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0BF5" w:rsidRDefault="00EE0BF5" w:rsidP="006D166A">
      <w:pPr>
        <w:widowControl w:val="0"/>
        <w:spacing w:after="0" w:line="240" w:lineRule="auto"/>
        <w:jc w:val="center"/>
        <w:rPr>
          <w:rFonts w:ascii="Times New Roman" w:eastAsia="Times New Roman" w:hAnsi="Times New Roman" w:cs="Times New Roman"/>
          <w:b/>
          <w:bCs/>
          <w:sz w:val="16"/>
          <w:szCs w:val="16"/>
          <w:lang w:val="en-US" w:eastAsia="ru-RU"/>
        </w:rPr>
      </w:pPr>
    </w:p>
    <w:p w:rsidR="006D166A" w:rsidRPr="006D166A" w:rsidRDefault="006D166A" w:rsidP="006D166A">
      <w:pPr>
        <w:widowControl w:val="0"/>
        <w:spacing w:after="0" w:line="240" w:lineRule="auto"/>
        <w:jc w:val="center"/>
        <w:rPr>
          <w:rFonts w:ascii="Times New Roman" w:eastAsia="Times New Roman" w:hAnsi="Times New Roman" w:cs="Times New Roman"/>
          <w:b/>
          <w:bCs/>
          <w:sz w:val="16"/>
          <w:szCs w:val="16"/>
          <w:lang w:eastAsia="ru-RU"/>
        </w:rPr>
      </w:pPr>
      <w:r w:rsidRPr="006D166A">
        <w:rPr>
          <w:rFonts w:ascii="Times New Roman" w:eastAsia="Times New Roman" w:hAnsi="Times New Roman" w:cs="Times New Roman"/>
          <w:b/>
          <w:bCs/>
          <w:sz w:val="16"/>
          <w:szCs w:val="16"/>
          <w:lang w:val="ru-RU" w:eastAsia="ru-RU"/>
        </w:rPr>
        <w:object w:dxaOrig="3106" w:dyaOrig="4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59.25pt" o:ole="" fillcolor="window">
            <v:imagedata r:id="rId8" o:title="" cropbottom="12706f" cropright="9781f"/>
          </v:shape>
          <o:OLEObject Type="Embed" ProgID="Word.Picture.8" ShapeID="_x0000_i1025" DrawAspect="Content" ObjectID="_1534695966" r:id="rId9"/>
        </w:object>
      </w:r>
    </w:p>
    <w:p w:rsidR="006D166A" w:rsidRPr="006D166A" w:rsidRDefault="006D166A" w:rsidP="006D166A">
      <w:pPr>
        <w:widowControl w:val="0"/>
        <w:spacing w:after="0" w:line="240" w:lineRule="auto"/>
        <w:jc w:val="center"/>
        <w:rPr>
          <w:rFonts w:ascii="Times New Roman" w:eastAsia="Times New Roman" w:hAnsi="Times New Roman" w:cs="Times New Roman"/>
          <w:b/>
          <w:bCs/>
          <w:sz w:val="16"/>
          <w:szCs w:val="16"/>
          <w:lang w:eastAsia="ru-RU"/>
        </w:rPr>
      </w:pPr>
    </w:p>
    <w:tbl>
      <w:tblPr>
        <w:tblStyle w:val="TableGrid8"/>
        <w:tblW w:w="0" w:type="auto"/>
        <w:tblBorders>
          <w:top w:val="none" w:sz="0" w:space="0" w:color="auto"/>
          <w:left w:val="none" w:sz="0" w:space="0" w:color="auto"/>
          <w:bottom w:val="thickThin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9646"/>
      </w:tblGrid>
      <w:tr w:rsidR="006D166A" w:rsidRPr="006D166A" w:rsidTr="00B01A9C">
        <w:tc>
          <w:tcPr>
            <w:tcW w:w="10137" w:type="dxa"/>
          </w:tcPr>
          <w:p w:rsidR="006D166A" w:rsidRPr="006D166A" w:rsidRDefault="006D166A" w:rsidP="006D166A">
            <w:pPr>
              <w:keepNext/>
              <w:widowControl w:val="0"/>
              <w:jc w:val="center"/>
              <w:outlineLvl w:val="1"/>
              <w:rPr>
                <w:bCs/>
                <w:sz w:val="32"/>
                <w:szCs w:val="32"/>
                <w:lang w:eastAsia="ru-RU"/>
              </w:rPr>
            </w:pPr>
          </w:p>
          <w:p w:rsidR="006D166A" w:rsidRPr="006D166A" w:rsidRDefault="006D166A" w:rsidP="006D166A">
            <w:pPr>
              <w:keepNext/>
              <w:widowControl w:val="0"/>
              <w:jc w:val="center"/>
              <w:outlineLvl w:val="1"/>
              <w:rPr>
                <w:bCs/>
                <w:sz w:val="32"/>
                <w:szCs w:val="32"/>
                <w:lang w:val="ru-RU" w:eastAsia="ru-RU"/>
              </w:rPr>
            </w:pPr>
            <w:r w:rsidRPr="006D166A">
              <w:rPr>
                <w:bCs/>
                <w:sz w:val="32"/>
                <w:szCs w:val="32"/>
                <w:lang w:eastAsia="ru-RU"/>
              </w:rPr>
              <w:t>ДЕРЖАВНІ БУДІВЕЛЬНІ НОРМИ УКРАЇНИ</w:t>
            </w:r>
          </w:p>
        </w:tc>
      </w:tr>
    </w:tbl>
    <w:p w:rsidR="006D166A" w:rsidRPr="006D166A" w:rsidRDefault="006D166A" w:rsidP="006D166A">
      <w:pPr>
        <w:spacing w:after="0" w:line="240" w:lineRule="auto"/>
        <w:rPr>
          <w:rFonts w:ascii="Times New Roman" w:eastAsia="Times New Roman" w:hAnsi="Times New Roman" w:cs="Times New Roman"/>
          <w:sz w:val="24"/>
          <w:szCs w:val="24"/>
          <w:lang w:val="ru-RU" w:eastAsia="ru-RU"/>
        </w:rPr>
      </w:pPr>
    </w:p>
    <w:p w:rsidR="006D166A" w:rsidRPr="006D166A" w:rsidRDefault="006D166A" w:rsidP="006D166A">
      <w:pPr>
        <w:widowControl w:val="0"/>
        <w:spacing w:after="0" w:line="240" w:lineRule="auto"/>
        <w:jc w:val="center"/>
        <w:rPr>
          <w:rFonts w:ascii="Times New Roman" w:eastAsia="Times New Roman" w:hAnsi="Times New Roman" w:cs="Times New Roman"/>
          <w:snapToGrid w:val="0"/>
          <w:sz w:val="24"/>
          <w:szCs w:val="24"/>
          <w:lang w:eastAsia="ru-RU"/>
        </w:rPr>
      </w:pPr>
    </w:p>
    <w:p w:rsidR="006D166A" w:rsidRPr="006D166A" w:rsidRDefault="006D166A" w:rsidP="006D166A">
      <w:pPr>
        <w:widowControl w:val="0"/>
        <w:spacing w:after="0" w:line="240" w:lineRule="auto"/>
        <w:jc w:val="center"/>
        <w:rPr>
          <w:rFonts w:ascii="Times New Roman" w:eastAsia="Times New Roman" w:hAnsi="Times New Roman" w:cs="Times New Roman"/>
          <w:snapToGrid w:val="0"/>
          <w:sz w:val="24"/>
          <w:szCs w:val="24"/>
          <w:lang w:eastAsia="ru-RU"/>
        </w:rPr>
      </w:pPr>
    </w:p>
    <w:p w:rsidR="006D166A" w:rsidRPr="006D166A" w:rsidRDefault="006D166A" w:rsidP="006D166A">
      <w:pPr>
        <w:widowControl w:val="0"/>
        <w:spacing w:after="0" w:line="240" w:lineRule="auto"/>
        <w:jc w:val="center"/>
        <w:rPr>
          <w:rFonts w:ascii="Times New Roman" w:eastAsia="Times New Roman" w:hAnsi="Times New Roman" w:cs="Times New Roman"/>
          <w:snapToGrid w:val="0"/>
          <w:sz w:val="24"/>
          <w:szCs w:val="24"/>
          <w:lang w:eastAsia="ru-RU"/>
        </w:rPr>
      </w:pPr>
    </w:p>
    <w:p w:rsidR="006D166A" w:rsidRPr="006D166A" w:rsidRDefault="006D166A" w:rsidP="006D166A">
      <w:pPr>
        <w:widowControl w:val="0"/>
        <w:spacing w:after="0" w:line="240" w:lineRule="auto"/>
        <w:jc w:val="center"/>
        <w:rPr>
          <w:rFonts w:ascii="Times New Roman" w:eastAsia="Times New Roman" w:hAnsi="Times New Roman" w:cs="Times New Roman"/>
          <w:snapToGrid w:val="0"/>
          <w:sz w:val="24"/>
          <w:szCs w:val="24"/>
          <w:lang w:eastAsia="ru-RU"/>
        </w:rPr>
      </w:pPr>
    </w:p>
    <w:p w:rsidR="006D166A" w:rsidRPr="006D166A" w:rsidRDefault="006D166A" w:rsidP="006D166A">
      <w:pPr>
        <w:widowControl w:val="0"/>
        <w:spacing w:after="0" w:line="240" w:lineRule="auto"/>
        <w:jc w:val="center"/>
        <w:rPr>
          <w:rFonts w:ascii="Times New Roman" w:eastAsia="Times New Roman" w:hAnsi="Times New Roman" w:cs="Times New Roman"/>
          <w:snapToGrid w:val="0"/>
          <w:sz w:val="24"/>
          <w:szCs w:val="24"/>
          <w:lang w:eastAsia="ru-RU"/>
        </w:rPr>
      </w:pPr>
    </w:p>
    <w:p w:rsidR="006D166A" w:rsidRPr="006D166A" w:rsidRDefault="006D166A" w:rsidP="006D166A">
      <w:pPr>
        <w:widowControl w:val="0"/>
        <w:spacing w:after="0" w:line="240" w:lineRule="auto"/>
        <w:jc w:val="center"/>
        <w:rPr>
          <w:rFonts w:ascii="Times New Roman" w:eastAsia="Times New Roman" w:hAnsi="Times New Roman" w:cs="Times New Roman"/>
          <w:snapToGrid w:val="0"/>
          <w:sz w:val="24"/>
          <w:szCs w:val="24"/>
          <w:lang w:eastAsia="ru-RU"/>
        </w:rPr>
      </w:pPr>
    </w:p>
    <w:p w:rsidR="006D166A" w:rsidRPr="006D166A" w:rsidRDefault="006D166A" w:rsidP="006D166A">
      <w:pPr>
        <w:spacing w:after="0" w:line="240" w:lineRule="auto"/>
        <w:jc w:val="center"/>
        <w:rPr>
          <w:rFonts w:ascii="Times New Roman" w:eastAsia="Times New Roman" w:hAnsi="Times New Roman" w:cs="Times New Roman"/>
          <w:b/>
          <w:sz w:val="28"/>
          <w:szCs w:val="28"/>
          <w:lang w:eastAsia="ru-RU"/>
        </w:rPr>
      </w:pPr>
      <w:r w:rsidRPr="006D166A">
        <w:rPr>
          <w:rFonts w:ascii="Times New Roman" w:eastAsia="Times New Roman" w:hAnsi="Times New Roman" w:cs="Times New Roman"/>
          <w:b/>
          <w:sz w:val="28"/>
          <w:szCs w:val="28"/>
          <w:lang w:eastAsia="ru-RU"/>
        </w:rPr>
        <w:t>ПРИРОДНЕ І ШТУЧНЕ ОСВІТЛЕННЯ</w:t>
      </w:r>
    </w:p>
    <w:p w:rsidR="006D166A" w:rsidRPr="006D166A" w:rsidRDefault="006D166A" w:rsidP="006D166A">
      <w:pPr>
        <w:widowControl w:val="0"/>
        <w:spacing w:after="0" w:line="240" w:lineRule="auto"/>
        <w:jc w:val="center"/>
        <w:rPr>
          <w:rFonts w:ascii="Times New Roman" w:eastAsia="Times New Roman" w:hAnsi="Times New Roman" w:cs="Times New Roman"/>
          <w:bCs/>
          <w:snapToGrid w:val="0"/>
          <w:sz w:val="20"/>
          <w:szCs w:val="20"/>
          <w:lang w:eastAsia="ru-RU"/>
        </w:rPr>
      </w:pPr>
    </w:p>
    <w:p w:rsidR="006D166A" w:rsidRPr="006D166A" w:rsidRDefault="006D166A" w:rsidP="006D166A">
      <w:pPr>
        <w:widowControl w:val="0"/>
        <w:spacing w:after="0" w:line="240" w:lineRule="auto"/>
        <w:jc w:val="center"/>
        <w:rPr>
          <w:rFonts w:ascii="Times New Roman" w:eastAsia="Times New Roman" w:hAnsi="Times New Roman" w:cs="Times New Roman"/>
          <w:snapToGrid w:val="0"/>
          <w:sz w:val="24"/>
          <w:szCs w:val="24"/>
          <w:lang w:eastAsia="ru-RU"/>
        </w:rPr>
      </w:pPr>
    </w:p>
    <w:p w:rsidR="006D166A" w:rsidRPr="006D166A" w:rsidRDefault="006D166A" w:rsidP="006D166A">
      <w:pPr>
        <w:widowControl w:val="0"/>
        <w:spacing w:after="0" w:line="240" w:lineRule="auto"/>
        <w:jc w:val="center"/>
        <w:rPr>
          <w:rFonts w:ascii="Times New Roman" w:eastAsia="Times New Roman" w:hAnsi="Times New Roman" w:cs="Times New Roman"/>
          <w:snapToGrid w:val="0"/>
          <w:sz w:val="24"/>
          <w:szCs w:val="24"/>
          <w:lang w:eastAsia="ru-RU"/>
        </w:rPr>
      </w:pPr>
    </w:p>
    <w:p w:rsidR="006D166A" w:rsidRPr="006D166A" w:rsidRDefault="006D166A" w:rsidP="006D166A">
      <w:pPr>
        <w:widowControl w:val="0"/>
        <w:spacing w:after="0" w:line="240" w:lineRule="auto"/>
        <w:jc w:val="center"/>
        <w:rPr>
          <w:rFonts w:ascii="Times New Roman" w:eastAsia="Times New Roman" w:hAnsi="Times New Roman" w:cs="Times New Roman"/>
          <w:snapToGrid w:val="0"/>
          <w:sz w:val="24"/>
          <w:szCs w:val="24"/>
          <w:lang w:eastAsia="ru-RU"/>
        </w:rPr>
      </w:pPr>
    </w:p>
    <w:p w:rsidR="006D166A" w:rsidRPr="006D166A" w:rsidRDefault="006D166A" w:rsidP="006D166A">
      <w:pPr>
        <w:widowControl w:val="0"/>
        <w:spacing w:after="0" w:line="240" w:lineRule="auto"/>
        <w:jc w:val="center"/>
        <w:rPr>
          <w:rFonts w:ascii="Times New Roman" w:eastAsia="Times New Roman" w:hAnsi="Times New Roman" w:cs="Times New Roman"/>
          <w:snapToGrid w:val="0"/>
          <w:sz w:val="24"/>
          <w:szCs w:val="24"/>
          <w:lang w:eastAsia="ru-RU"/>
        </w:rPr>
      </w:pPr>
    </w:p>
    <w:p w:rsidR="006D166A" w:rsidRPr="006D166A" w:rsidRDefault="006D166A" w:rsidP="006D166A">
      <w:pPr>
        <w:widowControl w:val="0"/>
        <w:spacing w:after="0" w:line="240" w:lineRule="auto"/>
        <w:jc w:val="center"/>
        <w:rPr>
          <w:rFonts w:ascii="Times New Roman" w:eastAsia="Times New Roman" w:hAnsi="Times New Roman" w:cs="Times New Roman"/>
          <w:snapToGrid w:val="0"/>
          <w:sz w:val="24"/>
          <w:szCs w:val="24"/>
          <w:lang w:eastAsia="ru-RU"/>
        </w:rPr>
      </w:pPr>
    </w:p>
    <w:p w:rsidR="006D166A" w:rsidRPr="006D166A" w:rsidRDefault="006D166A" w:rsidP="006D166A">
      <w:pPr>
        <w:keepNext/>
        <w:widowControl w:val="0"/>
        <w:spacing w:after="0" w:line="240" w:lineRule="auto"/>
        <w:jc w:val="center"/>
        <w:outlineLvl w:val="3"/>
        <w:rPr>
          <w:rFonts w:ascii="Times New Roman" w:eastAsia="Times New Roman" w:hAnsi="Times New Roman" w:cs="Times New Roman"/>
          <w:b/>
          <w:bCs/>
          <w:sz w:val="32"/>
          <w:szCs w:val="32"/>
          <w:lang w:val="en-US" w:eastAsia="ru-RU"/>
        </w:rPr>
      </w:pPr>
      <w:r w:rsidRPr="006D166A">
        <w:rPr>
          <w:rFonts w:ascii="Times New Roman" w:eastAsia="Times New Roman" w:hAnsi="Times New Roman" w:cs="Times New Roman"/>
          <w:b/>
          <w:bCs/>
          <w:sz w:val="32"/>
          <w:szCs w:val="32"/>
          <w:lang w:eastAsia="ru-RU"/>
        </w:rPr>
        <w:t>ДБН В.2.5-28:201Х</w:t>
      </w:r>
    </w:p>
    <w:p w:rsidR="006D166A" w:rsidRPr="006D166A" w:rsidRDefault="006D166A" w:rsidP="006D166A">
      <w:pPr>
        <w:spacing w:after="0" w:line="240" w:lineRule="auto"/>
        <w:rPr>
          <w:rFonts w:ascii="Times New Roman" w:eastAsia="Times New Roman" w:hAnsi="Times New Roman" w:cs="Times New Roman"/>
          <w:sz w:val="24"/>
          <w:szCs w:val="24"/>
          <w:lang w:val="en-US" w:eastAsia="ru-RU"/>
        </w:rPr>
      </w:pPr>
    </w:p>
    <w:p w:rsidR="006D166A" w:rsidRPr="006D166A" w:rsidRDefault="006D166A" w:rsidP="006D166A">
      <w:pPr>
        <w:spacing w:after="0" w:line="240" w:lineRule="auto"/>
        <w:rPr>
          <w:rFonts w:ascii="Times New Roman" w:eastAsia="Times New Roman" w:hAnsi="Times New Roman" w:cs="Times New Roman"/>
          <w:sz w:val="24"/>
          <w:szCs w:val="24"/>
          <w:lang w:val="en-US" w:eastAsia="ru-RU"/>
        </w:rPr>
      </w:pPr>
    </w:p>
    <w:p w:rsidR="006D166A" w:rsidRPr="006D166A" w:rsidRDefault="006D166A" w:rsidP="006D166A">
      <w:pPr>
        <w:spacing w:after="0" w:line="240" w:lineRule="auto"/>
        <w:rPr>
          <w:rFonts w:ascii="Times New Roman" w:eastAsia="Times New Roman" w:hAnsi="Times New Roman" w:cs="Times New Roman"/>
          <w:sz w:val="28"/>
          <w:szCs w:val="28"/>
          <w:lang w:val="en-US" w:eastAsia="ru-RU"/>
        </w:rPr>
      </w:pPr>
    </w:p>
    <w:p w:rsidR="006D166A" w:rsidRPr="00C7538B" w:rsidRDefault="00C7538B" w:rsidP="006D166A">
      <w:pPr>
        <w:widowControl w:val="0"/>
        <w:spacing w:after="0" w:line="240" w:lineRule="auto"/>
        <w:jc w:val="center"/>
        <w:rPr>
          <w:rFonts w:ascii="Times New Roman" w:eastAsia="Times New Roman" w:hAnsi="Times New Roman" w:cs="Times New Roman"/>
          <w:b/>
          <w:bCs/>
          <w:snapToGrid w:val="0"/>
          <w:sz w:val="28"/>
          <w:szCs w:val="28"/>
          <w:lang w:val="ru-RU" w:eastAsia="ru-RU"/>
        </w:rPr>
      </w:pPr>
      <w:r>
        <w:rPr>
          <w:rFonts w:ascii="Times New Roman" w:eastAsia="Times New Roman" w:hAnsi="Times New Roman" w:cs="Times New Roman"/>
          <w:bCs/>
          <w:snapToGrid w:val="0"/>
          <w:sz w:val="28"/>
          <w:szCs w:val="28"/>
          <w:lang w:val="ru-RU" w:eastAsia="ru-RU"/>
        </w:rPr>
        <w:t>(</w:t>
      </w:r>
      <w:r w:rsidRPr="006D166A">
        <w:rPr>
          <w:rFonts w:ascii="Times New Roman" w:eastAsia="Times New Roman" w:hAnsi="Times New Roman" w:cs="Times New Roman"/>
          <w:bCs/>
          <w:snapToGrid w:val="0"/>
          <w:sz w:val="28"/>
          <w:szCs w:val="28"/>
          <w:lang w:val="ru-RU" w:eastAsia="ru-RU"/>
        </w:rPr>
        <w:t>П</w:t>
      </w:r>
      <w:r w:rsidRPr="006D166A">
        <w:rPr>
          <w:rFonts w:ascii="Times New Roman" w:eastAsia="Times New Roman" w:hAnsi="Times New Roman" w:cs="Times New Roman"/>
          <w:bCs/>
          <w:snapToGrid w:val="0"/>
          <w:sz w:val="28"/>
          <w:szCs w:val="28"/>
          <w:lang w:eastAsia="ru-RU"/>
        </w:rPr>
        <w:t xml:space="preserve">роект, </w:t>
      </w:r>
      <w:r>
        <w:rPr>
          <w:rFonts w:ascii="Times New Roman" w:eastAsia="Times New Roman" w:hAnsi="Times New Roman" w:cs="Times New Roman"/>
          <w:bCs/>
          <w:snapToGrid w:val="0"/>
          <w:sz w:val="28"/>
          <w:szCs w:val="28"/>
          <w:lang w:val="ru-RU" w:eastAsia="ru-RU"/>
        </w:rPr>
        <w:t>остаточно</w:t>
      </w:r>
      <w:r>
        <w:rPr>
          <w:rFonts w:ascii="Times New Roman" w:eastAsia="Times New Roman" w:hAnsi="Times New Roman" w:cs="Times New Roman"/>
          <w:bCs/>
          <w:snapToGrid w:val="0"/>
          <w:sz w:val="28"/>
          <w:szCs w:val="28"/>
          <w:lang w:eastAsia="ru-RU"/>
        </w:rPr>
        <w:t>ї</w:t>
      </w:r>
      <w:r w:rsidRPr="006D166A">
        <w:rPr>
          <w:rFonts w:ascii="Times New Roman" w:eastAsia="Times New Roman" w:hAnsi="Times New Roman" w:cs="Times New Roman"/>
          <w:bCs/>
          <w:snapToGrid w:val="0"/>
          <w:sz w:val="28"/>
          <w:szCs w:val="28"/>
          <w:lang w:eastAsia="ru-RU"/>
        </w:rPr>
        <w:t xml:space="preserve"> редакції</w:t>
      </w:r>
      <w:r>
        <w:rPr>
          <w:rFonts w:ascii="Times New Roman" w:eastAsia="Times New Roman" w:hAnsi="Times New Roman" w:cs="Times New Roman"/>
          <w:bCs/>
          <w:snapToGrid w:val="0"/>
          <w:sz w:val="28"/>
          <w:szCs w:val="28"/>
          <w:lang w:val="ru-RU" w:eastAsia="ru-RU"/>
        </w:rPr>
        <w:t>)</w:t>
      </w:r>
    </w:p>
    <w:p w:rsidR="001235C2" w:rsidRPr="006D166A" w:rsidRDefault="001235C2" w:rsidP="006D166A">
      <w:pPr>
        <w:widowControl w:val="0"/>
        <w:spacing w:after="0" w:line="240" w:lineRule="auto"/>
        <w:jc w:val="center"/>
        <w:rPr>
          <w:rFonts w:ascii="Times New Roman" w:eastAsia="Times New Roman" w:hAnsi="Times New Roman" w:cs="Times New Roman"/>
          <w:b/>
          <w:bCs/>
          <w:snapToGrid w:val="0"/>
          <w:sz w:val="28"/>
          <w:szCs w:val="28"/>
          <w:lang w:eastAsia="ru-RU"/>
        </w:rPr>
      </w:pPr>
    </w:p>
    <w:p w:rsidR="006D166A" w:rsidRPr="006D166A" w:rsidRDefault="006D166A" w:rsidP="006D166A">
      <w:pPr>
        <w:widowControl w:val="0"/>
        <w:spacing w:after="0" w:line="240" w:lineRule="auto"/>
        <w:rPr>
          <w:rFonts w:ascii="Times New Roman" w:eastAsia="Times New Roman" w:hAnsi="Times New Roman" w:cs="Times New Roman"/>
          <w:snapToGrid w:val="0"/>
          <w:sz w:val="28"/>
          <w:szCs w:val="28"/>
          <w:lang w:eastAsia="ru-RU"/>
        </w:rPr>
      </w:pPr>
    </w:p>
    <w:p w:rsidR="006D166A" w:rsidRPr="006D166A" w:rsidRDefault="006D166A" w:rsidP="006D166A">
      <w:pPr>
        <w:widowControl w:val="0"/>
        <w:spacing w:after="0" w:line="240" w:lineRule="auto"/>
        <w:jc w:val="center"/>
        <w:rPr>
          <w:rFonts w:ascii="Times New Roman" w:eastAsia="Times New Roman" w:hAnsi="Times New Roman" w:cs="Times New Roman"/>
          <w:snapToGrid w:val="0"/>
          <w:sz w:val="28"/>
          <w:szCs w:val="28"/>
          <w:lang w:eastAsia="ru-RU"/>
        </w:rPr>
      </w:pPr>
    </w:p>
    <w:p w:rsidR="005A6BAA" w:rsidRPr="006D166A" w:rsidRDefault="005A6BAA" w:rsidP="005A6BAA">
      <w:pPr>
        <w:widowControl w:val="0"/>
        <w:spacing w:after="0" w:line="240" w:lineRule="auto"/>
        <w:rPr>
          <w:rFonts w:ascii="Times New Roman" w:eastAsia="Times New Roman" w:hAnsi="Times New Roman" w:cs="Times New Roman"/>
          <w:i/>
          <w:snapToGrid w:val="0"/>
          <w:sz w:val="28"/>
          <w:szCs w:val="28"/>
          <w:lang w:eastAsia="ru-RU"/>
        </w:rPr>
      </w:pPr>
    </w:p>
    <w:p w:rsidR="006D166A" w:rsidRPr="006D166A" w:rsidRDefault="006D166A" w:rsidP="006D166A">
      <w:pPr>
        <w:widowControl w:val="0"/>
        <w:spacing w:after="0" w:line="240" w:lineRule="auto"/>
        <w:jc w:val="center"/>
        <w:rPr>
          <w:rFonts w:ascii="Times New Roman" w:eastAsia="Times New Roman" w:hAnsi="Times New Roman" w:cs="Times New Roman"/>
          <w:snapToGrid w:val="0"/>
          <w:sz w:val="24"/>
          <w:szCs w:val="24"/>
          <w:lang w:eastAsia="ru-RU"/>
        </w:rPr>
      </w:pPr>
    </w:p>
    <w:p w:rsidR="006D166A" w:rsidRPr="006D166A" w:rsidRDefault="006D166A" w:rsidP="006D166A">
      <w:pPr>
        <w:widowControl w:val="0"/>
        <w:spacing w:after="0" w:line="240" w:lineRule="auto"/>
        <w:jc w:val="center"/>
        <w:rPr>
          <w:rFonts w:ascii="Times New Roman" w:eastAsia="Times New Roman" w:hAnsi="Times New Roman" w:cs="Times New Roman"/>
          <w:snapToGrid w:val="0"/>
          <w:sz w:val="24"/>
          <w:szCs w:val="24"/>
          <w:lang w:eastAsia="ru-RU"/>
        </w:rPr>
      </w:pPr>
    </w:p>
    <w:p w:rsidR="006D166A" w:rsidRPr="006D166A" w:rsidRDefault="006D166A" w:rsidP="006D166A">
      <w:pPr>
        <w:widowControl w:val="0"/>
        <w:spacing w:after="0" w:line="240" w:lineRule="auto"/>
        <w:jc w:val="center"/>
        <w:rPr>
          <w:rFonts w:ascii="Times New Roman" w:eastAsia="Times New Roman" w:hAnsi="Times New Roman" w:cs="Times New Roman"/>
          <w:snapToGrid w:val="0"/>
          <w:sz w:val="24"/>
          <w:szCs w:val="24"/>
          <w:lang w:eastAsia="ru-RU"/>
        </w:rPr>
      </w:pPr>
    </w:p>
    <w:p w:rsidR="006D166A" w:rsidRPr="006D166A" w:rsidRDefault="006D166A" w:rsidP="006D166A">
      <w:pPr>
        <w:widowControl w:val="0"/>
        <w:spacing w:after="0" w:line="240" w:lineRule="auto"/>
        <w:jc w:val="center"/>
        <w:rPr>
          <w:rFonts w:ascii="Times New Roman" w:eastAsia="Times New Roman" w:hAnsi="Times New Roman" w:cs="Times New Roman"/>
          <w:snapToGrid w:val="0"/>
          <w:sz w:val="24"/>
          <w:szCs w:val="24"/>
          <w:lang w:eastAsia="ru-RU"/>
        </w:rPr>
      </w:pPr>
    </w:p>
    <w:p w:rsidR="006D166A" w:rsidRPr="006D166A" w:rsidRDefault="006D166A" w:rsidP="006D166A">
      <w:pPr>
        <w:widowControl w:val="0"/>
        <w:spacing w:after="0" w:line="240" w:lineRule="auto"/>
        <w:jc w:val="center"/>
        <w:rPr>
          <w:rFonts w:ascii="Times New Roman" w:eastAsia="Times New Roman" w:hAnsi="Times New Roman" w:cs="Times New Roman"/>
          <w:snapToGrid w:val="0"/>
          <w:sz w:val="24"/>
          <w:szCs w:val="24"/>
          <w:lang w:eastAsia="ru-RU"/>
        </w:rPr>
      </w:pPr>
    </w:p>
    <w:p w:rsidR="006D166A" w:rsidRPr="006D166A" w:rsidRDefault="006D166A" w:rsidP="006D166A">
      <w:pPr>
        <w:widowControl w:val="0"/>
        <w:spacing w:after="0" w:line="240" w:lineRule="auto"/>
        <w:jc w:val="center"/>
        <w:rPr>
          <w:rFonts w:ascii="Times New Roman" w:eastAsia="Times New Roman" w:hAnsi="Times New Roman" w:cs="Times New Roman"/>
          <w:snapToGrid w:val="0"/>
          <w:sz w:val="24"/>
          <w:szCs w:val="24"/>
          <w:lang w:eastAsia="ru-RU"/>
        </w:rPr>
      </w:pPr>
    </w:p>
    <w:p w:rsidR="006D166A" w:rsidRPr="006D166A" w:rsidRDefault="006D166A" w:rsidP="006D166A">
      <w:pPr>
        <w:widowControl w:val="0"/>
        <w:spacing w:after="0" w:line="240" w:lineRule="auto"/>
        <w:jc w:val="center"/>
        <w:rPr>
          <w:rFonts w:ascii="Times New Roman" w:eastAsia="Times New Roman" w:hAnsi="Times New Roman" w:cs="Times New Roman"/>
          <w:snapToGrid w:val="0"/>
          <w:sz w:val="24"/>
          <w:szCs w:val="24"/>
          <w:lang w:eastAsia="ru-RU"/>
        </w:rPr>
      </w:pPr>
    </w:p>
    <w:p w:rsidR="006D166A" w:rsidRPr="006D166A" w:rsidRDefault="006D166A" w:rsidP="006D166A">
      <w:pPr>
        <w:widowControl w:val="0"/>
        <w:spacing w:after="0" w:line="240" w:lineRule="auto"/>
        <w:jc w:val="center"/>
        <w:rPr>
          <w:rFonts w:ascii="Times New Roman" w:eastAsia="Times New Roman" w:hAnsi="Times New Roman" w:cs="Times New Roman"/>
          <w:snapToGrid w:val="0"/>
          <w:sz w:val="24"/>
          <w:szCs w:val="24"/>
          <w:lang w:eastAsia="ru-RU"/>
        </w:rPr>
      </w:pPr>
    </w:p>
    <w:p w:rsidR="006D166A" w:rsidRPr="006D166A" w:rsidRDefault="006D166A" w:rsidP="006D166A">
      <w:pPr>
        <w:widowControl w:val="0"/>
        <w:spacing w:after="0" w:line="240" w:lineRule="auto"/>
        <w:rPr>
          <w:rFonts w:ascii="Times New Roman" w:eastAsia="Times New Roman" w:hAnsi="Times New Roman" w:cs="Times New Roman"/>
          <w:snapToGrid w:val="0"/>
          <w:sz w:val="24"/>
          <w:szCs w:val="24"/>
          <w:lang w:eastAsia="ru-RU"/>
        </w:rPr>
      </w:pPr>
    </w:p>
    <w:p w:rsidR="006D166A" w:rsidRPr="006D166A" w:rsidRDefault="006D166A" w:rsidP="006D166A">
      <w:pPr>
        <w:widowControl w:val="0"/>
        <w:spacing w:after="0" w:line="240" w:lineRule="auto"/>
        <w:jc w:val="center"/>
        <w:rPr>
          <w:rFonts w:ascii="Times New Roman" w:eastAsia="Times New Roman" w:hAnsi="Times New Roman" w:cs="Times New Roman"/>
          <w:snapToGrid w:val="0"/>
          <w:sz w:val="24"/>
          <w:szCs w:val="24"/>
          <w:lang w:eastAsia="ru-RU"/>
        </w:rPr>
      </w:pPr>
    </w:p>
    <w:p w:rsidR="006D166A" w:rsidRPr="006D166A" w:rsidRDefault="006D166A" w:rsidP="006D166A">
      <w:pPr>
        <w:widowControl w:val="0"/>
        <w:spacing w:after="0" w:line="240" w:lineRule="auto"/>
        <w:jc w:val="center"/>
        <w:rPr>
          <w:rFonts w:ascii="Times New Roman" w:eastAsia="Times New Roman" w:hAnsi="Times New Roman" w:cs="Times New Roman"/>
          <w:snapToGrid w:val="0"/>
          <w:sz w:val="24"/>
          <w:szCs w:val="24"/>
          <w:lang w:eastAsia="ru-RU"/>
        </w:rPr>
      </w:pPr>
    </w:p>
    <w:p w:rsidR="006D166A" w:rsidRPr="006D166A" w:rsidRDefault="006D166A" w:rsidP="006D166A">
      <w:pPr>
        <w:widowControl w:val="0"/>
        <w:spacing w:after="0" w:line="240" w:lineRule="auto"/>
        <w:jc w:val="center"/>
        <w:rPr>
          <w:rFonts w:ascii="Times New Roman" w:eastAsia="Times New Roman" w:hAnsi="Times New Roman" w:cs="Times New Roman"/>
          <w:snapToGrid w:val="0"/>
          <w:sz w:val="24"/>
          <w:szCs w:val="24"/>
          <w:lang w:eastAsia="ru-RU"/>
        </w:rPr>
      </w:pPr>
    </w:p>
    <w:p w:rsidR="006D166A" w:rsidRPr="006D166A" w:rsidRDefault="006D166A" w:rsidP="006D166A">
      <w:pPr>
        <w:widowControl w:val="0"/>
        <w:spacing w:after="0" w:line="240" w:lineRule="auto"/>
        <w:jc w:val="center"/>
        <w:rPr>
          <w:rFonts w:ascii="Times New Roman" w:eastAsia="Times New Roman" w:hAnsi="Times New Roman" w:cs="Times New Roman"/>
          <w:snapToGrid w:val="0"/>
          <w:sz w:val="24"/>
          <w:szCs w:val="24"/>
          <w:lang w:eastAsia="ru-RU"/>
        </w:rPr>
      </w:pPr>
    </w:p>
    <w:p w:rsidR="006D166A" w:rsidRPr="006D166A" w:rsidRDefault="006D166A" w:rsidP="006D166A">
      <w:pPr>
        <w:widowControl w:val="0"/>
        <w:spacing w:after="0" w:line="240" w:lineRule="auto"/>
        <w:jc w:val="center"/>
        <w:rPr>
          <w:rFonts w:ascii="Times New Roman" w:eastAsia="Times New Roman" w:hAnsi="Times New Roman" w:cs="Times New Roman"/>
          <w:snapToGrid w:val="0"/>
          <w:sz w:val="24"/>
          <w:szCs w:val="24"/>
          <w:lang w:eastAsia="ru-RU"/>
        </w:rPr>
      </w:pPr>
    </w:p>
    <w:p w:rsidR="006D166A" w:rsidRPr="006D166A" w:rsidRDefault="00880447" w:rsidP="00880447">
      <w:pPr>
        <w:keepNext/>
        <w:widowControl w:val="0"/>
        <w:spacing w:after="0" w:line="240" w:lineRule="auto"/>
        <w:outlineLvl w:val="1"/>
        <w:rPr>
          <w:rFonts w:ascii="Times New Roman" w:eastAsia="Times New Roman" w:hAnsi="Times New Roman" w:cs="Times New Roman"/>
          <w:bCs/>
          <w:snapToGrid w:val="0"/>
          <w:sz w:val="32"/>
          <w:szCs w:val="32"/>
          <w:lang w:eastAsia="ru-RU"/>
        </w:rPr>
      </w:pPr>
      <w:r>
        <w:rPr>
          <w:rFonts w:ascii="Times New Roman" w:eastAsia="Times New Roman" w:hAnsi="Times New Roman" w:cs="Times New Roman"/>
          <w:snapToGrid w:val="0"/>
          <w:sz w:val="24"/>
          <w:szCs w:val="24"/>
          <w:lang w:val="en-US" w:eastAsia="ru-RU"/>
        </w:rPr>
        <w:t xml:space="preserve">                                                                           </w:t>
      </w:r>
      <w:r w:rsidR="006D166A" w:rsidRPr="006D166A">
        <w:rPr>
          <w:rFonts w:ascii="Times New Roman" w:eastAsia="Times New Roman" w:hAnsi="Times New Roman" w:cs="Times New Roman"/>
          <w:bCs/>
          <w:snapToGrid w:val="0"/>
          <w:sz w:val="32"/>
          <w:szCs w:val="32"/>
          <w:lang w:eastAsia="ru-RU"/>
        </w:rPr>
        <w:t xml:space="preserve">Київ </w:t>
      </w:r>
    </w:p>
    <w:p w:rsidR="006D166A" w:rsidRPr="006D166A" w:rsidRDefault="001235C2" w:rsidP="006D166A">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Мінрегіон</w:t>
      </w:r>
    </w:p>
    <w:p w:rsidR="006D166A" w:rsidRPr="006D166A" w:rsidRDefault="006D166A" w:rsidP="006D166A">
      <w:pPr>
        <w:keepNext/>
        <w:widowControl w:val="0"/>
        <w:spacing w:after="0" w:line="240" w:lineRule="auto"/>
        <w:jc w:val="center"/>
        <w:outlineLvl w:val="1"/>
        <w:rPr>
          <w:rFonts w:ascii="Times New Roman" w:eastAsia="Times New Roman" w:hAnsi="Times New Roman" w:cs="Times New Roman"/>
          <w:bCs/>
          <w:snapToGrid w:val="0"/>
          <w:sz w:val="32"/>
          <w:szCs w:val="32"/>
          <w:lang w:eastAsia="ru-RU"/>
        </w:rPr>
      </w:pPr>
      <w:r w:rsidRPr="006D166A">
        <w:rPr>
          <w:rFonts w:ascii="Times New Roman" w:eastAsia="Times New Roman" w:hAnsi="Times New Roman" w:cs="Times New Roman"/>
          <w:bCs/>
          <w:snapToGrid w:val="0"/>
          <w:sz w:val="32"/>
          <w:szCs w:val="32"/>
          <w:lang w:eastAsia="ru-RU"/>
        </w:rPr>
        <w:t>201Х</w:t>
      </w:r>
    </w:p>
    <w:p w:rsidR="006D166A" w:rsidRPr="006D166A" w:rsidRDefault="006D166A" w:rsidP="006D166A">
      <w:pPr>
        <w:spacing w:after="0" w:line="240" w:lineRule="auto"/>
        <w:jc w:val="center"/>
        <w:rPr>
          <w:rFonts w:ascii="Times New Roman" w:eastAsia="Times New Roman" w:hAnsi="Times New Roman" w:cs="Times New Roman"/>
          <w:b/>
          <w:snapToGrid w:val="0"/>
          <w:sz w:val="24"/>
          <w:szCs w:val="24"/>
          <w:lang w:val="en-US" w:eastAsia="ru-RU"/>
        </w:rPr>
      </w:pPr>
      <w:r w:rsidRPr="006D166A">
        <w:rPr>
          <w:rFonts w:ascii="Times New Roman" w:eastAsia="Times New Roman" w:hAnsi="Times New Roman" w:cs="Times New Roman"/>
          <w:snapToGrid w:val="0"/>
          <w:sz w:val="24"/>
          <w:szCs w:val="24"/>
          <w:lang w:eastAsia="ru-RU"/>
        </w:rPr>
        <w:br w:type="page"/>
      </w:r>
      <w:r w:rsidRPr="006D166A">
        <w:rPr>
          <w:rFonts w:ascii="Times New Roman" w:eastAsia="Times New Roman" w:hAnsi="Times New Roman" w:cs="Times New Roman"/>
          <w:b/>
          <w:snapToGrid w:val="0"/>
          <w:sz w:val="24"/>
          <w:szCs w:val="24"/>
          <w:lang w:eastAsia="ru-RU"/>
        </w:rPr>
        <w:lastRenderedPageBreak/>
        <w:t>ПЕРЕДМОВА</w:t>
      </w:r>
    </w:p>
    <w:p w:rsidR="006D166A" w:rsidRPr="006D166A" w:rsidRDefault="006D166A" w:rsidP="006D166A">
      <w:pPr>
        <w:spacing w:after="0" w:line="240" w:lineRule="auto"/>
        <w:jc w:val="center"/>
        <w:rPr>
          <w:rFonts w:ascii="Times New Roman" w:eastAsia="Times New Roman" w:hAnsi="Times New Roman" w:cs="Times New Roman"/>
          <w:snapToGrid w:val="0"/>
          <w:sz w:val="24"/>
          <w:szCs w:val="24"/>
          <w:lang w:val="en-US" w:eastAsia="ru-RU"/>
        </w:rPr>
      </w:pPr>
    </w:p>
    <w:p w:rsidR="006D166A" w:rsidRPr="006D166A" w:rsidRDefault="006D166A" w:rsidP="006D166A">
      <w:pPr>
        <w:spacing w:after="0" w:line="240" w:lineRule="auto"/>
        <w:rPr>
          <w:rFonts w:ascii="Times New Roman" w:eastAsia="Times New Roman" w:hAnsi="Times New Roman" w:cs="Times New Roman"/>
          <w:snapToGrid w:val="0"/>
          <w:sz w:val="24"/>
          <w:szCs w:val="24"/>
          <w:lang w:eastAsia="ru-RU"/>
        </w:rPr>
      </w:pPr>
    </w:p>
    <w:tbl>
      <w:tblPr>
        <w:tblW w:w="5000" w:type="pct"/>
        <w:tblLook w:val="0600" w:firstRow="0" w:lastRow="0" w:firstColumn="0" w:lastColumn="0" w:noHBand="1" w:noVBand="1"/>
      </w:tblPr>
      <w:tblGrid>
        <w:gridCol w:w="2892"/>
        <w:gridCol w:w="6754"/>
      </w:tblGrid>
      <w:tr w:rsidR="006D166A" w:rsidRPr="006D166A" w:rsidTr="006D166A">
        <w:trPr>
          <w:trHeight w:val="5553"/>
        </w:trPr>
        <w:tc>
          <w:tcPr>
            <w:tcW w:w="1499" w:type="pct"/>
          </w:tcPr>
          <w:p w:rsidR="006D166A" w:rsidRPr="006D166A" w:rsidRDefault="006D166A" w:rsidP="006D166A">
            <w:pPr>
              <w:widowControl w:val="0"/>
              <w:spacing w:after="0" w:line="240" w:lineRule="auto"/>
              <w:rPr>
                <w:rFonts w:ascii="Times New Roman" w:eastAsia="Times New Roman" w:hAnsi="Times New Roman" w:cs="Times New Roman"/>
                <w:b/>
                <w:bCs/>
                <w:snapToGrid w:val="0"/>
                <w:sz w:val="24"/>
                <w:szCs w:val="24"/>
                <w:lang w:eastAsia="ru-RU"/>
              </w:rPr>
            </w:pPr>
            <w:r w:rsidRPr="006D166A">
              <w:rPr>
                <w:rFonts w:ascii="Times New Roman" w:eastAsia="Times New Roman" w:hAnsi="Times New Roman" w:cs="Times New Roman"/>
                <w:b/>
                <w:bCs/>
                <w:snapToGrid w:val="0"/>
                <w:sz w:val="24"/>
                <w:szCs w:val="24"/>
                <w:lang w:eastAsia="ru-RU"/>
              </w:rPr>
              <w:t>1.РОЗРОБЛЕНО</w:t>
            </w:r>
          </w:p>
          <w:p w:rsidR="006D166A" w:rsidRPr="006D166A" w:rsidRDefault="006D166A" w:rsidP="006D166A">
            <w:pPr>
              <w:widowControl w:val="0"/>
              <w:spacing w:after="0" w:line="240" w:lineRule="auto"/>
              <w:rPr>
                <w:rFonts w:ascii="Times New Roman" w:eastAsia="Times New Roman" w:hAnsi="Times New Roman" w:cs="Times New Roman"/>
                <w:b/>
                <w:bCs/>
                <w:snapToGrid w:val="0"/>
                <w:sz w:val="24"/>
                <w:szCs w:val="24"/>
                <w:lang w:eastAsia="ru-RU"/>
              </w:rPr>
            </w:pPr>
          </w:p>
          <w:p w:rsidR="006D166A" w:rsidRPr="006D166A" w:rsidRDefault="006D166A" w:rsidP="006D166A">
            <w:pPr>
              <w:widowControl w:val="0"/>
              <w:spacing w:after="0" w:line="216" w:lineRule="auto"/>
              <w:rPr>
                <w:rFonts w:ascii="Times New Roman" w:eastAsia="Times New Roman" w:hAnsi="Times New Roman" w:cs="Times New Roman"/>
                <w:i/>
                <w:iCs/>
                <w:snapToGrid w:val="0"/>
                <w:sz w:val="24"/>
                <w:szCs w:val="24"/>
                <w:lang w:eastAsia="ru-RU"/>
              </w:rPr>
            </w:pPr>
          </w:p>
          <w:p w:rsidR="006D166A" w:rsidRPr="006D166A" w:rsidRDefault="006D166A" w:rsidP="006D166A">
            <w:pPr>
              <w:widowControl w:val="0"/>
              <w:spacing w:after="0" w:line="216" w:lineRule="auto"/>
              <w:rPr>
                <w:rFonts w:ascii="Times New Roman" w:eastAsia="Times New Roman" w:hAnsi="Times New Roman" w:cs="Times New Roman"/>
                <w:i/>
                <w:iCs/>
                <w:snapToGrid w:val="0"/>
                <w:sz w:val="24"/>
                <w:szCs w:val="24"/>
                <w:lang w:val="en-US" w:eastAsia="ru-RU"/>
              </w:rPr>
            </w:pPr>
          </w:p>
          <w:p w:rsidR="006D166A" w:rsidRPr="006D166A" w:rsidRDefault="006D166A" w:rsidP="006D166A">
            <w:pPr>
              <w:widowControl w:val="0"/>
              <w:spacing w:after="0" w:line="216" w:lineRule="auto"/>
              <w:rPr>
                <w:rFonts w:ascii="Times New Roman" w:eastAsia="Times New Roman" w:hAnsi="Times New Roman" w:cs="Times New Roman"/>
                <w:i/>
                <w:iCs/>
                <w:snapToGrid w:val="0"/>
                <w:sz w:val="24"/>
                <w:szCs w:val="24"/>
                <w:lang w:val="en-US" w:eastAsia="ru-RU"/>
              </w:rPr>
            </w:pPr>
          </w:p>
          <w:p w:rsidR="006D166A" w:rsidRPr="006D166A" w:rsidRDefault="006D166A" w:rsidP="006D166A">
            <w:pPr>
              <w:widowControl w:val="0"/>
              <w:spacing w:after="0" w:line="216" w:lineRule="auto"/>
              <w:rPr>
                <w:rFonts w:ascii="Times New Roman" w:eastAsia="Times New Roman" w:hAnsi="Times New Roman" w:cs="Times New Roman"/>
                <w:i/>
                <w:iCs/>
                <w:snapToGrid w:val="0"/>
                <w:sz w:val="24"/>
                <w:szCs w:val="24"/>
                <w:lang w:val="en-US" w:eastAsia="ru-RU"/>
              </w:rPr>
            </w:pPr>
          </w:p>
          <w:p w:rsidR="006D166A" w:rsidRPr="006D166A" w:rsidRDefault="006D166A" w:rsidP="006D166A">
            <w:pPr>
              <w:widowControl w:val="0"/>
              <w:spacing w:after="0" w:line="216" w:lineRule="auto"/>
              <w:rPr>
                <w:rFonts w:ascii="Times New Roman" w:eastAsia="Times New Roman" w:hAnsi="Times New Roman" w:cs="Times New Roman"/>
                <w:i/>
                <w:iCs/>
                <w:snapToGrid w:val="0"/>
                <w:sz w:val="24"/>
                <w:szCs w:val="24"/>
                <w:lang w:val="en-US" w:eastAsia="ru-RU"/>
              </w:rPr>
            </w:pPr>
          </w:p>
          <w:p w:rsidR="006D166A" w:rsidRPr="006D166A" w:rsidRDefault="006D166A" w:rsidP="006D166A">
            <w:pPr>
              <w:widowControl w:val="0"/>
              <w:spacing w:after="0" w:line="216" w:lineRule="auto"/>
              <w:rPr>
                <w:rFonts w:ascii="Times New Roman" w:eastAsia="Times New Roman" w:hAnsi="Times New Roman" w:cs="Times New Roman"/>
                <w:i/>
                <w:iCs/>
                <w:snapToGrid w:val="0"/>
                <w:sz w:val="24"/>
                <w:szCs w:val="24"/>
                <w:lang w:val="en-US" w:eastAsia="ru-RU"/>
              </w:rPr>
            </w:pPr>
          </w:p>
          <w:p w:rsidR="006D166A" w:rsidRPr="006D166A" w:rsidRDefault="006D166A" w:rsidP="006D166A">
            <w:pPr>
              <w:widowControl w:val="0"/>
              <w:spacing w:after="0" w:line="216" w:lineRule="auto"/>
              <w:rPr>
                <w:rFonts w:ascii="Times New Roman" w:eastAsia="Times New Roman" w:hAnsi="Times New Roman" w:cs="Times New Roman"/>
                <w:i/>
                <w:iCs/>
                <w:snapToGrid w:val="0"/>
                <w:sz w:val="24"/>
                <w:szCs w:val="24"/>
                <w:lang w:val="en-US" w:eastAsia="ru-RU"/>
              </w:rPr>
            </w:pPr>
          </w:p>
          <w:p w:rsidR="006D166A" w:rsidRPr="006D166A" w:rsidRDefault="006D166A" w:rsidP="006D166A">
            <w:pPr>
              <w:widowControl w:val="0"/>
              <w:spacing w:after="0" w:line="216" w:lineRule="auto"/>
              <w:rPr>
                <w:rFonts w:ascii="Times New Roman" w:eastAsia="Times New Roman" w:hAnsi="Times New Roman" w:cs="Times New Roman"/>
                <w:i/>
                <w:iCs/>
                <w:snapToGrid w:val="0"/>
                <w:sz w:val="24"/>
                <w:szCs w:val="24"/>
                <w:lang w:eastAsia="ru-RU"/>
              </w:rPr>
            </w:pPr>
            <w:r w:rsidRPr="006D166A">
              <w:rPr>
                <w:rFonts w:ascii="Times New Roman" w:eastAsia="Times New Roman" w:hAnsi="Times New Roman" w:cs="Times New Roman"/>
                <w:i/>
                <w:iCs/>
                <w:snapToGrid w:val="0"/>
                <w:sz w:val="24"/>
                <w:szCs w:val="24"/>
                <w:lang w:eastAsia="ru-RU"/>
              </w:rPr>
              <w:t>за участі:</w:t>
            </w:r>
          </w:p>
          <w:p w:rsidR="006D166A" w:rsidRPr="006D166A" w:rsidRDefault="006D166A" w:rsidP="006D166A">
            <w:pPr>
              <w:widowControl w:val="0"/>
              <w:spacing w:after="0" w:line="240" w:lineRule="auto"/>
              <w:rPr>
                <w:rFonts w:ascii="Times New Roman" w:eastAsia="Times New Roman" w:hAnsi="Times New Roman" w:cs="Times New Roman"/>
                <w:b/>
                <w:bCs/>
                <w:snapToGrid w:val="0"/>
                <w:sz w:val="24"/>
                <w:szCs w:val="24"/>
                <w:lang w:eastAsia="ru-RU"/>
              </w:rPr>
            </w:pPr>
          </w:p>
        </w:tc>
        <w:tc>
          <w:tcPr>
            <w:tcW w:w="3501" w:type="pct"/>
          </w:tcPr>
          <w:p w:rsidR="006D166A" w:rsidRPr="006D166A" w:rsidRDefault="006D166A" w:rsidP="006D166A">
            <w:pPr>
              <w:widowControl w:val="0"/>
              <w:spacing w:after="0" w:line="216" w:lineRule="auto"/>
              <w:rPr>
                <w:rFonts w:ascii="Times New Roman" w:eastAsia="Times New Roman" w:hAnsi="Times New Roman" w:cs="Times New Roman"/>
                <w:snapToGrid w:val="0"/>
                <w:sz w:val="24"/>
                <w:szCs w:val="24"/>
                <w:lang w:val="ru-RU" w:eastAsia="ru-RU"/>
              </w:rPr>
            </w:pPr>
            <w:r w:rsidRPr="006D166A">
              <w:rPr>
                <w:rFonts w:ascii="Times New Roman" w:eastAsia="Times New Roman" w:hAnsi="Times New Roman" w:cs="Times New Roman"/>
                <w:caps/>
                <w:snapToGrid w:val="0"/>
                <w:sz w:val="24"/>
                <w:szCs w:val="24"/>
                <w:lang w:eastAsia="ru-RU"/>
              </w:rPr>
              <w:t>ТОВ “Київпромелектропроект”;</w:t>
            </w:r>
          </w:p>
          <w:p w:rsidR="006D166A" w:rsidRPr="006D166A" w:rsidRDefault="006D166A" w:rsidP="006D166A">
            <w:pPr>
              <w:widowControl w:val="0"/>
              <w:spacing w:after="0" w:line="216" w:lineRule="auto"/>
              <w:rPr>
                <w:rFonts w:ascii="Times New Roman" w:eastAsia="Times New Roman" w:hAnsi="Times New Roman" w:cs="Times New Roman"/>
                <w:snapToGrid w:val="0"/>
                <w:spacing w:val="-10"/>
                <w:sz w:val="24"/>
                <w:szCs w:val="24"/>
                <w:lang w:eastAsia="ru-RU"/>
              </w:rPr>
            </w:pPr>
            <w:r w:rsidRPr="006D166A">
              <w:rPr>
                <w:rFonts w:ascii="Times New Roman" w:eastAsia="Times New Roman" w:hAnsi="Times New Roman" w:cs="Times New Roman"/>
                <w:snapToGrid w:val="0"/>
                <w:spacing w:val="-10"/>
                <w:sz w:val="24"/>
                <w:szCs w:val="24"/>
                <w:lang w:eastAsia="ru-RU"/>
              </w:rPr>
              <w:t>Державний науково дослідний інститут будівельних конструкцій.</w:t>
            </w:r>
          </w:p>
          <w:p w:rsidR="006D166A" w:rsidRPr="006D166A" w:rsidRDefault="006D166A" w:rsidP="006D166A">
            <w:pPr>
              <w:widowControl w:val="0"/>
              <w:spacing w:after="0" w:line="216" w:lineRule="auto"/>
              <w:rPr>
                <w:rFonts w:ascii="Times New Roman" w:eastAsia="Times New Roman" w:hAnsi="Times New Roman" w:cs="Times New Roman"/>
                <w:sz w:val="24"/>
                <w:szCs w:val="24"/>
                <w:lang w:eastAsia="ru-RU"/>
              </w:rPr>
            </w:pPr>
            <w:r w:rsidRPr="006D166A">
              <w:rPr>
                <w:rFonts w:ascii="Times New Roman" w:eastAsia="Times New Roman" w:hAnsi="Times New Roman" w:cs="Times New Roman"/>
                <w:sz w:val="24"/>
                <w:szCs w:val="24"/>
                <w:lang w:val="ru-RU" w:eastAsia="ru-RU"/>
              </w:rPr>
              <w:t>Київський національний університет будівництва і архітектури МОН України</w:t>
            </w:r>
          </w:p>
          <w:p w:rsidR="006D166A" w:rsidRPr="006D166A" w:rsidRDefault="006D166A" w:rsidP="006D166A">
            <w:pPr>
              <w:widowControl w:val="0"/>
              <w:spacing w:after="0" w:line="216" w:lineRule="auto"/>
              <w:rPr>
                <w:rFonts w:ascii="Times New Roman" w:eastAsia="Times New Roman" w:hAnsi="Times New Roman" w:cs="Times New Roman"/>
                <w:snapToGrid w:val="0"/>
                <w:sz w:val="24"/>
                <w:szCs w:val="24"/>
                <w:lang w:val="ru-RU" w:eastAsia="ru-RU"/>
              </w:rPr>
            </w:pPr>
            <w:r w:rsidRPr="006D166A">
              <w:rPr>
                <w:rFonts w:ascii="Times New Roman" w:eastAsia="Times New Roman" w:hAnsi="Times New Roman" w:cs="Times New Roman"/>
                <w:snapToGrid w:val="0"/>
                <w:sz w:val="24"/>
                <w:szCs w:val="24"/>
                <w:lang w:eastAsia="ru-RU"/>
              </w:rPr>
              <w:t>Національний університет водного господарства та природокористування МОН України</w:t>
            </w:r>
          </w:p>
          <w:p w:rsidR="006D166A" w:rsidRPr="006D166A" w:rsidRDefault="006D166A" w:rsidP="006D166A">
            <w:pPr>
              <w:widowControl w:val="0"/>
              <w:spacing w:after="0" w:line="216" w:lineRule="auto"/>
              <w:rPr>
                <w:rFonts w:ascii="Times New Roman" w:eastAsia="Times New Roman" w:hAnsi="Times New Roman" w:cs="Times New Roman"/>
                <w:snapToGrid w:val="0"/>
                <w:sz w:val="24"/>
                <w:szCs w:val="24"/>
                <w:lang w:eastAsia="ru-RU"/>
              </w:rPr>
            </w:pPr>
            <w:r w:rsidRPr="006D166A">
              <w:rPr>
                <w:rFonts w:ascii="Times New Roman" w:eastAsia="Times New Roman" w:hAnsi="Times New Roman" w:cs="Times New Roman"/>
                <w:snapToGrid w:val="0"/>
                <w:sz w:val="24"/>
                <w:szCs w:val="24"/>
                <w:lang w:eastAsia="ru-RU"/>
              </w:rPr>
              <w:t>Донбаська національна академія будівництва і архітектури МОН України</w:t>
            </w:r>
          </w:p>
          <w:p w:rsidR="006D166A" w:rsidRPr="006D166A" w:rsidRDefault="006D166A" w:rsidP="006D166A">
            <w:pPr>
              <w:widowControl w:val="0"/>
              <w:spacing w:after="0" w:line="216" w:lineRule="auto"/>
              <w:rPr>
                <w:rFonts w:ascii="Times New Roman" w:eastAsia="Times New Roman" w:hAnsi="Times New Roman" w:cs="Times New Roman"/>
                <w:snapToGrid w:val="0"/>
                <w:spacing w:val="-10"/>
                <w:sz w:val="24"/>
                <w:szCs w:val="24"/>
                <w:lang w:eastAsia="ru-RU"/>
              </w:rPr>
            </w:pPr>
          </w:p>
          <w:p w:rsidR="006D166A" w:rsidRPr="006D166A" w:rsidRDefault="006D166A" w:rsidP="006D166A">
            <w:pPr>
              <w:widowControl w:val="0"/>
              <w:spacing w:after="0" w:line="216" w:lineRule="auto"/>
              <w:rPr>
                <w:rFonts w:ascii="Times New Roman" w:eastAsia="Times New Roman" w:hAnsi="Times New Roman" w:cs="Times New Roman"/>
                <w:caps/>
                <w:snapToGrid w:val="0"/>
                <w:sz w:val="24"/>
                <w:szCs w:val="24"/>
                <w:lang w:eastAsia="ru-RU"/>
              </w:rPr>
            </w:pPr>
            <w:r w:rsidRPr="006D166A">
              <w:rPr>
                <w:rFonts w:ascii="Times New Roman" w:eastAsia="Times New Roman" w:hAnsi="Times New Roman" w:cs="Times New Roman"/>
                <w:caps/>
                <w:snapToGrid w:val="0"/>
                <w:sz w:val="24"/>
                <w:szCs w:val="24"/>
                <w:lang w:eastAsia="ru-RU"/>
              </w:rPr>
              <w:t>ДУ «</w:t>
            </w:r>
            <w:r w:rsidRPr="006D166A">
              <w:rPr>
                <w:rFonts w:ascii="Times New Roman" w:eastAsia="Times New Roman" w:hAnsi="Times New Roman" w:cs="Times New Roman"/>
                <w:snapToGrid w:val="0"/>
                <w:sz w:val="24"/>
                <w:szCs w:val="24"/>
                <w:lang w:eastAsia="ru-RU"/>
              </w:rPr>
              <w:t>Інститут гігієни та медичної екології АМН України</w:t>
            </w:r>
            <w:r w:rsidRPr="006D166A">
              <w:rPr>
                <w:rFonts w:ascii="Times New Roman" w:eastAsia="Times New Roman" w:hAnsi="Times New Roman" w:cs="Times New Roman"/>
                <w:caps/>
                <w:snapToGrid w:val="0"/>
                <w:sz w:val="24"/>
                <w:szCs w:val="24"/>
                <w:lang w:eastAsia="ru-RU"/>
              </w:rPr>
              <w:t xml:space="preserve"> </w:t>
            </w:r>
            <w:r w:rsidRPr="006D166A">
              <w:rPr>
                <w:rFonts w:ascii="Times New Roman" w:eastAsia="Times New Roman" w:hAnsi="Times New Roman" w:cs="Times New Roman"/>
                <w:snapToGrid w:val="0"/>
                <w:sz w:val="24"/>
                <w:szCs w:val="24"/>
                <w:lang w:eastAsia="ru-RU"/>
              </w:rPr>
              <w:t>ім</w:t>
            </w:r>
            <w:r w:rsidRPr="006D166A">
              <w:rPr>
                <w:rFonts w:ascii="Times New Roman" w:eastAsia="Times New Roman" w:hAnsi="Times New Roman" w:cs="Times New Roman"/>
                <w:caps/>
                <w:snapToGrid w:val="0"/>
                <w:sz w:val="24"/>
                <w:szCs w:val="24"/>
                <w:lang w:eastAsia="ru-RU"/>
              </w:rPr>
              <w:t>. О. М</w:t>
            </w:r>
            <w:r w:rsidRPr="006D166A">
              <w:rPr>
                <w:rFonts w:ascii="Times New Roman" w:eastAsia="Times New Roman" w:hAnsi="Times New Roman" w:cs="Times New Roman"/>
                <w:snapToGrid w:val="0"/>
                <w:sz w:val="24"/>
                <w:szCs w:val="24"/>
                <w:lang w:eastAsia="ru-RU"/>
              </w:rPr>
              <w:t>арзеєва</w:t>
            </w:r>
            <w:r w:rsidRPr="006D166A">
              <w:rPr>
                <w:rFonts w:ascii="Times New Roman" w:eastAsia="Times New Roman" w:hAnsi="Times New Roman" w:cs="Times New Roman"/>
                <w:caps/>
                <w:snapToGrid w:val="0"/>
                <w:sz w:val="24"/>
                <w:szCs w:val="24"/>
                <w:lang w:eastAsia="ru-RU"/>
              </w:rPr>
              <w:t>»</w:t>
            </w:r>
          </w:p>
          <w:p w:rsidR="006D166A" w:rsidRPr="006D166A" w:rsidRDefault="006D166A" w:rsidP="006D166A">
            <w:pPr>
              <w:widowControl w:val="0"/>
              <w:spacing w:after="0" w:line="216" w:lineRule="auto"/>
              <w:rPr>
                <w:rFonts w:ascii="Times New Roman" w:eastAsia="Times New Roman" w:hAnsi="Times New Roman" w:cs="Times New Roman"/>
                <w:snapToGrid w:val="0"/>
                <w:sz w:val="24"/>
                <w:szCs w:val="24"/>
                <w:lang w:eastAsia="ru-RU"/>
              </w:rPr>
            </w:pPr>
            <w:r w:rsidRPr="006D166A">
              <w:rPr>
                <w:rFonts w:ascii="Times New Roman" w:eastAsia="Times New Roman" w:hAnsi="Times New Roman" w:cs="Times New Roman"/>
                <w:caps/>
                <w:snapToGrid w:val="0"/>
                <w:sz w:val="24"/>
                <w:szCs w:val="24"/>
                <w:lang w:eastAsia="ru-RU"/>
              </w:rPr>
              <w:t>І</w:t>
            </w:r>
            <w:r w:rsidRPr="006D166A">
              <w:rPr>
                <w:rFonts w:ascii="Times New Roman" w:eastAsia="Times New Roman" w:hAnsi="Times New Roman" w:cs="Times New Roman"/>
                <w:snapToGrid w:val="0"/>
                <w:sz w:val="24"/>
                <w:szCs w:val="24"/>
                <w:lang w:eastAsia="ru-RU"/>
              </w:rPr>
              <w:t>нститут медицини праці АМН України</w:t>
            </w:r>
          </w:p>
          <w:p w:rsidR="006D166A" w:rsidRPr="00F95783" w:rsidRDefault="006D166A" w:rsidP="006D166A">
            <w:pPr>
              <w:widowControl w:val="0"/>
              <w:spacing w:after="0" w:line="216" w:lineRule="auto"/>
              <w:rPr>
                <w:rFonts w:ascii="Times New Roman" w:eastAsia="Times New Roman" w:hAnsi="Times New Roman" w:cs="Times New Roman"/>
                <w:snapToGrid w:val="0"/>
                <w:sz w:val="24"/>
                <w:szCs w:val="24"/>
                <w:lang w:eastAsia="ru-RU"/>
              </w:rPr>
            </w:pPr>
            <w:r w:rsidRPr="006D166A">
              <w:rPr>
                <w:rFonts w:ascii="Times New Roman" w:eastAsia="Times New Roman" w:hAnsi="Times New Roman" w:cs="Times New Roman"/>
                <w:snapToGrid w:val="0"/>
                <w:sz w:val="24"/>
                <w:szCs w:val="24"/>
                <w:lang w:eastAsia="ru-RU"/>
              </w:rPr>
              <w:t xml:space="preserve">Національна академія наук   України Інститут фізики напівпровідників      ім.. В.Є. </w:t>
            </w:r>
            <w:r w:rsidR="00110BB3">
              <w:rPr>
                <w:rFonts w:ascii="Times New Roman" w:eastAsia="Times New Roman" w:hAnsi="Times New Roman" w:cs="Times New Roman"/>
                <w:snapToGrid w:val="0"/>
                <w:sz w:val="24"/>
                <w:szCs w:val="24"/>
                <w:lang w:eastAsia="ru-RU"/>
              </w:rPr>
              <w:t>Лашкарь</w:t>
            </w:r>
            <w:r w:rsidRPr="006D166A">
              <w:rPr>
                <w:rFonts w:ascii="Times New Roman" w:eastAsia="Times New Roman" w:hAnsi="Times New Roman" w:cs="Times New Roman"/>
                <w:snapToGrid w:val="0"/>
                <w:sz w:val="24"/>
                <w:szCs w:val="24"/>
                <w:lang w:eastAsia="ru-RU"/>
              </w:rPr>
              <w:t>ова</w:t>
            </w:r>
          </w:p>
          <w:p w:rsidR="00311419" w:rsidRPr="00311419" w:rsidRDefault="00311419" w:rsidP="006D166A">
            <w:pPr>
              <w:widowControl w:val="0"/>
              <w:spacing w:after="0" w:line="216" w:lineRule="auto"/>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ВНЗ Укоопспілка «Полтавський універит  економікі і контролю»</w:t>
            </w:r>
          </w:p>
          <w:p w:rsidR="006D166A" w:rsidRPr="006D166A" w:rsidRDefault="006D166A" w:rsidP="006D166A">
            <w:pPr>
              <w:widowControl w:val="0"/>
              <w:spacing w:after="0" w:line="216" w:lineRule="auto"/>
              <w:rPr>
                <w:rFonts w:ascii="Times New Roman" w:eastAsia="Times New Roman" w:hAnsi="Times New Roman" w:cs="Times New Roman"/>
                <w:snapToGrid w:val="0"/>
                <w:sz w:val="24"/>
                <w:szCs w:val="24"/>
                <w:lang w:eastAsia="ru-RU"/>
              </w:rPr>
            </w:pPr>
            <w:r w:rsidRPr="006D166A">
              <w:rPr>
                <w:rFonts w:ascii="Times New Roman" w:eastAsia="Times New Roman" w:hAnsi="Times New Roman" w:cs="Times New Roman"/>
                <w:snapToGrid w:val="0"/>
                <w:sz w:val="24"/>
                <w:szCs w:val="24"/>
                <w:lang w:eastAsia="ru-RU"/>
              </w:rPr>
              <w:t>ДВНЗ «Київський університет управління та підприємництва МОН України»</w:t>
            </w:r>
          </w:p>
          <w:p w:rsidR="006D166A" w:rsidRPr="006D166A" w:rsidRDefault="006D166A" w:rsidP="006D166A">
            <w:pPr>
              <w:widowControl w:val="0"/>
              <w:spacing w:after="0" w:line="216" w:lineRule="auto"/>
              <w:rPr>
                <w:rFonts w:ascii="Times New Roman" w:eastAsia="Times New Roman" w:hAnsi="Times New Roman" w:cs="Times New Roman"/>
                <w:snapToGrid w:val="0"/>
                <w:sz w:val="24"/>
                <w:szCs w:val="24"/>
                <w:lang w:val="ru-RU" w:eastAsia="ru-RU"/>
              </w:rPr>
            </w:pPr>
            <w:r w:rsidRPr="006D166A">
              <w:rPr>
                <w:rFonts w:ascii="Times New Roman" w:eastAsia="Times New Roman" w:hAnsi="Times New Roman" w:cs="Times New Roman"/>
                <w:snapToGrid w:val="0"/>
                <w:sz w:val="24"/>
                <w:szCs w:val="24"/>
                <w:lang w:eastAsia="ru-RU"/>
              </w:rPr>
              <w:t>Департамент інформацій та комунікацій з громадськістю Секретаріату Кабінету Міністрів України</w:t>
            </w:r>
          </w:p>
          <w:p w:rsidR="006D166A" w:rsidRPr="006D166A" w:rsidRDefault="006D166A" w:rsidP="006D166A">
            <w:pPr>
              <w:widowControl w:val="0"/>
              <w:spacing w:after="0" w:line="216" w:lineRule="auto"/>
              <w:rPr>
                <w:rFonts w:ascii="Times New Roman" w:eastAsia="Times New Roman" w:hAnsi="Times New Roman" w:cs="Times New Roman"/>
                <w:snapToGrid w:val="0"/>
                <w:sz w:val="24"/>
                <w:szCs w:val="24"/>
                <w:lang w:eastAsia="ru-RU"/>
              </w:rPr>
            </w:pPr>
            <w:r w:rsidRPr="006D166A">
              <w:rPr>
                <w:rFonts w:ascii="Times New Roman" w:eastAsia="Times New Roman" w:hAnsi="Times New Roman" w:cs="Times New Roman"/>
                <w:snapToGrid w:val="0"/>
                <w:sz w:val="24"/>
                <w:szCs w:val="24"/>
                <w:lang w:eastAsia="ru-RU"/>
              </w:rPr>
              <w:t>ТОВ «Донтехпром»</w:t>
            </w:r>
          </w:p>
          <w:p w:rsidR="006D166A" w:rsidRPr="006D166A" w:rsidRDefault="006D166A" w:rsidP="006D166A">
            <w:pPr>
              <w:widowControl w:val="0"/>
              <w:spacing w:after="0" w:line="216" w:lineRule="auto"/>
              <w:rPr>
                <w:rFonts w:ascii="Times New Roman" w:eastAsia="Times New Roman" w:hAnsi="Times New Roman" w:cs="Times New Roman"/>
                <w:caps/>
                <w:snapToGrid w:val="0"/>
                <w:sz w:val="24"/>
                <w:szCs w:val="24"/>
                <w:lang w:val="ru-RU" w:eastAsia="ru-RU"/>
              </w:rPr>
            </w:pPr>
            <w:r w:rsidRPr="006D166A">
              <w:rPr>
                <w:rFonts w:ascii="Times New Roman" w:eastAsia="Times New Roman" w:hAnsi="Times New Roman" w:cs="Times New Roman"/>
                <w:snapToGrid w:val="0"/>
                <w:spacing w:val="-10"/>
                <w:sz w:val="24"/>
                <w:szCs w:val="24"/>
                <w:lang w:val="ru-RU" w:eastAsia="ru-RU"/>
              </w:rPr>
              <w:t xml:space="preserve">ТОВ  </w:t>
            </w:r>
            <w:r w:rsidRPr="006D166A">
              <w:rPr>
                <w:rFonts w:ascii="Times New Roman" w:eastAsia="Times New Roman" w:hAnsi="Times New Roman" w:cs="Times New Roman"/>
                <w:caps/>
                <w:snapToGrid w:val="0"/>
                <w:spacing w:val="-10"/>
                <w:sz w:val="24"/>
                <w:szCs w:val="24"/>
                <w:lang w:val="ru-RU" w:eastAsia="ru-RU"/>
              </w:rPr>
              <w:t>“Контактор</w:t>
            </w:r>
            <w:r w:rsidRPr="006D166A">
              <w:rPr>
                <w:rFonts w:ascii="Times New Roman" w:eastAsia="Times New Roman" w:hAnsi="Times New Roman" w:cs="Times New Roman"/>
                <w:snapToGrid w:val="0"/>
                <w:spacing w:val="-10"/>
                <w:sz w:val="24"/>
                <w:szCs w:val="24"/>
                <w:lang w:val="ru-RU" w:eastAsia="ru-RU"/>
              </w:rPr>
              <w:t>”</w:t>
            </w:r>
          </w:p>
          <w:p w:rsidR="006D166A" w:rsidRPr="006D166A" w:rsidRDefault="006D166A" w:rsidP="006D166A">
            <w:pPr>
              <w:widowControl w:val="0"/>
              <w:spacing w:after="0" w:line="216" w:lineRule="auto"/>
              <w:rPr>
                <w:rFonts w:ascii="Times New Roman" w:eastAsia="Times New Roman" w:hAnsi="Times New Roman" w:cs="Times New Roman"/>
                <w:caps/>
                <w:snapToGrid w:val="0"/>
                <w:sz w:val="24"/>
                <w:szCs w:val="24"/>
                <w:lang w:eastAsia="ru-RU"/>
              </w:rPr>
            </w:pPr>
          </w:p>
        </w:tc>
      </w:tr>
      <w:tr w:rsidR="006D166A" w:rsidRPr="006D166A" w:rsidTr="006D166A">
        <w:trPr>
          <w:trHeight w:val="1491"/>
        </w:trPr>
        <w:tc>
          <w:tcPr>
            <w:tcW w:w="1499" w:type="pct"/>
          </w:tcPr>
          <w:p w:rsidR="006D166A" w:rsidRPr="006D166A" w:rsidRDefault="006D166A" w:rsidP="006D166A">
            <w:pPr>
              <w:widowControl w:val="0"/>
              <w:spacing w:after="0" w:line="240" w:lineRule="auto"/>
              <w:rPr>
                <w:rFonts w:ascii="Times New Roman" w:eastAsia="Times New Roman" w:hAnsi="Times New Roman" w:cs="Times New Roman"/>
                <w:b/>
                <w:bCs/>
                <w:snapToGrid w:val="0"/>
                <w:sz w:val="24"/>
                <w:szCs w:val="24"/>
                <w:lang w:eastAsia="ru-RU"/>
              </w:rPr>
            </w:pPr>
            <w:r w:rsidRPr="006D166A">
              <w:rPr>
                <w:rFonts w:ascii="Times New Roman" w:eastAsia="Times New Roman" w:hAnsi="Times New Roman" w:cs="Times New Roman"/>
                <w:b/>
                <w:bCs/>
                <w:snapToGrid w:val="0"/>
                <w:sz w:val="24"/>
                <w:szCs w:val="24"/>
                <w:lang w:eastAsia="ru-RU"/>
              </w:rPr>
              <w:t xml:space="preserve">  РОЗРОБНИКИ:</w:t>
            </w:r>
          </w:p>
        </w:tc>
        <w:tc>
          <w:tcPr>
            <w:tcW w:w="3501" w:type="pct"/>
          </w:tcPr>
          <w:p w:rsidR="006D166A" w:rsidRPr="006D166A" w:rsidRDefault="006D166A" w:rsidP="006D166A">
            <w:pPr>
              <w:widowControl w:val="0"/>
              <w:spacing w:after="0" w:line="216" w:lineRule="auto"/>
              <w:rPr>
                <w:rFonts w:ascii="Times New Roman" w:eastAsia="Times New Roman" w:hAnsi="Times New Roman" w:cs="Times New Roman"/>
                <w:snapToGrid w:val="0"/>
                <w:sz w:val="24"/>
                <w:szCs w:val="24"/>
                <w:lang w:eastAsia="ru-RU"/>
              </w:rPr>
            </w:pPr>
            <w:r w:rsidRPr="006D166A">
              <w:rPr>
                <w:rFonts w:ascii="Times New Roman" w:eastAsia="Times New Roman" w:hAnsi="Times New Roman" w:cs="Times New Roman"/>
                <w:snapToGrid w:val="0"/>
                <w:sz w:val="24"/>
                <w:szCs w:val="24"/>
                <w:lang w:eastAsia="ru-RU"/>
              </w:rPr>
              <w:t xml:space="preserve">Ю. Громадський  науковий керівник; </w:t>
            </w:r>
            <w:r w:rsidRPr="006D166A">
              <w:rPr>
                <w:rFonts w:ascii="Times New Roman" w:eastAsia="Times New Roman" w:hAnsi="Times New Roman" w:cs="Times New Roman"/>
                <w:snapToGrid w:val="0"/>
                <w:spacing w:val="-6"/>
                <w:sz w:val="24"/>
                <w:szCs w:val="24"/>
                <w:lang w:eastAsia="ru-RU"/>
              </w:rPr>
              <w:t xml:space="preserve">М. Громадський;  </w:t>
            </w:r>
            <w:r w:rsidRPr="006D166A">
              <w:rPr>
                <w:rFonts w:ascii="Times New Roman" w:eastAsia="Times New Roman" w:hAnsi="Times New Roman" w:cs="Times New Roman"/>
                <w:snapToGrid w:val="0"/>
                <w:spacing w:val="-6"/>
                <w:sz w:val="24"/>
                <w:szCs w:val="24"/>
                <w:lang w:eastAsia="ru-RU"/>
              </w:rPr>
              <w:br/>
              <w:t xml:space="preserve">Г. Фаренюк, д.т.н ;Є. Фаренюк; </w:t>
            </w:r>
            <w:r w:rsidRPr="006D166A">
              <w:rPr>
                <w:rFonts w:ascii="Times New Roman" w:eastAsia="Times New Roman" w:hAnsi="Times New Roman" w:cs="Times New Roman"/>
                <w:sz w:val="24"/>
                <w:szCs w:val="24"/>
                <w:lang w:eastAsia="ru-RU"/>
              </w:rPr>
              <w:t xml:space="preserve">О. Підгорний, д.т.н.; О. Сергейчук, д.т.н.; Є. Рейцен, к.т.н.; Д. Радомцев, В.Злоба; </w:t>
            </w:r>
            <w:r w:rsidRPr="006D166A">
              <w:rPr>
                <w:rFonts w:ascii="Times New Roman" w:eastAsia="Times New Roman" w:hAnsi="Times New Roman" w:cs="Times New Roman"/>
                <w:caps/>
                <w:snapToGrid w:val="0"/>
                <w:sz w:val="24"/>
                <w:szCs w:val="24"/>
                <w:lang w:eastAsia="ru-RU"/>
              </w:rPr>
              <w:t>В. А</w:t>
            </w:r>
            <w:r w:rsidRPr="006D166A">
              <w:rPr>
                <w:rFonts w:ascii="Times New Roman" w:eastAsia="Times New Roman" w:hAnsi="Times New Roman" w:cs="Times New Roman"/>
                <w:snapToGrid w:val="0"/>
                <w:sz w:val="24"/>
                <w:szCs w:val="24"/>
                <w:lang w:eastAsia="ru-RU"/>
              </w:rPr>
              <w:t>кіменко</w:t>
            </w:r>
            <w:r w:rsidRPr="006D166A">
              <w:rPr>
                <w:rFonts w:ascii="Times New Roman" w:eastAsia="Times New Roman" w:hAnsi="Times New Roman" w:cs="Times New Roman"/>
                <w:caps/>
                <w:snapToGrid w:val="0"/>
                <w:sz w:val="24"/>
                <w:szCs w:val="24"/>
                <w:lang w:eastAsia="ru-RU"/>
              </w:rPr>
              <w:t xml:space="preserve">, </w:t>
            </w:r>
            <w:r w:rsidRPr="006D166A">
              <w:rPr>
                <w:rFonts w:ascii="Times New Roman" w:eastAsia="Times New Roman" w:hAnsi="Times New Roman" w:cs="Times New Roman"/>
                <w:snapToGrid w:val="0"/>
                <w:sz w:val="24"/>
                <w:szCs w:val="24"/>
                <w:lang w:eastAsia="ru-RU"/>
              </w:rPr>
              <w:t>д-р мед. наук</w:t>
            </w:r>
            <w:r w:rsidRPr="006D166A">
              <w:rPr>
                <w:rFonts w:ascii="Times New Roman" w:eastAsia="Times New Roman" w:hAnsi="Times New Roman" w:cs="Times New Roman"/>
                <w:caps/>
                <w:snapToGrid w:val="0"/>
                <w:sz w:val="24"/>
                <w:szCs w:val="24"/>
                <w:lang w:eastAsia="ru-RU"/>
              </w:rPr>
              <w:t>;   С. Г</w:t>
            </w:r>
            <w:r w:rsidRPr="006D166A">
              <w:rPr>
                <w:rFonts w:ascii="Times New Roman" w:eastAsia="Times New Roman" w:hAnsi="Times New Roman" w:cs="Times New Roman"/>
                <w:snapToGrid w:val="0"/>
                <w:sz w:val="24"/>
                <w:szCs w:val="24"/>
                <w:lang w:eastAsia="ru-RU"/>
              </w:rPr>
              <w:t>озак</w:t>
            </w:r>
            <w:r w:rsidRPr="006D166A">
              <w:rPr>
                <w:rFonts w:ascii="Times New Roman" w:eastAsia="Times New Roman" w:hAnsi="Times New Roman" w:cs="Times New Roman"/>
                <w:caps/>
                <w:snapToGrid w:val="0"/>
                <w:sz w:val="24"/>
                <w:szCs w:val="24"/>
                <w:lang w:eastAsia="ru-RU"/>
              </w:rPr>
              <w:t xml:space="preserve">, </w:t>
            </w:r>
            <w:r w:rsidRPr="006D166A">
              <w:rPr>
                <w:rFonts w:ascii="Times New Roman" w:eastAsia="Times New Roman" w:hAnsi="Times New Roman" w:cs="Times New Roman"/>
                <w:snapToGrid w:val="0"/>
                <w:sz w:val="24"/>
                <w:szCs w:val="24"/>
                <w:lang w:eastAsia="ru-RU"/>
              </w:rPr>
              <w:t>канд. мед. наук</w:t>
            </w:r>
            <w:r w:rsidRPr="006D166A">
              <w:rPr>
                <w:rFonts w:ascii="Times New Roman" w:eastAsia="Times New Roman" w:hAnsi="Times New Roman" w:cs="Times New Roman"/>
                <w:caps/>
                <w:snapToGrid w:val="0"/>
                <w:sz w:val="24"/>
                <w:szCs w:val="24"/>
                <w:lang w:eastAsia="ru-RU"/>
              </w:rPr>
              <w:t>; А. Я</w:t>
            </w:r>
            <w:r w:rsidRPr="006D166A">
              <w:rPr>
                <w:rFonts w:ascii="Times New Roman" w:eastAsia="Times New Roman" w:hAnsi="Times New Roman" w:cs="Times New Roman"/>
                <w:snapToGrid w:val="0"/>
                <w:sz w:val="24"/>
                <w:szCs w:val="24"/>
                <w:lang w:eastAsia="ru-RU"/>
              </w:rPr>
              <w:t>ригін</w:t>
            </w:r>
            <w:r w:rsidRPr="006D166A">
              <w:rPr>
                <w:rFonts w:ascii="Times New Roman" w:eastAsia="Times New Roman" w:hAnsi="Times New Roman" w:cs="Times New Roman"/>
                <w:caps/>
                <w:snapToGrid w:val="0"/>
                <w:sz w:val="24"/>
                <w:szCs w:val="24"/>
                <w:lang w:eastAsia="ru-RU"/>
              </w:rPr>
              <w:t xml:space="preserve">, </w:t>
            </w:r>
            <w:r w:rsidRPr="006D166A">
              <w:rPr>
                <w:rFonts w:ascii="Times New Roman" w:eastAsia="Times New Roman" w:hAnsi="Times New Roman" w:cs="Times New Roman"/>
                <w:snapToGrid w:val="0"/>
                <w:sz w:val="24"/>
                <w:szCs w:val="24"/>
                <w:lang w:eastAsia="ru-RU"/>
              </w:rPr>
              <w:t>канд. біол. наук</w:t>
            </w:r>
            <w:r w:rsidRPr="006D166A">
              <w:rPr>
                <w:rFonts w:ascii="Times New Roman" w:eastAsia="Times New Roman" w:hAnsi="Times New Roman" w:cs="Times New Roman"/>
                <w:caps/>
                <w:snapToGrid w:val="0"/>
                <w:sz w:val="24"/>
                <w:szCs w:val="24"/>
                <w:lang w:eastAsia="ru-RU"/>
              </w:rPr>
              <w:t>;</w:t>
            </w:r>
            <w:r w:rsidRPr="006D166A">
              <w:rPr>
                <w:rFonts w:ascii="Times New Roman" w:eastAsia="Times New Roman" w:hAnsi="Times New Roman" w:cs="Times New Roman"/>
                <w:caps/>
                <w:snapToGrid w:val="0"/>
                <w:sz w:val="24"/>
                <w:szCs w:val="24"/>
                <w:lang w:eastAsia="ru-RU"/>
              </w:rPr>
              <w:br/>
              <w:t>В. Н</w:t>
            </w:r>
            <w:r w:rsidRPr="006D166A">
              <w:rPr>
                <w:rFonts w:ascii="Times New Roman" w:eastAsia="Times New Roman" w:hAnsi="Times New Roman" w:cs="Times New Roman"/>
                <w:snapToGrid w:val="0"/>
                <w:sz w:val="24"/>
                <w:szCs w:val="24"/>
                <w:lang w:eastAsia="ru-RU"/>
              </w:rPr>
              <w:t>азаренко</w:t>
            </w:r>
            <w:r w:rsidRPr="006D166A">
              <w:rPr>
                <w:rFonts w:ascii="Times New Roman" w:eastAsia="Times New Roman" w:hAnsi="Times New Roman" w:cs="Times New Roman"/>
                <w:caps/>
                <w:snapToGrid w:val="0"/>
                <w:sz w:val="24"/>
                <w:szCs w:val="24"/>
                <w:lang w:eastAsia="ru-RU"/>
              </w:rPr>
              <w:t xml:space="preserve">, </w:t>
            </w:r>
            <w:r w:rsidRPr="006D166A">
              <w:rPr>
                <w:rFonts w:ascii="Times New Roman" w:eastAsia="Times New Roman" w:hAnsi="Times New Roman" w:cs="Times New Roman"/>
                <w:snapToGrid w:val="0"/>
                <w:sz w:val="24"/>
                <w:szCs w:val="24"/>
                <w:lang w:eastAsia="ru-RU"/>
              </w:rPr>
              <w:t>д-р біол.</w:t>
            </w:r>
            <w:r w:rsidRPr="006D166A">
              <w:rPr>
                <w:rFonts w:ascii="Times New Roman" w:eastAsia="Times New Roman" w:hAnsi="Times New Roman" w:cs="Times New Roman"/>
                <w:caps/>
                <w:snapToGrid w:val="0"/>
                <w:sz w:val="24"/>
                <w:szCs w:val="24"/>
                <w:lang w:eastAsia="ru-RU"/>
              </w:rPr>
              <w:t xml:space="preserve"> </w:t>
            </w:r>
            <w:r w:rsidRPr="006D166A">
              <w:rPr>
                <w:rFonts w:ascii="Times New Roman" w:eastAsia="Times New Roman" w:hAnsi="Times New Roman" w:cs="Times New Roman"/>
                <w:snapToGrid w:val="0"/>
                <w:sz w:val="24"/>
                <w:szCs w:val="24"/>
                <w:lang w:eastAsia="ru-RU"/>
              </w:rPr>
              <w:t>наук</w:t>
            </w:r>
            <w:r w:rsidRPr="006D166A">
              <w:rPr>
                <w:rFonts w:ascii="Times New Roman" w:eastAsia="Times New Roman" w:hAnsi="Times New Roman" w:cs="Times New Roman"/>
                <w:caps/>
                <w:snapToGrid w:val="0"/>
                <w:sz w:val="24"/>
                <w:szCs w:val="24"/>
                <w:lang w:eastAsia="ru-RU"/>
              </w:rPr>
              <w:t>; В. М</w:t>
            </w:r>
            <w:r w:rsidRPr="006D166A">
              <w:rPr>
                <w:rFonts w:ascii="Times New Roman" w:eastAsia="Times New Roman" w:hAnsi="Times New Roman" w:cs="Times New Roman"/>
                <w:snapToGrid w:val="0"/>
                <w:sz w:val="24"/>
                <w:szCs w:val="24"/>
                <w:lang w:eastAsia="ru-RU"/>
              </w:rPr>
              <w:t>артиросова</w:t>
            </w:r>
            <w:r w:rsidRPr="006D166A">
              <w:rPr>
                <w:rFonts w:ascii="Times New Roman" w:eastAsia="Times New Roman" w:hAnsi="Times New Roman" w:cs="Times New Roman"/>
                <w:caps/>
                <w:snapToGrid w:val="0"/>
                <w:sz w:val="24"/>
                <w:szCs w:val="24"/>
                <w:lang w:eastAsia="ru-RU"/>
              </w:rPr>
              <w:t xml:space="preserve">, </w:t>
            </w:r>
            <w:r w:rsidRPr="006D166A">
              <w:rPr>
                <w:rFonts w:ascii="Times New Roman" w:eastAsia="Times New Roman" w:hAnsi="Times New Roman" w:cs="Times New Roman"/>
                <w:snapToGrid w:val="0"/>
                <w:sz w:val="24"/>
                <w:szCs w:val="24"/>
                <w:lang w:eastAsia="ru-RU"/>
              </w:rPr>
              <w:t xml:space="preserve">канд. мед. наук; </w:t>
            </w:r>
            <w:r w:rsidRPr="006D166A">
              <w:rPr>
                <w:rFonts w:ascii="Times New Roman" w:eastAsia="Times New Roman" w:hAnsi="Times New Roman" w:cs="Times New Roman"/>
                <w:snapToGrid w:val="0"/>
                <w:sz w:val="24"/>
                <w:szCs w:val="24"/>
                <w:lang w:eastAsia="ru-RU"/>
              </w:rPr>
              <w:br/>
              <w:t>В. Сорокін член кор. НАН України,</w:t>
            </w:r>
            <w:r w:rsidR="00110BB3">
              <w:rPr>
                <w:rFonts w:ascii="Times New Roman" w:eastAsia="Times New Roman" w:hAnsi="Times New Roman" w:cs="Times New Roman"/>
                <w:snapToGrid w:val="0"/>
                <w:sz w:val="24"/>
                <w:szCs w:val="24"/>
                <w:lang w:eastAsia="ru-RU"/>
              </w:rPr>
              <w:t xml:space="preserve"> </w:t>
            </w:r>
            <w:r w:rsidRPr="006D166A">
              <w:rPr>
                <w:rFonts w:ascii="Times New Roman" w:eastAsia="Times New Roman" w:hAnsi="Times New Roman" w:cs="Times New Roman"/>
                <w:snapToGrid w:val="0"/>
                <w:sz w:val="24"/>
                <w:szCs w:val="24"/>
                <w:lang w:eastAsia="ru-RU"/>
              </w:rPr>
              <w:t>д.т.н.; Є. Пугачов, д.т.н.; В. Єгорченков, к.т.н.; Н. Кучеренко;</w:t>
            </w:r>
            <w:r w:rsidR="00311419">
              <w:rPr>
                <w:rFonts w:ascii="Times New Roman" w:eastAsia="Times New Roman" w:hAnsi="Times New Roman" w:cs="Times New Roman"/>
                <w:snapToGrid w:val="0"/>
                <w:sz w:val="24"/>
                <w:szCs w:val="24"/>
                <w:lang w:eastAsia="ru-RU"/>
              </w:rPr>
              <w:t xml:space="preserve"> Г. Кожушко д.т.н.; </w:t>
            </w:r>
            <w:r w:rsidRPr="006D166A">
              <w:rPr>
                <w:rFonts w:ascii="Times New Roman" w:eastAsia="Times New Roman" w:hAnsi="Times New Roman" w:cs="Times New Roman"/>
                <w:snapToGrid w:val="0"/>
                <w:sz w:val="24"/>
                <w:szCs w:val="24"/>
                <w:lang w:eastAsia="ru-RU"/>
              </w:rPr>
              <w:t xml:space="preserve"> О. Гончар; О.Козенко; В.Бандура</w:t>
            </w:r>
          </w:p>
          <w:p w:rsidR="006D166A" w:rsidRPr="006D166A" w:rsidRDefault="006D166A" w:rsidP="006D166A">
            <w:pPr>
              <w:widowControl w:val="0"/>
              <w:spacing w:after="0" w:line="216" w:lineRule="auto"/>
              <w:rPr>
                <w:rFonts w:ascii="Times New Roman" w:eastAsia="Times New Roman" w:hAnsi="Times New Roman" w:cs="Times New Roman"/>
                <w:snapToGrid w:val="0"/>
                <w:spacing w:val="-6"/>
                <w:sz w:val="24"/>
                <w:szCs w:val="24"/>
                <w:lang w:eastAsia="ru-RU"/>
              </w:rPr>
            </w:pPr>
          </w:p>
        </w:tc>
      </w:tr>
      <w:tr w:rsidR="006D166A" w:rsidRPr="006D166A" w:rsidTr="006D166A">
        <w:trPr>
          <w:trHeight w:val="1002"/>
        </w:trPr>
        <w:tc>
          <w:tcPr>
            <w:tcW w:w="1499" w:type="pct"/>
          </w:tcPr>
          <w:p w:rsidR="006D166A" w:rsidRPr="006D166A" w:rsidRDefault="006D166A" w:rsidP="006D166A">
            <w:pPr>
              <w:widowControl w:val="0"/>
              <w:spacing w:after="0" w:line="240" w:lineRule="auto"/>
              <w:rPr>
                <w:rFonts w:ascii="Times New Roman" w:eastAsia="Times New Roman" w:hAnsi="Times New Roman" w:cs="Times New Roman"/>
                <w:snapToGrid w:val="0"/>
                <w:sz w:val="24"/>
                <w:szCs w:val="24"/>
                <w:lang w:eastAsia="ru-RU"/>
              </w:rPr>
            </w:pPr>
            <w:r w:rsidRPr="006D166A">
              <w:rPr>
                <w:rFonts w:ascii="Times New Roman" w:eastAsia="Times New Roman" w:hAnsi="Times New Roman" w:cs="Times New Roman"/>
                <w:b/>
                <w:bCs/>
                <w:snapToGrid w:val="0"/>
                <w:sz w:val="24"/>
                <w:szCs w:val="24"/>
                <w:lang w:eastAsia="ru-RU"/>
              </w:rPr>
              <w:t>2. ЗАТВЕРДЖЕНО ТА НАДАННЯ ЧИННОСТІ:</w:t>
            </w:r>
          </w:p>
        </w:tc>
        <w:tc>
          <w:tcPr>
            <w:tcW w:w="3501" w:type="pct"/>
          </w:tcPr>
          <w:p w:rsidR="006D166A" w:rsidRPr="006D166A" w:rsidRDefault="006D166A" w:rsidP="006D166A">
            <w:pPr>
              <w:widowControl w:val="0"/>
              <w:spacing w:after="0" w:line="240" w:lineRule="auto"/>
              <w:rPr>
                <w:rFonts w:ascii="Times New Roman" w:eastAsia="Times New Roman" w:hAnsi="Times New Roman" w:cs="Times New Roman"/>
                <w:snapToGrid w:val="0"/>
                <w:sz w:val="24"/>
                <w:szCs w:val="24"/>
                <w:lang w:val="ru-RU" w:eastAsia="ru-RU"/>
              </w:rPr>
            </w:pPr>
            <w:r w:rsidRPr="006D166A">
              <w:rPr>
                <w:rFonts w:ascii="Times New Roman" w:eastAsia="Times New Roman" w:hAnsi="Times New Roman" w:cs="Times New Roman"/>
                <w:snapToGrid w:val="0"/>
                <w:sz w:val="24"/>
                <w:szCs w:val="24"/>
                <w:lang w:eastAsia="ru-RU"/>
              </w:rPr>
              <w:t>наказ Міністерства регіонального розвитку, будівництва та житлово-комунального господарства України від ___ чинні від ____.</w:t>
            </w:r>
          </w:p>
          <w:p w:rsidR="006D166A" w:rsidRPr="006D166A" w:rsidRDefault="006D166A" w:rsidP="006D166A">
            <w:pPr>
              <w:widowControl w:val="0"/>
              <w:spacing w:after="0" w:line="240" w:lineRule="auto"/>
              <w:rPr>
                <w:rFonts w:ascii="Times New Roman" w:eastAsia="Times New Roman" w:hAnsi="Times New Roman" w:cs="Times New Roman"/>
                <w:snapToGrid w:val="0"/>
                <w:sz w:val="24"/>
                <w:szCs w:val="24"/>
                <w:lang w:val="ru-RU" w:eastAsia="ru-RU"/>
              </w:rPr>
            </w:pPr>
          </w:p>
        </w:tc>
      </w:tr>
      <w:tr w:rsidR="006D166A" w:rsidRPr="006D166A" w:rsidTr="00C7538B">
        <w:trPr>
          <w:trHeight w:val="1042"/>
        </w:trPr>
        <w:tc>
          <w:tcPr>
            <w:tcW w:w="1499" w:type="pct"/>
          </w:tcPr>
          <w:p w:rsidR="006D166A" w:rsidRPr="006D166A" w:rsidRDefault="006D166A" w:rsidP="006D166A">
            <w:pPr>
              <w:widowControl w:val="0"/>
              <w:spacing w:after="0" w:line="240" w:lineRule="auto"/>
              <w:rPr>
                <w:rFonts w:ascii="Times New Roman" w:eastAsia="Times New Roman" w:hAnsi="Times New Roman" w:cs="Times New Roman"/>
                <w:b/>
                <w:bCs/>
                <w:snapToGrid w:val="0"/>
                <w:sz w:val="24"/>
                <w:szCs w:val="24"/>
                <w:lang w:eastAsia="ru-RU"/>
              </w:rPr>
            </w:pPr>
            <w:r w:rsidRPr="006D166A">
              <w:rPr>
                <w:rFonts w:ascii="Times New Roman" w:eastAsia="Times New Roman" w:hAnsi="Times New Roman" w:cs="Times New Roman"/>
                <w:b/>
                <w:bCs/>
                <w:snapToGrid w:val="0"/>
                <w:sz w:val="24"/>
                <w:szCs w:val="24"/>
                <w:lang w:eastAsia="ru-RU"/>
              </w:rPr>
              <w:t>3. НА ЗАМІНУ:</w:t>
            </w:r>
          </w:p>
        </w:tc>
        <w:tc>
          <w:tcPr>
            <w:tcW w:w="3501" w:type="pct"/>
          </w:tcPr>
          <w:p w:rsidR="006D166A" w:rsidRPr="006D166A" w:rsidRDefault="006D166A" w:rsidP="006D166A">
            <w:pPr>
              <w:widowControl w:val="0"/>
              <w:spacing w:after="0" w:line="240" w:lineRule="auto"/>
              <w:rPr>
                <w:rFonts w:ascii="Times New Roman" w:eastAsia="Times New Roman" w:hAnsi="Times New Roman" w:cs="Times New Roman"/>
                <w:snapToGrid w:val="0"/>
                <w:sz w:val="24"/>
                <w:szCs w:val="24"/>
                <w:lang w:eastAsia="ru-RU"/>
              </w:rPr>
            </w:pPr>
            <w:r w:rsidRPr="006D166A">
              <w:rPr>
                <w:rFonts w:ascii="Times New Roman" w:eastAsia="Times New Roman" w:hAnsi="Times New Roman" w:cs="Times New Roman"/>
                <w:sz w:val="24"/>
                <w:szCs w:val="24"/>
                <w:lang w:val="ru-RU" w:eastAsia="ru-RU"/>
              </w:rPr>
              <w:t>ДБН В.2.5-28:20</w:t>
            </w:r>
            <w:r w:rsidRPr="006D166A">
              <w:rPr>
                <w:rFonts w:ascii="Times New Roman" w:eastAsia="Times New Roman" w:hAnsi="Times New Roman" w:cs="Times New Roman"/>
                <w:sz w:val="24"/>
                <w:szCs w:val="24"/>
                <w:lang w:eastAsia="ru-RU"/>
              </w:rPr>
              <w:t>06</w:t>
            </w:r>
          </w:p>
        </w:tc>
      </w:tr>
    </w:tbl>
    <w:p w:rsidR="006D166A" w:rsidRPr="006D166A" w:rsidRDefault="006D166A" w:rsidP="006D166A">
      <w:pPr>
        <w:spacing w:after="0" w:line="240" w:lineRule="auto"/>
        <w:ind w:firstLine="567"/>
        <w:jc w:val="both"/>
        <w:rPr>
          <w:rFonts w:ascii="Times New Roman" w:eastAsia="Times New Roman" w:hAnsi="Times New Roman" w:cs="Times New Roman"/>
          <w:sz w:val="24"/>
          <w:szCs w:val="24"/>
          <w:lang w:eastAsia="ru-RU"/>
        </w:rPr>
      </w:pPr>
    </w:p>
    <w:p w:rsidR="00C7538B" w:rsidRPr="006D166A" w:rsidRDefault="00C7538B" w:rsidP="00C7538B">
      <w:pPr>
        <w:spacing w:after="0" w:line="240" w:lineRule="auto"/>
        <w:ind w:right="-142" w:firstLine="567"/>
        <w:jc w:val="center"/>
        <w:rPr>
          <w:rFonts w:ascii="Times New Roman" w:eastAsia="Times New Roman" w:hAnsi="Times New Roman" w:cs="Times New Roman"/>
          <w:b/>
          <w:sz w:val="24"/>
          <w:szCs w:val="24"/>
          <w:lang w:val="ru-RU" w:eastAsia="ru-RU"/>
        </w:rPr>
      </w:pPr>
      <w:r w:rsidRPr="00DB42F1">
        <w:rPr>
          <w:rFonts w:ascii="Arial" w:hAnsi="Arial" w:cs="Arial"/>
          <w:b/>
          <w:color w:val="000000"/>
          <w:shd w:val="clear" w:color="auto" w:fill="FFFFFF"/>
        </w:rPr>
        <w:t xml:space="preserve">Право власності на цей національний </w:t>
      </w:r>
      <w:r>
        <w:rPr>
          <w:rFonts w:ascii="Arial" w:hAnsi="Arial" w:cs="Arial"/>
          <w:b/>
          <w:color w:val="000000"/>
          <w:shd w:val="clear" w:color="auto" w:fill="FFFFFF"/>
        </w:rPr>
        <w:t>документ</w:t>
      </w:r>
      <w:r w:rsidRPr="00DB42F1">
        <w:rPr>
          <w:rFonts w:ascii="Arial" w:hAnsi="Arial" w:cs="Arial"/>
          <w:b/>
          <w:color w:val="000000"/>
          <w:shd w:val="clear" w:color="auto" w:fill="FFFFFF"/>
        </w:rPr>
        <w:t xml:space="preserve"> належить державі. Забороняється повністю чи частково видавати, відтворювати з метою розповсюдження і розповсюджувати як офіційне видання цей національний </w:t>
      </w:r>
      <w:r>
        <w:rPr>
          <w:rFonts w:ascii="Arial" w:hAnsi="Arial" w:cs="Arial"/>
          <w:b/>
          <w:color w:val="000000"/>
          <w:shd w:val="clear" w:color="auto" w:fill="FFFFFF"/>
        </w:rPr>
        <w:t>документ</w:t>
      </w:r>
      <w:r w:rsidRPr="00DB42F1">
        <w:rPr>
          <w:rFonts w:ascii="Arial" w:hAnsi="Arial" w:cs="Arial"/>
          <w:b/>
          <w:color w:val="000000"/>
          <w:shd w:val="clear" w:color="auto" w:fill="FFFFFF"/>
        </w:rPr>
        <w:t>т або його частину на будь-яких носіях інформації без дозволу Міністерства регіонального розвитку, будівництва та житлово-комунального господарства України.</w:t>
      </w:r>
      <w:r w:rsidRPr="006D166A">
        <w:rPr>
          <w:rFonts w:ascii="Times New Roman" w:eastAsia="Times New Roman" w:hAnsi="Times New Roman" w:cs="Times New Roman"/>
          <w:b/>
          <w:sz w:val="24"/>
          <w:szCs w:val="24"/>
          <w:lang w:eastAsia="ru-RU"/>
        </w:rPr>
        <w:t>.</w:t>
      </w:r>
    </w:p>
    <w:p w:rsidR="00C7538B" w:rsidRPr="006D166A" w:rsidRDefault="00C7538B" w:rsidP="00C7538B">
      <w:pPr>
        <w:spacing w:after="0" w:line="240" w:lineRule="auto"/>
        <w:ind w:right="-142" w:firstLine="567"/>
        <w:jc w:val="center"/>
        <w:rPr>
          <w:rFonts w:ascii="Times New Roman" w:eastAsia="Times New Roman" w:hAnsi="Times New Roman" w:cs="Times New Roman"/>
          <w:b/>
          <w:sz w:val="24"/>
          <w:szCs w:val="24"/>
          <w:lang w:val="ru-RU" w:eastAsia="ru-RU"/>
        </w:rPr>
      </w:pPr>
    </w:p>
    <w:p w:rsidR="00C7538B" w:rsidRDefault="00C7538B" w:rsidP="00C7538B">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Видавець нормативних документыв в галузы будивництва і промисловості будівельних матеріалів Мінрегіону України </w:t>
      </w:r>
    </w:p>
    <w:p w:rsidR="00C7538B" w:rsidRDefault="00C7538B" w:rsidP="00C7538B">
      <w:pPr>
        <w:spacing w:after="0" w:line="240" w:lineRule="auto"/>
        <w:jc w:val="center"/>
        <w:rPr>
          <w:rFonts w:ascii="Times New Roman" w:eastAsia="Times New Roman" w:hAnsi="Times New Roman" w:cs="Times New Roman"/>
          <w:b/>
          <w:sz w:val="24"/>
          <w:szCs w:val="24"/>
          <w:lang w:val="ru-RU" w:eastAsia="ru-RU"/>
        </w:rPr>
      </w:pPr>
      <w:r w:rsidRPr="00A3430A">
        <w:rPr>
          <w:rFonts w:ascii="Times New Roman" w:eastAsia="Times New Roman" w:hAnsi="Times New Roman" w:cs="Times New Roman"/>
          <w:b/>
          <w:sz w:val="24"/>
          <w:szCs w:val="24"/>
          <w:lang w:val="ru-RU" w:eastAsia="ru-RU"/>
        </w:rPr>
        <w:t>Державне підприємство «Укрархбудінфом»</w:t>
      </w:r>
    </w:p>
    <w:p w:rsidR="00C7538B" w:rsidRPr="00A3430A" w:rsidRDefault="00C7538B" w:rsidP="00C7538B">
      <w:pPr>
        <w:spacing w:after="0" w:line="240" w:lineRule="auto"/>
        <w:jc w:val="center"/>
        <w:rPr>
          <w:rFonts w:ascii="Times New Roman" w:eastAsia="Times New Roman" w:hAnsi="Times New Roman" w:cs="Times New Roman"/>
          <w:b/>
          <w:sz w:val="24"/>
          <w:szCs w:val="24"/>
          <w:lang w:val="ru-RU" w:eastAsia="ru-RU"/>
        </w:rPr>
      </w:pPr>
    </w:p>
    <w:p w:rsidR="002A3ABB" w:rsidRDefault="001235C2" w:rsidP="006D166A">
      <w:pPr>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Мінрегіон</w:t>
      </w:r>
      <w:r w:rsidR="006D166A" w:rsidRPr="006D166A">
        <w:rPr>
          <w:rFonts w:ascii="Times New Roman" w:eastAsia="Times New Roman" w:hAnsi="Times New Roman" w:cs="Times New Roman"/>
          <w:b/>
          <w:sz w:val="24"/>
          <w:szCs w:val="24"/>
          <w:lang w:eastAsia="ru-RU"/>
        </w:rPr>
        <w:t>, 201Х</w:t>
      </w:r>
    </w:p>
    <w:p w:rsidR="002A3ABB" w:rsidRPr="00624830" w:rsidRDefault="002A3ABB" w:rsidP="002A3ABB">
      <w:pPr>
        <w:tabs>
          <w:tab w:val="left" w:pos="4536"/>
          <w:tab w:val="left" w:pos="8931"/>
        </w:tabs>
        <w:spacing w:after="120" w:line="360" w:lineRule="auto"/>
        <w:jc w:val="center"/>
        <w:rPr>
          <w:rFonts w:ascii="Times New Roman" w:hAnsi="Times New Roman" w:cs="Times New Roman"/>
          <w:b/>
          <w:sz w:val="28"/>
          <w:szCs w:val="28"/>
        </w:rPr>
      </w:pPr>
      <w:r>
        <w:rPr>
          <w:rFonts w:ascii="Times New Roman" w:eastAsia="Times New Roman" w:hAnsi="Times New Roman" w:cs="Times New Roman"/>
          <w:b/>
          <w:sz w:val="24"/>
          <w:szCs w:val="24"/>
          <w:lang w:eastAsia="ru-RU"/>
        </w:rPr>
        <w:br w:type="page"/>
      </w:r>
      <w:r w:rsidRPr="00624830">
        <w:rPr>
          <w:rFonts w:ascii="Times New Roman" w:hAnsi="Times New Roman" w:cs="Times New Roman"/>
          <w:b/>
          <w:sz w:val="28"/>
          <w:szCs w:val="28"/>
        </w:rPr>
        <w:lastRenderedPageBreak/>
        <w:t>ЗМІСТ</w:t>
      </w:r>
    </w:p>
    <w:p w:rsidR="002A3ABB" w:rsidRPr="00624830" w:rsidRDefault="002A3ABB" w:rsidP="002A3ABB">
      <w:pPr>
        <w:tabs>
          <w:tab w:val="left" w:pos="4536"/>
          <w:tab w:val="right" w:pos="9360"/>
        </w:tabs>
        <w:spacing w:after="120" w:line="360" w:lineRule="auto"/>
        <w:rPr>
          <w:rFonts w:ascii="Times New Roman" w:hAnsi="Times New Roman" w:cs="Times New Roman"/>
          <w:b/>
          <w:sz w:val="28"/>
          <w:szCs w:val="28"/>
        </w:rPr>
      </w:pPr>
      <w:r w:rsidRPr="00624830">
        <w:rPr>
          <w:rFonts w:ascii="Times New Roman" w:hAnsi="Times New Roman" w:cs="Times New Roman"/>
          <w:b/>
          <w:sz w:val="28"/>
          <w:szCs w:val="28"/>
        </w:rPr>
        <w:tab/>
      </w:r>
      <w:r w:rsidRPr="00624830">
        <w:rPr>
          <w:rFonts w:ascii="Times New Roman" w:hAnsi="Times New Roman" w:cs="Times New Roman"/>
          <w:b/>
          <w:sz w:val="28"/>
          <w:szCs w:val="28"/>
        </w:rPr>
        <w:tab/>
        <w:t>с.</w:t>
      </w:r>
    </w:p>
    <w:p w:rsidR="002A3ABB" w:rsidRPr="00ED0665" w:rsidRDefault="002A3ABB" w:rsidP="002A3ABB">
      <w:pPr>
        <w:tabs>
          <w:tab w:val="left" w:pos="426"/>
          <w:tab w:val="right" w:pos="9360"/>
        </w:tabs>
        <w:spacing w:after="0" w:line="360" w:lineRule="auto"/>
        <w:jc w:val="both"/>
        <w:rPr>
          <w:rFonts w:ascii="Times New Roman" w:hAnsi="Times New Roman" w:cs="Times New Roman"/>
          <w:sz w:val="28"/>
          <w:szCs w:val="28"/>
          <w:lang w:val="ru-RU"/>
        </w:rPr>
      </w:pPr>
      <w:r w:rsidRPr="00624830">
        <w:rPr>
          <w:rFonts w:ascii="Times New Roman" w:hAnsi="Times New Roman" w:cs="Times New Roman"/>
          <w:sz w:val="28"/>
          <w:szCs w:val="28"/>
        </w:rPr>
        <w:t>1</w:t>
      </w:r>
      <w:r w:rsidRPr="00624830">
        <w:rPr>
          <w:rFonts w:ascii="Times New Roman" w:hAnsi="Times New Roman" w:cs="Times New Roman"/>
          <w:sz w:val="28"/>
          <w:szCs w:val="28"/>
        </w:rPr>
        <w:tab/>
        <w:t>Сфера застосування</w:t>
      </w:r>
      <w:r>
        <w:rPr>
          <w:rFonts w:ascii="Times New Roman" w:hAnsi="Times New Roman" w:cs="Times New Roman"/>
          <w:sz w:val="28"/>
          <w:szCs w:val="28"/>
          <w:u w:val="dotted"/>
        </w:rPr>
        <w:tab/>
      </w:r>
      <w:r w:rsidR="003157D3">
        <w:rPr>
          <w:rFonts w:ascii="Times New Roman" w:hAnsi="Times New Roman" w:cs="Times New Roman"/>
          <w:sz w:val="28"/>
          <w:szCs w:val="28"/>
          <w:u w:val="dotted"/>
          <w:lang w:val="ru-RU"/>
        </w:rPr>
        <w:t>5</w:t>
      </w:r>
    </w:p>
    <w:p w:rsidR="002A3ABB" w:rsidRPr="00624830" w:rsidRDefault="002A3ABB" w:rsidP="002A3ABB">
      <w:pPr>
        <w:tabs>
          <w:tab w:val="left" w:pos="426"/>
          <w:tab w:val="right" w:pos="9360"/>
        </w:tabs>
        <w:spacing w:after="0" w:line="360" w:lineRule="auto"/>
        <w:jc w:val="both"/>
        <w:rPr>
          <w:rFonts w:ascii="Times New Roman" w:hAnsi="Times New Roman" w:cs="Times New Roman"/>
          <w:sz w:val="28"/>
          <w:szCs w:val="28"/>
        </w:rPr>
      </w:pPr>
      <w:r w:rsidRPr="00624830">
        <w:rPr>
          <w:rFonts w:ascii="Times New Roman" w:hAnsi="Times New Roman" w:cs="Times New Roman"/>
          <w:sz w:val="28"/>
          <w:szCs w:val="28"/>
        </w:rPr>
        <w:t>2</w:t>
      </w:r>
      <w:r w:rsidRPr="00624830">
        <w:rPr>
          <w:rFonts w:ascii="Times New Roman" w:hAnsi="Times New Roman" w:cs="Times New Roman"/>
          <w:sz w:val="28"/>
          <w:szCs w:val="28"/>
        </w:rPr>
        <w:tab/>
        <w:t>Нормативні посилання</w:t>
      </w:r>
      <w:r>
        <w:rPr>
          <w:rFonts w:ascii="Times New Roman" w:hAnsi="Times New Roman" w:cs="Times New Roman"/>
          <w:sz w:val="28"/>
          <w:szCs w:val="28"/>
          <w:u w:val="dotted"/>
        </w:rPr>
        <w:tab/>
      </w:r>
      <w:r w:rsidR="00036404">
        <w:rPr>
          <w:rFonts w:ascii="Times New Roman" w:hAnsi="Times New Roman" w:cs="Times New Roman"/>
          <w:sz w:val="28"/>
          <w:szCs w:val="28"/>
          <w:u w:val="dotted"/>
        </w:rPr>
        <w:t>6</w:t>
      </w:r>
    </w:p>
    <w:p w:rsidR="002A3ABB" w:rsidRPr="00624830" w:rsidRDefault="002A3ABB" w:rsidP="002A3ABB">
      <w:pPr>
        <w:tabs>
          <w:tab w:val="left" w:pos="426"/>
          <w:tab w:val="right" w:pos="9360"/>
        </w:tabs>
        <w:spacing w:after="0" w:line="360" w:lineRule="auto"/>
        <w:jc w:val="both"/>
        <w:rPr>
          <w:rFonts w:ascii="Times New Roman" w:hAnsi="Times New Roman" w:cs="Times New Roman"/>
          <w:sz w:val="28"/>
          <w:szCs w:val="28"/>
        </w:rPr>
      </w:pPr>
      <w:r w:rsidRPr="00624830">
        <w:rPr>
          <w:rFonts w:ascii="Times New Roman" w:hAnsi="Times New Roman" w:cs="Times New Roman"/>
          <w:sz w:val="28"/>
          <w:szCs w:val="28"/>
        </w:rPr>
        <w:t>3</w:t>
      </w:r>
      <w:r w:rsidRPr="00624830">
        <w:rPr>
          <w:rFonts w:ascii="Times New Roman" w:hAnsi="Times New Roman" w:cs="Times New Roman"/>
          <w:sz w:val="28"/>
          <w:szCs w:val="28"/>
        </w:rPr>
        <w:tab/>
        <w:t>Терміни та визначення понять</w:t>
      </w:r>
      <w:r w:rsidRPr="00624830">
        <w:rPr>
          <w:rFonts w:ascii="Times New Roman" w:hAnsi="Times New Roman" w:cs="Times New Roman"/>
          <w:sz w:val="28"/>
          <w:szCs w:val="28"/>
          <w:u w:val="dotted"/>
        </w:rPr>
        <w:tab/>
      </w:r>
      <w:r w:rsidR="00036404">
        <w:rPr>
          <w:rFonts w:ascii="Times New Roman" w:hAnsi="Times New Roman" w:cs="Times New Roman"/>
          <w:sz w:val="28"/>
          <w:szCs w:val="28"/>
          <w:u w:val="dotted"/>
        </w:rPr>
        <w:t>7</w:t>
      </w:r>
    </w:p>
    <w:p w:rsidR="002A3ABB" w:rsidRPr="00624830" w:rsidRDefault="002A3ABB" w:rsidP="002A3ABB">
      <w:pPr>
        <w:tabs>
          <w:tab w:val="left" w:pos="426"/>
          <w:tab w:val="right" w:pos="9360"/>
        </w:tabs>
        <w:spacing w:after="0" w:line="360" w:lineRule="auto"/>
        <w:jc w:val="both"/>
        <w:rPr>
          <w:rFonts w:ascii="Times New Roman" w:hAnsi="Times New Roman" w:cs="Times New Roman"/>
          <w:sz w:val="28"/>
          <w:szCs w:val="28"/>
        </w:rPr>
      </w:pPr>
      <w:r w:rsidRPr="00624830">
        <w:rPr>
          <w:rFonts w:ascii="Times New Roman" w:hAnsi="Times New Roman" w:cs="Times New Roman"/>
          <w:sz w:val="28"/>
          <w:szCs w:val="28"/>
        </w:rPr>
        <w:t>4</w:t>
      </w:r>
      <w:r w:rsidRPr="00624830">
        <w:rPr>
          <w:rFonts w:ascii="Times New Roman" w:hAnsi="Times New Roman" w:cs="Times New Roman"/>
          <w:sz w:val="28"/>
          <w:szCs w:val="28"/>
        </w:rPr>
        <w:tab/>
        <w:t>Познаки та скорочення</w:t>
      </w:r>
      <w:r w:rsidRPr="00624830">
        <w:rPr>
          <w:rFonts w:ascii="Times New Roman" w:hAnsi="Times New Roman" w:cs="Times New Roman"/>
          <w:sz w:val="28"/>
          <w:szCs w:val="28"/>
          <w:u w:val="dotted"/>
        </w:rPr>
        <w:tab/>
      </w:r>
      <w:r>
        <w:rPr>
          <w:rFonts w:ascii="Times New Roman" w:hAnsi="Times New Roman" w:cs="Times New Roman"/>
          <w:sz w:val="28"/>
          <w:szCs w:val="28"/>
          <w:u w:val="dotted"/>
        </w:rPr>
        <w:t>1</w:t>
      </w:r>
      <w:r w:rsidR="00EB2547">
        <w:rPr>
          <w:rFonts w:ascii="Times New Roman" w:hAnsi="Times New Roman" w:cs="Times New Roman"/>
          <w:sz w:val="28"/>
          <w:szCs w:val="28"/>
          <w:u w:val="dotted"/>
        </w:rPr>
        <w:t>6</w:t>
      </w:r>
    </w:p>
    <w:p w:rsidR="002A3ABB" w:rsidRPr="00624830" w:rsidRDefault="002A3ABB" w:rsidP="002A3ABB">
      <w:pPr>
        <w:tabs>
          <w:tab w:val="left" w:pos="426"/>
          <w:tab w:val="right" w:pos="9360"/>
        </w:tabs>
        <w:spacing w:after="0" w:line="360" w:lineRule="auto"/>
        <w:jc w:val="both"/>
        <w:rPr>
          <w:rFonts w:ascii="Times New Roman" w:hAnsi="Times New Roman" w:cs="Times New Roman"/>
          <w:sz w:val="28"/>
          <w:szCs w:val="28"/>
        </w:rPr>
      </w:pPr>
      <w:r w:rsidRPr="00624830">
        <w:rPr>
          <w:rFonts w:ascii="Times New Roman" w:hAnsi="Times New Roman" w:cs="Times New Roman"/>
          <w:sz w:val="28"/>
          <w:szCs w:val="28"/>
        </w:rPr>
        <w:t>5</w:t>
      </w:r>
      <w:r w:rsidRPr="00624830">
        <w:rPr>
          <w:rFonts w:ascii="Times New Roman" w:hAnsi="Times New Roman" w:cs="Times New Roman"/>
          <w:sz w:val="28"/>
          <w:szCs w:val="28"/>
        </w:rPr>
        <w:tab/>
        <w:t>Загальні положення</w:t>
      </w:r>
      <w:r w:rsidRPr="00624830">
        <w:rPr>
          <w:rFonts w:ascii="Times New Roman" w:hAnsi="Times New Roman" w:cs="Times New Roman"/>
          <w:sz w:val="28"/>
          <w:szCs w:val="28"/>
          <w:u w:val="dotted"/>
        </w:rPr>
        <w:tab/>
      </w:r>
      <w:r>
        <w:rPr>
          <w:rFonts w:ascii="Times New Roman" w:hAnsi="Times New Roman" w:cs="Times New Roman"/>
          <w:sz w:val="28"/>
          <w:szCs w:val="28"/>
          <w:u w:val="dotted"/>
        </w:rPr>
        <w:t>18</w:t>
      </w:r>
    </w:p>
    <w:p w:rsidR="002A3ABB" w:rsidRPr="00541540" w:rsidRDefault="002A3ABB" w:rsidP="002A3ABB">
      <w:pPr>
        <w:tabs>
          <w:tab w:val="left" w:pos="426"/>
          <w:tab w:val="right" w:pos="9360"/>
        </w:tabs>
        <w:spacing w:after="0" w:line="360" w:lineRule="auto"/>
        <w:jc w:val="both"/>
        <w:rPr>
          <w:rFonts w:ascii="Times New Roman" w:hAnsi="Times New Roman" w:cs="Times New Roman"/>
          <w:sz w:val="28"/>
          <w:szCs w:val="28"/>
          <w:u w:val="dotted"/>
          <w:lang w:val="ru-RU"/>
        </w:rPr>
      </w:pPr>
      <w:r w:rsidRPr="00624830">
        <w:rPr>
          <w:rFonts w:ascii="Times New Roman" w:hAnsi="Times New Roman" w:cs="Times New Roman"/>
          <w:sz w:val="28"/>
          <w:szCs w:val="28"/>
        </w:rPr>
        <w:t>6</w:t>
      </w:r>
      <w:r w:rsidRPr="00624830">
        <w:rPr>
          <w:rFonts w:ascii="Times New Roman" w:hAnsi="Times New Roman" w:cs="Times New Roman"/>
          <w:sz w:val="28"/>
          <w:szCs w:val="28"/>
        </w:rPr>
        <w:tab/>
        <w:t>Природне освітлення</w:t>
      </w:r>
      <w:r w:rsidRPr="00624830">
        <w:rPr>
          <w:rFonts w:ascii="Times New Roman" w:hAnsi="Times New Roman" w:cs="Times New Roman"/>
          <w:sz w:val="28"/>
          <w:szCs w:val="28"/>
          <w:u w:val="dotted"/>
        </w:rPr>
        <w:tab/>
      </w:r>
      <w:r>
        <w:rPr>
          <w:rFonts w:ascii="Times New Roman" w:hAnsi="Times New Roman" w:cs="Times New Roman"/>
          <w:sz w:val="28"/>
          <w:szCs w:val="28"/>
          <w:u w:val="dotted"/>
          <w:lang w:val="ru-RU"/>
        </w:rPr>
        <w:t>2</w:t>
      </w:r>
      <w:r w:rsidR="00EB2547">
        <w:rPr>
          <w:rFonts w:ascii="Times New Roman" w:hAnsi="Times New Roman" w:cs="Times New Roman"/>
          <w:sz w:val="28"/>
          <w:szCs w:val="28"/>
          <w:u w:val="dotted"/>
          <w:lang w:val="ru-RU"/>
        </w:rPr>
        <w:t>8</w:t>
      </w:r>
    </w:p>
    <w:p w:rsidR="002A3ABB" w:rsidRPr="00541540" w:rsidRDefault="002A3ABB" w:rsidP="002A3ABB">
      <w:pPr>
        <w:tabs>
          <w:tab w:val="left" w:pos="426"/>
          <w:tab w:val="right" w:pos="9360"/>
        </w:tabs>
        <w:spacing w:after="0" w:line="360" w:lineRule="auto"/>
        <w:rPr>
          <w:rFonts w:ascii="Times New Roman" w:hAnsi="Times New Roman" w:cs="Times New Roman"/>
          <w:sz w:val="28"/>
          <w:szCs w:val="28"/>
          <w:lang w:val="ru-RU"/>
        </w:rPr>
      </w:pPr>
      <w:r>
        <w:rPr>
          <w:rFonts w:ascii="Times New Roman" w:hAnsi="Times New Roman" w:cs="Times New Roman"/>
          <w:sz w:val="28"/>
          <w:szCs w:val="28"/>
        </w:rPr>
        <w:t>7</w:t>
      </w:r>
      <w:r w:rsidRPr="00624830">
        <w:rPr>
          <w:rFonts w:ascii="Times New Roman" w:hAnsi="Times New Roman" w:cs="Times New Roman"/>
          <w:sz w:val="28"/>
          <w:szCs w:val="28"/>
        </w:rPr>
        <w:tab/>
        <w:t>Суміщене освітлення</w:t>
      </w:r>
      <w:r w:rsidRPr="00624830">
        <w:rPr>
          <w:rFonts w:ascii="Times New Roman" w:hAnsi="Times New Roman" w:cs="Times New Roman"/>
          <w:sz w:val="28"/>
          <w:szCs w:val="28"/>
          <w:u w:val="dotted"/>
        </w:rPr>
        <w:tab/>
      </w:r>
      <w:r>
        <w:rPr>
          <w:rFonts w:ascii="Times New Roman" w:hAnsi="Times New Roman" w:cs="Times New Roman"/>
          <w:sz w:val="28"/>
          <w:szCs w:val="28"/>
          <w:u w:val="dotted"/>
          <w:lang w:val="ru-RU"/>
        </w:rPr>
        <w:t>3</w:t>
      </w:r>
      <w:r w:rsidR="00EB2547">
        <w:rPr>
          <w:rFonts w:ascii="Times New Roman" w:hAnsi="Times New Roman" w:cs="Times New Roman"/>
          <w:sz w:val="28"/>
          <w:szCs w:val="28"/>
          <w:u w:val="dotted"/>
          <w:lang w:val="ru-RU"/>
        </w:rPr>
        <w:t>3</w:t>
      </w:r>
    </w:p>
    <w:p w:rsidR="002A3ABB" w:rsidRPr="00624830" w:rsidRDefault="002A3ABB" w:rsidP="002A3ABB">
      <w:pPr>
        <w:tabs>
          <w:tab w:val="left" w:pos="426"/>
          <w:tab w:val="left" w:pos="9072"/>
        </w:tabs>
        <w:spacing w:after="0" w:line="360" w:lineRule="auto"/>
        <w:rPr>
          <w:rFonts w:ascii="Times New Roman" w:hAnsi="Times New Roman" w:cs="Times New Roman"/>
          <w:sz w:val="28"/>
          <w:szCs w:val="28"/>
          <w:u w:val="dotted"/>
        </w:rPr>
      </w:pPr>
      <w:r>
        <w:rPr>
          <w:rFonts w:ascii="Times New Roman" w:hAnsi="Times New Roman" w:cs="Times New Roman"/>
          <w:sz w:val="28"/>
          <w:szCs w:val="28"/>
        </w:rPr>
        <w:t>8</w:t>
      </w:r>
      <w:r w:rsidRPr="00624830">
        <w:rPr>
          <w:rFonts w:ascii="Times New Roman" w:hAnsi="Times New Roman" w:cs="Times New Roman"/>
          <w:sz w:val="28"/>
          <w:szCs w:val="28"/>
        </w:rPr>
        <w:tab/>
        <w:t>Штучне освітлення</w:t>
      </w:r>
    </w:p>
    <w:p w:rsidR="002A3ABB" w:rsidRPr="00541540" w:rsidRDefault="002A3ABB" w:rsidP="002A3ABB">
      <w:pPr>
        <w:tabs>
          <w:tab w:val="left" w:pos="993"/>
          <w:tab w:val="right" w:pos="9360"/>
        </w:tabs>
        <w:spacing w:after="0" w:line="360" w:lineRule="auto"/>
        <w:ind w:left="993" w:hanging="567"/>
        <w:rPr>
          <w:rFonts w:ascii="Times New Roman" w:hAnsi="Times New Roman" w:cs="Times New Roman"/>
          <w:sz w:val="28"/>
          <w:szCs w:val="28"/>
          <w:u w:val="dotted"/>
          <w:lang w:val="ru-RU"/>
        </w:rPr>
      </w:pPr>
      <w:r>
        <w:rPr>
          <w:rFonts w:ascii="Times New Roman" w:hAnsi="Times New Roman" w:cs="Times New Roman"/>
          <w:sz w:val="28"/>
          <w:szCs w:val="28"/>
        </w:rPr>
        <w:t>8</w:t>
      </w:r>
      <w:r w:rsidRPr="00624830">
        <w:rPr>
          <w:rFonts w:ascii="Times New Roman" w:hAnsi="Times New Roman" w:cs="Times New Roman"/>
          <w:sz w:val="28"/>
          <w:szCs w:val="28"/>
        </w:rPr>
        <w:t>.1</w:t>
      </w:r>
      <w:r w:rsidRPr="00624830">
        <w:rPr>
          <w:rFonts w:ascii="Times New Roman" w:hAnsi="Times New Roman" w:cs="Times New Roman"/>
          <w:sz w:val="28"/>
          <w:szCs w:val="28"/>
        </w:rPr>
        <w:tab/>
        <w:t>Загальні п</w:t>
      </w:r>
      <w:r>
        <w:rPr>
          <w:rFonts w:ascii="Times New Roman" w:hAnsi="Times New Roman" w:cs="Times New Roman"/>
          <w:sz w:val="28"/>
          <w:szCs w:val="28"/>
        </w:rPr>
        <w:t>итання</w:t>
      </w:r>
      <w:r w:rsidRPr="00624830">
        <w:rPr>
          <w:rFonts w:ascii="Times New Roman" w:hAnsi="Times New Roman" w:cs="Times New Roman"/>
          <w:sz w:val="28"/>
          <w:szCs w:val="28"/>
          <w:u w:val="dotted"/>
        </w:rPr>
        <w:tab/>
      </w:r>
      <w:r>
        <w:rPr>
          <w:rFonts w:ascii="Times New Roman" w:hAnsi="Times New Roman" w:cs="Times New Roman"/>
          <w:sz w:val="28"/>
          <w:szCs w:val="28"/>
          <w:u w:val="dotted"/>
          <w:lang w:val="ru-RU"/>
        </w:rPr>
        <w:t>3</w:t>
      </w:r>
      <w:r w:rsidR="00EB2547">
        <w:rPr>
          <w:rFonts w:ascii="Times New Roman" w:hAnsi="Times New Roman" w:cs="Times New Roman"/>
          <w:sz w:val="28"/>
          <w:szCs w:val="28"/>
          <w:u w:val="dotted"/>
          <w:lang w:val="ru-RU"/>
        </w:rPr>
        <w:t>6</w:t>
      </w:r>
    </w:p>
    <w:p w:rsidR="002A3ABB" w:rsidRPr="00332A7E" w:rsidRDefault="002A3ABB" w:rsidP="002A3ABB">
      <w:pPr>
        <w:tabs>
          <w:tab w:val="left" w:pos="993"/>
          <w:tab w:val="right" w:pos="9360"/>
        </w:tabs>
        <w:spacing w:after="0" w:line="360" w:lineRule="auto"/>
        <w:ind w:left="993" w:hanging="567"/>
        <w:rPr>
          <w:rFonts w:ascii="Times New Roman" w:hAnsi="Times New Roman" w:cs="Times New Roman"/>
          <w:sz w:val="28"/>
          <w:szCs w:val="28"/>
        </w:rPr>
      </w:pPr>
      <w:r>
        <w:rPr>
          <w:rFonts w:ascii="Times New Roman" w:hAnsi="Times New Roman" w:cs="Times New Roman"/>
          <w:sz w:val="28"/>
          <w:szCs w:val="28"/>
        </w:rPr>
        <w:t>8</w:t>
      </w:r>
      <w:r w:rsidRPr="00624830">
        <w:rPr>
          <w:rFonts w:ascii="Times New Roman" w:hAnsi="Times New Roman" w:cs="Times New Roman"/>
          <w:sz w:val="28"/>
          <w:szCs w:val="28"/>
        </w:rPr>
        <w:t>.2</w:t>
      </w:r>
      <w:r w:rsidRPr="00624830">
        <w:rPr>
          <w:rFonts w:ascii="Times New Roman" w:hAnsi="Times New Roman" w:cs="Times New Roman"/>
          <w:sz w:val="28"/>
          <w:szCs w:val="28"/>
        </w:rPr>
        <w:tab/>
        <w:t>Освітлення приміщ</w:t>
      </w:r>
      <w:r>
        <w:rPr>
          <w:rFonts w:ascii="Times New Roman" w:hAnsi="Times New Roman" w:cs="Times New Roman"/>
          <w:sz w:val="28"/>
          <w:szCs w:val="28"/>
        </w:rPr>
        <w:t>ень виробничих і складських будівель</w:t>
      </w:r>
      <w:r w:rsidRPr="00624830">
        <w:rPr>
          <w:rFonts w:ascii="Times New Roman" w:hAnsi="Times New Roman" w:cs="Times New Roman"/>
          <w:sz w:val="28"/>
          <w:szCs w:val="28"/>
        </w:rPr>
        <w:t>.</w:t>
      </w:r>
      <w:r>
        <w:rPr>
          <w:rFonts w:ascii="Times New Roman" w:hAnsi="Times New Roman" w:cs="Times New Roman"/>
          <w:sz w:val="28"/>
          <w:szCs w:val="28"/>
          <w:u w:val="dotted"/>
        </w:rPr>
        <w:tab/>
        <w:t>3</w:t>
      </w:r>
      <w:r w:rsidR="00EB2547">
        <w:rPr>
          <w:rFonts w:ascii="Times New Roman" w:hAnsi="Times New Roman" w:cs="Times New Roman"/>
          <w:sz w:val="28"/>
          <w:szCs w:val="28"/>
          <w:u w:val="dotted"/>
        </w:rPr>
        <w:t>8</w:t>
      </w:r>
    </w:p>
    <w:p w:rsidR="002A3ABB" w:rsidRPr="00332A7E" w:rsidRDefault="002A3ABB" w:rsidP="002A3ABB">
      <w:pPr>
        <w:tabs>
          <w:tab w:val="left" w:pos="993"/>
          <w:tab w:val="right" w:pos="9360"/>
        </w:tabs>
        <w:spacing w:after="0" w:line="360" w:lineRule="auto"/>
        <w:ind w:left="993" w:hanging="567"/>
        <w:rPr>
          <w:rFonts w:ascii="Times New Roman" w:hAnsi="Times New Roman" w:cs="Times New Roman"/>
          <w:sz w:val="28"/>
          <w:szCs w:val="28"/>
        </w:rPr>
      </w:pPr>
      <w:r>
        <w:rPr>
          <w:rFonts w:ascii="Times New Roman" w:hAnsi="Times New Roman" w:cs="Times New Roman"/>
          <w:sz w:val="28"/>
          <w:szCs w:val="28"/>
        </w:rPr>
        <w:t>8</w:t>
      </w:r>
      <w:r w:rsidRPr="00624830">
        <w:rPr>
          <w:rFonts w:ascii="Times New Roman" w:hAnsi="Times New Roman" w:cs="Times New Roman"/>
          <w:sz w:val="28"/>
          <w:szCs w:val="28"/>
        </w:rPr>
        <w:t>.3</w:t>
      </w:r>
      <w:r w:rsidRPr="00624830">
        <w:rPr>
          <w:rFonts w:ascii="Times New Roman" w:hAnsi="Times New Roman" w:cs="Times New Roman"/>
          <w:sz w:val="28"/>
          <w:szCs w:val="28"/>
        </w:rPr>
        <w:tab/>
        <w:t xml:space="preserve">Освітлення площадок підприємств і місць виконання робіт </w:t>
      </w:r>
      <w:r w:rsidRPr="00624830">
        <w:rPr>
          <w:rFonts w:ascii="Times New Roman" w:hAnsi="Times New Roman" w:cs="Times New Roman"/>
          <w:sz w:val="28"/>
          <w:szCs w:val="28"/>
        </w:rPr>
        <w:br/>
      </w:r>
      <w:r>
        <w:rPr>
          <w:rFonts w:ascii="Times New Roman" w:hAnsi="Times New Roman" w:cs="Times New Roman"/>
          <w:sz w:val="28"/>
          <w:szCs w:val="28"/>
        </w:rPr>
        <w:t>поза будівлями</w:t>
      </w:r>
      <w:r w:rsidRPr="00624830">
        <w:rPr>
          <w:rFonts w:ascii="Times New Roman" w:hAnsi="Times New Roman" w:cs="Times New Roman"/>
          <w:sz w:val="28"/>
          <w:szCs w:val="28"/>
          <w:u w:val="dotted"/>
        </w:rPr>
        <w:tab/>
      </w:r>
      <w:r>
        <w:rPr>
          <w:rFonts w:ascii="Times New Roman" w:hAnsi="Times New Roman" w:cs="Times New Roman"/>
          <w:sz w:val="28"/>
          <w:szCs w:val="28"/>
          <w:u w:val="dotted"/>
        </w:rPr>
        <w:t>4</w:t>
      </w:r>
      <w:r w:rsidR="00EB2547">
        <w:rPr>
          <w:rFonts w:ascii="Times New Roman" w:hAnsi="Times New Roman" w:cs="Times New Roman"/>
          <w:sz w:val="28"/>
          <w:szCs w:val="28"/>
          <w:u w:val="dotted"/>
        </w:rPr>
        <w:t>4</w:t>
      </w:r>
    </w:p>
    <w:p w:rsidR="002A3ABB" w:rsidRPr="00332A7E" w:rsidRDefault="002A3ABB" w:rsidP="002A3ABB">
      <w:pPr>
        <w:tabs>
          <w:tab w:val="left" w:pos="993"/>
          <w:tab w:val="right" w:pos="9360"/>
        </w:tabs>
        <w:spacing w:after="0" w:line="360" w:lineRule="auto"/>
        <w:ind w:left="993" w:hanging="567"/>
        <w:rPr>
          <w:rFonts w:ascii="Times New Roman" w:hAnsi="Times New Roman" w:cs="Times New Roman"/>
          <w:sz w:val="28"/>
          <w:szCs w:val="28"/>
        </w:rPr>
      </w:pPr>
      <w:r>
        <w:rPr>
          <w:rFonts w:ascii="Times New Roman" w:hAnsi="Times New Roman" w:cs="Times New Roman"/>
          <w:sz w:val="28"/>
          <w:szCs w:val="28"/>
        </w:rPr>
        <w:t>8</w:t>
      </w:r>
      <w:r w:rsidRPr="00624830">
        <w:rPr>
          <w:rFonts w:ascii="Times New Roman" w:hAnsi="Times New Roman" w:cs="Times New Roman"/>
          <w:sz w:val="28"/>
          <w:szCs w:val="28"/>
        </w:rPr>
        <w:t>.4</w:t>
      </w:r>
      <w:r w:rsidRPr="00624830">
        <w:rPr>
          <w:rFonts w:ascii="Times New Roman" w:hAnsi="Times New Roman" w:cs="Times New Roman"/>
          <w:sz w:val="28"/>
          <w:szCs w:val="28"/>
        </w:rPr>
        <w:tab/>
        <w:t xml:space="preserve">Освітлення приміщень </w:t>
      </w:r>
      <w:r>
        <w:rPr>
          <w:rFonts w:ascii="Times New Roman" w:hAnsi="Times New Roman" w:cs="Times New Roman"/>
          <w:sz w:val="28"/>
          <w:szCs w:val="28"/>
        </w:rPr>
        <w:t>цивільних</w:t>
      </w:r>
      <w:r w:rsidRPr="00624830">
        <w:rPr>
          <w:rFonts w:ascii="Times New Roman" w:hAnsi="Times New Roman" w:cs="Times New Roman"/>
          <w:sz w:val="28"/>
          <w:szCs w:val="28"/>
        </w:rPr>
        <w:t xml:space="preserve">, житлових і допоміжних </w:t>
      </w:r>
      <w:r w:rsidRPr="00624830">
        <w:rPr>
          <w:rFonts w:ascii="Times New Roman" w:hAnsi="Times New Roman" w:cs="Times New Roman"/>
          <w:sz w:val="28"/>
          <w:szCs w:val="28"/>
        </w:rPr>
        <w:br/>
      </w:r>
      <w:r>
        <w:rPr>
          <w:rFonts w:ascii="Times New Roman" w:hAnsi="Times New Roman" w:cs="Times New Roman"/>
          <w:sz w:val="28"/>
          <w:szCs w:val="28"/>
        </w:rPr>
        <w:t>будівель</w:t>
      </w:r>
      <w:r w:rsidRPr="00624830">
        <w:rPr>
          <w:rFonts w:ascii="Times New Roman" w:hAnsi="Times New Roman" w:cs="Times New Roman"/>
          <w:sz w:val="28"/>
          <w:szCs w:val="28"/>
          <w:u w:val="dotted"/>
        </w:rPr>
        <w:tab/>
      </w:r>
      <w:r>
        <w:rPr>
          <w:rFonts w:ascii="Times New Roman" w:hAnsi="Times New Roman" w:cs="Times New Roman"/>
          <w:sz w:val="28"/>
          <w:szCs w:val="28"/>
          <w:u w:val="dotted"/>
        </w:rPr>
        <w:t>46</w:t>
      </w:r>
    </w:p>
    <w:p w:rsidR="002A3ABB" w:rsidRPr="006710D4" w:rsidRDefault="002A3ABB" w:rsidP="002A3ABB">
      <w:pPr>
        <w:tabs>
          <w:tab w:val="left" w:pos="993"/>
          <w:tab w:val="right" w:pos="9360"/>
        </w:tabs>
        <w:spacing w:after="0" w:line="360" w:lineRule="auto"/>
        <w:ind w:left="993" w:hanging="567"/>
        <w:rPr>
          <w:rFonts w:ascii="Times New Roman" w:hAnsi="Times New Roman" w:cs="Times New Roman"/>
          <w:sz w:val="28"/>
          <w:szCs w:val="28"/>
        </w:rPr>
      </w:pPr>
      <w:r>
        <w:rPr>
          <w:rFonts w:ascii="Times New Roman" w:hAnsi="Times New Roman" w:cs="Times New Roman"/>
          <w:sz w:val="28"/>
          <w:szCs w:val="28"/>
        </w:rPr>
        <w:t>8</w:t>
      </w:r>
      <w:r w:rsidRPr="00624830">
        <w:rPr>
          <w:rFonts w:ascii="Times New Roman" w:hAnsi="Times New Roman" w:cs="Times New Roman"/>
          <w:sz w:val="28"/>
          <w:szCs w:val="28"/>
        </w:rPr>
        <w:t>.5</w:t>
      </w:r>
      <w:r w:rsidRPr="00624830">
        <w:rPr>
          <w:rFonts w:ascii="Times New Roman" w:hAnsi="Times New Roman" w:cs="Times New Roman"/>
          <w:sz w:val="28"/>
          <w:szCs w:val="28"/>
        </w:rPr>
        <w:tab/>
        <w:t xml:space="preserve">Зовнішнє освітлення </w:t>
      </w:r>
      <w:r w:rsidR="006710D4">
        <w:rPr>
          <w:rFonts w:ascii="Times New Roman" w:hAnsi="Times New Roman" w:cs="Times New Roman"/>
          <w:sz w:val="28"/>
          <w:szCs w:val="28"/>
        </w:rPr>
        <w:t>населених   пунктів</w:t>
      </w:r>
      <w:r w:rsidRPr="00624830">
        <w:rPr>
          <w:rFonts w:ascii="Times New Roman" w:hAnsi="Times New Roman" w:cs="Times New Roman"/>
          <w:sz w:val="28"/>
          <w:szCs w:val="28"/>
          <w:u w:val="dotted"/>
        </w:rPr>
        <w:tab/>
      </w:r>
      <w:r w:rsidRPr="006710D4">
        <w:rPr>
          <w:rFonts w:ascii="Times New Roman" w:hAnsi="Times New Roman" w:cs="Times New Roman"/>
          <w:sz w:val="28"/>
          <w:szCs w:val="28"/>
          <w:u w:val="dotted"/>
        </w:rPr>
        <w:t>5</w:t>
      </w:r>
      <w:r w:rsidR="00EB2547">
        <w:rPr>
          <w:rFonts w:ascii="Times New Roman" w:hAnsi="Times New Roman" w:cs="Times New Roman"/>
          <w:sz w:val="28"/>
          <w:szCs w:val="28"/>
          <w:u w:val="dotted"/>
        </w:rPr>
        <w:t>0</w:t>
      </w:r>
    </w:p>
    <w:p w:rsidR="002A3ABB" w:rsidRPr="006710D4" w:rsidRDefault="002A3ABB" w:rsidP="002A3ABB">
      <w:pPr>
        <w:tabs>
          <w:tab w:val="left" w:pos="993"/>
          <w:tab w:val="right" w:pos="9360"/>
        </w:tabs>
        <w:spacing w:after="0" w:line="360" w:lineRule="auto"/>
        <w:ind w:left="993" w:hanging="567"/>
        <w:rPr>
          <w:rFonts w:ascii="Times New Roman" w:hAnsi="Times New Roman" w:cs="Times New Roman"/>
          <w:sz w:val="28"/>
          <w:szCs w:val="28"/>
        </w:rPr>
      </w:pPr>
      <w:r>
        <w:rPr>
          <w:rFonts w:ascii="Times New Roman" w:hAnsi="Times New Roman" w:cs="Times New Roman"/>
          <w:sz w:val="28"/>
          <w:szCs w:val="28"/>
        </w:rPr>
        <w:t>8</w:t>
      </w:r>
      <w:r w:rsidRPr="00624830">
        <w:rPr>
          <w:rFonts w:ascii="Times New Roman" w:hAnsi="Times New Roman" w:cs="Times New Roman"/>
          <w:sz w:val="28"/>
          <w:szCs w:val="28"/>
        </w:rPr>
        <w:t>.6</w:t>
      </w:r>
      <w:r w:rsidRPr="00624830">
        <w:rPr>
          <w:rFonts w:ascii="Times New Roman" w:hAnsi="Times New Roman" w:cs="Times New Roman"/>
          <w:sz w:val="28"/>
          <w:szCs w:val="28"/>
        </w:rPr>
        <w:tab/>
        <w:t>Зовнішнє архітектурне освітлення будинків і споруд</w:t>
      </w:r>
      <w:r w:rsidRPr="00624830">
        <w:rPr>
          <w:rFonts w:ascii="Times New Roman" w:hAnsi="Times New Roman" w:cs="Times New Roman"/>
          <w:sz w:val="28"/>
          <w:szCs w:val="28"/>
          <w:u w:val="dotted"/>
        </w:rPr>
        <w:tab/>
      </w:r>
      <w:r w:rsidRPr="006710D4">
        <w:rPr>
          <w:rFonts w:ascii="Times New Roman" w:hAnsi="Times New Roman" w:cs="Times New Roman"/>
          <w:sz w:val="28"/>
          <w:szCs w:val="28"/>
          <w:u w:val="dotted"/>
        </w:rPr>
        <w:t>7</w:t>
      </w:r>
      <w:r w:rsidR="00EB2547">
        <w:rPr>
          <w:rFonts w:ascii="Times New Roman" w:hAnsi="Times New Roman" w:cs="Times New Roman"/>
          <w:sz w:val="28"/>
          <w:szCs w:val="28"/>
          <w:u w:val="dotted"/>
        </w:rPr>
        <w:t>5</w:t>
      </w:r>
    </w:p>
    <w:p w:rsidR="002A3ABB" w:rsidRPr="00A25F61" w:rsidRDefault="002A3ABB" w:rsidP="002A3ABB">
      <w:pPr>
        <w:tabs>
          <w:tab w:val="left" w:pos="993"/>
          <w:tab w:val="right" w:pos="9360"/>
        </w:tabs>
        <w:spacing w:after="0" w:line="360" w:lineRule="auto"/>
        <w:ind w:left="993" w:hanging="567"/>
        <w:rPr>
          <w:rFonts w:ascii="Times New Roman" w:hAnsi="Times New Roman" w:cs="Times New Roman"/>
          <w:sz w:val="28"/>
          <w:szCs w:val="28"/>
          <w:u w:val="dotted"/>
        </w:rPr>
      </w:pPr>
      <w:r>
        <w:rPr>
          <w:rFonts w:ascii="Times New Roman" w:hAnsi="Times New Roman" w:cs="Times New Roman"/>
          <w:sz w:val="28"/>
          <w:szCs w:val="28"/>
        </w:rPr>
        <w:t>8</w:t>
      </w:r>
      <w:r w:rsidRPr="00624830">
        <w:rPr>
          <w:rFonts w:ascii="Times New Roman" w:hAnsi="Times New Roman" w:cs="Times New Roman"/>
          <w:sz w:val="28"/>
          <w:szCs w:val="28"/>
        </w:rPr>
        <w:t>.7</w:t>
      </w:r>
      <w:r w:rsidRPr="00624830">
        <w:rPr>
          <w:rFonts w:ascii="Times New Roman" w:hAnsi="Times New Roman" w:cs="Times New Roman"/>
          <w:sz w:val="28"/>
          <w:szCs w:val="28"/>
        </w:rPr>
        <w:tab/>
      </w:r>
      <w:r>
        <w:rPr>
          <w:rFonts w:ascii="Times New Roman" w:hAnsi="Times New Roman" w:cs="Times New Roman"/>
          <w:sz w:val="28"/>
          <w:szCs w:val="28"/>
        </w:rPr>
        <w:t>О</w:t>
      </w:r>
      <w:r w:rsidRPr="00624830">
        <w:rPr>
          <w:rFonts w:ascii="Times New Roman" w:hAnsi="Times New Roman" w:cs="Times New Roman"/>
          <w:sz w:val="28"/>
          <w:szCs w:val="28"/>
        </w:rPr>
        <w:t>світлення</w:t>
      </w:r>
      <w:r>
        <w:rPr>
          <w:rFonts w:ascii="Times New Roman" w:hAnsi="Times New Roman" w:cs="Times New Roman"/>
          <w:sz w:val="28"/>
          <w:szCs w:val="28"/>
        </w:rPr>
        <w:t xml:space="preserve"> вітрин</w:t>
      </w:r>
      <w:r w:rsidRPr="00624830">
        <w:rPr>
          <w:rFonts w:ascii="Times New Roman" w:hAnsi="Times New Roman" w:cs="Times New Roman"/>
          <w:sz w:val="28"/>
          <w:szCs w:val="28"/>
          <w:u w:val="dotted"/>
        </w:rPr>
        <w:tab/>
      </w:r>
      <w:r w:rsidR="00EB2547">
        <w:rPr>
          <w:rFonts w:ascii="Times New Roman" w:hAnsi="Times New Roman" w:cs="Times New Roman"/>
          <w:sz w:val="28"/>
          <w:szCs w:val="28"/>
          <w:u w:val="dotted"/>
        </w:rPr>
        <w:t>78</w:t>
      </w:r>
    </w:p>
    <w:p w:rsidR="002A3ABB" w:rsidRPr="00A25F61" w:rsidRDefault="002A3ABB" w:rsidP="002A3ABB">
      <w:pPr>
        <w:tabs>
          <w:tab w:val="left" w:pos="993"/>
          <w:tab w:val="right" w:pos="9360"/>
        </w:tabs>
        <w:spacing w:after="0" w:line="360" w:lineRule="auto"/>
        <w:ind w:left="993" w:hanging="567"/>
        <w:rPr>
          <w:rFonts w:ascii="Times New Roman" w:hAnsi="Times New Roman" w:cs="Times New Roman"/>
          <w:sz w:val="28"/>
          <w:szCs w:val="28"/>
        </w:rPr>
      </w:pPr>
      <w:r>
        <w:rPr>
          <w:rFonts w:ascii="Times New Roman" w:hAnsi="Times New Roman" w:cs="Times New Roman"/>
          <w:sz w:val="28"/>
          <w:szCs w:val="28"/>
        </w:rPr>
        <w:t>8</w:t>
      </w:r>
      <w:r w:rsidRPr="00624830">
        <w:rPr>
          <w:rFonts w:ascii="Times New Roman" w:hAnsi="Times New Roman" w:cs="Times New Roman"/>
          <w:sz w:val="28"/>
          <w:szCs w:val="28"/>
        </w:rPr>
        <w:t>.8</w:t>
      </w:r>
      <w:r w:rsidRPr="00624830">
        <w:rPr>
          <w:rFonts w:ascii="Times New Roman" w:hAnsi="Times New Roman" w:cs="Times New Roman"/>
          <w:sz w:val="28"/>
          <w:szCs w:val="28"/>
        </w:rPr>
        <w:tab/>
        <w:t>Рекламне освітлення</w:t>
      </w:r>
      <w:r w:rsidRPr="00624830">
        <w:rPr>
          <w:rFonts w:ascii="Times New Roman" w:hAnsi="Times New Roman" w:cs="Times New Roman"/>
          <w:sz w:val="28"/>
          <w:szCs w:val="28"/>
          <w:u w:val="dotted"/>
        </w:rPr>
        <w:tab/>
      </w:r>
      <w:r w:rsidR="00EB2547">
        <w:rPr>
          <w:rFonts w:ascii="Times New Roman" w:hAnsi="Times New Roman" w:cs="Times New Roman"/>
          <w:sz w:val="28"/>
          <w:szCs w:val="28"/>
          <w:u w:val="dotted"/>
        </w:rPr>
        <w:t>80</w:t>
      </w:r>
    </w:p>
    <w:p w:rsidR="002A3ABB" w:rsidRPr="00A25F61" w:rsidRDefault="002A3ABB" w:rsidP="002A3ABB">
      <w:pPr>
        <w:tabs>
          <w:tab w:val="left" w:pos="993"/>
          <w:tab w:val="right" w:pos="9360"/>
        </w:tabs>
        <w:spacing w:after="0" w:line="360" w:lineRule="auto"/>
        <w:ind w:left="993" w:hanging="567"/>
        <w:rPr>
          <w:rFonts w:ascii="Times New Roman" w:hAnsi="Times New Roman" w:cs="Times New Roman"/>
          <w:sz w:val="28"/>
          <w:szCs w:val="28"/>
          <w:u w:val="dotted"/>
        </w:rPr>
      </w:pPr>
      <w:r>
        <w:rPr>
          <w:rFonts w:ascii="Times New Roman" w:hAnsi="Times New Roman" w:cs="Times New Roman"/>
          <w:sz w:val="28"/>
          <w:szCs w:val="28"/>
        </w:rPr>
        <w:t>8</w:t>
      </w:r>
      <w:r w:rsidRPr="00624830">
        <w:rPr>
          <w:rFonts w:ascii="Times New Roman" w:hAnsi="Times New Roman" w:cs="Times New Roman"/>
          <w:sz w:val="28"/>
          <w:szCs w:val="28"/>
        </w:rPr>
        <w:t>.9</w:t>
      </w:r>
      <w:r w:rsidRPr="00624830">
        <w:rPr>
          <w:rFonts w:ascii="Times New Roman" w:hAnsi="Times New Roman" w:cs="Times New Roman"/>
          <w:sz w:val="28"/>
          <w:szCs w:val="28"/>
        </w:rPr>
        <w:tab/>
      </w:r>
      <w:r>
        <w:rPr>
          <w:rFonts w:ascii="Times New Roman" w:hAnsi="Times New Roman" w:cs="Times New Roman"/>
          <w:sz w:val="28"/>
          <w:szCs w:val="28"/>
        </w:rPr>
        <w:t>Аварійне (резервне</w:t>
      </w:r>
      <w:r w:rsidRPr="00624830">
        <w:rPr>
          <w:rFonts w:ascii="Times New Roman" w:hAnsi="Times New Roman" w:cs="Times New Roman"/>
          <w:sz w:val="28"/>
          <w:szCs w:val="28"/>
        </w:rPr>
        <w:t xml:space="preserve"> і е</w:t>
      </w:r>
      <w:r>
        <w:rPr>
          <w:rFonts w:ascii="Times New Roman" w:hAnsi="Times New Roman" w:cs="Times New Roman"/>
          <w:sz w:val="28"/>
          <w:szCs w:val="28"/>
        </w:rPr>
        <w:t xml:space="preserve">вакуаційне) </w:t>
      </w:r>
      <w:r w:rsidRPr="00624830">
        <w:rPr>
          <w:rFonts w:ascii="Times New Roman" w:hAnsi="Times New Roman" w:cs="Times New Roman"/>
          <w:sz w:val="28"/>
          <w:szCs w:val="28"/>
        </w:rPr>
        <w:t>освітлення</w:t>
      </w:r>
      <w:r w:rsidRPr="00624830">
        <w:rPr>
          <w:rFonts w:ascii="Times New Roman" w:hAnsi="Times New Roman" w:cs="Times New Roman"/>
          <w:sz w:val="28"/>
          <w:szCs w:val="28"/>
          <w:u w:val="dotted"/>
        </w:rPr>
        <w:tab/>
      </w:r>
      <w:r w:rsidR="00EB2547">
        <w:rPr>
          <w:rFonts w:ascii="Times New Roman" w:hAnsi="Times New Roman" w:cs="Times New Roman"/>
          <w:sz w:val="28"/>
          <w:szCs w:val="28"/>
          <w:u w:val="dotted"/>
        </w:rPr>
        <w:t>82</w:t>
      </w:r>
    </w:p>
    <w:p w:rsidR="002A3ABB" w:rsidRPr="00332A7E" w:rsidRDefault="002A3ABB" w:rsidP="002A3ABB">
      <w:pPr>
        <w:tabs>
          <w:tab w:val="left" w:pos="993"/>
          <w:tab w:val="right" w:pos="9360"/>
        </w:tabs>
        <w:spacing w:after="0" w:line="360" w:lineRule="auto"/>
        <w:ind w:left="993" w:hanging="567"/>
        <w:rPr>
          <w:rFonts w:ascii="Times New Roman" w:hAnsi="Times New Roman" w:cs="Times New Roman"/>
          <w:sz w:val="28"/>
          <w:szCs w:val="28"/>
          <w:lang w:val="ru-RU"/>
        </w:rPr>
      </w:pPr>
      <w:r>
        <w:rPr>
          <w:rFonts w:ascii="Times New Roman" w:hAnsi="Times New Roman" w:cs="Times New Roman"/>
          <w:sz w:val="28"/>
          <w:szCs w:val="28"/>
        </w:rPr>
        <w:t>8</w:t>
      </w:r>
      <w:r w:rsidRPr="00624830">
        <w:rPr>
          <w:rFonts w:ascii="Times New Roman" w:hAnsi="Times New Roman" w:cs="Times New Roman"/>
          <w:sz w:val="28"/>
          <w:szCs w:val="28"/>
        </w:rPr>
        <w:t>.10</w:t>
      </w:r>
      <w:r w:rsidRPr="00624830">
        <w:rPr>
          <w:rFonts w:ascii="Times New Roman" w:hAnsi="Times New Roman" w:cs="Times New Roman"/>
          <w:sz w:val="28"/>
          <w:szCs w:val="28"/>
        </w:rPr>
        <w:tab/>
        <w:t>Аварійне освітлення автотранспортних тунелів</w:t>
      </w:r>
      <w:r w:rsidRPr="00624830">
        <w:rPr>
          <w:rFonts w:ascii="Times New Roman" w:hAnsi="Times New Roman" w:cs="Times New Roman"/>
          <w:sz w:val="28"/>
          <w:szCs w:val="28"/>
          <w:u w:val="dotted"/>
        </w:rPr>
        <w:tab/>
      </w:r>
      <w:r w:rsidR="00EB2547">
        <w:rPr>
          <w:rFonts w:ascii="Times New Roman" w:hAnsi="Times New Roman" w:cs="Times New Roman"/>
          <w:sz w:val="28"/>
          <w:szCs w:val="28"/>
          <w:u w:val="dotted"/>
          <w:lang w:val="ru-RU"/>
        </w:rPr>
        <w:t>87</w:t>
      </w:r>
    </w:p>
    <w:p w:rsidR="002A3ABB" w:rsidRPr="00332A7E" w:rsidRDefault="002A3ABB" w:rsidP="002A3ABB">
      <w:pPr>
        <w:tabs>
          <w:tab w:val="left" w:pos="993"/>
          <w:tab w:val="right" w:pos="9360"/>
        </w:tabs>
        <w:spacing w:after="0" w:line="360" w:lineRule="auto"/>
        <w:ind w:left="993" w:hanging="567"/>
        <w:rPr>
          <w:rFonts w:ascii="Times New Roman" w:hAnsi="Times New Roman" w:cs="Times New Roman"/>
          <w:sz w:val="28"/>
          <w:szCs w:val="28"/>
          <w:u w:val="dotted"/>
          <w:lang w:val="ru-RU"/>
        </w:rPr>
      </w:pPr>
      <w:r>
        <w:rPr>
          <w:rFonts w:ascii="Times New Roman" w:hAnsi="Times New Roman" w:cs="Times New Roman"/>
          <w:sz w:val="28"/>
          <w:szCs w:val="28"/>
        </w:rPr>
        <w:t>8</w:t>
      </w:r>
      <w:r w:rsidRPr="00624830">
        <w:rPr>
          <w:rFonts w:ascii="Times New Roman" w:hAnsi="Times New Roman" w:cs="Times New Roman"/>
          <w:sz w:val="28"/>
          <w:szCs w:val="28"/>
        </w:rPr>
        <w:t>.11</w:t>
      </w:r>
      <w:r w:rsidRPr="00624830">
        <w:rPr>
          <w:rFonts w:ascii="Times New Roman" w:hAnsi="Times New Roman" w:cs="Times New Roman"/>
          <w:sz w:val="28"/>
          <w:szCs w:val="28"/>
        </w:rPr>
        <w:tab/>
        <w:t>Охоронне та чергове освітлення</w:t>
      </w:r>
      <w:r w:rsidRPr="00624830">
        <w:rPr>
          <w:rFonts w:ascii="Times New Roman" w:hAnsi="Times New Roman" w:cs="Times New Roman"/>
          <w:sz w:val="28"/>
          <w:szCs w:val="28"/>
          <w:u w:val="dotted"/>
        </w:rPr>
        <w:tab/>
      </w:r>
      <w:r w:rsidR="00EB2547">
        <w:rPr>
          <w:rFonts w:ascii="Times New Roman" w:hAnsi="Times New Roman" w:cs="Times New Roman"/>
          <w:sz w:val="28"/>
          <w:szCs w:val="28"/>
          <w:u w:val="dotted"/>
          <w:lang w:val="ru-RU"/>
        </w:rPr>
        <w:t>89</w:t>
      </w:r>
    </w:p>
    <w:p w:rsidR="002A3ABB" w:rsidRPr="00624830" w:rsidRDefault="002A3ABB" w:rsidP="002A3ABB">
      <w:pPr>
        <w:tabs>
          <w:tab w:val="left" w:pos="426"/>
          <w:tab w:val="right" w:pos="9360"/>
        </w:tabs>
        <w:spacing w:after="0" w:line="360" w:lineRule="auto"/>
        <w:rPr>
          <w:rFonts w:ascii="Times New Roman" w:hAnsi="Times New Roman" w:cs="Times New Roman"/>
          <w:sz w:val="28"/>
          <w:szCs w:val="28"/>
        </w:rPr>
      </w:pPr>
      <w:r w:rsidRPr="00624830">
        <w:rPr>
          <w:rFonts w:ascii="Times New Roman" w:hAnsi="Times New Roman" w:cs="Times New Roman"/>
          <w:sz w:val="28"/>
          <w:szCs w:val="28"/>
        </w:rPr>
        <w:t>Додато</w:t>
      </w:r>
      <w:r>
        <w:rPr>
          <w:rFonts w:ascii="Times New Roman" w:hAnsi="Times New Roman" w:cs="Times New Roman"/>
          <w:sz w:val="28"/>
          <w:szCs w:val="28"/>
        </w:rPr>
        <w:t>к А Визначення розряду робіт для</w:t>
      </w:r>
      <w:r w:rsidRPr="00624830">
        <w:rPr>
          <w:rFonts w:ascii="Times New Roman" w:hAnsi="Times New Roman" w:cs="Times New Roman"/>
          <w:sz w:val="28"/>
          <w:szCs w:val="28"/>
        </w:rPr>
        <w:t xml:space="preserve"> відстані від об'єкта розрізнення</w:t>
      </w:r>
      <w:r w:rsidRPr="00624830">
        <w:rPr>
          <w:rFonts w:ascii="Times New Roman" w:hAnsi="Times New Roman" w:cs="Times New Roman"/>
          <w:sz w:val="28"/>
          <w:szCs w:val="28"/>
        </w:rPr>
        <w:br/>
        <w:t>до очей працюючого понад 0,5 м. Визначення відстані розрізнення для</w:t>
      </w:r>
      <w:r w:rsidRPr="00624830">
        <w:rPr>
          <w:rFonts w:ascii="Times New Roman" w:hAnsi="Times New Roman" w:cs="Times New Roman"/>
          <w:sz w:val="28"/>
          <w:szCs w:val="28"/>
        </w:rPr>
        <w:br/>
        <w:t>світлових показників (знаків безпеки)</w:t>
      </w:r>
      <w:r w:rsidRPr="00624830">
        <w:rPr>
          <w:rFonts w:ascii="Times New Roman" w:hAnsi="Times New Roman" w:cs="Times New Roman"/>
          <w:sz w:val="28"/>
          <w:szCs w:val="28"/>
          <w:u w:val="dotted"/>
        </w:rPr>
        <w:tab/>
      </w:r>
      <w:r w:rsidR="00EB2547">
        <w:rPr>
          <w:rFonts w:ascii="Times New Roman" w:hAnsi="Times New Roman" w:cs="Times New Roman"/>
          <w:sz w:val="28"/>
          <w:szCs w:val="28"/>
          <w:u w:val="dotted"/>
        </w:rPr>
        <w:t>90</w:t>
      </w:r>
    </w:p>
    <w:p w:rsidR="002A3ABB" w:rsidRPr="00624830" w:rsidRDefault="002A3ABB" w:rsidP="002A3ABB">
      <w:pPr>
        <w:tabs>
          <w:tab w:val="left" w:pos="426"/>
          <w:tab w:val="right" w:pos="9360"/>
        </w:tabs>
        <w:spacing w:after="0" w:line="360" w:lineRule="auto"/>
        <w:rPr>
          <w:rFonts w:ascii="Times New Roman" w:hAnsi="Times New Roman" w:cs="Times New Roman"/>
          <w:sz w:val="28"/>
          <w:szCs w:val="28"/>
        </w:rPr>
      </w:pPr>
      <w:r w:rsidRPr="00624830">
        <w:rPr>
          <w:rFonts w:ascii="Times New Roman" w:hAnsi="Times New Roman" w:cs="Times New Roman"/>
          <w:sz w:val="28"/>
          <w:szCs w:val="28"/>
        </w:rPr>
        <w:t>Додаток Б Визначення еквівалентного розміру протяжних об'єктів</w:t>
      </w:r>
      <w:r w:rsidRPr="00624830">
        <w:rPr>
          <w:rFonts w:ascii="Times New Roman" w:hAnsi="Times New Roman" w:cs="Times New Roman"/>
          <w:sz w:val="28"/>
          <w:szCs w:val="28"/>
        </w:rPr>
        <w:br/>
        <w:t>розрізнення</w:t>
      </w:r>
      <w:r w:rsidRPr="00624830">
        <w:rPr>
          <w:rFonts w:ascii="Times New Roman" w:hAnsi="Times New Roman" w:cs="Times New Roman"/>
          <w:sz w:val="28"/>
          <w:szCs w:val="28"/>
          <w:u w:val="dotted"/>
        </w:rPr>
        <w:tab/>
      </w:r>
      <w:r w:rsidR="00EB2547">
        <w:rPr>
          <w:rFonts w:ascii="Times New Roman" w:hAnsi="Times New Roman" w:cs="Times New Roman"/>
          <w:sz w:val="28"/>
          <w:szCs w:val="28"/>
          <w:u w:val="dotted"/>
        </w:rPr>
        <w:t>91</w:t>
      </w:r>
    </w:p>
    <w:p w:rsidR="002A3ABB" w:rsidRPr="00624830" w:rsidRDefault="002A3ABB" w:rsidP="002A3ABB">
      <w:pPr>
        <w:tabs>
          <w:tab w:val="left" w:pos="426"/>
          <w:tab w:val="right" w:pos="9360"/>
        </w:tabs>
        <w:spacing w:after="0" w:line="360" w:lineRule="auto"/>
        <w:rPr>
          <w:rFonts w:ascii="Times New Roman" w:hAnsi="Times New Roman" w:cs="Times New Roman"/>
          <w:sz w:val="28"/>
          <w:szCs w:val="28"/>
          <w:u w:val="dotted"/>
        </w:rPr>
      </w:pPr>
      <w:r w:rsidRPr="00624830">
        <w:rPr>
          <w:rFonts w:ascii="Times New Roman" w:hAnsi="Times New Roman" w:cs="Times New Roman"/>
          <w:sz w:val="28"/>
          <w:szCs w:val="28"/>
        </w:rPr>
        <w:t>Додаток В Експлуатаційні групи світильників</w:t>
      </w:r>
      <w:r w:rsidRPr="00624830">
        <w:rPr>
          <w:rFonts w:ascii="Times New Roman" w:hAnsi="Times New Roman" w:cs="Times New Roman"/>
          <w:sz w:val="28"/>
          <w:szCs w:val="28"/>
          <w:u w:val="dotted"/>
        </w:rPr>
        <w:tab/>
      </w:r>
      <w:r w:rsidR="00EB2547">
        <w:rPr>
          <w:rFonts w:ascii="Times New Roman" w:hAnsi="Times New Roman" w:cs="Times New Roman"/>
          <w:sz w:val="28"/>
          <w:szCs w:val="28"/>
          <w:u w:val="dotted"/>
        </w:rPr>
        <w:t>94</w:t>
      </w:r>
    </w:p>
    <w:p w:rsidR="002A3ABB" w:rsidRPr="00624830" w:rsidRDefault="002A3ABB" w:rsidP="002A3ABB">
      <w:pPr>
        <w:tabs>
          <w:tab w:val="left" w:pos="426"/>
          <w:tab w:val="right" w:pos="9360"/>
        </w:tabs>
        <w:spacing w:after="0" w:line="360" w:lineRule="auto"/>
        <w:rPr>
          <w:rFonts w:ascii="Times New Roman" w:hAnsi="Times New Roman" w:cs="Times New Roman"/>
          <w:sz w:val="28"/>
          <w:szCs w:val="28"/>
        </w:rPr>
      </w:pPr>
      <w:r w:rsidRPr="00624830">
        <w:rPr>
          <w:rFonts w:ascii="Times New Roman" w:hAnsi="Times New Roman" w:cs="Times New Roman"/>
          <w:sz w:val="28"/>
          <w:szCs w:val="28"/>
        </w:rPr>
        <w:lastRenderedPageBreak/>
        <w:t>Додаток Г Нормовані показники освітлення загальнопромислових</w:t>
      </w:r>
      <w:r w:rsidRPr="00624830">
        <w:rPr>
          <w:rFonts w:ascii="Times New Roman" w:hAnsi="Times New Roman" w:cs="Times New Roman"/>
          <w:sz w:val="28"/>
          <w:szCs w:val="28"/>
        </w:rPr>
        <w:br/>
        <w:t>приміщень і споруд</w:t>
      </w:r>
      <w:r w:rsidR="00EB2547">
        <w:rPr>
          <w:rFonts w:ascii="Times New Roman" w:hAnsi="Times New Roman" w:cs="Times New Roman"/>
          <w:sz w:val="28"/>
          <w:szCs w:val="28"/>
          <w:u w:val="dotted"/>
        </w:rPr>
        <w:tab/>
        <w:t>96</w:t>
      </w:r>
    </w:p>
    <w:p w:rsidR="002A3ABB" w:rsidRPr="00624830" w:rsidRDefault="002A3ABB" w:rsidP="002A3ABB">
      <w:pPr>
        <w:tabs>
          <w:tab w:val="left" w:pos="426"/>
          <w:tab w:val="right" w:pos="9360"/>
        </w:tabs>
        <w:spacing w:after="0" w:line="360" w:lineRule="auto"/>
        <w:rPr>
          <w:rFonts w:ascii="Times New Roman" w:hAnsi="Times New Roman" w:cs="Times New Roman"/>
          <w:sz w:val="28"/>
          <w:szCs w:val="28"/>
        </w:rPr>
      </w:pPr>
      <w:r w:rsidRPr="00624830">
        <w:rPr>
          <w:rFonts w:ascii="Times New Roman" w:hAnsi="Times New Roman" w:cs="Times New Roman"/>
          <w:sz w:val="28"/>
          <w:szCs w:val="28"/>
        </w:rPr>
        <w:t xml:space="preserve">Додаток Д Нормовані показники освітлення </w:t>
      </w:r>
      <w:r>
        <w:rPr>
          <w:rFonts w:ascii="Times New Roman" w:hAnsi="Times New Roman" w:cs="Times New Roman"/>
          <w:sz w:val="28"/>
          <w:szCs w:val="28"/>
        </w:rPr>
        <w:t xml:space="preserve">цивільних </w:t>
      </w:r>
      <w:r w:rsidRPr="00624830">
        <w:rPr>
          <w:rFonts w:ascii="Times New Roman" w:hAnsi="Times New Roman" w:cs="Times New Roman"/>
          <w:sz w:val="28"/>
          <w:szCs w:val="28"/>
        </w:rPr>
        <w:t xml:space="preserve"> приміщень</w:t>
      </w:r>
      <w:r w:rsidR="00EB2547">
        <w:rPr>
          <w:rFonts w:ascii="Times New Roman" w:hAnsi="Times New Roman" w:cs="Times New Roman"/>
          <w:sz w:val="28"/>
          <w:szCs w:val="28"/>
          <w:u w:val="dotted"/>
        </w:rPr>
        <w:tab/>
        <w:t>102</w:t>
      </w:r>
    </w:p>
    <w:p w:rsidR="002A3ABB" w:rsidRPr="00624830" w:rsidRDefault="002A3ABB" w:rsidP="002A3ABB">
      <w:pPr>
        <w:tabs>
          <w:tab w:val="left" w:pos="426"/>
          <w:tab w:val="right" w:pos="9360"/>
        </w:tabs>
        <w:spacing w:after="0" w:line="360" w:lineRule="auto"/>
        <w:rPr>
          <w:rFonts w:ascii="Times New Roman" w:hAnsi="Times New Roman" w:cs="Times New Roman"/>
          <w:sz w:val="28"/>
          <w:szCs w:val="28"/>
        </w:rPr>
      </w:pPr>
      <w:r w:rsidRPr="00624830">
        <w:rPr>
          <w:rFonts w:ascii="Times New Roman" w:hAnsi="Times New Roman" w:cs="Times New Roman"/>
          <w:sz w:val="28"/>
          <w:szCs w:val="28"/>
        </w:rPr>
        <w:t>Додаток Ж Зони яскравості тунелю в денному режимі освітлення</w:t>
      </w:r>
      <w:r w:rsidRPr="00624830">
        <w:rPr>
          <w:rFonts w:ascii="Times New Roman" w:hAnsi="Times New Roman" w:cs="Times New Roman"/>
          <w:sz w:val="28"/>
          <w:szCs w:val="28"/>
          <w:u w:val="dotted"/>
        </w:rPr>
        <w:tab/>
      </w:r>
      <w:r w:rsidR="00EB2547">
        <w:rPr>
          <w:rFonts w:ascii="Times New Roman" w:hAnsi="Times New Roman" w:cs="Times New Roman"/>
          <w:sz w:val="28"/>
          <w:szCs w:val="28"/>
          <w:u w:val="dotted"/>
        </w:rPr>
        <w:t>126</w:t>
      </w:r>
    </w:p>
    <w:p w:rsidR="002A3ABB" w:rsidRPr="00624830" w:rsidRDefault="002A3ABB" w:rsidP="002A3ABB">
      <w:pPr>
        <w:tabs>
          <w:tab w:val="left" w:pos="426"/>
          <w:tab w:val="right" w:pos="9360"/>
        </w:tabs>
        <w:spacing w:after="0" w:line="360" w:lineRule="auto"/>
        <w:rPr>
          <w:rFonts w:ascii="Times New Roman" w:hAnsi="Times New Roman" w:cs="Times New Roman"/>
          <w:sz w:val="28"/>
          <w:szCs w:val="28"/>
        </w:rPr>
      </w:pPr>
      <w:r w:rsidRPr="00624830">
        <w:rPr>
          <w:rFonts w:ascii="Times New Roman" w:hAnsi="Times New Roman" w:cs="Times New Roman"/>
          <w:sz w:val="28"/>
          <w:szCs w:val="28"/>
        </w:rPr>
        <w:t xml:space="preserve">Додаток </w:t>
      </w:r>
      <w:r>
        <w:rPr>
          <w:rFonts w:ascii="Times New Roman" w:hAnsi="Times New Roman" w:cs="Times New Roman"/>
          <w:sz w:val="28"/>
          <w:szCs w:val="28"/>
        </w:rPr>
        <w:t>И</w:t>
      </w:r>
      <w:r w:rsidRPr="00624830">
        <w:rPr>
          <w:rFonts w:ascii="Times New Roman" w:hAnsi="Times New Roman" w:cs="Times New Roman"/>
          <w:sz w:val="28"/>
          <w:szCs w:val="28"/>
        </w:rPr>
        <w:t xml:space="preserve"> Джерела освітлення для виробничих приміщень</w:t>
      </w:r>
      <w:r w:rsidRPr="00624830">
        <w:rPr>
          <w:rFonts w:ascii="Times New Roman" w:hAnsi="Times New Roman" w:cs="Times New Roman"/>
          <w:sz w:val="28"/>
          <w:szCs w:val="28"/>
          <w:u w:val="dotted"/>
        </w:rPr>
        <w:tab/>
      </w:r>
      <w:r w:rsidR="00EB2547">
        <w:rPr>
          <w:rFonts w:ascii="Times New Roman" w:hAnsi="Times New Roman" w:cs="Times New Roman"/>
          <w:sz w:val="28"/>
          <w:szCs w:val="28"/>
          <w:u w:val="dotted"/>
        </w:rPr>
        <w:t>128</w:t>
      </w:r>
    </w:p>
    <w:p w:rsidR="002A3ABB" w:rsidRPr="00624830" w:rsidRDefault="002A3ABB" w:rsidP="002A3ABB">
      <w:pPr>
        <w:tabs>
          <w:tab w:val="left" w:pos="426"/>
          <w:tab w:val="right" w:pos="9360"/>
        </w:tabs>
        <w:spacing w:after="0" w:line="360" w:lineRule="auto"/>
        <w:rPr>
          <w:rFonts w:ascii="Times New Roman" w:hAnsi="Times New Roman" w:cs="Times New Roman"/>
          <w:sz w:val="28"/>
          <w:szCs w:val="28"/>
        </w:rPr>
      </w:pPr>
      <w:r w:rsidRPr="00624830">
        <w:rPr>
          <w:rFonts w:ascii="Times New Roman" w:hAnsi="Times New Roman" w:cs="Times New Roman"/>
          <w:sz w:val="28"/>
          <w:szCs w:val="28"/>
        </w:rPr>
        <w:t xml:space="preserve">Додаток </w:t>
      </w:r>
      <w:r>
        <w:rPr>
          <w:rFonts w:ascii="Times New Roman" w:hAnsi="Times New Roman" w:cs="Times New Roman"/>
          <w:sz w:val="28"/>
          <w:szCs w:val="28"/>
        </w:rPr>
        <w:t>К</w:t>
      </w:r>
      <w:r w:rsidRPr="00624830">
        <w:rPr>
          <w:rFonts w:ascii="Times New Roman" w:hAnsi="Times New Roman" w:cs="Times New Roman"/>
          <w:sz w:val="28"/>
          <w:szCs w:val="28"/>
        </w:rPr>
        <w:t xml:space="preserve"> Джерела освітлення житлових і </w:t>
      </w:r>
      <w:r>
        <w:rPr>
          <w:rFonts w:ascii="Times New Roman" w:hAnsi="Times New Roman" w:cs="Times New Roman"/>
          <w:sz w:val="28"/>
          <w:szCs w:val="28"/>
        </w:rPr>
        <w:t>цивільних</w:t>
      </w:r>
      <w:r w:rsidRPr="00624830">
        <w:rPr>
          <w:rFonts w:ascii="Times New Roman" w:hAnsi="Times New Roman" w:cs="Times New Roman"/>
          <w:sz w:val="28"/>
          <w:szCs w:val="28"/>
        </w:rPr>
        <w:t xml:space="preserve"> будинків</w:t>
      </w:r>
      <w:r w:rsidRPr="00624830">
        <w:rPr>
          <w:rFonts w:ascii="Times New Roman" w:hAnsi="Times New Roman" w:cs="Times New Roman"/>
          <w:sz w:val="28"/>
          <w:szCs w:val="28"/>
          <w:u w:val="dotted"/>
        </w:rPr>
        <w:tab/>
      </w:r>
      <w:r w:rsidR="00EB2547">
        <w:rPr>
          <w:rFonts w:ascii="Times New Roman" w:hAnsi="Times New Roman" w:cs="Times New Roman"/>
          <w:sz w:val="28"/>
          <w:szCs w:val="28"/>
          <w:u w:val="dotted"/>
        </w:rPr>
        <w:t>129</w:t>
      </w:r>
    </w:p>
    <w:p w:rsidR="002A3ABB" w:rsidRPr="00624830" w:rsidRDefault="002A3ABB" w:rsidP="002A3ABB">
      <w:pPr>
        <w:tabs>
          <w:tab w:val="left" w:pos="426"/>
          <w:tab w:val="right" w:pos="9360"/>
        </w:tabs>
        <w:spacing w:after="0" w:line="360" w:lineRule="auto"/>
        <w:rPr>
          <w:rFonts w:ascii="Times New Roman" w:hAnsi="Times New Roman" w:cs="Times New Roman"/>
          <w:sz w:val="28"/>
          <w:szCs w:val="28"/>
        </w:rPr>
      </w:pPr>
      <w:r>
        <w:rPr>
          <w:rFonts w:ascii="Times New Roman" w:hAnsi="Times New Roman" w:cs="Times New Roman"/>
          <w:sz w:val="28"/>
          <w:szCs w:val="28"/>
        </w:rPr>
        <w:t>Додаток Л</w:t>
      </w:r>
      <w:r w:rsidRPr="00624830">
        <w:rPr>
          <w:rFonts w:ascii="Times New Roman" w:hAnsi="Times New Roman" w:cs="Times New Roman"/>
          <w:sz w:val="28"/>
          <w:szCs w:val="28"/>
        </w:rPr>
        <w:t xml:space="preserve"> Значення коефіцієнтів для розрахунку річної середньодобової</w:t>
      </w:r>
      <w:r w:rsidRPr="00624830">
        <w:rPr>
          <w:rFonts w:ascii="Times New Roman" w:hAnsi="Times New Roman" w:cs="Times New Roman"/>
          <w:sz w:val="28"/>
          <w:szCs w:val="28"/>
        </w:rPr>
        <w:br/>
        <w:t>інтенсивності руху транспорту у містах України</w:t>
      </w:r>
      <w:r w:rsidRPr="00624830">
        <w:rPr>
          <w:rFonts w:ascii="Times New Roman" w:hAnsi="Times New Roman" w:cs="Times New Roman"/>
          <w:sz w:val="28"/>
          <w:szCs w:val="28"/>
          <w:u w:val="dotted"/>
        </w:rPr>
        <w:tab/>
      </w:r>
      <w:r w:rsidR="00EB2547">
        <w:rPr>
          <w:rFonts w:ascii="Times New Roman" w:hAnsi="Times New Roman" w:cs="Times New Roman"/>
          <w:sz w:val="28"/>
          <w:szCs w:val="28"/>
          <w:u w:val="dotted"/>
        </w:rPr>
        <w:t>131</w:t>
      </w:r>
    </w:p>
    <w:p w:rsidR="002A3ABB" w:rsidRDefault="002A3ABB" w:rsidP="002A3ABB">
      <w:pPr>
        <w:tabs>
          <w:tab w:val="left" w:pos="426"/>
          <w:tab w:val="right" w:pos="9360"/>
        </w:tabs>
        <w:spacing w:after="0" w:line="360" w:lineRule="auto"/>
        <w:rPr>
          <w:rFonts w:ascii="Times New Roman" w:hAnsi="Times New Roman" w:cs="Times New Roman"/>
          <w:sz w:val="28"/>
          <w:szCs w:val="28"/>
          <w:u w:val="dotted"/>
        </w:rPr>
      </w:pPr>
      <w:r>
        <w:rPr>
          <w:rFonts w:ascii="Times New Roman" w:hAnsi="Times New Roman" w:cs="Times New Roman"/>
          <w:sz w:val="28"/>
          <w:szCs w:val="28"/>
        </w:rPr>
        <w:t>Додаток М</w:t>
      </w:r>
      <w:r w:rsidRPr="00624830">
        <w:rPr>
          <w:rFonts w:ascii="Times New Roman" w:hAnsi="Times New Roman" w:cs="Times New Roman"/>
          <w:sz w:val="28"/>
          <w:szCs w:val="28"/>
        </w:rPr>
        <w:t xml:space="preserve"> Методика розрахунку річних експлуатаційних витрат</w:t>
      </w:r>
      <w:r w:rsidRPr="00624830">
        <w:rPr>
          <w:rFonts w:ascii="Times New Roman" w:hAnsi="Times New Roman" w:cs="Times New Roman"/>
          <w:sz w:val="28"/>
          <w:szCs w:val="28"/>
        </w:rPr>
        <w:br/>
        <w:t>освітлювальної установки</w:t>
      </w:r>
      <w:r w:rsidRPr="00624830">
        <w:rPr>
          <w:rFonts w:ascii="Times New Roman" w:hAnsi="Times New Roman" w:cs="Times New Roman"/>
          <w:sz w:val="28"/>
          <w:szCs w:val="28"/>
          <w:u w:val="dotted"/>
        </w:rPr>
        <w:tab/>
      </w:r>
      <w:r w:rsidR="00EB2547">
        <w:rPr>
          <w:rFonts w:ascii="Times New Roman" w:hAnsi="Times New Roman" w:cs="Times New Roman"/>
          <w:sz w:val="28"/>
          <w:szCs w:val="28"/>
          <w:u w:val="dotted"/>
        </w:rPr>
        <w:t>133</w:t>
      </w:r>
    </w:p>
    <w:p w:rsidR="002A3ABB" w:rsidRDefault="002A3ABB" w:rsidP="002A3ABB">
      <w:pPr>
        <w:tabs>
          <w:tab w:val="left" w:pos="426"/>
          <w:tab w:val="right" w:pos="9360"/>
        </w:tabs>
        <w:spacing w:after="0" w:line="360" w:lineRule="auto"/>
        <w:rPr>
          <w:rFonts w:ascii="Times New Roman" w:hAnsi="Times New Roman" w:cs="Times New Roman"/>
          <w:sz w:val="28"/>
          <w:szCs w:val="28"/>
          <w:u w:val="dotted"/>
        </w:rPr>
      </w:pPr>
      <w:r w:rsidRPr="00624830">
        <w:rPr>
          <w:rFonts w:ascii="Times New Roman" w:hAnsi="Times New Roman" w:cs="Times New Roman"/>
          <w:sz w:val="28"/>
          <w:szCs w:val="28"/>
        </w:rPr>
        <w:t xml:space="preserve">Додаток </w:t>
      </w:r>
      <w:r>
        <w:rPr>
          <w:rFonts w:ascii="Times New Roman" w:hAnsi="Times New Roman" w:cs="Times New Roman"/>
          <w:sz w:val="28"/>
          <w:szCs w:val="28"/>
        </w:rPr>
        <w:t>Н</w:t>
      </w:r>
      <w:r w:rsidRPr="00624830">
        <w:rPr>
          <w:rFonts w:ascii="Times New Roman" w:hAnsi="Times New Roman" w:cs="Times New Roman"/>
          <w:sz w:val="28"/>
          <w:szCs w:val="28"/>
        </w:rPr>
        <w:t xml:space="preserve"> </w:t>
      </w:r>
      <w:r w:rsidRPr="00B00432">
        <w:rPr>
          <w:rFonts w:ascii="Times New Roman" w:hAnsi="Times New Roman" w:cs="Times New Roman"/>
          <w:iCs/>
          <w:sz w:val="28"/>
          <w:szCs w:val="28"/>
        </w:rPr>
        <w:t>Розрахунок природного освітлення</w:t>
      </w:r>
      <w:r w:rsidRPr="00624830">
        <w:rPr>
          <w:rFonts w:ascii="Times New Roman" w:hAnsi="Times New Roman" w:cs="Times New Roman"/>
          <w:sz w:val="28"/>
          <w:szCs w:val="28"/>
          <w:u w:val="dotted"/>
        </w:rPr>
        <w:tab/>
      </w:r>
      <w:r w:rsidR="00EB2547">
        <w:rPr>
          <w:rFonts w:ascii="Times New Roman" w:hAnsi="Times New Roman" w:cs="Times New Roman"/>
          <w:sz w:val="28"/>
          <w:szCs w:val="28"/>
          <w:u w:val="dotted"/>
        </w:rPr>
        <w:t>135</w:t>
      </w:r>
    </w:p>
    <w:p w:rsidR="002A3ABB" w:rsidRDefault="002A3ABB" w:rsidP="002A3ABB">
      <w:pPr>
        <w:tabs>
          <w:tab w:val="left" w:pos="426"/>
          <w:tab w:val="right" w:pos="9360"/>
        </w:tabs>
        <w:spacing w:after="0" w:line="360" w:lineRule="auto"/>
        <w:rPr>
          <w:rFonts w:ascii="Times New Roman" w:hAnsi="Times New Roman" w:cs="Times New Roman"/>
          <w:sz w:val="28"/>
          <w:szCs w:val="28"/>
          <w:u w:val="dotted"/>
        </w:rPr>
      </w:pPr>
      <w:r w:rsidRPr="00624830">
        <w:rPr>
          <w:rFonts w:ascii="Times New Roman" w:hAnsi="Times New Roman" w:cs="Times New Roman"/>
          <w:sz w:val="28"/>
          <w:szCs w:val="28"/>
        </w:rPr>
        <w:t xml:space="preserve">Додаток </w:t>
      </w:r>
      <w:r>
        <w:rPr>
          <w:rFonts w:ascii="Times New Roman" w:hAnsi="Times New Roman" w:cs="Times New Roman"/>
          <w:sz w:val="28"/>
          <w:szCs w:val="28"/>
        </w:rPr>
        <w:t>П</w:t>
      </w:r>
      <w:r w:rsidRPr="00624830">
        <w:rPr>
          <w:rFonts w:ascii="Times New Roman" w:hAnsi="Times New Roman" w:cs="Times New Roman"/>
          <w:sz w:val="28"/>
          <w:szCs w:val="28"/>
        </w:rPr>
        <w:t xml:space="preserve"> </w:t>
      </w:r>
      <w:r w:rsidRPr="00A13AE1">
        <w:rPr>
          <w:rFonts w:ascii="Times New Roman" w:hAnsi="Times New Roman" w:cs="Times New Roman"/>
          <w:iCs/>
          <w:sz w:val="28"/>
          <w:szCs w:val="28"/>
        </w:rPr>
        <w:t>Вибір зони комфортного освітлення для світлодіодів</w:t>
      </w:r>
      <w:r w:rsidRPr="00624830">
        <w:rPr>
          <w:rFonts w:ascii="Times New Roman" w:hAnsi="Times New Roman" w:cs="Times New Roman"/>
          <w:sz w:val="28"/>
          <w:szCs w:val="28"/>
          <w:u w:val="dotted"/>
        </w:rPr>
        <w:tab/>
      </w:r>
      <w:r w:rsidR="00EB2547">
        <w:rPr>
          <w:rFonts w:ascii="Times New Roman" w:hAnsi="Times New Roman" w:cs="Times New Roman"/>
          <w:sz w:val="28"/>
          <w:szCs w:val="28"/>
          <w:u w:val="dotted"/>
        </w:rPr>
        <w:t>152</w:t>
      </w:r>
    </w:p>
    <w:p w:rsidR="002A3ABB" w:rsidRPr="005F7881" w:rsidRDefault="002A3ABB" w:rsidP="002A3ABB">
      <w:pPr>
        <w:tabs>
          <w:tab w:val="left" w:pos="426"/>
          <w:tab w:val="right" w:pos="9360"/>
        </w:tabs>
        <w:spacing w:after="0" w:line="360" w:lineRule="auto"/>
        <w:rPr>
          <w:rFonts w:ascii="Times New Roman" w:hAnsi="Times New Roman" w:cs="Times New Roman"/>
          <w:sz w:val="28"/>
          <w:szCs w:val="28"/>
          <w:lang w:val="en-US"/>
        </w:rPr>
      </w:pPr>
      <w:r>
        <w:rPr>
          <w:rFonts w:ascii="Times New Roman" w:hAnsi="Times New Roman" w:cs="Times New Roman"/>
          <w:sz w:val="28"/>
          <w:szCs w:val="28"/>
        </w:rPr>
        <w:t>Бібліографія</w:t>
      </w:r>
      <w:r w:rsidRPr="00624830">
        <w:rPr>
          <w:rFonts w:ascii="Times New Roman" w:hAnsi="Times New Roman" w:cs="Times New Roman"/>
          <w:sz w:val="28"/>
          <w:szCs w:val="28"/>
          <w:u w:val="dotted"/>
        </w:rPr>
        <w:tab/>
      </w:r>
      <w:r>
        <w:rPr>
          <w:rFonts w:ascii="Times New Roman" w:hAnsi="Times New Roman" w:cs="Times New Roman"/>
          <w:sz w:val="28"/>
          <w:szCs w:val="28"/>
          <w:u w:val="dotted"/>
        </w:rPr>
        <w:t>15</w:t>
      </w:r>
      <w:r w:rsidR="00EB2547">
        <w:rPr>
          <w:rFonts w:ascii="Times New Roman" w:hAnsi="Times New Roman" w:cs="Times New Roman"/>
          <w:sz w:val="28"/>
          <w:szCs w:val="28"/>
          <w:u w:val="dotted"/>
          <w:lang w:val="en-US"/>
        </w:rPr>
        <w:t>3</w:t>
      </w:r>
      <w:bookmarkStart w:id="0" w:name="_GoBack"/>
      <w:bookmarkEnd w:id="0"/>
    </w:p>
    <w:p w:rsidR="002A3ABB" w:rsidRDefault="002A3ABB" w:rsidP="002A3ABB">
      <w:pPr>
        <w:rPr>
          <w:rFonts w:ascii="Times New Roman" w:eastAsia="Times New Roman" w:hAnsi="Times New Roman" w:cs="Times New Roman"/>
          <w:b/>
          <w:sz w:val="24"/>
          <w:szCs w:val="24"/>
          <w:lang w:eastAsia="ru-RU"/>
        </w:rPr>
      </w:pPr>
    </w:p>
    <w:p w:rsidR="002A3ABB" w:rsidRDefault="002A3ABB">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8663C3" w:rsidRPr="00C5032E" w:rsidTr="006D166A">
        <w:tc>
          <w:tcPr>
            <w:tcW w:w="9639" w:type="dxa"/>
            <w:tcBorders>
              <w:bottom w:val="thickThinSmallGap" w:sz="24" w:space="0" w:color="auto"/>
            </w:tcBorders>
            <w:vAlign w:val="bottom"/>
          </w:tcPr>
          <w:p w:rsidR="008663C3" w:rsidRPr="00C5032E" w:rsidRDefault="00994B8C" w:rsidP="00E92D7C">
            <w:pPr>
              <w:spacing w:line="480" w:lineRule="auto"/>
              <w:jc w:val="center"/>
              <w:rPr>
                <w:rFonts w:ascii="Times New Roman" w:hAnsi="Times New Roman" w:cs="Times New Roman"/>
                <w:b/>
                <w:sz w:val="28"/>
                <w:szCs w:val="32"/>
              </w:rPr>
            </w:pPr>
            <w:r w:rsidRPr="00C5032E">
              <w:rPr>
                <w:rFonts w:ascii="Times New Roman" w:hAnsi="Times New Roman" w:cs="Times New Roman"/>
                <w:b/>
                <w:sz w:val="28"/>
                <w:szCs w:val="32"/>
              </w:rPr>
              <w:lastRenderedPageBreak/>
              <w:t xml:space="preserve"> </w:t>
            </w:r>
            <w:r w:rsidR="00E92D7C" w:rsidRPr="00C5032E">
              <w:rPr>
                <w:rFonts w:ascii="Times New Roman" w:hAnsi="Times New Roman" w:cs="Times New Roman"/>
                <w:b/>
                <w:sz w:val="28"/>
                <w:szCs w:val="32"/>
              </w:rPr>
              <w:t xml:space="preserve">ДЕРЖАВНІ БУДІВЕЛЬНІ НОРМИ </w:t>
            </w:r>
            <w:r w:rsidR="008663C3" w:rsidRPr="00C5032E">
              <w:rPr>
                <w:rFonts w:ascii="Times New Roman" w:hAnsi="Times New Roman" w:cs="Times New Roman"/>
                <w:b/>
                <w:sz w:val="28"/>
                <w:szCs w:val="32"/>
              </w:rPr>
              <w:t>УКРАЇНИ</w:t>
            </w:r>
          </w:p>
        </w:tc>
      </w:tr>
      <w:tr w:rsidR="008663C3" w:rsidRPr="00C5032E" w:rsidTr="006D166A">
        <w:tc>
          <w:tcPr>
            <w:tcW w:w="9639" w:type="dxa"/>
            <w:tcBorders>
              <w:top w:val="thickThinSmallGap" w:sz="24" w:space="0" w:color="auto"/>
            </w:tcBorders>
            <w:vAlign w:val="bottom"/>
          </w:tcPr>
          <w:p w:rsidR="008663C3" w:rsidRPr="00C5032E" w:rsidRDefault="00E92D7C" w:rsidP="00F3300A">
            <w:pPr>
              <w:spacing w:line="480" w:lineRule="auto"/>
              <w:jc w:val="center"/>
              <w:rPr>
                <w:rFonts w:ascii="Times New Roman" w:hAnsi="Times New Roman" w:cs="Times New Roman"/>
                <w:b/>
                <w:sz w:val="28"/>
                <w:szCs w:val="32"/>
              </w:rPr>
            </w:pPr>
            <w:r w:rsidRPr="00C5032E">
              <w:rPr>
                <w:rFonts w:ascii="Times New Roman" w:hAnsi="Times New Roman" w:cs="Times New Roman"/>
                <w:b/>
                <w:sz w:val="28"/>
                <w:szCs w:val="32"/>
              </w:rPr>
              <w:t>Природне і штучне освітлення</w:t>
            </w:r>
          </w:p>
        </w:tc>
      </w:tr>
      <w:tr w:rsidR="008663C3" w:rsidRPr="00C5032E" w:rsidTr="006D166A">
        <w:tc>
          <w:tcPr>
            <w:tcW w:w="9639" w:type="dxa"/>
            <w:vAlign w:val="bottom"/>
          </w:tcPr>
          <w:p w:rsidR="008663C3" w:rsidRPr="00944FF7" w:rsidRDefault="00E92D7C" w:rsidP="00F3300A">
            <w:pPr>
              <w:spacing w:line="480" w:lineRule="auto"/>
              <w:jc w:val="center"/>
              <w:rPr>
                <w:rFonts w:ascii="Times New Roman" w:hAnsi="Times New Roman" w:cs="Times New Roman"/>
                <w:sz w:val="28"/>
                <w:szCs w:val="32"/>
                <w:lang w:val="ru-RU"/>
              </w:rPr>
            </w:pPr>
            <w:r w:rsidRPr="00944FF7">
              <w:rPr>
                <w:rFonts w:ascii="Times New Roman" w:hAnsi="Times New Roman" w:cs="Times New Roman"/>
                <w:sz w:val="28"/>
                <w:szCs w:val="32"/>
                <w:lang w:val="ru-RU"/>
              </w:rPr>
              <w:t>Естественное и искусственное освещение</w:t>
            </w:r>
          </w:p>
        </w:tc>
      </w:tr>
      <w:tr w:rsidR="008663C3" w:rsidRPr="00C5032E" w:rsidTr="006D166A">
        <w:tc>
          <w:tcPr>
            <w:tcW w:w="9639" w:type="dxa"/>
            <w:tcBorders>
              <w:bottom w:val="single" w:sz="8" w:space="0" w:color="auto"/>
            </w:tcBorders>
            <w:vAlign w:val="bottom"/>
          </w:tcPr>
          <w:p w:rsidR="008663C3" w:rsidRPr="00944FF7" w:rsidRDefault="00E92D7C" w:rsidP="00F3300A">
            <w:pPr>
              <w:spacing w:line="480" w:lineRule="auto"/>
              <w:jc w:val="center"/>
              <w:rPr>
                <w:rFonts w:ascii="Times New Roman" w:hAnsi="Times New Roman" w:cs="Times New Roman"/>
                <w:sz w:val="28"/>
                <w:szCs w:val="32"/>
                <w:lang w:val="en-US"/>
              </w:rPr>
            </w:pPr>
            <w:r w:rsidRPr="00944FF7">
              <w:rPr>
                <w:rFonts w:ascii="Times New Roman" w:hAnsi="Times New Roman" w:cs="Times New Roman"/>
                <w:sz w:val="28"/>
                <w:szCs w:val="32"/>
                <w:lang w:val="en-US"/>
              </w:rPr>
              <w:t>Natural and artificial lighting</w:t>
            </w:r>
          </w:p>
        </w:tc>
      </w:tr>
      <w:tr w:rsidR="008663C3" w:rsidRPr="00C5032E" w:rsidTr="006D166A">
        <w:tc>
          <w:tcPr>
            <w:tcW w:w="9639" w:type="dxa"/>
            <w:tcBorders>
              <w:top w:val="single" w:sz="8" w:space="0" w:color="auto"/>
            </w:tcBorders>
            <w:vAlign w:val="bottom"/>
          </w:tcPr>
          <w:p w:rsidR="008663C3" w:rsidRPr="00C5032E" w:rsidRDefault="008663C3" w:rsidP="00C7538B">
            <w:pPr>
              <w:spacing w:line="480" w:lineRule="auto"/>
              <w:jc w:val="right"/>
              <w:rPr>
                <w:rFonts w:ascii="Times New Roman" w:hAnsi="Times New Roman" w:cs="Times New Roman"/>
                <w:sz w:val="24"/>
                <w:szCs w:val="24"/>
              </w:rPr>
            </w:pPr>
            <w:r w:rsidRPr="00C5032E">
              <w:rPr>
                <w:rFonts w:ascii="Times New Roman" w:hAnsi="Times New Roman" w:cs="Times New Roman"/>
                <w:sz w:val="24"/>
                <w:szCs w:val="24"/>
              </w:rPr>
              <w:t>Чинн</w:t>
            </w:r>
            <w:r w:rsidR="00A1041C" w:rsidRPr="00C5032E">
              <w:rPr>
                <w:rFonts w:ascii="Times New Roman" w:hAnsi="Times New Roman" w:cs="Times New Roman"/>
                <w:sz w:val="24"/>
                <w:szCs w:val="24"/>
              </w:rPr>
              <w:t>і</w:t>
            </w:r>
            <w:r w:rsidRPr="00C5032E">
              <w:rPr>
                <w:rFonts w:ascii="Times New Roman" w:hAnsi="Times New Roman" w:cs="Times New Roman"/>
                <w:sz w:val="24"/>
                <w:szCs w:val="24"/>
              </w:rPr>
              <w:t xml:space="preserve"> від 20</w:t>
            </w:r>
            <w:r w:rsidR="00C7538B">
              <w:rPr>
                <w:rFonts w:ascii="Times New Roman" w:hAnsi="Times New Roman" w:cs="Times New Roman"/>
                <w:sz w:val="24"/>
                <w:szCs w:val="24"/>
              </w:rPr>
              <w:t>16</w:t>
            </w:r>
            <w:r w:rsidR="00A1041C" w:rsidRPr="00C5032E">
              <w:rPr>
                <w:rFonts w:ascii="Times New Roman" w:hAnsi="Times New Roman" w:cs="Times New Roman"/>
                <w:sz w:val="24"/>
                <w:szCs w:val="24"/>
              </w:rPr>
              <w:t>-ХХ-ХХ</w:t>
            </w:r>
          </w:p>
        </w:tc>
      </w:tr>
    </w:tbl>
    <w:p w:rsidR="008663C3" w:rsidRPr="00C5032E" w:rsidRDefault="008663C3" w:rsidP="00E20593">
      <w:pPr>
        <w:spacing w:after="0" w:line="360" w:lineRule="auto"/>
        <w:ind w:firstLine="709"/>
        <w:jc w:val="both"/>
        <w:rPr>
          <w:rFonts w:ascii="Times New Roman" w:hAnsi="Times New Roman" w:cs="Times New Roman"/>
          <w:b/>
          <w:sz w:val="24"/>
          <w:szCs w:val="28"/>
        </w:rPr>
      </w:pPr>
    </w:p>
    <w:p w:rsidR="00907E00" w:rsidRPr="00C5032E" w:rsidRDefault="007B02AB" w:rsidP="00E20593">
      <w:pPr>
        <w:spacing w:after="0" w:line="360" w:lineRule="auto"/>
        <w:ind w:firstLine="709"/>
        <w:jc w:val="both"/>
        <w:rPr>
          <w:rFonts w:ascii="Times New Roman" w:hAnsi="Times New Roman" w:cs="Times New Roman"/>
          <w:b/>
          <w:sz w:val="28"/>
          <w:szCs w:val="28"/>
        </w:rPr>
      </w:pPr>
      <w:r w:rsidRPr="00C5032E">
        <w:rPr>
          <w:rFonts w:ascii="Times New Roman" w:hAnsi="Times New Roman" w:cs="Times New Roman"/>
          <w:b/>
          <w:sz w:val="28"/>
          <w:szCs w:val="28"/>
        </w:rPr>
        <w:t xml:space="preserve">1 </w:t>
      </w:r>
      <w:r w:rsidR="00F0291B" w:rsidRPr="00C5032E">
        <w:rPr>
          <w:rFonts w:ascii="Times New Roman" w:hAnsi="Times New Roman" w:cs="Times New Roman"/>
          <w:b/>
          <w:sz w:val="28"/>
          <w:szCs w:val="28"/>
        </w:rPr>
        <w:t>СФЕРА</w:t>
      </w:r>
      <w:r w:rsidRPr="00C5032E">
        <w:rPr>
          <w:rFonts w:ascii="Times New Roman" w:hAnsi="Times New Roman" w:cs="Times New Roman"/>
          <w:b/>
          <w:sz w:val="28"/>
          <w:szCs w:val="28"/>
        </w:rPr>
        <w:t xml:space="preserve"> ЗАСТОСУВАННЯ</w:t>
      </w:r>
    </w:p>
    <w:p w:rsidR="00C663F2" w:rsidRDefault="00670F77" w:rsidP="00E205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Ці</w:t>
      </w:r>
      <w:r w:rsidR="00AD0739">
        <w:rPr>
          <w:rFonts w:ascii="Times New Roman" w:hAnsi="Times New Roman" w:cs="Times New Roman"/>
          <w:sz w:val="28"/>
          <w:szCs w:val="28"/>
        </w:rPr>
        <w:t xml:space="preserve"> будівельні</w:t>
      </w:r>
      <w:r>
        <w:rPr>
          <w:rFonts w:ascii="Times New Roman" w:hAnsi="Times New Roman" w:cs="Times New Roman"/>
          <w:sz w:val="28"/>
          <w:szCs w:val="28"/>
        </w:rPr>
        <w:t xml:space="preserve"> Н</w:t>
      </w:r>
      <w:r w:rsidR="00E92D7C" w:rsidRPr="00C5032E">
        <w:rPr>
          <w:rFonts w:ascii="Times New Roman" w:hAnsi="Times New Roman" w:cs="Times New Roman"/>
          <w:sz w:val="28"/>
          <w:szCs w:val="28"/>
        </w:rPr>
        <w:t xml:space="preserve">орми поширюються на проектування освітлення територій, приміщень нових та існуючих, що підлягають реконструкції, будівель і споруд </w:t>
      </w:r>
      <w:r w:rsidR="00E551F2">
        <w:rPr>
          <w:rFonts w:ascii="Times New Roman" w:hAnsi="Times New Roman" w:cs="Times New Roman"/>
          <w:sz w:val="28"/>
          <w:szCs w:val="28"/>
        </w:rPr>
        <w:t>житлового</w:t>
      </w:r>
      <w:r w:rsidR="00E92D7C" w:rsidRPr="00C5032E">
        <w:rPr>
          <w:rFonts w:ascii="Times New Roman" w:hAnsi="Times New Roman" w:cs="Times New Roman"/>
          <w:sz w:val="28"/>
          <w:szCs w:val="28"/>
        </w:rPr>
        <w:t>,</w:t>
      </w:r>
      <w:r w:rsidR="00E551F2">
        <w:rPr>
          <w:rFonts w:ascii="Times New Roman" w:hAnsi="Times New Roman" w:cs="Times New Roman"/>
          <w:sz w:val="28"/>
          <w:szCs w:val="28"/>
        </w:rPr>
        <w:t xml:space="preserve"> </w:t>
      </w:r>
      <w:r w:rsidR="00901847">
        <w:rPr>
          <w:rFonts w:ascii="Times New Roman" w:hAnsi="Times New Roman" w:cs="Times New Roman"/>
          <w:sz w:val="28"/>
          <w:szCs w:val="28"/>
        </w:rPr>
        <w:t>цивільного, виробничого призначення</w:t>
      </w:r>
      <w:r w:rsidR="00E551F2">
        <w:rPr>
          <w:rFonts w:ascii="Times New Roman" w:hAnsi="Times New Roman" w:cs="Times New Roman"/>
          <w:sz w:val="28"/>
          <w:szCs w:val="28"/>
        </w:rPr>
        <w:t xml:space="preserve"> та цивільного захисту,</w:t>
      </w:r>
      <w:r w:rsidR="00E92D7C" w:rsidRPr="00C5032E">
        <w:rPr>
          <w:rFonts w:ascii="Times New Roman" w:hAnsi="Times New Roman" w:cs="Times New Roman"/>
          <w:sz w:val="28"/>
          <w:szCs w:val="28"/>
        </w:rPr>
        <w:t xml:space="preserve"> місць виконання робіт на відкритих просторах, територій промислових та сільськогосподарських підприємств, залізничних колій площ підприємств, зовнішнього освітлення міст, поселень</w:t>
      </w:r>
      <w:r w:rsidR="00E551F2">
        <w:rPr>
          <w:rFonts w:ascii="Times New Roman" w:hAnsi="Times New Roman" w:cs="Times New Roman"/>
          <w:sz w:val="28"/>
          <w:szCs w:val="28"/>
        </w:rPr>
        <w:t xml:space="preserve"> та сільських населених пунктів, вулиць та доріг, озеленених територій (парки, сквери, лісопарки), зон відпочинку на ландшафтно-рекреаційних територіях та курортних зон, пляжів, транспортних та пішохідних тунелів, перех</w:t>
      </w:r>
      <w:r w:rsidR="000C6D96">
        <w:rPr>
          <w:rFonts w:ascii="Times New Roman" w:hAnsi="Times New Roman" w:cs="Times New Roman"/>
          <w:sz w:val="28"/>
          <w:szCs w:val="28"/>
        </w:rPr>
        <w:t>одів, фасадів будівель</w:t>
      </w:r>
      <w:r w:rsidR="0098255C">
        <w:rPr>
          <w:rFonts w:ascii="Times New Roman" w:hAnsi="Times New Roman" w:cs="Times New Roman"/>
          <w:sz w:val="28"/>
          <w:szCs w:val="28"/>
        </w:rPr>
        <w:t>, прибудинкових територій, дитячих майданчиків сміттєвих майданчиків, автостоянок та гаражів, автозаправок, торговельних майданчиків, ринків, цвинтарів.</w:t>
      </w:r>
      <w:r w:rsidR="001235C2" w:rsidRPr="00F95783">
        <w:rPr>
          <w:rFonts w:ascii="Times New Roman" w:hAnsi="Times New Roman" w:cs="Times New Roman"/>
          <w:sz w:val="28"/>
          <w:szCs w:val="28"/>
        </w:rPr>
        <w:t xml:space="preserve"> </w:t>
      </w:r>
    </w:p>
    <w:p w:rsidR="00E92D7C" w:rsidRDefault="001235C2" w:rsidP="00E20593">
      <w:pPr>
        <w:spacing w:after="0" w:line="360" w:lineRule="auto"/>
        <w:ind w:firstLine="709"/>
        <w:jc w:val="both"/>
        <w:rPr>
          <w:rFonts w:ascii="Times New Roman" w:hAnsi="Times New Roman" w:cs="Times New Roman"/>
          <w:sz w:val="28"/>
          <w:szCs w:val="28"/>
          <w:lang w:val="ru-RU"/>
        </w:rPr>
      </w:pPr>
      <w:r w:rsidRPr="00C5032E">
        <w:rPr>
          <w:rFonts w:ascii="Times New Roman" w:hAnsi="Times New Roman" w:cs="Times New Roman"/>
          <w:sz w:val="28"/>
          <w:szCs w:val="28"/>
        </w:rPr>
        <w:t>На культові</w:t>
      </w:r>
      <w:r>
        <w:rPr>
          <w:rFonts w:ascii="Times New Roman" w:hAnsi="Times New Roman" w:cs="Times New Roman"/>
          <w:sz w:val="28"/>
          <w:szCs w:val="28"/>
        </w:rPr>
        <w:t xml:space="preserve"> (сакральні)</w:t>
      </w:r>
      <w:r w:rsidRPr="00C5032E">
        <w:rPr>
          <w:rFonts w:ascii="Times New Roman" w:hAnsi="Times New Roman" w:cs="Times New Roman"/>
          <w:sz w:val="28"/>
          <w:szCs w:val="28"/>
        </w:rPr>
        <w:t xml:space="preserve"> споруди мають поширюватись вимоги цих Норм в частині аварійного та евакуаційного освітлення. Інші види та системи освітлення культових споруд регламентуються</w:t>
      </w:r>
      <w:r>
        <w:rPr>
          <w:rFonts w:ascii="Times New Roman" w:hAnsi="Times New Roman" w:cs="Times New Roman"/>
          <w:sz w:val="28"/>
          <w:szCs w:val="28"/>
        </w:rPr>
        <w:t xml:space="preserve"> </w:t>
      </w:r>
      <w:r w:rsidRPr="00C5032E">
        <w:rPr>
          <w:rFonts w:ascii="Times New Roman" w:hAnsi="Times New Roman" w:cs="Times New Roman"/>
          <w:sz w:val="28"/>
          <w:szCs w:val="28"/>
        </w:rPr>
        <w:t xml:space="preserve"> відповідними</w:t>
      </w:r>
      <w:r>
        <w:rPr>
          <w:rFonts w:ascii="Times New Roman" w:hAnsi="Times New Roman" w:cs="Times New Roman"/>
          <w:sz w:val="28"/>
          <w:szCs w:val="28"/>
        </w:rPr>
        <w:t xml:space="preserve">  діючими документами та посібниками для них</w:t>
      </w:r>
      <w:r w:rsidRPr="00C5032E">
        <w:rPr>
          <w:rFonts w:ascii="Times New Roman" w:hAnsi="Times New Roman" w:cs="Times New Roman"/>
          <w:sz w:val="28"/>
          <w:szCs w:val="28"/>
        </w:rPr>
        <w:t>.</w:t>
      </w:r>
      <w:r w:rsidR="00E92D7C" w:rsidRPr="00C5032E">
        <w:rPr>
          <w:rFonts w:ascii="Times New Roman" w:hAnsi="Times New Roman" w:cs="Times New Roman"/>
          <w:sz w:val="28"/>
          <w:szCs w:val="28"/>
        </w:rPr>
        <w:t xml:space="preserve"> Проектування пристроїв місцевого освітлення, які постачаються комплектно зі станками, машинами і виробничими меблями, слід тако</w:t>
      </w:r>
      <w:r w:rsidR="00670F77">
        <w:rPr>
          <w:rFonts w:ascii="Times New Roman" w:hAnsi="Times New Roman" w:cs="Times New Roman"/>
          <w:sz w:val="28"/>
          <w:szCs w:val="28"/>
        </w:rPr>
        <w:t>ж виконувати відповідно до цих Н</w:t>
      </w:r>
      <w:r w:rsidR="00E92D7C" w:rsidRPr="00C5032E">
        <w:rPr>
          <w:rFonts w:ascii="Times New Roman" w:hAnsi="Times New Roman" w:cs="Times New Roman"/>
          <w:sz w:val="28"/>
          <w:szCs w:val="28"/>
        </w:rPr>
        <w:t>орм.</w:t>
      </w:r>
      <w:r w:rsidR="006E5575" w:rsidRPr="006E5575">
        <w:rPr>
          <w:rFonts w:ascii="Times New Roman" w:hAnsi="Times New Roman" w:cs="Times New Roman"/>
          <w:sz w:val="28"/>
          <w:szCs w:val="28"/>
          <w:lang w:val="ru-RU"/>
        </w:rPr>
        <w:t xml:space="preserve"> </w:t>
      </w:r>
    </w:p>
    <w:p w:rsidR="00843AA7" w:rsidRPr="007B6BD0" w:rsidRDefault="006E5575" w:rsidP="00843AA7">
      <w:pPr>
        <w:spacing w:after="0" w:line="360" w:lineRule="auto"/>
        <w:ind w:firstLine="709"/>
        <w:jc w:val="both"/>
        <w:rPr>
          <w:rFonts w:ascii="Times New Roman" w:hAnsi="Times New Roman"/>
          <w:sz w:val="28"/>
          <w:szCs w:val="28"/>
          <w:lang w:val="ru-RU"/>
        </w:rPr>
      </w:pPr>
      <w:r w:rsidRPr="00C5032E">
        <w:rPr>
          <w:rFonts w:ascii="Times New Roman" w:hAnsi="Times New Roman" w:cs="Times New Roman"/>
          <w:sz w:val="28"/>
          <w:szCs w:val="28"/>
        </w:rPr>
        <w:t xml:space="preserve">Норми поширюються на проектування штучного освітлення </w:t>
      </w:r>
      <w:r>
        <w:rPr>
          <w:rFonts w:ascii="Times New Roman" w:hAnsi="Times New Roman" w:cs="Times New Roman"/>
          <w:sz w:val="28"/>
          <w:szCs w:val="28"/>
        </w:rPr>
        <w:t>автотранспортних тунелів, які с</w:t>
      </w:r>
      <w:r w:rsidR="00843AA7">
        <w:rPr>
          <w:rFonts w:ascii="Times New Roman" w:hAnsi="Times New Roman" w:cs="Times New Roman"/>
          <w:sz w:val="28"/>
          <w:szCs w:val="28"/>
        </w:rPr>
        <w:t>поруджуються чи реконструюються</w:t>
      </w:r>
      <w:r w:rsidR="00843AA7" w:rsidRPr="00843AA7">
        <w:rPr>
          <w:rFonts w:ascii="Times New Roman" w:hAnsi="Times New Roman" w:cs="Times New Roman"/>
          <w:sz w:val="28"/>
          <w:szCs w:val="28"/>
          <w:lang w:val="ru-RU"/>
        </w:rPr>
        <w:t xml:space="preserve"> </w:t>
      </w:r>
      <w:r w:rsidRPr="00C5032E">
        <w:rPr>
          <w:rFonts w:ascii="Times New Roman" w:hAnsi="Times New Roman" w:cs="Times New Roman"/>
          <w:sz w:val="28"/>
          <w:szCs w:val="28"/>
        </w:rPr>
        <w:t xml:space="preserve"> </w:t>
      </w:r>
      <w:r w:rsidR="00843AA7" w:rsidRPr="007B6BD0">
        <w:rPr>
          <w:rFonts w:ascii="Times New Roman" w:hAnsi="Times New Roman"/>
          <w:sz w:val="28"/>
          <w:szCs w:val="28"/>
          <w:lang w:val="ru-RU"/>
        </w:rPr>
        <w:t xml:space="preserve">на </w:t>
      </w:r>
      <w:r w:rsidR="00843AA7" w:rsidRPr="007B6BD0">
        <w:rPr>
          <w:rFonts w:ascii="Times New Roman" w:hAnsi="Times New Roman"/>
          <w:sz w:val="28"/>
          <w:szCs w:val="28"/>
        </w:rPr>
        <w:t>вулично-дорожній мережі міст</w:t>
      </w:r>
      <w:r w:rsidR="00843AA7" w:rsidRPr="007B6BD0">
        <w:rPr>
          <w:rFonts w:ascii="Times New Roman" w:hAnsi="Times New Roman"/>
          <w:sz w:val="28"/>
          <w:szCs w:val="28"/>
          <w:lang w:val="ru-RU"/>
        </w:rPr>
        <w:t xml:space="preserve"> (ВДМ).</w:t>
      </w:r>
    </w:p>
    <w:p w:rsidR="006E5575" w:rsidRPr="006E5575" w:rsidRDefault="006E5575" w:rsidP="006E5575">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lastRenderedPageBreak/>
        <w:t xml:space="preserve"> </w:t>
      </w:r>
      <w:r w:rsidRPr="006E5575">
        <w:rPr>
          <w:rFonts w:ascii="Times New Roman" w:hAnsi="Times New Roman" w:cs="Times New Roman"/>
          <w:sz w:val="28"/>
          <w:szCs w:val="28"/>
        </w:rPr>
        <w:t>Норми не поширюються на автотранспортні тунелі для змішаного транспортного потоку, тунелі рейкового транспорту, а також пішохідні тунелі та інші підземні переходи.</w:t>
      </w:r>
    </w:p>
    <w:p w:rsidR="00E92D7C" w:rsidRDefault="00670F77" w:rsidP="00E205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Ці</w:t>
      </w:r>
      <w:r w:rsidR="00AD0739">
        <w:rPr>
          <w:rFonts w:ascii="Times New Roman" w:hAnsi="Times New Roman" w:cs="Times New Roman"/>
          <w:sz w:val="28"/>
          <w:szCs w:val="28"/>
        </w:rPr>
        <w:t xml:space="preserve"> будівельні</w:t>
      </w:r>
      <w:r>
        <w:rPr>
          <w:rFonts w:ascii="Times New Roman" w:hAnsi="Times New Roman" w:cs="Times New Roman"/>
          <w:sz w:val="28"/>
          <w:szCs w:val="28"/>
        </w:rPr>
        <w:t xml:space="preserve"> Н</w:t>
      </w:r>
      <w:r w:rsidR="00E92D7C" w:rsidRPr="00C5032E">
        <w:rPr>
          <w:rFonts w:ascii="Times New Roman" w:hAnsi="Times New Roman" w:cs="Times New Roman"/>
          <w:sz w:val="28"/>
          <w:szCs w:val="28"/>
        </w:rPr>
        <w:t xml:space="preserve">орми не поширюються на проектування освітлення підземних виробок, морських і річкових портів, аеродромів, залізничних станцій та їх колій, </w:t>
      </w:r>
      <w:r w:rsidR="0098255C">
        <w:rPr>
          <w:rFonts w:ascii="Times New Roman" w:hAnsi="Times New Roman" w:cs="Times New Roman"/>
          <w:sz w:val="28"/>
          <w:szCs w:val="28"/>
        </w:rPr>
        <w:t>стадіонів та спортивних трас, операційних блоків</w:t>
      </w:r>
      <w:r w:rsidR="009E79CE">
        <w:rPr>
          <w:rFonts w:ascii="Times New Roman" w:hAnsi="Times New Roman" w:cs="Times New Roman"/>
          <w:sz w:val="28"/>
          <w:szCs w:val="28"/>
        </w:rPr>
        <w:t xml:space="preserve"> та лікувально-діагностичних і допоміжних підрозділів лікувально-профілактичних закладів, закладів судово-медичної експертизи, приміщень для зберігання сільськогосподарської продукції, розміщення рослин, тварин, птиці,</w:t>
      </w:r>
      <w:r w:rsidR="008F593B" w:rsidRPr="008F593B">
        <w:rPr>
          <w:rFonts w:ascii="Times New Roman" w:hAnsi="Times New Roman"/>
          <w:color w:val="0000FF"/>
          <w:sz w:val="28"/>
          <w:szCs w:val="28"/>
          <w:highlight w:val="yellow"/>
        </w:rPr>
        <w:t xml:space="preserve"> </w:t>
      </w:r>
      <w:r w:rsidR="008F593B" w:rsidRPr="008F593B">
        <w:rPr>
          <w:rFonts w:ascii="Times New Roman" w:hAnsi="Times New Roman"/>
          <w:color w:val="000000" w:themeColor="text1"/>
          <w:sz w:val="28"/>
          <w:szCs w:val="28"/>
        </w:rPr>
        <w:t xml:space="preserve">автомобільних </w:t>
      </w:r>
      <w:r w:rsidR="002045B5" w:rsidRPr="004A6258">
        <w:rPr>
          <w:rFonts w:ascii="Times New Roman" w:hAnsi="Times New Roman"/>
          <w:color w:val="000000" w:themeColor="text1"/>
          <w:sz w:val="28"/>
          <w:szCs w:val="28"/>
        </w:rPr>
        <w:t xml:space="preserve"> </w:t>
      </w:r>
      <w:r w:rsidR="008F593B" w:rsidRPr="008F593B">
        <w:rPr>
          <w:rFonts w:ascii="Times New Roman" w:hAnsi="Times New Roman"/>
          <w:color w:val="000000" w:themeColor="text1"/>
          <w:sz w:val="28"/>
          <w:szCs w:val="28"/>
        </w:rPr>
        <w:t>доріг загального користування за межами населених пунктів</w:t>
      </w:r>
      <w:r w:rsidR="008F593B">
        <w:rPr>
          <w:rFonts w:ascii="Times New Roman" w:hAnsi="Times New Roman"/>
          <w:color w:val="000000" w:themeColor="text1"/>
          <w:sz w:val="28"/>
          <w:szCs w:val="28"/>
        </w:rPr>
        <w:t>, а</w:t>
      </w:r>
      <w:r w:rsidR="008F593B" w:rsidRPr="002E33E6">
        <w:rPr>
          <w:rFonts w:ascii="Times New Roman" w:hAnsi="Times New Roman"/>
          <w:color w:val="0000FF"/>
          <w:sz w:val="28"/>
          <w:szCs w:val="28"/>
        </w:rPr>
        <w:t xml:space="preserve"> </w:t>
      </w:r>
      <w:r w:rsidR="009E79CE">
        <w:rPr>
          <w:rFonts w:ascii="Times New Roman" w:hAnsi="Times New Roman" w:cs="Times New Roman"/>
          <w:sz w:val="28"/>
          <w:szCs w:val="28"/>
        </w:rPr>
        <w:t>також на проектування спеціального технологічного і охоронного освітлення при застосуванні технічних засобів охорони.</w:t>
      </w:r>
    </w:p>
    <w:p w:rsidR="008F593B" w:rsidRPr="008F593B" w:rsidRDefault="008F593B" w:rsidP="008F593B">
      <w:pPr>
        <w:spacing w:after="0" w:line="360" w:lineRule="auto"/>
        <w:ind w:firstLine="709"/>
        <w:jc w:val="both"/>
        <w:rPr>
          <w:rFonts w:ascii="Times New Roman" w:hAnsi="Times New Roman"/>
          <w:color w:val="000000" w:themeColor="text1"/>
          <w:sz w:val="28"/>
          <w:szCs w:val="28"/>
        </w:rPr>
      </w:pPr>
      <w:r w:rsidRPr="008F593B">
        <w:rPr>
          <w:rFonts w:ascii="Times New Roman" w:hAnsi="Times New Roman"/>
          <w:color w:val="000000" w:themeColor="text1"/>
          <w:sz w:val="28"/>
          <w:szCs w:val="28"/>
        </w:rPr>
        <w:t>Освітлення автомобільних доріг загального користування за межами населених пунктів необхідно</w:t>
      </w:r>
      <w:r w:rsidRPr="008F593B">
        <w:rPr>
          <w:rFonts w:ascii="Times New Roman" w:hAnsi="Times New Roman"/>
          <w:color w:val="000000" w:themeColor="text1"/>
          <w:sz w:val="28"/>
          <w:szCs w:val="28"/>
          <w:lang w:val="ru-RU"/>
        </w:rPr>
        <w:t xml:space="preserve"> </w:t>
      </w:r>
      <w:r w:rsidRPr="008F593B">
        <w:rPr>
          <w:rFonts w:ascii="Times New Roman" w:hAnsi="Times New Roman"/>
          <w:color w:val="000000" w:themeColor="text1"/>
          <w:sz w:val="28"/>
          <w:szCs w:val="28"/>
        </w:rPr>
        <w:t>проектувати згідно з ДБН В.2.3-4.</w:t>
      </w:r>
    </w:p>
    <w:p w:rsidR="00DF7CC3" w:rsidRDefault="00670F77" w:rsidP="00944F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основі цих</w:t>
      </w:r>
      <w:r w:rsidR="00AD0739">
        <w:rPr>
          <w:rFonts w:ascii="Times New Roman" w:hAnsi="Times New Roman" w:cs="Times New Roman"/>
          <w:sz w:val="28"/>
          <w:szCs w:val="28"/>
        </w:rPr>
        <w:t xml:space="preserve"> будівельних</w:t>
      </w:r>
      <w:r>
        <w:rPr>
          <w:rFonts w:ascii="Times New Roman" w:hAnsi="Times New Roman" w:cs="Times New Roman"/>
          <w:sz w:val="28"/>
          <w:szCs w:val="28"/>
        </w:rPr>
        <w:t xml:space="preserve"> Н</w:t>
      </w:r>
      <w:r w:rsidR="00E92D7C" w:rsidRPr="00C5032E">
        <w:rPr>
          <w:rFonts w:ascii="Times New Roman" w:hAnsi="Times New Roman" w:cs="Times New Roman"/>
          <w:sz w:val="28"/>
          <w:szCs w:val="28"/>
        </w:rPr>
        <w:t xml:space="preserve">орм розробляються галузеві норми освітлення, які враховують </w:t>
      </w:r>
      <w:r w:rsidR="008A0DCB" w:rsidRPr="00C5032E">
        <w:rPr>
          <w:rFonts w:ascii="Times New Roman" w:hAnsi="Times New Roman" w:cs="Times New Roman"/>
          <w:sz w:val="28"/>
          <w:szCs w:val="28"/>
        </w:rPr>
        <w:t>специфіку</w:t>
      </w:r>
      <w:r w:rsidR="00E92D7C" w:rsidRPr="00C5032E">
        <w:rPr>
          <w:rFonts w:ascii="Times New Roman" w:hAnsi="Times New Roman" w:cs="Times New Roman"/>
          <w:sz w:val="28"/>
          <w:szCs w:val="28"/>
        </w:rPr>
        <w:t xml:space="preserve"> технологічного процесу і будівельних рішень будівель і споруд галузі.</w:t>
      </w:r>
    </w:p>
    <w:p w:rsidR="000B61E9" w:rsidRPr="00944FF7" w:rsidRDefault="000B61E9" w:rsidP="000B61E9">
      <w:pPr>
        <w:spacing w:after="0" w:line="360" w:lineRule="auto"/>
        <w:jc w:val="both"/>
        <w:rPr>
          <w:rFonts w:ascii="Times New Roman" w:hAnsi="Times New Roman" w:cs="Times New Roman"/>
          <w:sz w:val="28"/>
          <w:szCs w:val="28"/>
        </w:rPr>
      </w:pPr>
    </w:p>
    <w:p w:rsidR="003676C4" w:rsidRPr="00C5032E" w:rsidRDefault="003676C4" w:rsidP="00E20593">
      <w:pPr>
        <w:spacing w:after="0" w:line="360" w:lineRule="auto"/>
        <w:ind w:firstLine="709"/>
        <w:jc w:val="both"/>
        <w:rPr>
          <w:rFonts w:ascii="Times New Roman" w:hAnsi="Times New Roman" w:cs="Times New Roman"/>
          <w:b/>
          <w:sz w:val="28"/>
          <w:szCs w:val="28"/>
        </w:rPr>
      </w:pPr>
      <w:r w:rsidRPr="00C5032E">
        <w:rPr>
          <w:rFonts w:ascii="Times New Roman" w:hAnsi="Times New Roman" w:cs="Times New Roman"/>
          <w:b/>
          <w:sz w:val="28"/>
          <w:szCs w:val="28"/>
        </w:rPr>
        <w:t>2 НОРМАТИВНІ ПОСИЛАННЯ</w:t>
      </w:r>
    </w:p>
    <w:p w:rsidR="00E20593" w:rsidRPr="00C5032E" w:rsidRDefault="00670F77" w:rsidP="005A6BA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цих Н</w:t>
      </w:r>
      <w:r w:rsidR="00E20593" w:rsidRPr="00C5032E">
        <w:rPr>
          <w:rFonts w:ascii="Times New Roman" w:hAnsi="Times New Roman" w:cs="Times New Roman"/>
          <w:sz w:val="28"/>
          <w:szCs w:val="28"/>
        </w:rPr>
        <w:t>ормах є посилання на такі нормативно-правові акти, нормативні акти та документи:</w:t>
      </w:r>
    </w:p>
    <w:p w:rsidR="00AF66A1" w:rsidRPr="00C5032E" w:rsidRDefault="00AF66A1" w:rsidP="00E62336">
      <w:pPr>
        <w:spacing w:after="0" w:line="360" w:lineRule="auto"/>
        <w:ind w:firstLine="567"/>
        <w:jc w:val="both"/>
        <w:rPr>
          <w:rFonts w:ascii="Times New Roman" w:hAnsi="Times New Roman" w:cs="Times New Roman"/>
          <w:sz w:val="28"/>
          <w:szCs w:val="28"/>
        </w:rPr>
      </w:pPr>
      <w:r w:rsidRPr="00C5032E">
        <w:rPr>
          <w:rFonts w:ascii="Times New Roman" w:hAnsi="Times New Roman" w:cs="Times New Roman"/>
          <w:b/>
          <w:sz w:val="28"/>
          <w:szCs w:val="28"/>
        </w:rPr>
        <w:t xml:space="preserve">ДБН 360-92** </w:t>
      </w:r>
      <w:r w:rsidRPr="00C5032E">
        <w:rPr>
          <w:rFonts w:ascii="Times New Roman" w:hAnsi="Times New Roman" w:cs="Times New Roman"/>
          <w:sz w:val="28"/>
          <w:szCs w:val="28"/>
        </w:rPr>
        <w:t>Містобудування. Планування та забудова міських і сільських поселень</w:t>
      </w:r>
    </w:p>
    <w:p w:rsidR="0012139F" w:rsidRPr="00C5032E" w:rsidRDefault="0012139F" w:rsidP="00DD7C78">
      <w:pPr>
        <w:spacing w:after="0" w:line="360" w:lineRule="auto"/>
        <w:ind w:firstLine="567"/>
        <w:jc w:val="both"/>
        <w:rPr>
          <w:rFonts w:ascii="Times New Roman" w:hAnsi="Times New Roman" w:cs="Times New Roman"/>
          <w:sz w:val="28"/>
          <w:szCs w:val="28"/>
        </w:rPr>
      </w:pPr>
      <w:r w:rsidRPr="00C5032E">
        <w:rPr>
          <w:rFonts w:ascii="Times New Roman" w:hAnsi="Times New Roman" w:cs="Times New Roman"/>
          <w:b/>
          <w:sz w:val="28"/>
          <w:szCs w:val="28"/>
        </w:rPr>
        <w:t>ДБН В.2.2-15-2005</w:t>
      </w:r>
      <w:r w:rsidRPr="00C5032E">
        <w:rPr>
          <w:rFonts w:ascii="Times New Roman" w:hAnsi="Times New Roman" w:cs="Times New Roman"/>
          <w:sz w:val="28"/>
          <w:szCs w:val="28"/>
        </w:rPr>
        <w:t xml:space="preserve"> </w:t>
      </w:r>
      <w:r w:rsidR="00E715C3">
        <w:rPr>
          <w:rFonts w:ascii="Times New Roman" w:hAnsi="Times New Roman" w:cs="Times New Roman"/>
          <w:sz w:val="28"/>
          <w:szCs w:val="28"/>
        </w:rPr>
        <w:t>Житлові будинки. Основні положення</w:t>
      </w:r>
    </w:p>
    <w:p w:rsidR="00DD7C78" w:rsidRDefault="002F1527" w:rsidP="00DD7C78">
      <w:pPr>
        <w:spacing w:after="0" w:line="360" w:lineRule="auto"/>
        <w:ind w:firstLine="567"/>
        <w:jc w:val="both"/>
        <w:rPr>
          <w:rFonts w:ascii="Times New Roman" w:hAnsi="Times New Roman" w:cs="Times New Roman"/>
          <w:b/>
          <w:bCs/>
          <w:sz w:val="28"/>
          <w:szCs w:val="43"/>
        </w:rPr>
      </w:pPr>
      <w:r w:rsidRPr="00C5032E">
        <w:rPr>
          <w:rFonts w:ascii="Times New Roman" w:hAnsi="Times New Roman" w:cs="Times New Roman"/>
          <w:b/>
          <w:sz w:val="28"/>
          <w:szCs w:val="28"/>
        </w:rPr>
        <w:t>ДБН В.2.2-9-2009</w:t>
      </w:r>
      <w:r w:rsidR="00901847">
        <w:rPr>
          <w:rFonts w:ascii="Times New Roman" w:hAnsi="Times New Roman" w:cs="Times New Roman"/>
          <w:sz w:val="28"/>
          <w:szCs w:val="28"/>
        </w:rPr>
        <w:t xml:space="preserve"> Громадські будівлі</w:t>
      </w:r>
      <w:r w:rsidRPr="00C5032E">
        <w:rPr>
          <w:rFonts w:ascii="Times New Roman" w:hAnsi="Times New Roman" w:cs="Times New Roman"/>
          <w:sz w:val="28"/>
          <w:szCs w:val="28"/>
        </w:rPr>
        <w:t xml:space="preserve"> та споруди. Основні положення</w:t>
      </w:r>
      <w:r w:rsidR="00DD7C78">
        <w:rPr>
          <w:rFonts w:ascii="Times New Roman" w:hAnsi="Times New Roman" w:cs="Times New Roman"/>
          <w:b/>
          <w:bCs/>
          <w:sz w:val="28"/>
          <w:szCs w:val="43"/>
        </w:rPr>
        <w:t xml:space="preserve">  </w:t>
      </w:r>
    </w:p>
    <w:p w:rsidR="00544091" w:rsidRPr="00DD7C78" w:rsidRDefault="00544091" w:rsidP="00DD7C78">
      <w:pPr>
        <w:spacing w:after="0" w:line="360" w:lineRule="auto"/>
        <w:ind w:firstLine="567"/>
        <w:jc w:val="both"/>
        <w:rPr>
          <w:rFonts w:ascii="Times New Roman" w:hAnsi="Times New Roman" w:cs="Times New Roman"/>
          <w:sz w:val="28"/>
          <w:szCs w:val="28"/>
        </w:rPr>
      </w:pPr>
      <w:r w:rsidRPr="00544091">
        <w:rPr>
          <w:rFonts w:ascii="Times New Roman" w:hAnsi="Times New Roman" w:cs="Times New Roman"/>
          <w:b/>
          <w:bCs/>
          <w:sz w:val="28"/>
          <w:szCs w:val="43"/>
        </w:rPr>
        <w:t>ДБН В.2.3-4:2015</w:t>
      </w:r>
      <w:r>
        <w:rPr>
          <w:rFonts w:ascii="Times New Roman" w:hAnsi="Times New Roman" w:cs="Times New Roman"/>
          <w:b/>
          <w:bCs/>
          <w:sz w:val="28"/>
          <w:szCs w:val="43"/>
        </w:rPr>
        <w:t xml:space="preserve"> </w:t>
      </w:r>
      <w:r w:rsidRPr="00544091">
        <w:rPr>
          <w:rFonts w:ascii="Times New Roman" w:hAnsi="Times New Roman" w:cs="Times New Roman"/>
          <w:bCs/>
          <w:sz w:val="28"/>
          <w:szCs w:val="43"/>
        </w:rPr>
        <w:t>Автомобільні</w:t>
      </w:r>
      <w:r w:rsidR="00F95783">
        <w:rPr>
          <w:rFonts w:ascii="Times New Roman" w:hAnsi="Times New Roman" w:cs="Times New Roman"/>
          <w:bCs/>
          <w:sz w:val="28"/>
          <w:szCs w:val="43"/>
        </w:rPr>
        <w:t xml:space="preserve">   дорог</w:t>
      </w:r>
      <w:r>
        <w:rPr>
          <w:rFonts w:ascii="Times New Roman" w:hAnsi="Times New Roman" w:cs="Times New Roman"/>
          <w:bCs/>
          <w:sz w:val="28"/>
          <w:szCs w:val="43"/>
        </w:rPr>
        <w:t>и</w:t>
      </w:r>
    </w:p>
    <w:p w:rsidR="00E715C3" w:rsidRPr="00CF7AFD" w:rsidRDefault="00E715C3" w:rsidP="00E62336">
      <w:pPr>
        <w:spacing w:after="0" w:line="360" w:lineRule="auto"/>
        <w:ind w:firstLine="567"/>
        <w:jc w:val="both"/>
        <w:rPr>
          <w:rFonts w:ascii="Times New Roman" w:hAnsi="Times New Roman" w:cs="Times New Roman"/>
          <w:sz w:val="28"/>
          <w:szCs w:val="28"/>
          <w:lang w:val="ru-RU"/>
        </w:rPr>
      </w:pPr>
      <w:r w:rsidRPr="00C5032E">
        <w:rPr>
          <w:rFonts w:ascii="Times New Roman" w:hAnsi="Times New Roman" w:cs="Times New Roman"/>
          <w:b/>
          <w:sz w:val="28"/>
          <w:szCs w:val="28"/>
        </w:rPr>
        <w:t xml:space="preserve">ДБН В.2.3-5-2001 </w:t>
      </w:r>
      <w:r w:rsidRPr="00C5032E">
        <w:rPr>
          <w:rFonts w:ascii="Times New Roman" w:hAnsi="Times New Roman" w:cs="Times New Roman"/>
          <w:sz w:val="28"/>
          <w:szCs w:val="28"/>
        </w:rPr>
        <w:t>Споруди транспорту. Вул</w:t>
      </w:r>
      <w:r>
        <w:rPr>
          <w:rFonts w:ascii="Times New Roman" w:hAnsi="Times New Roman" w:cs="Times New Roman"/>
          <w:sz w:val="28"/>
          <w:szCs w:val="28"/>
        </w:rPr>
        <w:t>иці та дороги населених пунктів</w:t>
      </w:r>
    </w:p>
    <w:p w:rsidR="00CF7AFD" w:rsidRPr="00901847" w:rsidRDefault="00CF7AFD" w:rsidP="00E62336">
      <w:pPr>
        <w:spacing w:after="0" w:line="360" w:lineRule="auto"/>
        <w:ind w:firstLine="567"/>
        <w:jc w:val="both"/>
        <w:rPr>
          <w:rFonts w:ascii="Times New Roman" w:hAnsi="Times New Roman" w:cs="Times New Roman"/>
          <w:sz w:val="28"/>
          <w:szCs w:val="28"/>
          <w:lang w:val="ru-RU"/>
        </w:rPr>
      </w:pPr>
      <w:r w:rsidRPr="00B00B8B">
        <w:rPr>
          <w:rFonts w:ascii="Times New Roman" w:hAnsi="Times New Roman" w:cs="Times New Roman"/>
          <w:b/>
          <w:sz w:val="28"/>
          <w:szCs w:val="28"/>
        </w:rPr>
        <w:t>ДБН В.2.5-27-2006</w:t>
      </w:r>
      <w:r>
        <w:rPr>
          <w:rFonts w:ascii="Times New Roman" w:hAnsi="Times New Roman" w:cs="Times New Roman"/>
          <w:sz w:val="28"/>
          <w:szCs w:val="28"/>
        </w:rPr>
        <w:t xml:space="preserve"> Захисні заходи електробезпеки в електроустановках будинків і споруд</w:t>
      </w:r>
    </w:p>
    <w:p w:rsidR="0016471A" w:rsidRPr="00901847" w:rsidRDefault="00AF66A1" w:rsidP="005A6BAA">
      <w:pPr>
        <w:spacing w:after="0" w:line="360" w:lineRule="auto"/>
        <w:ind w:firstLine="709"/>
        <w:jc w:val="both"/>
        <w:rPr>
          <w:rFonts w:ascii="Times New Roman" w:hAnsi="Times New Roman" w:cs="Times New Roman"/>
          <w:sz w:val="28"/>
          <w:szCs w:val="28"/>
          <w:lang w:val="ru-RU"/>
        </w:rPr>
      </w:pPr>
      <w:r w:rsidRPr="00C5032E">
        <w:rPr>
          <w:rFonts w:ascii="Times New Roman" w:hAnsi="Times New Roman" w:cs="Times New Roman"/>
          <w:b/>
          <w:sz w:val="28"/>
          <w:szCs w:val="28"/>
        </w:rPr>
        <w:lastRenderedPageBreak/>
        <w:t xml:space="preserve">ДБН В.2.6-31:2006 </w:t>
      </w:r>
      <w:r w:rsidRPr="00C5032E">
        <w:rPr>
          <w:rFonts w:ascii="Times New Roman" w:hAnsi="Times New Roman" w:cs="Times New Roman"/>
          <w:sz w:val="28"/>
          <w:szCs w:val="28"/>
        </w:rPr>
        <w:t>Конструкції будівель і споруд. Теплова ізоляція будівель</w:t>
      </w:r>
    </w:p>
    <w:p w:rsidR="00944FF7" w:rsidRDefault="007A7918" w:rsidP="00714572">
      <w:pPr>
        <w:spacing w:after="0" w:line="36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b/>
          <w:sz w:val="28"/>
          <w:szCs w:val="28"/>
          <w:lang w:val="ru-RU"/>
        </w:rPr>
        <w:t>СанП</w:t>
      </w:r>
      <w:r w:rsidR="00810123">
        <w:rPr>
          <w:rFonts w:ascii="Times New Roman" w:eastAsia="Calibri" w:hAnsi="Times New Roman" w:cs="Times New Roman"/>
          <w:b/>
          <w:sz w:val="28"/>
          <w:szCs w:val="28"/>
          <w:lang w:val="ru-RU"/>
        </w:rPr>
        <w:t>і</w:t>
      </w:r>
      <w:r w:rsidR="00516CF7" w:rsidRPr="00516CF7">
        <w:rPr>
          <w:rFonts w:ascii="Times New Roman" w:eastAsia="Calibri" w:hAnsi="Times New Roman" w:cs="Times New Roman"/>
          <w:b/>
          <w:sz w:val="28"/>
          <w:szCs w:val="28"/>
          <w:lang w:val="ru-RU"/>
        </w:rPr>
        <w:t xml:space="preserve">Н 2605-82 </w:t>
      </w:r>
      <w:r w:rsidR="00516CF7" w:rsidRPr="00516CF7">
        <w:rPr>
          <w:rFonts w:ascii="Times New Roman" w:eastAsia="Calibri" w:hAnsi="Times New Roman" w:cs="Times New Roman"/>
          <w:sz w:val="28"/>
          <w:szCs w:val="28"/>
          <w:lang w:val="ru-RU"/>
        </w:rPr>
        <w:t>Санитарные нормы и правила обеспечения инсоляцией жилых и общественных зданий и территорий жилой застройки</w:t>
      </w:r>
    </w:p>
    <w:p w:rsidR="005A6BAA" w:rsidRPr="00E62336" w:rsidRDefault="003A67EC" w:rsidP="00E62336">
      <w:pPr>
        <w:ind w:firstLine="709"/>
        <w:jc w:val="both"/>
        <w:rPr>
          <w:rFonts w:ascii="Times New Roman" w:hAnsi="Times New Roman" w:cs="Times New Roman"/>
          <w:sz w:val="28"/>
          <w:szCs w:val="28"/>
        </w:rPr>
      </w:pPr>
      <w:r w:rsidRPr="003A67EC">
        <w:rPr>
          <w:rFonts w:ascii="Times New Roman" w:hAnsi="Times New Roman" w:cs="Times New Roman"/>
          <w:sz w:val="28"/>
          <w:szCs w:val="28"/>
        </w:rPr>
        <w:t>Правила улаштування електроустановок (Видання 5, перероблене і доповнене  в редакції 2014 року)</w:t>
      </w:r>
    </w:p>
    <w:p w:rsidR="000B61E9" w:rsidRDefault="000B61E9" w:rsidP="005A6BAA">
      <w:pPr>
        <w:spacing w:after="0" w:line="360" w:lineRule="auto"/>
        <w:ind w:firstLine="709"/>
        <w:jc w:val="both"/>
        <w:rPr>
          <w:rFonts w:ascii="Times New Roman" w:eastAsia="Calibri" w:hAnsi="Times New Roman" w:cs="Times New Roman"/>
          <w:sz w:val="28"/>
          <w:szCs w:val="28"/>
          <w:lang w:val="ru-RU"/>
        </w:rPr>
      </w:pPr>
    </w:p>
    <w:p w:rsidR="00373D7C" w:rsidRPr="00C5032E" w:rsidRDefault="00373D7C" w:rsidP="005A6BAA">
      <w:pPr>
        <w:spacing w:after="0" w:line="360" w:lineRule="auto"/>
        <w:ind w:left="720"/>
        <w:jc w:val="both"/>
        <w:rPr>
          <w:rFonts w:ascii="Times New Roman" w:hAnsi="Times New Roman" w:cs="Times New Roman"/>
          <w:b/>
          <w:sz w:val="28"/>
          <w:szCs w:val="28"/>
        </w:rPr>
      </w:pPr>
      <w:r w:rsidRPr="00C5032E">
        <w:rPr>
          <w:rFonts w:ascii="Times New Roman" w:hAnsi="Times New Roman" w:cs="Times New Roman"/>
          <w:b/>
          <w:sz w:val="28"/>
          <w:szCs w:val="28"/>
        </w:rPr>
        <w:t>3 ТЕРМІНИ ТА ВИЗНАЧЕННЯ ПОНЯТЬ</w:t>
      </w:r>
    </w:p>
    <w:p w:rsidR="005962B4" w:rsidRPr="00944FF7" w:rsidRDefault="00516CF7" w:rsidP="00944FF7">
      <w:pPr>
        <w:spacing w:after="0" w:line="360" w:lineRule="auto"/>
        <w:ind w:firstLine="709"/>
        <w:jc w:val="both"/>
        <w:rPr>
          <w:rFonts w:ascii="Times New Roman" w:hAnsi="Times New Roman" w:cs="Times New Roman"/>
          <w:sz w:val="28"/>
          <w:szCs w:val="28"/>
        </w:rPr>
      </w:pPr>
      <w:r w:rsidRPr="00516CF7">
        <w:rPr>
          <w:rFonts w:ascii="Times New Roman" w:eastAsia="Calibri" w:hAnsi="Times New Roman" w:cs="Times New Roman"/>
          <w:sz w:val="28"/>
          <w:szCs w:val="28"/>
        </w:rPr>
        <w:t>У цих Нормах використані терміни та визначення позначених ними понять:</w:t>
      </w:r>
    </w:p>
    <w:p w:rsidR="001E2BFE" w:rsidRPr="00C5032E" w:rsidRDefault="00F75F7B" w:rsidP="00204D53">
      <w:pPr>
        <w:pStyle w:val="ListParagraph"/>
        <w:numPr>
          <w:ilvl w:val="1"/>
          <w:numId w:val="1"/>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а</w:t>
      </w:r>
      <w:r w:rsidR="00373D7C" w:rsidRPr="00C5032E">
        <w:rPr>
          <w:rFonts w:ascii="Times New Roman" w:hAnsi="Times New Roman" w:cs="Times New Roman"/>
          <w:b/>
          <w:sz w:val="28"/>
          <w:szCs w:val="28"/>
        </w:rPr>
        <w:t>кцентоване освітлення</w:t>
      </w:r>
    </w:p>
    <w:p w:rsidR="00373D7C" w:rsidRPr="00C5032E" w:rsidRDefault="001E2BFE" w:rsidP="00204D53">
      <w:pPr>
        <w:pStyle w:val="ListParagraph"/>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В</w:t>
      </w:r>
      <w:r w:rsidR="00373D7C" w:rsidRPr="00C5032E">
        <w:rPr>
          <w:rFonts w:ascii="Times New Roman" w:hAnsi="Times New Roman" w:cs="Times New Roman"/>
          <w:sz w:val="28"/>
          <w:szCs w:val="28"/>
        </w:rPr>
        <w:t>иділення світлом окремих д</w:t>
      </w:r>
      <w:r w:rsidR="00B116E4" w:rsidRPr="00C5032E">
        <w:rPr>
          <w:rFonts w:ascii="Times New Roman" w:hAnsi="Times New Roman" w:cs="Times New Roman"/>
          <w:sz w:val="28"/>
          <w:szCs w:val="28"/>
        </w:rPr>
        <w:t>еталей на менш освітленому фоні</w:t>
      </w:r>
    </w:p>
    <w:p w:rsidR="001E2BFE" w:rsidRPr="00C5032E" w:rsidRDefault="00F75F7B" w:rsidP="00204D53">
      <w:pPr>
        <w:pStyle w:val="ListParagraph"/>
        <w:numPr>
          <w:ilvl w:val="1"/>
          <w:numId w:val="1"/>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б</w:t>
      </w:r>
      <w:r w:rsidR="006723EA">
        <w:rPr>
          <w:rFonts w:ascii="Times New Roman" w:hAnsi="Times New Roman" w:cs="Times New Roman"/>
          <w:b/>
          <w:sz w:val="28"/>
          <w:szCs w:val="28"/>
        </w:rPr>
        <w:t>лиск</w:t>
      </w:r>
      <w:r w:rsidR="001952D0">
        <w:rPr>
          <w:rFonts w:ascii="Times New Roman" w:hAnsi="Times New Roman" w:cs="Times New Roman"/>
          <w:b/>
          <w:sz w:val="28"/>
          <w:szCs w:val="28"/>
        </w:rPr>
        <w:t>ав</w:t>
      </w:r>
      <w:r w:rsidR="005962B4" w:rsidRPr="00C5032E">
        <w:rPr>
          <w:rFonts w:ascii="Times New Roman" w:hAnsi="Times New Roman" w:cs="Times New Roman"/>
          <w:b/>
          <w:sz w:val="28"/>
          <w:szCs w:val="28"/>
        </w:rPr>
        <w:t>ість</w:t>
      </w:r>
      <w:r w:rsidR="005962B4" w:rsidRPr="00C5032E">
        <w:rPr>
          <w:rFonts w:ascii="Times New Roman" w:hAnsi="Times New Roman" w:cs="Times New Roman"/>
          <w:sz w:val="28"/>
          <w:szCs w:val="28"/>
        </w:rPr>
        <w:t xml:space="preserve"> </w:t>
      </w:r>
    </w:p>
    <w:p w:rsidR="001E2BFE" w:rsidRPr="00944FF7" w:rsidRDefault="001952D0" w:rsidP="00944FF7">
      <w:pPr>
        <w:spacing w:after="0" w:line="360" w:lineRule="auto"/>
        <w:ind w:firstLine="709"/>
        <w:jc w:val="both"/>
        <w:rPr>
          <w:rFonts w:ascii="Times New Roman" w:hAnsi="Times New Roman" w:cs="Times New Roman"/>
          <w:sz w:val="28"/>
          <w:szCs w:val="28"/>
        </w:rPr>
      </w:pPr>
      <w:r w:rsidRPr="001952D0">
        <w:rPr>
          <w:rFonts w:ascii="Times New Roman" w:hAnsi="Times New Roman" w:cs="Times New Roman"/>
          <w:bCs/>
          <w:sz w:val="28"/>
        </w:rPr>
        <w:t>Умова бачення, при якій з’являється дискомфорт або зменшення здатності бачити деталі або об’єкти через несприятливий розподіл яскравості, або діапазон яскравостей, або екстремальні контрасти в просторі</w:t>
      </w:r>
    </w:p>
    <w:p w:rsidR="001E2BFE" w:rsidRPr="00C5032E" w:rsidRDefault="004A6258" w:rsidP="00204D53">
      <w:pPr>
        <w:pStyle w:val="ListParagraph"/>
        <w:numPr>
          <w:ilvl w:val="1"/>
          <w:numId w:val="1"/>
        </w:numPr>
        <w:spacing w:after="0" w:line="360" w:lineRule="auto"/>
        <w:ind w:left="0" w:firstLine="709"/>
        <w:jc w:val="both"/>
        <w:rPr>
          <w:rFonts w:ascii="Times New Roman" w:hAnsi="Times New Roman" w:cs="Times New Roman"/>
          <w:sz w:val="28"/>
          <w:szCs w:val="28"/>
        </w:rPr>
      </w:pPr>
      <w:r w:rsidRPr="004A6258">
        <w:rPr>
          <w:rFonts w:ascii="Times New Roman" w:hAnsi="Times New Roman"/>
          <w:b/>
          <w:sz w:val="28"/>
          <w:szCs w:val="28"/>
        </w:rPr>
        <w:t>розрізнення</w:t>
      </w:r>
      <w:r w:rsidRPr="00A37E1D">
        <w:rPr>
          <w:rFonts w:ascii="Times New Roman" w:hAnsi="Times New Roman" w:cs="Times New Roman"/>
          <w:b/>
          <w:sz w:val="28"/>
          <w:szCs w:val="28"/>
        </w:rPr>
        <w:t xml:space="preserve"> </w:t>
      </w:r>
      <w:r w:rsidR="001952D0" w:rsidRPr="00A37E1D">
        <w:rPr>
          <w:rFonts w:ascii="Times New Roman" w:hAnsi="Times New Roman" w:cs="Times New Roman"/>
          <w:b/>
          <w:sz w:val="28"/>
          <w:szCs w:val="28"/>
        </w:rPr>
        <w:t>(об'єкту)</w:t>
      </w:r>
      <w:r w:rsidR="005962B4" w:rsidRPr="00C5032E">
        <w:rPr>
          <w:rFonts w:ascii="Times New Roman" w:hAnsi="Times New Roman" w:cs="Times New Roman"/>
          <w:sz w:val="28"/>
          <w:szCs w:val="28"/>
        </w:rPr>
        <w:t xml:space="preserve"> </w:t>
      </w:r>
    </w:p>
    <w:p w:rsidR="001E2BFE" w:rsidRPr="001952D0" w:rsidRDefault="001952D0" w:rsidP="001952D0">
      <w:pPr>
        <w:spacing w:after="0" w:line="360" w:lineRule="auto"/>
        <w:ind w:firstLine="709"/>
        <w:jc w:val="both"/>
        <w:rPr>
          <w:rFonts w:ascii="Times New Roman" w:hAnsi="Times New Roman" w:cs="Times New Roman"/>
          <w:sz w:val="28"/>
          <w:szCs w:val="28"/>
        </w:rPr>
      </w:pPr>
      <w:r w:rsidRPr="00A37E1D">
        <w:rPr>
          <w:rFonts w:ascii="Times New Roman" w:hAnsi="Times New Roman" w:cs="Times New Roman"/>
          <w:sz w:val="28"/>
          <w:szCs w:val="28"/>
        </w:rPr>
        <w:t>Властивість об'єкту або джерела світла бути помітним на навколишньому фоні.</w:t>
      </w:r>
    </w:p>
    <w:p w:rsidR="001E2BFE" w:rsidRPr="00C5032E" w:rsidRDefault="00F75F7B" w:rsidP="00204D53">
      <w:pPr>
        <w:pStyle w:val="ListParagraph"/>
        <w:numPr>
          <w:ilvl w:val="1"/>
          <w:numId w:val="1"/>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г</w:t>
      </w:r>
      <w:r w:rsidR="00BA4E38" w:rsidRPr="00C5032E">
        <w:rPr>
          <w:rFonts w:ascii="Times New Roman" w:hAnsi="Times New Roman" w:cs="Times New Roman"/>
          <w:b/>
          <w:sz w:val="28"/>
          <w:szCs w:val="28"/>
        </w:rPr>
        <w:t xml:space="preserve">острота зору </w:t>
      </w:r>
    </w:p>
    <w:p w:rsidR="00FC3BCA" w:rsidRPr="001952D0" w:rsidRDefault="001952D0" w:rsidP="002575E5">
      <w:pPr>
        <w:pStyle w:val="ListParagraph"/>
        <w:numPr>
          <w:ilvl w:val="0"/>
          <w:numId w:val="46"/>
        </w:numPr>
        <w:spacing w:after="0" w:line="360" w:lineRule="auto"/>
        <w:ind w:left="0" w:firstLine="720"/>
        <w:jc w:val="both"/>
        <w:rPr>
          <w:rFonts w:ascii="Times New Roman" w:hAnsi="Times New Roman" w:cs="Times New Roman"/>
          <w:sz w:val="28"/>
          <w:szCs w:val="28"/>
        </w:rPr>
      </w:pPr>
      <w:r w:rsidRPr="001952D0">
        <w:rPr>
          <w:rFonts w:ascii="Times New Roman" w:hAnsi="Times New Roman" w:cs="Times New Roman"/>
          <w:sz w:val="28"/>
          <w:szCs w:val="28"/>
        </w:rPr>
        <w:t>Якісно: Здатність розрізняти окремо дрібні деталі, які мають дуже мале кутове розділення.</w:t>
      </w:r>
    </w:p>
    <w:p w:rsidR="001952D0" w:rsidRPr="00944FF7" w:rsidRDefault="001952D0" w:rsidP="002575E5">
      <w:pPr>
        <w:pStyle w:val="ListParagraph"/>
        <w:numPr>
          <w:ilvl w:val="0"/>
          <w:numId w:val="46"/>
        </w:numPr>
        <w:spacing w:after="0" w:line="360" w:lineRule="auto"/>
        <w:ind w:left="0" w:firstLine="720"/>
        <w:jc w:val="both"/>
        <w:rPr>
          <w:rFonts w:ascii="Times New Roman" w:hAnsi="Times New Roman" w:cs="Times New Roman"/>
          <w:sz w:val="28"/>
          <w:szCs w:val="28"/>
        </w:rPr>
      </w:pPr>
      <w:r w:rsidRPr="001952D0">
        <w:rPr>
          <w:rFonts w:ascii="Times New Roman" w:hAnsi="Times New Roman" w:cs="Times New Roman"/>
          <w:sz w:val="28"/>
          <w:szCs w:val="28"/>
        </w:rPr>
        <w:t xml:space="preserve">Кількісно: Деяка кількість мір просторових залежностей, таких як величина, обернена величині кутового розділення (в кутових </w:t>
      </w:r>
      <w:r w:rsidR="003A333D" w:rsidRPr="001952D0">
        <w:rPr>
          <w:rFonts w:ascii="Times New Roman" w:hAnsi="Times New Roman" w:cs="Times New Roman"/>
          <w:sz w:val="28"/>
          <w:szCs w:val="28"/>
        </w:rPr>
        <w:t>мінутах</w:t>
      </w:r>
      <w:r w:rsidRPr="001952D0">
        <w:rPr>
          <w:rFonts w:ascii="Times New Roman" w:hAnsi="Times New Roman" w:cs="Times New Roman"/>
          <w:sz w:val="28"/>
          <w:szCs w:val="28"/>
        </w:rPr>
        <w:t xml:space="preserve">) двох сусідніх об’єктів (точок, ліній або інших стимулів), які спостерігач може сприймати досить </w:t>
      </w:r>
      <w:r w:rsidR="00FC672C">
        <w:rPr>
          <w:rFonts w:ascii="Times New Roman" w:hAnsi="Times New Roman" w:cs="Times New Roman"/>
          <w:sz w:val="28"/>
          <w:szCs w:val="28"/>
        </w:rPr>
        <w:t>відокремлено</w:t>
      </w:r>
      <w:r w:rsidRPr="001952D0">
        <w:rPr>
          <w:rFonts w:ascii="Times New Roman" w:hAnsi="Times New Roman" w:cs="Times New Roman"/>
          <w:sz w:val="28"/>
          <w:szCs w:val="28"/>
        </w:rPr>
        <w:t>.</w:t>
      </w:r>
    </w:p>
    <w:p w:rsidR="00FC3BCA" w:rsidRPr="00C5032E" w:rsidRDefault="001952D0" w:rsidP="00204D53">
      <w:pPr>
        <w:pStyle w:val="ListParagraph"/>
        <w:numPr>
          <w:ilvl w:val="1"/>
          <w:numId w:val="1"/>
        </w:numPr>
        <w:spacing w:after="0" w:line="360" w:lineRule="auto"/>
        <w:ind w:left="0" w:firstLine="709"/>
        <w:jc w:val="both"/>
        <w:rPr>
          <w:rFonts w:ascii="Times New Roman" w:hAnsi="Times New Roman" w:cs="Times New Roman"/>
          <w:sz w:val="28"/>
          <w:szCs w:val="28"/>
        </w:rPr>
      </w:pPr>
      <w:r w:rsidRPr="00D25656">
        <w:rPr>
          <w:rFonts w:ascii="Times New Roman" w:hAnsi="Times New Roman" w:cs="Times New Roman"/>
          <w:b/>
          <w:sz w:val="28"/>
          <w:szCs w:val="28"/>
        </w:rPr>
        <w:t>постійне додаткове штучне освітлення (приміщення)</w:t>
      </w:r>
      <w:r w:rsidR="00FC3BCA" w:rsidRPr="00C5032E">
        <w:rPr>
          <w:rFonts w:ascii="Times New Roman" w:hAnsi="Times New Roman" w:cs="Times New Roman"/>
          <w:b/>
          <w:sz w:val="28"/>
          <w:szCs w:val="28"/>
        </w:rPr>
        <w:t xml:space="preserve"> </w:t>
      </w:r>
    </w:p>
    <w:p w:rsidR="00FC3BCA" w:rsidRPr="00944FF7" w:rsidRDefault="001952D0" w:rsidP="00944FF7">
      <w:pPr>
        <w:pStyle w:val="ListParagraph"/>
        <w:spacing w:after="0" w:line="360" w:lineRule="auto"/>
        <w:ind w:left="0" w:firstLine="709"/>
        <w:jc w:val="both"/>
        <w:rPr>
          <w:rFonts w:ascii="Times New Roman" w:hAnsi="Times New Roman" w:cs="Times New Roman"/>
          <w:sz w:val="28"/>
          <w:szCs w:val="28"/>
        </w:rPr>
      </w:pPr>
      <w:r w:rsidRPr="00D25656">
        <w:rPr>
          <w:rFonts w:ascii="Times New Roman" w:hAnsi="Times New Roman" w:cs="Times New Roman"/>
          <w:sz w:val="28"/>
          <w:szCs w:val="28"/>
        </w:rPr>
        <w:t>Постійне штучне освітлення, яке доповнює природне освітлення, якщо використання тільки природного освітлення є недостатнім або незадовільним.</w:t>
      </w:r>
    </w:p>
    <w:p w:rsidR="00FC3BCA" w:rsidRPr="00C5032E" w:rsidRDefault="00F75F7B" w:rsidP="00204D53">
      <w:pPr>
        <w:pStyle w:val="ListParagraph"/>
        <w:numPr>
          <w:ilvl w:val="1"/>
          <w:numId w:val="1"/>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е</w:t>
      </w:r>
      <w:r w:rsidR="00FC3BCA" w:rsidRPr="00C5032E">
        <w:rPr>
          <w:rFonts w:ascii="Times New Roman" w:hAnsi="Times New Roman" w:cs="Times New Roman"/>
          <w:b/>
          <w:sz w:val="28"/>
          <w:szCs w:val="28"/>
        </w:rPr>
        <w:t>вакуаційне освітлення</w:t>
      </w:r>
      <w:r w:rsidR="00FC3BCA" w:rsidRPr="00C5032E">
        <w:rPr>
          <w:rFonts w:ascii="Times New Roman" w:hAnsi="Times New Roman" w:cs="Times New Roman"/>
          <w:sz w:val="28"/>
          <w:szCs w:val="28"/>
        </w:rPr>
        <w:t xml:space="preserve"> </w:t>
      </w:r>
    </w:p>
    <w:p w:rsidR="00FC3BCA" w:rsidRPr="00C5032E" w:rsidRDefault="001952D0" w:rsidP="00204D53">
      <w:pPr>
        <w:pStyle w:val="ListParagraph"/>
        <w:spacing w:after="0" w:line="360" w:lineRule="auto"/>
        <w:ind w:left="0" w:firstLine="709"/>
        <w:jc w:val="both"/>
        <w:rPr>
          <w:rFonts w:ascii="Times New Roman" w:hAnsi="Times New Roman" w:cs="Times New Roman"/>
          <w:sz w:val="28"/>
          <w:szCs w:val="28"/>
        </w:rPr>
      </w:pPr>
      <w:r w:rsidRPr="001952D0">
        <w:rPr>
          <w:rFonts w:ascii="Times New Roman" w:hAnsi="Times New Roman" w:cs="Times New Roman"/>
          <w:sz w:val="28"/>
          <w:szCs w:val="28"/>
        </w:rPr>
        <w:lastRenderedPageBreak/>
        <w:t>Та частина аварійного освітлення, яка забезпечує гарантію ефективного розпізнавання і використання шляхів евакуації.</w:t>
      </w:r>
    </w:p>
    <w:p w:rsidR="00FC3BCA" w:rsidRPr="00C5032E" w:rsidRDefault="00F75F7B" w:rsidP="00204D53">
      <w:pPr>
        <w:pStyle w:val="ListParagraph"/>
        <w:numPr>
          <w:ilvl w:val="1"/>
          <w:numId w:val="1"/>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е</w:t>
      </w:r>
      <w:r w:rsidR="00FC3BCA" w:rsidRPr="00C5032E">
        <w:rPr>
          <w:rFonts w:ascii="Times New Roman" w:hAnsi="Times New Roman" w:cs="Times New Roman"/>
          <w:b/>
          <w:sz w:val="28"/>
          <w:szCs w:val="28"/>
        </w:rPr>
        <w:t>квівалентний розмір об'єкта розрізнення</w:t>
      </w:r>
    </w:p>
    <w:p w:rsidR="00FC3BCA" w:rsidRPr="00944FF7" w:rsidRDefault="00FC3BCA" w:rsidP="00944FF7">
      <w:pPr>
        <w:pStyle w:val="ListParagraph"/>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Розмір </w:t>
      </w:r>
      <w:r w:rsidR="003A333D" w:rsidRPr="00C5032E">
        <w:rPr>
          <w:rFonts w:ascii="Times New Roman" w:hAnsi="Times New Roman" w:cs="Times New Roman"/>
          <w:sz w:val="28"/>
          <w:szCs w:val="28"/>
        </w:rPr>
        <w:t>рівно яскравого</w:t>
      </w:r>
      <w:r w:rsidRPr="00C5032E">
        <w:rPr>
          <w:rFonts w:ascii="Times New Roman" w:hAnsi="Times New Roman" w:cs="Times New Roman"/>
          <w:sz w:val="28"/>
          <w:szCs w:val="28"/>
        </w:rPr>
        <w:t xml:space="preserve"> кола на </w:t>
      </w:r>
      <w:r w:rsidR="003A333D" w:rsidRPr="00C5032E">
        <w:rPr>
          <w:rFonts w:ascii="Times New Roman" w:hAnsi="Times New Roman" w:cs="Times New Roman"/>
          <w:sz w:val="28"/>
          <w:szCs w:val="28"/>
        </w:rPr>
        <w:t>рівно яскравому</w:t>
      </w:r>
      <w:r w:rsidR="003A333D">
        <w:rPr>
          <w:rFonts w:ascii="Times New Roman" w:hAnsi="Times New Roman" w:cs="Times New Roman"/>
          <w:sz w:val="28"/>
          <w:szCs w:val="28"/>
        </w:rPr>
        <w:t xml:space="preserve"> фоні, який має такий самий </w:t>
      </w:r>
      <w:r w:rsidR="004A6258" w:rsidRPr="004A6258">
        <w:rPr>
          <w:rFonts w:ascii="Times New Roman" w:hAnsi="Times New Roman"/>
          <w:sz w:val="28"/>
          <w:szCs w:val="28"/>
        </w:rPr>
        <w:t>пороговий</w:t>
      </w:r>
      <w:r w:rsidR="003A333D">
        <w:rPr>
          <w:rFonts w:ascii="Times New Roman" w:hAnsi="Times New Roman" w:cs="Times New Roman"/>
          <w:sz w:val="28"/>
          <w:szCs w:val="28"/>
        </w:rPr>
        <w:t xml:space="preserve"> </w:t>
      </w:r>
      <w:r w:rsidRPr="00C5032E">
        <w:rPr>
          <w:rFonts w:ascii="Times New Roman" w:hAnsi="Times New Roman" w:cs="Times New Roman"/>
          <w:sz w:val="28"/>
          <w:szCs w:val="28"/>
        </w:rPr>
        <w:t>контраст, що і об'єкт розрізнення при дан</w:t>
      </w:r>
      <w:r w:rsidR="00B116E4" w:rsidRPr="00C5032E">
        <w:rPr>
          <w:rFonts w:ascii="Times New Roman" w:hAnsi="Times New Roman" w:cs="Times New Roman"/>
          <w:sz w:val="28"/>
          <w:szCs w:val="28"/>
        </w:rPr>
        <w:t>ій яскравості фону</w:t>
      </w:r>
    </w:p>
    <w:p w:rsidR="00FC3BCA" w:rsidRPr="00C5032E" w:rsidRDefault="004A6258" w:rsidP="00204D53">
      <w:pPr>
        <w:pStyle w:val="ListParagraph"/>
        <w:numPr>
          <w:ilvl w:val="1"/>
          <w:numId w:val="1"/>
        </w:numPr>
        <w:spacing w:after="0" w:line="360" w:lineRule="auto"/>
        <w:ind w:left="0" w:firstLine="709"/>
        <w:jc w:val="both"/>
        <w:rPr>
          <w:rFonts w:ascii="Times New Roman" w:hAnsi="Times New Roman" w:cs="Times New Roman"/>
          <w:sz w:val="28"/>
          <w:szCs w:val="28"/>
        </w:rPr>
      </w:pPr>
      <w:r w:rsidRPr="004A6258">
        <w:rPr>
          <w:rFonts w:ascii="Times New Roman" w:hAnsi="Times New Roman"/>
          <w:b/>
          <w:sz w:val="28"/>
          <w:szCs w:val="28"/>
        </w:rPr>
        <w:t>заливне</w:t>
      </w:r>
      <w:r w:rsidR="00FC3BCA" w:rsidRPr="00C5032E">
        <w:rPr>
          <w:rFonts w:ascii="Times New Roman" w:hAnsi="Times New Roman" w:cs="Times New Roman"/>
          <w:b/>
          <w:sz w:val="28"/>
          <w:szCs w:val="28"/>
        </w:rPr>
        <w:t xml:space="preserve"> освітлення </w:t>
      </w:r>
    </w:p>
    <w:p w:rsidR="00FC3BCA" w:rsidRPr="00C5032E" w:rsidRDefault="001952D0" w:rsidP="00204D53">
      <w:pPr>
        <w:pStyle w:val="ListParagraph"/>
        <w:spacing w:after="0" w:line="360" w:lineRule="auto"/>
        <w:ind w:left="0" w:firstLine="709"/>
        <w:jc w:val="both"/>
        <w:rPr>
          <w:rFonts w:ascii="Times New Roman" w:hAnsi="Times New Roman" w:cs="Times New Roman"/>
          <w:sz w:val="28"/>
          <w:szCs w:val="28"/>
        </w:rPr>
      </w:pPr>
      <w:r w:rsidRPr="001952D0">
        <w:rPr>
          <w:rFonts w:ascii="Times New Roman" w:hAnsi="Times New Roman" w:cs="Times New Roman"/>
          <w:sz w:val="28"/>
          <w:szCs w:val="28"/>
        </w:rPr>
        <w:t>Освітлення поверхні або об’єкту, зазвичай прожекторами, з метою значного збільшення освітленості в порівнянні із звичайною.</w:t>
      </w:r>
    </w:p>
    <w:p w:rsidR="00FC3BCA" w:rsidRPr="00C5032E" w:rsidRDefault="00F75F7B" w:rsidP="00204D53">
      <w:pPr>
        <w:pStyle w:val="ListParagraph"/>
        <w:numPr>
          <w:ilvl w:val="1"/>
          <w:numId w:val="1"/>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з</w:t>
      </w:r>
      <w:r w:rsidR="00FC3BCA" w:rsidRPr="00C5032E">
        <w:rPr>
          <w:rFonts w:ascii="Times New Roman" w:hAnsi="Times New Roman" w:cs="Times New Roman"/>
          <w:b/>
          <w:sz w:val="28"/>
          <w:szCs w:val="28"/>
        </w:rPr>
        <w:t>агальне освітлення</w:t>
      </w:r>
      <w:r w:rsidR="00FC3BCA" w:rsidRPr="00C5032E">
        <w:rPr>
          <w:rFonts w:ascii="Times New Roman" w:hAnsi="Times New Roman" w:cs="Times New Roman"/>
          <w:sz w:val="28"/>
          <w:szCs w:val="28"/>
        </w:rPr>
        <w:t xml:space="preserve"> </w:t>
      </w:r>
    </w:p>
    <w:p w:rsidR="00FC3BCA" w:rsidRPr="00C5032E" w:rsidRDefault="00FC3BCA" w:rsidP="00204D53">
      <w:pPr>
        <w:pStyle w:val="ListParagraph"/>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Освітлення, за якого світильники розміщуються </w:t>
      </w:r>
      <w:r w:rsidR="0059238D" w:rsidRPr="00C5032E">
        <w:rPr>
          <w:rFonts w:ascii="Times New Roman" w:hAnsi="Times New Roman" w:cs="Times New Roman"/>
          <w:sz w:val="28"/>
          <w:szCs w:val="28"/>
        </w:rPr>
        <w:t>рівномірно у верхній зоні приміщення (загальне рівномірне освітлення) або локалізовано відносно розміщення обладнання (загальне локалізоване освітлення)</w:t>
      </w:r>
    </w:p>
    <w:p w:rsidR="00FC3BCA" w:rsidRPr="00C5032E" w:rsidRDefault="00F75F7B" w:rsidP="00204D53">
      <w:pPr>
        <w:pStyle w:val="ListParagraph"/>
        <w:numPr>
          <w:ilvl w:val="1"/>
          <w:numId w:val="1"/>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з</w:t>
      </w:r>
      <w:r w:rsidR="00FC3BCA" w:rsidRPr="00C5032E">
        <w:rPr>
          <w:rFonts w:ascii="Times New Roman" w:hAnsi="Times New Roman" w:cs="Times New Roman"/>
          <w:b/>
          <w:sz w:val="28"/>
          <w:szCs w:val="28"/>
        </w:rPr>
        <w:t>овнішнє архітектурне (архітектурно-художнє) освітлення</w:t>
      </w:r>
      <w:r w:rsidR="00FC3BCA" w:rsidRPr="00C5032E">
        <w:rPr>
          <w:rFonts w:ascii="Times New Roman" w:hAnsi="Times New Roman" w:cs="Times New Roman"/>
          <w:sz w:val="28"/>
          <w:szCs w:val="28"/>
        </w:rPr>
        <w:t xml:space="preserve"> </w:t>
      </w:r>
    </w:p>
    <w:p w:rsidR="00FC3BCA" w:rsidRPr="00944FF7" w:rsidRDefault="00FC3BCA" w:rsidP="00944FF7">
      <w:pPr>
        <w:pStyle w:val="ListParagraph"/>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Штучне освітлення фасадних поверхонь архітектурних і природних об’єктів за законами зорової гармонії і краси, яке забезпечує їм художню виразність у темний час доби, відповідає вимогам екології зорового сприйняття і соціально-економічної е</w:t>
      </w:r>
      <w:r w:rsidR="00B116E4" w:rsidRPr="00C5032E">
        <w:rPr>
          <w:rFonts w:ascii="Times New Roman" w:hAnsi="Times New Roman" w:cs="Times New Roman"/>
          <w:sz w:val="28"/>
          <w:szCs w:val="28"/>
        </w:rPr>
        <w:t>фективності</w:t>
      </w:r>
    </w:p>
    <w:p w:rsidR="00357EAB" w:rsidRPr="00C5032E" w:rsidRDefault="00F75F7B" w:rsidP="00204D53">
      <w:pPr>
        <w:pStyle w:val="ListParagraph"/>
        <w:numPr>
          <w:ilvl w:val="1"/>
          <w:numId w:val="1"/>
        </w:numPr>
        <w:spacing w:after="0" w:line="348"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з</w:t>
      </w:r>
      <w:r w:rsidR="00FC3BCA" w:rsidRPr="00C5032E">
        <w:rPr>
          <w:rFonts w:ascii="Times New Roman" w:hAnsi="Times New Roman" w:cs="Times New Roman"/>
          <w:b/>
          <w:sz w:val="28"/>
          <w:szCs w:val="28"/>
        </w:rPr>
        <w:t>оровий дискомфорт</w:t>
      </w:r>
      <w:r w:rsidR="00FC3BCA" w:rsidRPr="00C5032E">
        <w:rPr>
          <w:rFonts w:ascii="Times New Roman" w:hAnsi="Times New Roman" w:cs="Times New Roman"/>
          <w:sz w:val="28"/>
          <w:szCs w:val="28"/>
        </w:rPr>
        <w:t xml:space="preserve"> </w:t>
      </w:r>
    </w:p>
    <w:p w:rsidR="00A07984" w:rsidRPr="00944FF7" w:rsidRDefault="00357EAB" w:rsidP="00944FF7">
      <w:pPr>
        <w:spacing w:after="0" w:line="348"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В</w:t>
      </w:r>
      <w:r w:rsidR="00FC3BCA" w:rsidRPr="00C5032E">
        <w:rPr>
          <w:rFonts w:ascii="Times New Roman" w:hAnsi="Times New Roman" w:cs="Times New Roman"/>
          <w:sz w:val="28"/>
          <w:szCs w:val="28"/>
        </w:rPr>
        <w:t xml:space="preserve">ідчуття незручності або </w:t>
      </w:r>
      <w:r w:rsidR="00587652">
        <w:rPr>
          <w:rFonts w:ascii="Times New Roman" w:hAnsi="Times New Roman" w:cs="Times New Roman"/>
          <w:sz w:val="28"/>
          <w:szCs w:val="28"/>
        </w:rPr>
        <w:t>напруження</w:t>
      </w:r>
      <w:r w:rsidR="00FC3BCA" w:rsidRPr="00C5032E">
        <w:rPr>
          <w:rFonts w:ascii="Times New Roman" w:hAnsi="Times New Roman" w:cs="Times New Roman"/>
          <w:sz w:val="28"/>
          <w:szCs w:val="28"/>
        </w:rPr>
        <w:t>, що виникає при незадовільному розподілу яскравості в освітленому просторі. Призводить до відволікання ува</w:t>
      </w:r>
      <w:r w:rsidR="00361012">
        <w:rPr>
          <w:rFonts w:ascii="Times New Roman" w:hAnsi="Times New Roman" w:cs="Times New Roman"/>
          <w:sz w:val="28"/>
          <w:szCs w:val="28"/>
        </w:rPr>
        <w:t xml:space="preserve">ги, зниження зосередженості, </w:t>
      </w:r>
      <w:r w:rsidR="00FC3BCA" w:rsidRPr="00C5032E">
        <w:rPr>
          <w:rFonts w:ascii="Times New Roman" w:hAnsi="Times New Roman" w:cs="Times New Roman"/>
          <w:sz w:val="28"/>
          <w:szCs w:val="28"/>
        </w:rPr>
        <w:t>зо</w:t>
      </w:r>
      <w:r w:rsidR="00B116E4" w:rsidRPr="00C5032E">
        <w:rPr>
          <w:rFonts w:ascii="Times New Roman" w:hAnsi="Times New Roman" w:cs="Times New Roman"/>
          <w:sz w:val="28"/>
          <w:szCs w:val="28"/>
        </w:rPr>
        <w:t>рової і загальної стомлюваності</w:t>
      </w:r>
    </w:p>
    <w:p w:rsidR="00357EAB" w:rsidRPr="00C5032E" w:rsidRDefault="00F270F2" w:rsidP="00204D53">
      <w:pPr>
        <w:pStyle w:val="ListParagraph"/>
        <w:numPr>
          <w:ilvl w:val="1"/>
          <w:numId w:val="1"/>
        </w:numPr>
        <w:spacing w:after="0" w:line="348"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кольоропередача</w:t>
      </w:r>
      <w:r w:rsidR="00FC034D" w:rsidRPr="00FC034D">
        <w:rPr>
          <w:rFonts w:ascii="Times New Roman" w:eastAsia="Calibri" w:hAnsi="Times New Roman" w:cs="Times New Roman"/>
          <w:b/>
          <w:sz w:val="28"/>
          <w:szCs w:val="28"/>
        </w:rPr>
        <w:t xml:space="preserve"> </w:t>
      </w:r>
      <w:r w:rsidR="00FC034D" w:rsidRPr="00FC034D">
        <w:rPr>
          <w:rFonts w:ascii="Times New Roman" w:eastAsia="Calibri" w:hAnsi="Times New Roman" w:cs="Times New Roman"/>
          <w:sz w:val="28"/>
          <w:szCs w:val="28"/>
          <w:lang w:val="en-US"/>
        </w:rPr>
        <w:t>[</w:t>
      </w:r>
      <w:r w:rsidR="00FC034D" w:rsidRPr="00FC034D">
        <w:rPr>
          <w:rFonts w:ascii="Times New Roman" w:eastAsia="Calibri" w:hAnsi="Times New Roman" w:cs="Times New Roman"/>
          <w:i/>
          <w:sz w:val="28"/>
          <w:szCs w:val="28"/>
        </w:rPr>
        <w:t>R</w:t>
      </w:r>
      <w:r w:rsidR="00FC034D" w:rsidRPr="00FC034D">
        <w:rPr>
          <w:rFonts w:ascii="Times New Roman" w:eastAsia="Calibri" w:hAnsi="Times New Roman" w:cs="Times New Roman"/>
          <w:sz w:val="28"/>
          <w:szCs w:val="28"/>
          <w:vertAlign w:val="subscript"/>
        </w:rPr>
        <w:t>a</w:t>
      </w:r>
      <w:r w:rsidR="00FC034D" w:rsidRPr="00FC034D">
        <w:rPr>
          <w:rFonts w:ascii="Times New Roman" w:eastAsia="Calibri" w:hAnsi="Times New Roman" w:cs="Times New Roman"/>
          <w:sz w:val="28"/>
          <w:szCs w:val="28"/>
          <w:lang w:val="en-US"/>
        </w:rPr>
        <w:t>]</w:t>
      </w:r>
      <w:r w:rsidR="00A07984" w:rsidRPr="00C5032E">
        <w:rPr>
          <w:rFonts w:ascii="Times New Roman" w:hAnsi="Times New Roman" w:cs="Times New Roman"/>
          <w:b/>
          <w:sz w:val="28"/>
          <w:szCs w:val="28"/>
        </w:rPr>
        <w:t xml:space="preserve"> </w:t>
      </w:r>
    </w:p>
    <w:p w:rsidR="00A07984" w:rsidRPr="00944FF7" w:rsidRDefault="00357EAB" w:rsidP="00944FF7">
      <w:pPr>
        <w:spacing w:after="0" w:line="348"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З</w:t>
      </w:r>
      <w:r w:rsidR="00A07984" w:rsidRPr="00C5032E">
        <w:rPr>
          <w:rFonts w:ascii="Times New Roman" w:hAnsi="Times New Roman" w:cs="Times New Roman"/>
          <w:sz w:val="28"/>
          <w:szCs w:val="28"/>
        </w:rPr>
        <w:t>агальне поняття, яке характеризує вплив спектрального складу джерела світла на зорове сприйняття кольорових об'єктів, свідомо або несвідомо порівнюване із сприйняттям тих самих об'єктів, освітлени</w:t>
      </w:r>
      <w:r w:rsidR="00B116E4" w:rsidRPr="00C5032E">
        <w:rPr>
          <w:rFonts w:ascii="Times New Roman" w:hAnsi="Times New Roman" w:cs="Times New Roman"/>
          <w:sz w:val="28"/>
          <w:szCs w:val="28"/>
        </w:rPr>
        <w:t xml:space="preserve">х </w:t>
      </w:r>
      <w:r w:rsidR="006F6726" w:rsidRPr="006F6726">
        <w:rPr>
          <w:rFonts w:ascii="Times New Roman" w:hAnsi="Times New Roman" w:cs="Times New Roman"/>
          <w:sz w:val="28"/>
          <w:szCs w:val="28"/>
        </w:rPr>
        <w:t xml:space="preserve"> </w:t>
      </w:r>
      <w:r w:rsidR="00B116E4" w:rsidRPr="00C5032E">
        <w:rPr>
          <w:rFonts w:ascii="Times New Roman" w:hAnsi="Times New Roman" w:cs="Times New Roman"/>
          <w:sz w:val="28"/>
          <w:szCs w:val="28"/>
        </w:rPr>
        <w:t>джерелами світла</w:t>
      </w:r>
    </w:p>
    <w:p w:rsidR="00A07984" w:rsidRPr="00C5032E" w:rsidRDefault="00587652" w:rsidP="00204D53">
      <w:pPr>
        <w:pStyle w:val="ListParagraph"/>
        <w:numPr>
          <w:ilvl w:val="1"/>
          <w:numId w:val="1"/>
        </w:numPr>
        <w:spacing w:after="0" w:line="348" w:lineRule="auto"/>
        <w:ind w:left="0" w:firstLine="709"/>
        <w:jc w:val="both"/>
        <w:rPr>
          <w:rFonts w:ascii="Times New Roman" w:hAnsi="Times New Roman" w:cs="Times New Roman"/>
          <w:sz w:val="28"/>
          <w:szCs w:val="28"/>
        </w:rPr>
      </w:pPr>
      <w:r>
        <w:rPr>
          <w:rFonts w:ascii="Times New Roman" w:eastAsia="Calibri" w:hAnsi="Times New Roman" w:cs="Times New Roman"/>
          <w:b/>
          <w:sz w:val="28"/>
          <w:szCs w:val="28"/>
        </w:rPr>
        <w:t>колірна</w:t>
      </w:r>
      <w:r w:rsidR="00FC034D" w:rsidRPr="00FC034D">
        <w:rPr>
          <w:rFonts w:ascii="Times New Roman" w:eastAsia="Calibri" w:hAnsi="Times New Roman" w:cs="Times New Roman"/>
          <w:b/>
          <w:sz w:val="28"/>
          <w:szCs w:val="28"/>
        </w:rPr>
        <w:t xml:space="preserve"> температура </w:t>
      </w:r>
      <w:r w:rsidR="00FC034D" w:rsidRPr="00FC034D">
        <w:rPr>
          <w:rFonts w:ascii="Times New Roman" w:eastAsia="Calibri" w:hAnsi="Times New Roman" w:cs="Times New Roman"/>
          <w:sz w:val="28"/>
          <w:szCs w:val="28"/>
          <w:lang w:val="en-US"/>
        </w:rPr>
        <w:t>[</w:t>
      </w:r>
      <w:r w:rsidR="00FC034D" w:rsidRPr="00FC034D">
        <w:rPr>
          <w:rFonts w:ascii="Times New Roman" w:eastAsia="Calibri" w:hAnsi="Times New Roman" w:cs="Times New Roman"/>
          <w:i/>
          <w:sz w:val="28"/>
          <w:szCs w:val="28"/>
        </w:rPr>
        <w:t>Т</w:t>
      </w:r>
      <w:r w:rsidR="00FC034D" w:rsidRPr="00FC034D">
        <w:rPr>
          <w:rFonts w:ascii="Times New Roman" w:eastAsia="Calibri" w:hAnsi="Times New Roman" w:cs="Times New Roman"/>
          <w:sz w:val="28"/>
          <w:szCs w:val="28"/>
          <w:vertAlign w:val="subscript"/>
        </w:rPr>
        <w:t>с</w:t>
      </w:r>
      <w:r w:rsidR="00FC034D" w:rsidRPr="00FC034D">
        <w:rPr>
          <w:rFonts w:ascii="Times New Roman" w:eastAsia="Calibri" w:hAnsi="Times New Roman" w:cs="Times New Roman"/>
          <w:sz w:val="28"/>
          <w:szCs w:val="28"/>
          <w:lang w:val="en-US"/>
        </w:rPr>
        <w:t>]</w:t>
      </w:r>
      <w:r w:rsidR="00A07984" w:rsidRPr="00C5032E">
        <w:rPr>
          <w:rFonts w:ascii="Times New Roman" w:hAnsi="Times New Roman" w:cs="Times New Roman"/>
          <w:sz w:val="28"/>
          <w:szCs w:val="28"/>
        </w:rPr>
        <w:t xml:space="preserve"> </w:t>
      </w:r>
    </w:p>
    <w:p w:rsidR="006B289F" w:rsidRPr="00944FF7" w:rsidRDefault="00A07984" w:rsidP="00944FF7">
      <w:pPr>
        <w:spacing w:after="0" w:line="348"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Температура випромінювача Планка (чорного тіла), за якої його випромінювання має ту саму кольоровість, що і випромінюв</w:t>
      </w:r>
      <w:r w:rsidR="00357EAB" w:rsidRPr="00C5032E">
        <w:rPr>
          <w:rFonts w:ascii="Times New Roman" w:hAnsi="Times New Roman" w:cs="Times New Roman"/>
          <w:sz w:val="28"/>
          <w:szCs w:val="28"/>
        </w:rPr>
        <w:t>ання об'єкта, що розглядається</w:t>
      </w:r>
    </w:p>
    <w:p w:rsidR="00357EAB" w:rsidRPr="00C5032E" w:rsidRDefault="00F75F7B" w:rsidP="00204D53">
      <w:pPr>
        <w:pStyle w:val="ListParagraph"/>
        <w:numPr>
          <w:ilvl w:val="1"/>
          <w:numId w:val="1"/>
        </w:numPr>
        <w:spacing w:after="0" w:line="348"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к</w:t>
      </w:r>
      <w:r w:rsidR="006B289F" w:rsidRPr="00C5032E">
        <w:rPr>
          <w:rFonts w:ascii="Times New Roman" w:hAnsi="Times New Roman" w:cs="Times New Roman"/>
          <w:b/>
          <w:sz w:val="28"/>
          <w:szCs w:val="28"/>
        </w:rPr>
        <w:t>омбіноване освітлення</w:t>
      </w:r>
    </w:p>
    <w:p w:rsidR="006B289F" w:rsidRPr="00944FF7" w:rsidRDefault="00CD64AB" w:rsidP="00944FF7">
      <w:pPr>
        <w:spacing w:after="0" w:line="348"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Штучне освітлення</w:t>
      </w:r>
      <w:r w:rsidR="006B289F" w:rsidRPr="00C5032E">
        <w:rPr>
          <w:rFonts w:ascii="Times New Roman" w:hAnsi="Times New Roman" w:cs="Times New Roman"/>
          <w:sz w:val="28"/>
          <w:szCs w:val="28"/>
        </w:rPr>
        <w:t xml:space="preserve">, </w:t>
      </w:r>
      <w:r w:rsidR="00361012">
        <w:rPr>
          <w:rFonts w:ascii="Times New Roman" w:hAnsi="Times New Roman" w:cs="Times New Roman"/>
          <w:sz w:val="28"/>
          <w:szCs w:val="28"/>
        </w:rPr>
        <w:t xml:space="preserve">яке застосовується для створення досить високих рівнів освітленості на робочих поверхнях </w:t>
      </w:r>
      <w:r w:rsidR="00587652">
        <w:rPr>
          <w:rFonts w:ascii="Times New Roman" w:hAnsi="Times New Roman" w:cs="Times New Roman"/>
          <w:sz w:val="28"/>
          <w:szCs w:val="28"/>
        </w:rPr>
        <w:t>завдяки одночасному використанні</w:t>
      </w:r>
      <w:r w:rsidR="00361012">
        <w:rPr>
          <w:rFonts w:ascii="Times New Roman" w:hAnsi="Times New Roman" w:cs="Times New Roman"/>
          <w:sz w:val="28"/>
          <w:szCs w:val="28"/>
        </w:rPr>
        <w:t xml:space="preserve"> загального освітлення та місцевого</w:t>
      </w:r>
    </w:p>
    <w:p w:rsidR="00357EAB" w:rsidRPr="00C5032E" w:rsidRDefault="00FC034D" w:rsidP="00881515">
      <w:pPr>
        <w:pStyle w:val="ListParagraph"/>
        <w:numPr>
          <w:ilvl w:val="1"/>
          <w:numId w:val="1"/>
        </w:numPr>
        <w:spacing w:after="0" w:line="348" w:lineRule="auto"/>
        <w:ind w:left="0" w:firstLine="709"/>
        <w:jc w:val="both"/>
        <w:rPr>
          <w:rFonts w:ascii="Times New Roman" w:hAnsi="Times New Roman" w:cs="Times New Roman"/>
          <w:sz w:val="28"/>
          <w:szCs w:val="28"/>
        </w:rPr>
      </w:pPr>
      <w:r w:rsidRPr="00FC034D">
        <w:rPr>
          <w:rFonts w:ascii="Times New Roman" w:eastAsia="Calibri" w:hAnsi="Times New Roman" w:cs="Times New Roman"/>
          <w:b/>
          <w:sz w:val="28"/>
          <w:szCs w:val="28"/>
        </w:rPr>
        <w:t xml:space="preserve">коефіцієнт природної освітленості </w:t>
      </w:r>
      <w:r w:rsidRPr="00FC034D">
        <w:rPr>
          <w:rFonts w:ascii="Times New Roman" w:eastAsia="Calibri" w:hAnsi="Times New Roman" w:cs="Times New Roman"/>
          <w:sz w:val="28"/>
          <w:szCs w:val="28"/>
          <w:lang w:val="en-US"/>
        </w:rPr>
        <w:t>[</w:t>
      </w:r>
      <w:r w:rsidRPr="00FC034D">
        <w:rPr>
          <w:rFonts w:ascii="Times New Roman" w:eastAsia="Calibri" w:hAnsi="Times New Roman" w:cs="Times New Roman"/>
          <w:i/>
          <w:sz w:val="28"/>
          <w:szCs w:val="28"/>
          <w:lang w:val="en-US"/>
        </w:rPr>
        <w:t>D</w:t>
      </w:r>
      <w:r w:rsidRPr="00FC034D">
        <w:rPr>
          <w:rFonts w:ascii="Times New Roman" w:eastAsia="Calibri" w:hAnsi="Times New Roman" w:cs="Times New Roman"/>
          <w:sz w:val="28"/>
          <w:szCs w:val="28"/>
          <w:lang w:val="en-US"/>
        </w:rPr>
        <w:t>]</w:t>
      </w:r>
    </w:p>
    <w:p w:rsidR="006B289F" w:rsidRPr="00C5032E" w:rsidRDefault="00FC034D" w:rsidP="00881515">
      <w:pPr>
        <w:spacing w:after="0" w:line="348" w:lineRule="auto"/>
        <w:ind w:firstLine="709"/>
        <w:jc w:val="both"/>
        <w:rPr>
          <w:rFonts w:ascii="Times New Roman" w:hAnsi="Times New Roman" w:cs="Times New Roman"/>
          <w:sz w:val="28"/>
          <w:szCs w:val="28"/>
        </w:rPr>
      </w:pPr>
      <w:r w:rsidRPr="00FC034D">
        <w:rPr>
          <w:rFonts w:ascii="Times New Roman" w:eastAsia="Calibri" w:hAnsi="Times New Roman" w:cs="Times New Roman"/>
          <w:sz w:val="28"/>
          <w:szCs w:val="28"/>
        </w:rPr>
        <w:t xml:space="preserve">Відношення природної освітленості, яка створюється в деякій точці заданої площини всередині приміщення природнім світлом (безпосередньо або після відбивання), до одночасного значення зовнішньої горизонтальної освітленості, яка створюється світлом повністю відкритого небосхилу за умов хмарності району будівництва </w:t>
      </w:r>
      <w:r w:rsidR="006F1F7B" w:rsidRPr="006F1F7B">
        <w:rPr>
          <w:rFonts w:ascii="Times New Roman" w:eastAsia="Calibri" w:hAnsi="Times New Roman" w:cs="Times New Roman"/>
          <w:sz w:val="28"/>
          <w:szCs w:val="28"/>
        </w:rPr>
        <w:t>[</w:t>
      </w:r>
      <w:r w:rsidR="006F1F7B" w:rsidRPr="006F1F7B">
        <w:rPr>
          <w:rFonts w:ascii="Times New Roman" w:eastAsia="Calibri" w:hAnsi="Times New Roman" w:cs="Times New Roman"/>
          <w:i/>
          <w:sz w:val="28"/>
          <w:szCs w:val="28"/>
        </w:rPr>
        <w:t>14</w:t>
      </w:r>
      <w:r w:rsidR="006F1F7B" w:rsidRPr="006F1F7B">
        <w:rPr>
          <w:rFonts w:ascii="Times New Roman" w:eastAsia="Calibri" w:hAnsi="Times New Roman" w:cs="Times New Roman"/>
          <w:sz w:val="28"/>
          <w:szCs w:val="28"/>
        </w:rPr>
        <w:t>]</w:t>
      </w:r>
      <w:r w:rsidRPr="00FC034D">
        <w:rPr>
          <w:rFonts w:ascii="Times New Roman" w:eastAsia="Calibri" w:hAnsi="Times New Roman" w:cs="Times New Roman"/>
          <w:sz w:val="28"/>
          <w:szCs w:val="28"/>
        </w:rPr>
        <w:t>; при цьому безпосередня освітленість прямим сонячним світлом обох точок виключається.</w:t>
      </w:r>
    </w:p>
    <w:p w:rsidR="00357EAB" w:rsidRPr="00814744" w:rsidRDefault="00814744" w:rsidP="00881515">
      <w:pPr>
        <w:pStyle w:val="ListParagraph"/>
        <w:numPr>
          <w:ilvl w:val="1"/>
          <w:numId w:val="1"/>
        </w:numPr>
        <w:spacing w:after="0" w:line="348" w:lineRule="auto"/>
        <w:ind w:left="0" w:firstLine="709"/>
        <w:jc w:val="both"/>
        <w:rPr>
          <w:rFonts w:ascii="Times New Roman" w:hAnsi="Times New Roman" w:cs="Times New Roman"/>
          <w:sz w:val="28"/>
          <w:szCs w:val="28"/>
        </w:rPr>
      </w:pPr>
      <w:r>
        <w:rPr>
          <w:rFonts w:ascii="Times New Roman" w:hAnsi="Times New Roman" w:cs="Times New Roman"/>
          <w:b/>
          <w:sz w:val="28"/>
          <w:szCs w:val="28"/>
        </w:rPr>
        <w:t>геометричний коефіцієнт природної освітленості</w:t>
      </w:r>
    </w:p>
    <w:p w:rsidR="00814744" w:rsidRPr="00814744" w:rsidRDefault="00814744" w:rsidP="00814744">
      <w:pPr>
        <w:pStyle w:val="ListParagraph"/>
        <w:spacing w:after="0" w:line="360" w:lineRule="auto"/>
        <w:ind w:left="0" w:firstLine="709"/>
        <w:jc w:val="both"/>
        <w:rPr>
          <w:rFonts w:ascii="Times New Roman" w:hAnsi="Times New Roman" w:cs="Times New Roman"/>
          <w:sz w:val="28"/>
          <w:szCs w:val="28"/>
        </w:rPr>
      </w:pPr>
      <w:r w:rsidRPr="00814744">
        <w:rPr>
          <w:rFonts w:ascii="Times New Roman" w:hAnsi="Times New Roman" w:cs="Times New Roman"/>
          <w:sz w:val="28"/>
          <w:szCs w:val="28"/>
        </w:rPr>
        <w:t xml:space="preserve">Відношення площі ортогональної проекції на робочу площину ділянки умовної небесної півсфери, видимої з розрахункової точки через незаповнений світлопроріз або його частину, від якої розраховується освітленість, до площі основи небесної півсфери. </w:t>
      </w:r>
      <w:r w:rsidR="00F270F2">
        <w:rPr>
          <w:rFonts w:ascii="Times New Roman" w:hAnsi="Times New Roman" w:cs="Times New Roman"/>
          <w:sz w:val="28"/>
          <w:szCs w:val="28"/>
        </w:rPr>
        <w:t xml:space="preserve">[18] </w:t>
      </w:r>
      <w:r w:rsidRPr="00814744">
        <w:rPr>
          <w:rFonts w:ascii="Times New Roman" w:hAnsi="Times New Roman" w:cs="Times New Roman"/>
          <w:sz w:val="28"/>
          <w:szCs w:val="28"/>
        </w:rPr>
        <w:t xml:space="preserve">– </w:t>
      </w:r>
      <w:r w:rsidRPr="00814744">
        <w:rPr>
          <w:rFonts w:ascii="Times New Roman" w:hAnsi="Times New Roman" w:cs="Times New Roman"/>
          <w:b/>
          <w:bCs/>
          <w:sz w:val="28"/>
          <w:szCs w:val="28"/>
        </w:rPr>
        <w:t xml:space="preserve">доля світла неба в коефіцієнті природної освітленості </w:t>
      </w:r>
      <w:r w:rsidRPr="00814744">
        <w:rPr>
          <w:rFonts w:ascii="Times New Roman" w:hAnsi="Times New Roman" w:cs="Times New Roman"/>
          <w:sz w:val="28"/>
          <w:szCs w:val="28"/>
        </w:rPr>
        <w:t>[</w:t>
      </w:r>
      <w:r w:rsidRPr="00814744">
        <w:rPr>
          <w:rFonts w:ascii="Times New Roman" w:hAnsi="Times New Roman" w:cs="Times New Roman"/>
          <w:i/>
          <w:sz w:val="28"/>
          <w:szCs w:val="28"/>
          <w:lang w:val="en-US"/>
        </w:rPr>
        <w:t>D</w:t>
      </w:r>
      <w:r w:rsidRPr="00814744">
        <w:rPr>
          <w:rFonts w:ascii="Times New Roman" w:hAnsi="Times New Roman" w:cs="Times New Roman"/>
          <w:i/>
          <w:sz w:val="28"/>
          <w:szCs w:val="28"/>
          <w:vertAlign w:val="subscript"/>
          <w:lang w:val="en-US"/>
        </w:rPr>
        <w:t>s</w:t>
      </w:r>
      <w:r w:rsidRPr="00814744">
        <w:rPr>
          <w:rFonts w:ascii="Times New Roman" w:hAnsi="Times New Roman" w:cs="Times New Roman"/>
          <w:sz w:val="28"/>
          <w:szCs w:val="28"/>
        </w:rPr>
        <w:t>]</w:t>
      </w:r>
      <w:r w:rsidRPr="00814744">
        <w:rPr>
          <w:rFonts w:ascii="Times New Roman" w:hAnsi="Times New Roman" w:cs="Times New Roman"/>
          <w:bCs/>
          <w:sz w:val="28"/>
          <w:szCs w:val="28"/>
        </w:rPr>
        <w:t>)</w:t>
      </w:r>
    </w:p>
    <w:p w:rsidR="00814744" w:rsidRPr="00814744" w:rsidRDefault="00814744" w:rsidP="00814744">
      <w:pPr>
        <w:pStyle w:val="ListParagraph"/>
        <w:spacing w:after="0" w:line="348" w:lineRule="auto"/>
        <w:ind w:left="0" w:firstLine="720"/>
        <w:jc w:val="both"/>
        <w:rPr>
          <w:rFonts w:ascii="Times New Roman" w:hAnsi="Times New Roman" w:cs="Times New Roman"/>
          <w:sz w:val="28"/>
          <w:szCs w:val="28"/>
        </w:rPr>
      </w:pPr>
      <w:r w:rsidRPr="00814744">
        <w:rPr>
          <w:rFonts w:ascii="Times New Roman" w:hAnsi="Times New Roman" w:cs="Times New Roman"/>
          <w:sz w:val="28"/>
          <w:szCs w:val="28"/>
        </w:rPr>
        <w:t xml:space="preserve">У разі розрахунку геометричного коефіцієнта природної освітленості від протилежного будинку – відношення площі ортогональної  проекції на робочу площину ділянки небесної півсфери, що затінюється будинком у розрахунковій точці, до площі основи небесної півсфери. </w:t>
      </w:r>
      <w:r w:rsidR="008D57EE">
        <w:rPr>
          <w:rFonts w:ascii="Times New Roman" w:hAnsi="Times New Roman" w:cs="Times New Roman"/>
          <w:sz w:val="28"/>
          <w:szCs w:val="28"/>
        </w:rPr>
        <w:t xml:space="preserve">[18] </w:t>
      </w:r>
      <w:r w:rsidRPr="00814744">
        <w:rPr>
          <w:rFonts w:ascii="Times New Roman" w:hAnsi="Times New Roman" w:cs="Times New Roman"/>
          <w:sz w:val="28"/>
          <w:szCs w:val="28"/>
        </w:rPr>
        <w:t xml:space="preserve">– </w:t>
      </w:r>
      <w:r w:rsidRPr="00814744">
        <w:rPr>
          <w:rFonts w:ascii="Times New Roman" w:hAnsi="Times New Roman" w:cs="Times New Roman"/>
          <w:b/>
          <w:bCs/>
          <w:sz w:val="28"/>
          <w:szCs w:val="28"/>
        </w:rPr>
        <w:t xml:space="preserve">доля зовнішнього відбивання в коефіцієнті природної освітленості </w:t>
      </w:r>
      <w:r w:rsidRPr="00814744">
        <w:rPr>
          <w:rFonts w:ascii="Times New Roman" w:hAnsi="Times New Roman" w:cs="Times New Roman"/>
          <w:sz w:val="28"/>
          <w:szCs w:val="28"/>
        </w:rPr>
        <w:t>[</w:t>
      </w:r>
      <w:r w:rsidRPr="00814744">
        <w:rPr>
          <w:rFonts w:ascii="Times New Roman" w:hAnsi="Times New Roman" w:cs="Times New Roman"/>
          <w:i/>
          <w:sz w:val="28"/>
          <w:szCs w:val="28"/>
          <w:lang w:val="en-US"/>
        </w:rPr>
        <w:t>D</w:t>
      </w:r>
      <w:r w:rsidRPr="00814744">
        <w:rPr>
          <w:rFonts w:ascii="Times New Roman" w:hAnsi="Times New Roman" w:cs="Times New Roman"/>
          <w:i/>
          <w:sz w:val="28"/>
          <w:szCs w:val="28"/>
          <w:vertAlign w:val="subscript"/>
          <w:lang w:val="en-US"/>
        </w:rPr>
        <w:t>e</w:t>
      </w:r>
      <w:r w:rsidRPr="00814744">
        <w:rPr>
          <w:rFonts w:ascii="Times New Roman" w:hAnsi="Times New Roman" w:cs="Times New Roman"/>
          <w:sz w:val="28"/>
          <w:szCs w:val="28"/>
        </w:rPr>
        <w:t>]</w:t>
      </w:r>
      <w:r w:rsidRPr="00814744">
        <w:rPr>
          <w:rFonts w:ascii="Times New Roman" w:hAnsi="Times New Roman" w:cs="Times New Roman"/>
          <w:bCs/>
          <w:sz w:val="28"/>
          <w:szCs w:val="28"/>
        </w:rPr>
        <w:t>)</w:t>
      </w:r>
    </w:p>
    <w:p w:rsidR="00814744" w:rsidRPr="00C5032E" w:rsidRDefault="00814744" w:rsidP="00881515">
      <w:pPr>
        <w:pStyle w:val="ListParagraph"/>
        <w:numPr>
          <w:ilvl w:val="1"/>
          <w:numId w:val="1"/>
        </w:numPr>
        <w:spacing w:after="0" w:line="348" w:lineRule="auto"/>
        <w:ind w:left="0" w:firstLine="709"/>
        <w:jc w:val="both"/>
        <w:rPr>
          <w:rFonts w:ascii="Times New Roman" w:hAnsi="Times New Roman" w:cs="Times New Roman"/>
          <w:sz w:val="28"/>
          <w:szCs w:val="28"/>
        </w:rPr>
      </w:pPr>
      <w:r w:rsidRPr="00FC034D">
        <w:rPr>
          <w:rFonts w:ascii="Times New Roman" w:eastAsia="Calibri" w:hAnsi="Times New Roman" w:cs="Times New Roman"/>
          <w:b/>
          <w:sz w:val="28"/>
          <w:szCs w:val="28"/>
        </w:rPr>
        <w:t xml:space="preserve">коефіцієнт запасу </w:t>
      </w:r>
      <w:r w:rsidRPr="00FC034D">
        <w:rPr>
          <w:rFonts w:ascii="Times New Roman" w:eastAsia="Calibri" w:hAnsi="Times New Roman" w:cs="Times New Roman"/>
          <w:sz w:val="28"/>
          <w:szCs w:val="28"/>
          <w:lang w:val="en-US"/>
        </w:rPr>
        <w:t>[</w:t>
      </w:r>
      <w:r w:rsidRPr="00FC034D">
        <w:rPr>
          <w:rFonts w:ascii="Times New Roman" w:eastAsia="Calibri" w:hAnsi="Times New Roman" w:cs="Times New Roman"/>
          <w:i/>
          <w:sz w:val="28"/>
          <w:szCs w:val="28"/>
        </w:rPr>
        <w:t>К</w:t>
      </w:r>
      <w:r w:rsidRPr="00FC034D">
        <w:rPr>
          <w:rFonts w:ascii="Times New Roman" w:eastAsia="Calibri" w:hAnsi="Times New Roman" w:cs="Times New Roman"/>
          <w:sz w:val="28"/>
          <w:szCs w:val="28"/>
          <w:vertAlign w:val="subscript"/>
        </w:rPr>
        <w:t>З</w:t>
      </w:r>
      <w:r w:rsidRPr="00FC034D">
        <w:rPr>
          <w:rFonts w:ascii="Times New Roman" w:eastAsia="Calibri" w:hAnsi="Times New Roman" w:cs="Times New Roman"/>
          <w:sz w:val="28"/>
          <w:szCs w:val="28"/>
          <w:lang w:val="en-US"/>
        </w:rPr>
        <w:t>]</w:t>
      </w:r>
    </w:p>
    <w:p w:rsidR="006B289F" w:rsidRPr="00C5032E" w:rsidRDefault="00357EAB" w:rsidP="00881515">
      <w:pPr>
        <w:spacing w:after="0" w:line="348"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Р</w:t>
      </w:r>
      <w:r w:rsidR="006B289F" w:rsidRPr="00C5032E">
        <w:rPr>
          <w:rFonts w:ascii="Times New Roman" w:hAnsi="Times New Roman" w:cs="Times New Roman"/>
          <w:sz w:val="28"/>
          <w:szCs w:val="28"/>
        </w:rPr>
        <w:t>озрахунковий коефіцієнт, що враховує зниження КПО і освітленості в процесі експлуатації внаслідок забруднення і старіння світлопрозорих заповнень у світлових прорізах, джерел світла (ламп) і світильників, а також зниження відбиваючих в</w:t>
      </w:r>
      <w:r w:rsidR="00B116E4" w:rsidRPr="00C5032E">
        <w:rPr>
          <w:rFonts w:ascii="Times New Roman" w:hAnsi="Times New Roman" w:cs="Times New Roman"/>
          <w:sz w:val="28"/>
          <w:szCs w:val="28"/>
        </w:rPr>
        <w:t>ластивостей поверхні приміщення</w:t>
      </w:r>
    </w:p>
    <w:p w:rsidR="00357EAB" w:rsidRPr="00C5032E" w:rsidRDefault="00F75F7B" w:rsidP="00881515">
      <w:pPr>
        <w:pStyle w:val="ListParagraph"/>
        <w:numPr>
          <w:ilvl w:val="1"/>
          <w:numId w:val="1"/>
        </w:numPr>
        <w:spacing w:after="0" w:line="348"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к</w:t>
      </w:r>
      <w:r w:rsidR="006B289F" w:rsidRPr="00C5032E">
        <w:rPr>
          <w:rFonts w:ascii="Times New Roman" w:hAnsi="Times New Roman" w:cs="Times New Roman"/>
          <w:b/>
          <w:sz w:val="28"/>
          <w:szCs w:val="28"/>
        </w:rPr>
        <w:t>оефіцієнт пульсації освітленості</w:t>
      </w:r>
      <w:r w:rsidR="00357EAB" w:rsidRPr="00C5032E">
        <w:rPr>
          <w:rFonts w:ascii="Times New Roman" w:hAnsi="Times New Roman" w:cs="Times New Roman"/>
          <w:b/>
          <w:sz w:val="28"/>
          <w:szCs w:val="28"/>
        </w:rPr>
        <w:t>,</w:t>
      </w:r>
      <w:r w:rsidR="006B289F" w:rsidRPr="00C5032E">
        <w:rPr>
          <w:rFonts w:ascii="Times New Roman" w:hAnsi="Times New Roman" w:cs="Times New Roman"/>
          <w:b/>
          <w:sz w:val="28"/>
          <w:szCs w:val="28"/>
        </w:rPr>
        <w:t xml:space="preserve"> </w:t>
      </w:r>
      <w:r w:rsidR="006B289F" w:rsidRPr="00C5032E">
        <w:rPr>
          <w:rFonts w:ascii="Times New Roman" w:hAnsi="Times New Roman" w:cs="Times New Roman"/>
          <w:b/>
          <w:i/>
          <w:sz w:val="28"/>
          <w:szCs w:val="28"/>
        </w:rPr>
        <w:t>К</w:t>
      </w:r>
      <w:r w:rsidR="006B289F" w:rsidRPr="00C5032E">
        <w:rPr>
          <w:rFonts w:ascii="Times New Roman" w:hAnsi="Times New Roman" w:cs="Times New Roman"/>
          <w:b/>
          <w:sz w:val="28"/>
          <w:szCs w:val="28"/>
          <w:vertAlign w:val="subscript"/>
        </w:rPr>
        <w:t>п</w:t>
      </w:r>
    </w:p>
    <w:p w:rsidR="006B289F" w:rsidRPr="00C5032E" w:rsidRDefault="00357EAB" w:rsidP="00881515">
      <w:pPr>
        <w:spacing w:after="0" w:line="348"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К</w:t>
      </w:r>
      <w:r w:rsidR="006B289F" w:rsidRPr="00C5032E">
        <w:rPr>
          <w:rFonts w:ascii="Times New Roman" w:hAnsi="Times New Roman" w:cs="Times New Roman"/>
          <w:sz w:val="28"/>
          <w:szCs w:val="28"/>
        </w:rPr>
        <w:t xml:space="preserve">ритерій оцінки відносної глибини коливань освітленості внаслідок зміни в часі світлового потоку газорозрядних ламп при живленні їх змінним струмом, який </w:t>
      </w:r>
      <w:r w:rsidR="0031256C">
        <w:rPr>
          <w:rFonts w:ascii="Times New Roman" w:hAnsi="Times New Roman" w:cs="Times New Roman"/>
          <w:sz w:val="28"/>
          <w:szCs w:val="28"/>
        </w:rPr>
        <w:t>вираховується</w:t>
      </w:r>
      <w:r w:rsidR="00AC5185" w:rsidRPr="00C5032E">
        <w:rPr>
          <w:rFonts w:ascii="Times New Roman" w:hAnsi="Times New Roman" w:cs="Times New Roman"/>
          <w:sz w:val="28"/>
          <w:szCs w:val="28"/>
        </w:rPr>
        <w:t xml:space="preserve"> за</w:t>
      </w:r>
      <w:r w:rsidR="006B289F" w:rsidRPr="00C5032E">
        <w:rPr>
          <w:rFonts w:ascii="Times New Roman" w:hAnsi="Times New Roman" w:cs="Times New Roman"/>
          <w:sz w:val="28"/>
          <w:szCs w:val="28"/>
        </w:rPr>
        <w:t xml:space="preserve"> формулою:</w:t>
      </w:r>
    </w:p>
    <w:p w:rsidR="00E20593" w:rsidRPr="00C5032E" w:rsidRDefault="00E20593" w:rsidP="00881515">
      <w:pPr>
        <w:spacing w:after="0" w:line="348" w:lineRule="auto"/>
        <w:ind w:firstLine="709"/>
        <w:jc w:val="both"/>
        <w:rPr>
          <w:rFonts w:ascii="Times New Roman" w:hAnsi="Times New Roman" w:cs="Times New Roman"/>
          <w:sz w:val="28"/>
          <w:szCs w:val="28"/>
        </w:rPr>
      </w:pPr>
    </w:p>
    <w:p w:rsidR="006B289F" w:rsidRPr="00C5032E" w:rsidRDefault="00D41CA6" w:rsidP="00881515">
      <w:pPr>
        <w:tabs>
          <w:tab w:val="left" w:pos="6237"/>
        </w:tabs>
        <w:spacing w:after="0" w:line="348" w:lineRule="auto"/>
        <w:ind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п</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max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min</m:t>
                </m:r>
              </m:sub>
            </m:sSub>
          </m:num>
          <m:den>
            <m:sSub>
              <m:sSubPr>
                <m:ctrlPr>
                  <w:rPr>
                    <w:rFonts w:ascii="Cambria Math" w:hAnsi="Cambria Math" w:cs="Times New Roman"/>
                    <w:i/>
                    <w:sz w:val="28"/>
                    <w:szCs w:val="28"/>
                  </w:rPr>
                </m:ctrlPr>
              </m:sSubPr>
              <m:e>
                <m:r>
                  <w:rPr>
                    <w:rFonts w:ascii="Cambria Math" w:hAnsi="Cambria Math" w:cs="Times New Roman"/>
                    <w:sz w:val="28"/>
                    <w:szCs w:val="28"/>
                  </w:rPr>
                  <m:t>2E</m:t>
                </m:r>
              </m:e>
              <m:sub>
                <m:r>
                  <w:rPr>
                    <w:rFonts w:ascii="Cambria Math" w:hAnsi="Cambria Math" w:cs="Times New Roman"/>
                    <w:sz w:val="28"/>
                    <w:szCs w:val="28"/>
                  </w:rPr>
                  <m:t>сер</m:t>
                </m:r>
              </m:sub>
            </m:sSub>
          </m:den>
        </m:f>
        <m:r>
          <w:rPr>
            <w:rFonts w:ascii="Cambria Math" w:hAnsi="Cambria Math" w:cs="Times New Roman"/>
            <w:sz w:val="28"/>
            <w:szCs w:val="28"/>
          </w:rPr>
          <m:t>∙100,</m:t>
        </m:r>
      </m:oMath>
      <w:r w:rsidR="00032037" w:rsidRPr="00032037">
        <w:rPr>
          <w:rFonts w:ascii="Times New Roman" w:hAnsi="Times New Roman" w:cs="Times New Roman"/>
          <w:sz w:val="28"/>
          <w:szCs w:val="28"/>
        </w:rPr>
        <w:t xml:space="preserve"> </w:t>
      </w:r>
      <w:r w:rsidR="00032037">
        <w:rPr>
          <w:rFonts w:ascii="Times New Roman" w:hAnsi="Times New Roman" w:cs="Times New Roman"/>
          <w:sz w:val="28"/>
          <w:szCs w:val="28"/>
        </w:rPr>
        <w:tab/>
      </w:r>
      <w:r w:rsidR="00032037" w:rsidRPr="00C5032E">
        <w:rPr>
          <w:rFonts w:ascii="Times New Roman" w:hAnsi="Times New Roman" w:cs="Times New Roman"/>
          <w:sz w:val="28"/>
          <w:szCs w:val="28"/>
        </w:rPr>
        <w:t>(3.4)</w:t>
      </w:r>
    </w:p>
    <w:p w:rsidR="006B289F" w:rsidRPr="00C5032E" w:rsidRDefault="006B289F" w:rsidP="00881515">
      <w:pPr>
        <w:tabs>
          <w:tab w:val="left" w:pos="567"/>
        </w:tabs>
        <w:spacing w:after="0" w:line="348" w:lineRule="auto"/>
        <w:jc w:val="both"/>
        <w:rPr>
          <w:rFonts w:ascii="Times New Roman" w:hAnsi="Times New Roman" w:cs="Times New Roman"/>
          <w:sz w:val="28"/>
          <w:szCs w:val="28"/>
        </w:rPr>
      </w:pPr>
      <w:r w:rsidRPr="00C5032E">
        <w:rPr>
          <w:rFonts w:ascii="Times New Roman" w:hAnsi="Times New Roman" w:cs="Times New Roman"/>
          <w:sz w:val="28"/>
          <w:szCs w:val="28"/>
        </w:rPr>
        <w:t>де</w:t>
      </w:r>
      <w:r w:rsidRPr="00C5032E">
        <w:rPr>
          <w:rFonts w:ascii="Times New Roman"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max</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min</m:t>
            </m:r>
          </m:sub>
        </m:sSub>
        <m:r>
          <w:rPr>
            <w:rFonts w:ascii="Cambria Math" w:hAnsi="Cambria Math" w:cs="Times New Roman"/>
            <w:sz w:val="28"/>
            <w:szCs w:val="28"/>
          </w:rPr>
          <m:t xml:space="preserve"> </m:t>
        </m:r>
      </m:oMath>
      <w:r w:rsidRPr="00C5032E">
        <w:rPr>
          <w:rFonts w:ascii="Times New Roman" w:hAnsi="Times New Roman" w:cs="Times New Roman"/>
          <w:sz w:val="28"/>
          <w:szCs w:val="28"/>
        </w:rPr>
        <w:t>– відповідно максимальне і мінімальне значення освітленості за період її коливання, лк;</w:t>
      </w:r>
    </w:p>
    <w:p w:rsidR="006B289F" w:rsidRPr="009C350B" w:rsidRDefault="00D41CA6" w:rsidP="009C350B">
      <w:pPr>
        <w:tabs>
          <w:tab w:val="left" w:pos="567"/>
        </w:tabs>
        <w:spacing w:after="0" w:line="348" w:lineRule="auto"/>
        <w:ind w:firstLine="567"/>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сер</m:t>
            </m:r>
          </m:sub>
        </m:sSub>
      </m:oMath>
      <w:r w:rsidR="003A75BE" w:rsidRPr="003A75BE">
        <w:rPr>
          <w:rFonts w:ascii="Times New Roman" w:eastAsiaTheme="minorEastAsia" w:hAnsi="Times New Roman" w:cs="Times New Roman"/>
          <w:sz w:val="28"/>
          <w:szCs w:val="28"/>
          <w:lang w:val="ru-RU"/>
        </w:rPr>
        <w:t xml:space="preserve"> </w:t>
      </w:r>
      <w:r w:rsidR="006B289F" w:rsidRPr="00C5032E">
        <w:rPr>
          <w:rFonts w:ascii="Times New Roman" w:hAnsi="Times New Roman" w:cs="Times New Roman"/>
          <w:sz w:val="28"/>
          <w:szCs w:val="28"/>
        </w:rPr>
        <w:t>– середнє значення осв</w:t>
      </w:r>
      <w:r w:rsidR="00A00BAE">
        <w:rPr>
          <w:rFonts w:ascii="Times New Roman" w:hAnsi="Times New Roman" w:cs="Times New Roman"/>
          <w:sz w:val="28"/>
          <w:szCs w:val="28"/>
        </w:rPr>
        <w:t>ітленості за той же період, лк.</w:t>
      </w:r>
    </w:p>
    <w:p w:rsidR="00357EAB" w:rsidRPr="00C5032E" w:rsidRDefault="00F75F7B" w:rsidP="00881515">
      <w:pPr>
        <w:pStyle w:val="ListParagraph"/>
        <w:numPr>
          <w:ilvl w:val="1"/>
          <w:numId w:val="1"/>
        </w:numPr>
        <w:spacing w:after="0" w:line="348"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к</w:t>
      </w:r>
      <w:r w:rsidR="006B289F" w:rsidRPr="00C5032E">
        <w:rPr>
          <w:rFonts w:ascii="Times New Roman" w:hAnsi="Times New Roman" w:cs="Times New Roman"/>
          <w:b/>
          <w:sz w:val="28"/>
          <w:szCs w:val="28"/>
        </w:rPr>
        <w:t>оефіцієнт корисної дії (ККД) освітлювального приладу</w:t>
      </w:r>
      <w:r w:rsidR="006B289F" w:rsidRPr="00C5032E">
        <w:rPr>
          <w:rFonts w:ascii="Times New Roman" w:hAnsi="Times New Roman" w:cs="Times New Roman"/>
          <w:sz w:val="28"/>
          <w:szCs w:val="28"/>
        </w:rPr>
        <w:t xml:space="preserve"> </w:t>
      </w:r>
    </w:p>
    <w:p w:rsidR="006B289F" w:rsidRPr="00944FF7" w:rsidRDefault="0031256C" w:rsidP="00944FF7">
      <w:pPr>
        <w:spacing w:after="0" w:line="348" w:lineRule="auto"/>
        <w:ind w:firstLine="709"/>
        <w:jc w:val="both"/>
        <w:rPr>
          <w:rFonts w:ascii="Times New Roman" w:hAnsi="Times New Roman" w:cs="Times New Roman"/>
          <w:sz w:val="28"/>
          <w:szCs w:val="28"/>
        </w:rPr>
      </w:pPr>
      <w:r>
        <w:rPr>
          <w:rFonts w:ascii="Times New Roman" w:hAnsi="Times New Roman" w:cs="Times New Roman"/>
          <w:sz w:val="28"/>
          <w:szCs w:val="28"/>
        </w:rPr>
        <w:t>Критерій оцінювання</w:t>
      </w:r>
      <w:r w:rsidR="00145863">
        <w:rPr>
          <w:rFonts w:ascii="Times New Roman" w:hAnsi="Times New Roman" w:cs="Times New Roman"/>
          <w:sz w:val="28"/>
          <w:szCs w:val="28"/>
        </w:rPr>
        <w:t xml:space="preserve"> енергоекономічно</w:t>
      </w:r>
      <w:r>
        <w:rPr>
          <w:rFonts w:ascii="Times New Roman" w:hAnsi="Times New Roman" w:cs="Times New Roman"/>
          <w:sz w:val="28"/>
          <w:szCs w:val="28"/>
        </w:rPr>
        <w:t>сті ОП; відображає відношення світлового потоку ОП до світлового потоку встановленої в ньому лампи (ламп)</w:t>
      </w:r>
    </w:p>
    <w:p w:rsidR="00302FA1" w:rsidRPr="00C5032E" w:rsidRDefault="00F75F7B" w:rsidP="00881515">
      <w:pPr>
        <w:pStyle w:val="ListParagraph"/>
        <w:numPr>
          <w:ilvl w:val="1"/>
          <w:numId w:val="1"/>
        </w:numPr>
        <w:spacing w:after="0" w:line="348"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л</w:t>
      </w:r>
      <w:r w:rsidR="006B289F" w:rsidRPr="00C5032E">
        <w:rPr>
          <w:rFonts w:ascii="Times New Roman" w:hAnsi="Times New Roman" w:cs="Times New Roman"/>
          <w:b/>
          <w:sz w:val="28"/>
          <w:szCs w:val="28"/>
        </w:rPr>
        <w:t>окальне освітлення</w:t>
      </w:r>
      <w:r w:rsidR="006B289F" w:rsidRPr="00C5032E">
        <w:rPr>
          <w:rFonts w:ascii="Times New Roman" w:hAnsi="Times New Roman" w:cs="Times New Roman"/>
          <w:sz w:val="28"/>
          <w:szCs w:val="28"/>
        </w:rPr>
        <w:t xml:space="preserve"> </w:t>
      </w:r>
    </w:p>
    <w:p w:rsidR="006B289F" w:rsidRPr="00C5032E" w:rsidRDefault="00302FA1" w:rsidP="00881515">
      <w:pPr>
        <w:spacing w:after="0" w:line="348"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О</w:t>
      </w:r>
      <w:r w:rsidR="00D905B5">
        <w:rPr>
          <w:rFonts w:ascii="Times New Roman" w:hAnsi="Times New Roman" w:cs="Times New Roman"/>
          <w:sz w:val="28"/>
          <w:szCs w:val="28"/>
        </w:rPr>
        <w:t>світлення частини будівлі</w:t>
      </w:r>
      <w:r w:rsidR="006B289F" w:rsidRPr="00C5032E">
        <w:rPr>
          <w:rFonts w:ascii="Times New Roman" w:hAnsi="Times New Roman" w:cs="Times New Roman"/>
          <w:sz w:val="28"/>
          <w:szCs w:val="28"/>
        </w:rPr>
        <w:t xml:space="preserve"> або споруди, а також окремих архітектурних елементів за від</w:t>
      </w:r>
      <w:r w:rsidR="00B116E4" w:rsidRPr="00C5032E">
        <w:rPr>
          <w:rFonts w:ascii="Times New Roman" w:hAnsi="Times New Roman" w:cs="Times New Roman"/>
          <w:sz w:val="28"/>
          <w:szCs w:val="28"/>
        </w:rPr>
        <w:t>сутності заливаючого освітлення</w:t>
      </w:r>
    </w:p>
    <w:p w:rsidR="00302FA1" w:rsidRPr="00C5032E" w:rsidRDefault="00F75F7B" w:rsidP="00881515">
      <w:pPr>
        <w:pStyle w:val="ListParagraph"/>
        <w:numPr>
          <w:ilvl w:val="1"/>
          <w:numId w:val="1"/>
        </w:numPr>
        <w:spacing w:after="0" w:line="348"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м</w:t>
      </w:r>
      <w:r w:rsidR="006B289F" w:rsidRPr="00C5032E">
        <w:rPr>
          <w:rFonts w:ascii="Times New Roman" w:hAnsi="Times New Roman" w:cs="Times New Roman"/>
          <w:b/>
          <w:sz w:val="28"/>
          <w:szCs w:val="28"/>
        </w:rPr>
        <w:t>ісцеве освітлення</w:t>
      </w:r>
      <w:r w:rsidR="006B289F" w:rsidRPr="00C5032E">
        <w:rPr>
          <w:rFonts w:ascii="Times New Roman" w:hAnsi="Times New Roman" w:cs="Times New Roman"/>
          <w:sz w:val="28"/>
          <w:szCs w:val="28"/>
        </w:rPr>
        <w:t xml:space="preserve"> </w:t>
      </w:r>
    </w:p>
    <w:p w:rsidR="006B289F" w:rsidRPr="00C5032E" w:rsidRDefault="00302FA1" w:rsidP="00881515">
      <w:pPr>
        <w:spacing w:after="0" w:line="348"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О</w:t>
      </w:r>
      <w:r w:rsidR="006B289F" w:rsidRPr="00C5032E">
        <w:rPr>
          <w:rFonts w:ascii="Times New Roman" w:hAnsi="Times New Roman" w:cs="Times New Roman"/>
          <w:sz w:val="28"/>
          <w:szCs w:val="28"/>
        </w:rPr>
        <w:t>світлення, додаткове до загального, що створюється світильниками, як</w:t>
      </w:r>
      <w:r w:rsidR="00361012">
        <w:rPr>
          <w:rFonts w:ascii="Times New Roman" w:hAnsi="Times New Roman" w:cs="Times New Roman"/>
          <w:sz w:val="28"/>
          <w:szCs w:val="28"/>
        </w:rPr>
        <w:t>і</w:t>
      </w:r>
      <w:r w:rsidR="006B289F" w:rsidRPr="00C5032E">
        <w:rPr>
          <w:rFonts w:ascii="Times New Roman" w:hAnsi="Times New Roman" w:cs="Times New Roman"/>
          <w:sz w:val="28"/>
          <w:szCs w:val="28"/>
        </w:rPr>
        <w:t xml:space="preserve"> концентрують світловий потік </w:t>
      </w:r>
      <w:r w:rsidR="00B116E4" w:rsidRPr="00C5032E">
        <w:rPr>
          <w:rFonts w:ascii="Times New Roman" w:hAnsi="Times New Roman" w:cs="Times New Roman"/>
          <w:sz w:val="28"/>
          <w:szCs w:val="28"/>
        </w:rPr>
        <w:t>безпосередньо на робочих місцях</w:t>
      </w:r>
    </w:p>
    <w:p w:rsidR="00302FA1" w:rsidRPr="00C5032E" w:rsidRDefault="00F75F7B" w:rsidP="00881515">
      <w:pPr>
        <w:pStyle w:val="ListParagraph"/>
        <w:numPr>
          <w:ilvl w:val="1"/>
          <w:numId w:val="1"/>
        </w:numPr>
        <w:spacing w:after="0" w:line="348" w:lineRule="auto"/>
        <w:ind w:left="0" w:firstLine="709"/>
        <w:jc w:val="both"/>
        <w:rPr>
          <w:rFonts w:ascii="Times New Roman" w:hAnsi="Times New Roman" w:cs="Times New Roman"/>
          <w:b/>
          <w:sz w:val="28"/>
          <w:szCs w:val="28"/>
        </w:rPr>
      </w:pPr>
      <w:r w:rsidRPr="00C5032E">
        <w:rPr>
          <w:rFonts w:ascii="Times New Roman" w:hAnsi="Times New Roman" w:cs="Times New Roman"/>
          <w:b/>
          <w:sz w:val="28"/>
          <w:szCs w:val="28"/>
        </w:rPr>
        <w:t>н</w:t>
      </w:r>
      <w:r w:rsidR="006B289F" w:rsidRPr="00C5032E">
        <w:rPr>
          <w:rFonts w:ascii="Times New Roman" w:hAnsi="Times New Roman" w:cs="Times New Roman"/>
          <w:b/>
          <w:sz w:val="28"/>
          <w:szCs w:val="28"/>
        </w:rPr>
        <w:t>апівциліндрична освітленість</w:t>
      </w:r>
      <w:r w:rsidR="00302FA1" w:rsidRPr="00C5032E">
        <w:rPr>
          <w:rFonts w:ascii="Times New Roman" w:hAnsi="Times New Roman" w:cs="Times New Roman"/>
          <w:b/>
          <w:sz w:val="28"/>
          <w:szCs w:val="28"/>
        </w:rPr>
        <w:t>,</w:t>
      </w:r>
      <w:r w:rsidR="006B289F" w:rsidRPr="00C5032E">
        <w:rPr>
          <w:rFonts w:ascii="Times New Roman" w:hAnsi="Times New Roman" w:cs="Times New Roman"/>
          <w:b/>
          <w:sz w:val="28"/>
          <w:szCs w:val="28"/>
        </w:rPr>
        <w:t xml:space="preserve"> </w:t>
      </w:r>
      <w:r w:rsidR="006B289F" w:rsidRPr="00C5032E">
        <w:rPr>
          <w:rFonts w:ascii="Times New Roman" w:hAnsi="Times New Roman" w:cs="Times New Roman"/>
          <w:b/>
          <w:i/>
          <w:sz w:val="28"/>
          <w:szCs w:val="28"/>
        </w:rPr>
        <w:t>Е</w:t>
      </w:r>
      <w:r w:rsidR="006B289F" w:rsidRPr="00C5032E">
        <w:rPr>
          <w:rFonts w:ascii="Times New Roman" w:hAnsi="Times New Roman" w:cs="Times New Roman"/>
          <w:b/>
          <w:sz w:val="28"/>
          <w:szCs w:val="28"/>
          <w:vertAlign w:val="subscript"/>
        </w:rPr>
        <w:t>нц</w:t>
      </w:r>
      <w:r w:rsidR="006B289F" w:rsidRPr="00C5032E">
        <w:rPr>
          <w:rFonts w:ascii="Times New Roman" w:hAnsi="Times New Roman" w:cs="Times New Roman"/>
          <w:b/>
          <w:sz w:val="28"/>
          <w:szCs w:val="28"/>
        </w:rPr>
        <w:t xml:space="preserve"> </w:t>
      </w:r>
    </w:p>
    <w:p w:rsidR="006B289F" w:rsidRPr="00C5032E" w:rsidRDefault="00302FA1" w:rsidP="00881515">
      <w:pPr>
        <w:spacing w:after="0" w:line="348"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Х</w:t>
      </w:r>
      <w:r w:rsidR="006B289F" w:rsidRPr="00C5032E">
        <w:rPr>
          <w:rFonts w:ascii="Times New Roman" w:hAnsi="Times New Roman" w:cs="Times New Roman"/>
          <w:sz w:val="28"/>
          <w:szCs w:val="28"/>
        </w:rPr>
        <w:t>арактеристика насиченості світлом простору і тінестворюючого ефекту освітлення для спостерігача, який рухається по вулиці паралельно її осі. Визначається як середня щільність світлового потоку на поверхні вертикально розташованого на поздовжній лінії вулиці на висоті 1,5 м напівциліндра, радіус і висота якого наближаються до нуля. Розрахунок напівциліндричної освітленості виконується інженерним методом.</w:t>
      </w:r>
    </w:p>
    <w:p w:rsidR="00302FA1" w:rsidRPr="00C5032E" w:rsidRDefault="00F75F7B" w:rsidP="00881515">
      <w:pPr>
        <w:pStyle w:val="ListParagraph"/>
        <w:numPr>
          <w:ilvl w:val="1"/>
          <w:numId w:val="1"/>
        </w:numPr>
        <w:spacing w:after="0" w:line="348"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н</w:t>
      </w:r>
      <w:r w:rsidR="006B289F" w:rsidRPr="00C5032E">
        <w:rPr>
          <w:rFonts w:ascii="Times New Roman" w:hAnsi="Times New Roman" w:cs="Times New Roman"/>
          <w:b/>
          <w:sz w:val="28"/>
          <w:szCs w:val="28"/>
        </w:rPr>
        <w:t>ерівномірність природного освітлення</w:t>
      </w:r>
      <w:r w:rsidR="00302FA1" w:rsidRPr="00C5032E">
        <w:rPr>
          <w:rFonts w:ascii="Times New Roman" w:hAnsi="Times New Roman" w:cs="Times New Roman"/>
          <w:sz w:val="28"/>
          <w:szCs w:val="28"/>
        </w:rPr>
        <w:t xml:space="preserve"> </w:t>
      </w:r>
    </w:p>
    <w:p w:rsidR="006B289F" w:rsidRPr="00C5032E" w:rsidRDefault="00302FA1" w:rsidP="00881515">
      <w:pPr>
        <w:spacing w:after="0" w:line="348"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В</w:t>
      </w:r>
      <w:r w:rsidR="006B289F" w:rsidRPr="00C5032E">
        <w:rPr>
          <w:rFonts w:ascii="Times New Roman" w:hAnsi="Times New Roman" w:cs="Times New Roman"/>
          <w:sz w:val="28"/>
          <w:szCs w:val="28"/>
        </w:rPr>
        <w:t xml:space="preserve">ідношення середнього значення до найменшого значення КПО в межах </w:t>
      </w:r>
      <w:r w:rsidR="00B116E4" w:rsidRPr="00C5032E">
        <w:rPr>
          <w:rFonts w:ascii="Times New Roman" w:hAnsi="Times New Roman" w:cs="Times New Roman"/>
          <w:sz w:val="28"/>
          <w:szCs w:val="28"/>
        </w:rPr>
        <w:t>характерного розрізу приміщення</w:t>
      </w:r>
    </w:p>
    <w:p w:rsidR="00302FA1" w:rsidRPr="00C5032E" w:rsidRDefault="00F75F7B" w:rsidP="00881515">
      <w:pPr>
        <w:pStyle w:val="ListParagraph"/>
        <w:numPr>
          <w:ilvl w:val="1"/>
          <w:numId w:val="1"/>
        </w:numPr>
        <w:spacing w:after="0" w:line="348"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о</w:t>
      </w:r>
      <w:r w:rsidR="006B289F" w:rsidRPr="00C5032E">
        <w:rPr>
          <w:rFonts w:ascii="Times New Roman" w:hAnsi="Times New Roman" w:cs="Times New Roman"/>
          <w:b/>
          <w:sz w:val="28"/>
          <w:szCs w:val="28"/>
        </w:rPr>
        <w:t>б'єкт розрізнення</w:t>
      </w:r>
    </w:p>
    <w:p w:rsidR="006B289F" w:rsidRPr="00C5032E" w:rsidRDefault="00302FA1" w:rsidP="00881515">
      <w:pPr>
        <w:spacing w:after="0" w:line="348"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П</w:t>
      </w:r>
      <w:r w:rsidR="006B289F" w:rsidRPr="00C5032E">
        <w:rPr>
          <w:rFonts w:ascii="Times New Roman" w:hAnsi="Times New Roman" w:cs="Times New Roman"/>
          <w:sz w:val="28"/>
          <w:szCs w:val="28"/>
        </w:rPr>
        <w:t>редмет, що розглядається, окрема його частина або дефект, які тр</w:t>
      </w:r>
      <w:r w:rsidR="00B116E4" w:rsidRPr="00C5032E">
        <w:rPr>
          <w:rFonts w:ascii="Times New Roman" w:hAnsi="Times New Roman" w:cs="Times New Roman"/>
          <w:sz w:val="28"/>
          <w:szCs w:val="28"/>
        </w:rPr>
        <w:t>еба розрізнити в процесі роботи</w:t>
      </w:r>
    </w:p>
    <w:p w:rsidR="00302FA1" w:rsidRPr="00C5032E" w:rsidRDefault="00F75F7B" w:rsidP="00881515">
      <w:pPr>
        <w:pStyle w:val="ListParagraph"/>
        <w:numPr>
          <w:ilvl w:val="1"/>
          <w:numId w:val="1"/>
        </w:numPr>
        <w:spacing w:after="0" w:line="348"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о</w:t>
      </w:r>
      <w:r w:rsidR="006B289F" w:rsidRPr="00C5032E">
        <w:rPr>
          <w:rFonts w:ascii="Times New Roman" w:hAnsi="Times New Roman" w:cs="Times New Roman"/>
          <w:b/>
          <w:sz w:val="28"/>
          <w:szCs w:val="28"/>
        </w:rPr>
        <w:t>світлювальний прилад (ОП)</w:t>
      </w:r>
      <w:r w:rsidR="00302FA1" w:rsidRPr="00C5032E">
        <w:rPr>
          <w:rFonts w:ascii="Times New Roman" w:hAnsi="Times New Roman" w:cs="Times New Roman"/>
          <w:sz w:val="28"/>
          <w:szCs w:val="28"/>
        </w:rPr>
        <w:t xml:space="preserve"> </w:t>
      </w:r>
    </w:p>
    <w:p w:rsidR="00D35305" w:rsidRPr="00944FF7" w:rsidRDefault="00302FA1" w:rsidP="00D35305">
      <w:pPr>
        <w:spacing w:after="0" w:line="348"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П</w:t>
      </w:r>
      <w:r w:rsidR="006B289F" w:rsidRPr="00C5032E">
        <w:rPr>
          <w:rFonts w:ascii="Times New Roman" w:hAnsi="Times New Roman" w:cs="Times New Roman"/>
          <w:sz w:val="28"/>
          <w:szCs w:val="28"/>
        </w:rPr>
        <w:t xml:space="preserve">ристрій, який перерозподіляє, фільтрує чи перетворює світло, що випромінюється лампою чи декількома лампами; містить усі необхідні деталі для кріплення і захисту ламп, а також для їх підключення до мережі живлення. </w:t>
      </w:r>
      <w:r w:rsidR="006B289F" w:rsidRPr="00C5032E">
        <w:rPr>
          <w:rFonts w:ascii="Times New Roman" w:hAnsi="Times New Roman" w:cs="Times New Roman"/>
          <w:sz w:val="28"/>
          <w:szCs w:val="28"/>
        </w:rPr>
        <w:lastRenderedPageBreak/>
        <w:t>Освітлювальні прилади поділяються на світильники (ближньої д</w:t>
      </w:r>
      <w:r w:rsidR="00B116E4" w:rsidRPr="00C5032E">
        <w:rPr>
          <w:rFonts w:ascii="Times New Roman" w:hAnsi="Times New Roman" w:cs="Times New Roman"/>
          <w:sz w:val="28"/>
          <w:szCs w:val="28"/>
        </w:rPr>
        <w:t>ії) і прожектори (дальньої дії)</w:t>
      </w:r>
    </w:p>
    <w:p w:rsidR="00D0780D" w:rsidRPr="00D0780D" w:rsidRDefault="00D0780D" w:rsidP="00881515">
      <w:pPr>
        <w:pStyle w:val="ListParagraph"/>
        <w:numPr>
          <w:ilvl w:val="1"/>
          <w:numId w:val="1"/>
        </w:numPr>
        <w:spacing w:after="0" w:line="348" w:lineRule="auto"/>
        <w:ind w:left="0" w:firstLine="709"/>
        <w:jc w:val="both"/>
        <w:rPr>
          <w:rFonts w:ascii="Times New Roman" w:hAnsi="Times New Roman" w:cs="Times New Roman"/>
          <w:sz w:val="28"/>
          <w:szCs w:val="28"/>
        </w:rPr>
      </w:pPr>
      <w:r>
        <w:rPr>
          <w:rFonts w:ascii="Times New Roman" w:hAnsi="Times New Roman" w:cs="Times New Roman"/>
          <w:b/>
          <w:sz w:val="28"/>
          <w:szCs w:val="28"/>
        </w:rPr>
        <w:t>показник дискомфорту</w:t>
      </w:r>
      <w:r w:rsidR="00197263">
        <w:rPr>
          <w:rFonts w:ascii="Times New Roman" w:hAnsi="Times New Roman" w:cs="Times New Roman"/>
          <w:b/>
          <w:sz w:val="28"/>
          <w:szCs w:val="28"/>
        </w:rPr>
        <w:t xml:space="preserve"> </w:t>
      </w:r>
      <w:r w:rsidR="00F45A97">
        <w:rPr>
          <w:rFonts w:ascii="Times New Roman" w:hAnsi="Times New Roman" w:cs="Times New Roman"/>
          <w:b/>
          <w:sz w:val="28"/>
          <w:szCs w:val="28"/>
        </w:rPr>
        <w:t>блискавості</w:t>
      </w:r>
      <w:r>
        <w:rPr>
          <w:rFonts w:ascii="Times New Roman" w:hAnsi="Times New Roman" w:cs="Times New Roman"/>
          <w:b/>
          <w:sz w:val="28"/>
          <w:szCs w:val="28"/>
        </w:rPr>
        <w:t xml:space="preserve"> </w:t>
      </w:r>
      <w:r>
        <w:rPr>
          <w:rFonts w:ascii="Times New Roman" w:hAnsi="Times New Roman" w:cs="Times New Roman"/>
          <w:b/>
          <w:sz w:val="28"/>
          <w:szCs w:val="28"/>
          <w:lang w:val="en-US"/>
        </w:rPr>
        <w:t>URG</w:t>
      </w:r>
    </w:p>
    <w:p w:rsidR="000F5686" w:rsidRDefault="00D0780D" w:rsidP="00870D73">
      <w:pPr>
        <w:pStyle w:val="ListParagraph"/>
        <w:spacing w:after="0" w:line="348" w:lineRule="auto"/>
        <w:ind w:left="0" w:firstLine="709"/>
        <w:jc w:val="both"/>
        <w:rPr>
          <w:rFonts w:ascii="Times New Roman" w:hAnsi="Times New Roman" w:cs="Times New Roman"/>
          <w:sz w:val="28"/>
          <w:szCs w:val="28"/>
        </w:rPr>
      </w:pPr>
      <w:r>
        <w:rPr>
          <w:rFonts w:ascii="Times New Roman" w:hAnsi="Times New Roman" w:cs="Times New Roman"/>
          <w:sz w:val="28"/>
          <w:szCs w:val="28"/>
        </w:rPr>
        <w:t>Загальноєвропейський критерій оцінки дискомфортної блискавості</w:t>
      </w:r>
      <w:r w:rsidR="00D723C3">
        <w:rPr>
          <w:rFonts w:ascii="Times New Roman" w:hAnsi="Times New Roman" w:cs="Times New Roman"/>
          <w:sz w:val="28"/>
          <w:szCs w:val="28"/>
        </w:rPr>
        <w:t xml:space="preserve"> відповідно від світильників приміщення,   </w:t>
      </w:r>
      <w:r>
        <w:rPr>
          <w:rFonts w:ascii="Times New Roman" w:hAnsi="Times New Roman" w:cs="Times New Roman"/>
          <w:sz w:val="28"/>
          <w:szCs w:val="28"/>
        </w:rPr>
        <w:t xml:space="preserve">яка викликає неприємні відчуття при нерівномірному </w:t>
      </w:r>
      <w:r w:rsidR="00870D73">
        <w:rPr>
          <w:rFonts w:ascii="Times New Roman" w:hAnsi="Times New Roman" w:cs="Times New Roman"/>
          <w:sz w:val="28"/>
          <w:szCs w:val="28"/>
        </w:rPr>
        <w:t>розподілу яскравостей в полі зору, вираховується за формулою:</w:t>
      </w:r>
    </w:p>
    <w:p w:rsidR="00870D73" w:rsidRDefault="00870D73" w:rsidP="00D0780D">
      <w:pPr>
        <w:pStyle w:val="ListParagraph"/>
        <w:spacing w:after="0" w:line="348" w:lineRule="auto"/>
        <w:ind w:left="709"/>
        <w:jc w:val="both"/>
        <w:rPr>
          <w:rFonts w:ascii="Times New Roman" w:hAnsi="Times New Roman" w:cs="Times New Roman"/>
          <w:sz w:val="28"/>
          <w:szCs w:val="28"/>
        </w:rPr>
      </w:pPr>
    </w:p>
    <w:p w:rsidR="00870D73" w:rsidRPr="00716B7F" w:rsidRDefault="00716B7F" w:rsidP="006C0B23">
      <w:pPr>
        <w:pStyle w:val="ListParagraph"/>
        <w:tabs>
          <w:tab w:val="right" w:pos="9270"/>
        </w:tabs>
        <w:spacing w:after="0" w:line="348" w:lineRule="auto"/>
        <w:ind w:left="709"/>
        <w:jc w:val="right"/>
        <w:rPr>
          <w:rFonts w:ascii="Times New Roman" w:hAnsi="Times New Roman" w:cs="Times New Roman"/>
          <w:sz w:val="28"/>
          <w:szCs w:val="28"/>
        </w:rPr>
      </w:pPr>
      <m:oMathPara>
        <m:oMathParaPr>
          <m:jc m:val="right"/>
        </m:oMathParaPr>
        <m:oMath>
          <m:r>
            <w:rPr>
              <w:rFonts w:ascii="Cambria Math" w:hAnsi="Cambria Math" w:cs="Times New Roman"/>
              <w:sz w:val="28"/>
              <w:szCs w:val="28"/>
            </w:rPr>
            <m:t>UGR=8</m:t>
          </m:r>
          <m:sSub>
            <m:sSubPr>
              <m:ctrlPr>
                <w:rPr>
                  <w:rFonts w:ascii="Cambria Math" w:hAnsi="Cambria Math" w:cs="Times New Roman"/>
                  <w:i/>
                  <w:sz w:val="28"/>
                  <w:szCs w:val="28"/>
                </w:rPr>
              </m:ctrlPr>
            </m:sSubPr>
            <m:e>
              <m:r>
                <w:rPr>
                  <w:rFonts w:ascii="Cambria Math" w:hAnsi="Cambria Math" w:cs="Times New Roman"/>
                  <w:sz w:val="28"/>
                  <w:szCs w:val="28"/>
                </w:rPr>
                <m:t>log</m:t>
              </m:r>
            </m:e>
            <m:sub>
              <m:r>
                <w:rPr>
                  <w:rFonts w:ascii="Cambria Math" w:hAnsi="Cambria Math" w:cs="Times New Roman"/>
                  <w:sz w:val="28"/>
                  <w:szCs w:val="28"/>
                </w:rPr>
                <m:t>10</m:t>
              </m:r>
            </m:sub>
          </m:sSub>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0,25</m:t>
                  </m:r>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ад</m:t>
                      </m:r>
                    </m:sub>
                  </m:sSub>
                </m:den>
              </m:f>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2</m:t>
                          </m:r>
                        </m:sup>
                      </m:sSup>
                      <m:r>
                        <w:rPr>
                          <w:rFonts w:ascii="Cambria Math" w:hAnsi="Cambria Math" w:cs="Times New Roman"/>
                          <w:sz w:val="28"/>
                          <w:szCs w:val="28"/>
                        </w:rPr>
                        <m:t>ω</m:t>
                      </m:r>
                    </m:num>
                    <m:den>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i</m:t>
                          </m:r>
                        </m:sub>
                        <m:sup>
                          <m:r>
                            <w:rPr>
                              <w:rFonts w:ascii="Cambria Math" w:hAnsi="Cambria Math" w:cs="Times New Roman"/>
                              <w:sz w:val="28"/>
                              <w:szCs w:val="28"/>
                            </w:rPr>
                            <m:t>2</m:t>
                          </m:r>
                        </m:sup>
                      </m:sSubSup>
                    </m:den>
                  </m:f>
                </m:e>
              </m:nary>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3.6</m:t>
              </m:r>
            </m:e>
          </m:d>
        </m:oMath>
      </m:oMathPara>
    </w:p>
    <w:p w:rsidR="00870D73" w:rsidRDefault="00870D73" w:rsidP="00870D73">
      <w:pPr>
        <w:tabs>
          <w:tab w:val="left" w:pos="720"/>
        </w:tabs>
        <w:spacing w:after="0" w:line="348" w:lineRule="auto"/>
        <w:jc w:val="both"/>
        <w:rPr>
          <w:rFonts w:ascii="Times New Roman" w:hAnsi="Times New Roman" w:cs="Times New Roman"/>
          <w:sz w:val="28"/>
          <w:szCs w:val="28"/>
        </w:rPr>
      </w:pPr>
      <w:r w:rsidRPr="00C5032E">
        <w:rPr>
          <w:rFonts w:ascii="Times New Roman" w:hAnsi="Times New Roman" w:cs="Times New Roman"/>
          <w:sz w:val="28"/>
          <w:szCs w:val="28"/>
        </w:rPr>
        <w:t>де</w:t>
      </w:r>
      <w:r w:rsidRPr="00C5032E">
        <w:rPr>
          <w:rFonts w:ascii="Times New Roman"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L</m:t>
            </m:r>
          </m:e>
          <m:sub/>
        </m:sSub>
      </m:oMath>
      <w:r w:rsidRPr="002D0971">
        <w:rPr>
          <w:rFonts w:ascii="Times New Roman" w:eastAsiaTheme="minorEastAsia" w:hAnsi="Times New Roman" w:cs="Times New Roman"/>
          <w:sz w:val="28"/>
          <w:szCs w:val="28"/>
          <w:lang w:val="ru-RU"/>
        </w:rPr>
        <w:t xml:space="preserve"> </w:t>
      </w:r>
      <w:r w:rsidR="005F5977">
        <w:rPr>
          <w:rFonts w:ascii="Times New Roman" w:hAnsi="Times New Roman" w:cs="Times New Roman"/>
          <w:sz w:val="28"/>
          <w:szCs w:val="28"/>
        </w:rPr>
        <w:t xml:space="preserve">– </w:t>
      </w:r>
      <w:r w:rsidR="00033D03">
        <w:rPr>
          <w:rFonts w:ascii="Times New Roman" w:hAnsi="Times New Roman" w:cs="Times New Roman"/>
          <w:sz w:val="28"/>
          <w:szCs w:val="28"/>
        </w:rPr>
        <w:t xml:space="preserve"> габаритна </w:t>
      </w:r>
      <w:r w:rsidR="005F5977">
        <w:rPr>
          <w:rFonts w:ascii="Times New Roman" w:hAnsi="Times New Roman" w:cs="Times New Roman"/>
          <w:sz w:val="28"/>
          <w:szCs w:val="28"/>
        </w:rPr>
        <w:t>яскравість</w:t>
      </w:r>
      <w:r w:rsidR="00033D03">
        <w:rPr>
          <w:rFonts w:ascii="Times New Roman" w:hAnsi="Times New Roman" w:cs="Times New Roman"/>
          <w:sz w:val="28"/>
          <w:szCs w:val="28"/>
        </w:rPr>
        <w:t xml:space="preserve"> </w:t>
      </w:r>
      <w:r w:rsidR="00033D03">
        <w:rPr>
          <w:rFonts w:ascii="Times New Roman" w:hAnsi="Times New Roman" w:cs="Times New Roman"/>
          <w:i/>
          <w:sz w:val="28"/>
          <w:szCs w:val="28"/>
          <w:lang w:val="en-US"/>
        </w:rPr>
        <w:t>i</w:t>
      </w:r>
      <w:r w:rsidR="00033D03">
        <w:rPr>
          <w:rFonts w:ascii="Times New Roman" w:hAnsi="Times New Roman" w:cs="Times New Roman"/>
          <w:i/>
          <w:sz w:val="28"/>
          <w:szCs w:val="28"/>
        </w:rPr>
        <w:t>-</w:t>
      </w:r>
      <w:r w:rsidR="00033D03">
        <w:rPr>
          <w:rFonts w:ascii="Times New Roman" w:hAnsi="Times New Roman" w:cs="Times New Roman"/>
          <w:sz w:val="28"/>
          <w:szCs w:val="28"/>
        </w:rPr>
        <w:t>того</w:t>
      </w:r>
      <w:r w:rsidR="005F5977">
        <w:rPr>
          <w:rFonts w:ascii="Times New Roman" w:hAnsi="Times New Roman" w:cs="Times New Roman"/>
          <w:sz w:val="28"/>
          <w:szCs w:val="28"/>
        </w:rPr>
        <w:t xml:space="preserve"> блиск</w:t>
      </w:r>
      <w:r w:rsidR="00033D03">
        <w:rPr>
          <w:rFonts w:ascii="Times New Roman" w:hAnsi="Times New Roman" w:cs="Times New Roman"/>
          <w:sz w:val="28"/>
          <w:szCs w:val="28"/>
        </w:rPr>
        <w:t>авого</w:t>
      </w:r>
      <w:r w:rsidRPr="00C5032E">
        <w:rPr>
          <w:rFonts w:ascii="Times New Roman" w:hAnsi="Times New Roman" w:cs="Times New Roman"/>
          <w:sz w:val="28"/>
          <w:szCs w:val="28"/>
        </w:rPr>
        <w:t xml:space="preserve"> джерела</w:t>
      </w:r>
      <w:r w:rsidR="00033D03">
        <w:rPr>
          <w:rFonts w:ascii="Times New Roman" w:hAnsi="Times New Roman" w:cs="Times New Roman"/>
          <w:sz w:val="28"/>
          <w:szCs w:val="28"/>
        </w:rPr>
        <w:t xml:space="preserve"> в напрямку очей наглядача</w:t>
      </w:r>
      <w:r w:rsidRPr="00C5032E">
        <w:rPr>
          <w:rFonts w:ascii="Times New Roman" w:hAnsi="Times New Roman" w:cs="Times New Roman"/>
          <w:sz w:val="28"/>
          <w:szCs w:val="28"/>
        </w:rPr>
        <w:t>, кд/м</w:t>
      </w:r>
      <w:r w:rsidRPr="00C5032E">
        <w:rPr>
          <w:rFonts w:ascii="Times New Roman" w:hAnsi="Times New Roman" w:cs="Times New Roman"/>
          <w:sz w:val="28"/>
          <w:szCs w:val="28"/>
          <w:vertAlign w:val="superscript"/>
        </w:rPr>
        <w:t>2</w:t>
      </w:r>
      <w:r w:rsidRPr="00C5032E">
        <w:rPr>
          <w:rFonts w:ascii="Times New Roman" w:hAnsi="Times New Roman" w:cs="Times New Roman"/>
          <w:sz w:val="28"/>
          <w:szCs w:val="28"/>
        </w:rPr>
        <w:t xml:space="preserve">; </w:t>
      </w:r>
    </w:p>
    <w:p w:rsidR="000C6C30" w:rsidRDefault="000C6C30" w:rsidP="000C6C30">
      <w:pPr>
        <w:tabs>
          <w:tab w:val="left" w:pos="720"/>
        </w:tabs>
        <w:spacing w:after="0" w:line="348" w:lineRule="auto"/>
        <w:ind w:left="720"/>
        <w:jc w:val="both"/>
        <w:rPr>
          <w:rFonts w:ascii="Times New Roman" w:hAnsi="Times New Roman" w:cs="Times New Roman"/>
          <w:sz w:val="28"/>
          <w:szCs w:val="28"/>
        </w:rPr>
      </w:pPr>
      <m:oMath>
        <m:r>
          <w:rPr>
            <w:rFonts w:ascii="Cambria Math" w:hAnsi="Cambria Math" w:cs="Times New Roman"/>
            <w:sz w:val="28"/>
            <w:szCs w:val="28"/>
          </w:rPr>
          <m:t xml:space="preserve">ω </m:t>
        </m:r>
      </m:oMath>
      <w:r w:rsidRPr="00C5032E">
        <w:rPr>
          <w:rFonts w:ascii="Times New Roman" w:hAnsi="Times New Roman" w:cs="Times New Roman"/>
          <w:sz w:val="28"/>
          <w:szCs w:val="28"/>
        </w:rPr>
        <w:t>– кутовий розмір блиского джерела, стер;</w:t>
      </w:r>
    </w:p>
    <w:p w:rsidR="000C6C30" w:rsidRPr="000C6C30" w:rsidRDefault="00D41CA6" w:rsidP="000C6C30">
      <w:pPr>
        <w:tabs>
          <w:tab w:val="left" w:pos="720"/>
        </w:tabs>
        <w:spacing w:after="0" w:line="348" w:lineRule="auto"/>
        <w:ind w:left="72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m:t>
            </m:r>
          </m:sub>
        </m:sSub>
      </m:oMath>
      <w:r w:rsidR="000C6C30" w:rsidRPr="000C6C30">
        <w:rPr>
          <w:rFonts w:ascii="Times New Roman" w:eastAsiaTheme="minorEastAsia" w:hAnsi="Times New Roman" w:cs="Times New Roman"/>
          <w:sz w:val="28"/>
          <w:szCs w:val="28"/>
          <w:lang w:val="ru-RU"/>
        </w:rPr>
        <w:t xml:space="preserve"> – </w:t>
      </w:r>
      <w:r w:rsidR="000C6C30">
        <w:rPr>
          <w:rFonts w:ascii="Times New Roman" w:eastAsiaTheme="minorEastAsia" w:hAnsi="Times New Roman" w:cs="Times New Roman"/>
          <w:sz w:val="28"/>
          <w:szCs w:val="28"/>
        </w:rPr>
        <w:t xml:space="preserve">індекс позиції </w:t>
      </w:r>
      <w:r w:rsidR="000C6C30" w:rsidRPr="00C5032E">
        <w:rPr>
          <w:rFonts w:ascii="Times New Roman" w:hAnsi="Times New Roman" w:cs="Times New Roman"/>
          <w:sz w:val="28"/>
          <w:szCs w:val="28"/>
        </w:rPr>
        <w:t>блиского джерела</w:t>
      </w:r>
      <w:r w:rsidR="000C6C30">
        <w:rPr>
          <w:rFonts w:ascii="Times New Roman" w:hAnsi="Times New Roman" w:cs="Times New Roman"/>
          <w:sz w:val="28"/>
          <w:szCs w:val="28"/>
        </w:rPr>
        <w:t xml:space="preserve"> відносно лінії зору;</w:t>
      </w:r>
    </w:p>
    <w:p w:rsidR="00870D73" w:rsidRPr="00110BB3" w:rsidRDefault="00D41CA6" w:rsidP="00870D73">
      <w:pPr>
        <w:pStyle w:val="ListParagraph"/>
        <w:spacing w:after="0" w:line="348" w:lineRule="auto"/>
        <w:ind w:left="709"/>
        <w:jc w:val="both"/>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L</m:t>
            </m:r>
          </m:e>
          <m:sub>
            <m:r>
              <w:rPr>
                <w:rFonts w:ascii="Cambria Math" w:hAnsi="Cambria Math" w:cs="Times New Roman"/>
                <w:sz w:val="28"/>
                <w:szCs w:val="28"/>
              </w:rPr>
              <m:t>ад</m:t>
            </m:r>
          </m:sub>
          <m:sup>
            <m:r>
              <w:rPr>
                <w:rFonts w:ascii="Cambria Math" w:hAnsi="Cambria Math" w:cs="Times New Roman"/>
                <w:sz w:val="28"/>
                <w:szCs w:val="28"/>
              </w:rPr>
              <m:t xml:space="preserve"> </m:t>
            </m:r>
          </m:sup>
        </m:sSubSup>
      </m:oMath>
      <w:r w:rsidR="000C6C30" w:rsidRPr="00C5032E">
        <w:rPr>
          <w:rFonts w:ascii="Times New Roman" w:hAnsi="Times New Roman" w:cs="Times New Roman"/>
          <w:sz w:val="28"/>
          <w:szCs w:val="28"/>
        </w:rPr>
        <w:t xml:space="preserve"> – яскравість адаптації, кд/м</w:t>
      </w:r>
      <w:r w:rsidR="000C6C30" w:rsidRPr="00C5032E">
        <w:rPr>
          <w:rFonts w:ascii="Times New Roman" w:hAnsi="Times New Roman" w:cs="Times New Roman"/>
          <w:sz w:val="28"/>
          <w:szCs w:val="28"/>
          <w:vertAlign w:val="superscript"/>
        </w:rPr>
        <w:t>2</w:t>
      </w:r>
      <w:r w:rsidR="000C6C30">
        <w:rPr>
          <w:rFonts w:ascii="Times New Roman" w:hAnsi="Times New Roman" w:cs="Times New Roman"/>
          <w:sz w:val="28"/>
          <w:szCs w:val="28"/>
        </w:rPr>
        <w:t>.</w:t>
      </w:r>
    </w:p>
    <w:p w:rsidR="006D43D5" w:rsidRDefault="006D43D5" w:rsidP="006D43D5">
      <w:pPr>
        <w:pStyle w:val="ListParagraph"/>
        <w:spacing w:after="0" w:line="348" w:lineRule="auto"/>
        <w:ind w:left="709"/>
        <w:jc w:val="both"/>
        <w:rPr>
          <w:rFonts w:ascii="Times New Roman" w:hAnsi="Times New Roman"/>
          <w:sz w:val="28"/>
          <w:szCs w:val="28"/>
          <w:lang w:val="ru-RU"/>
        </w:rPr>
      </w:pPr>
      <w:r w:rsidRPr="006D43D5">
        <w:rPr>
          <w:rFonts w:ascii="Times New Roman" w:hAnsi="Times New Roman"/>
          <w:i/>
          <w:sz w:val="28"/>
          <w:szCs w:val="28"/>
          <w:lang w:val="en-US"/>
        </w:rPr>
        <w:t>N</w:t>
      </w:r>
      <w:r w:rsidRPr="006D43D5">
        <w:rPr>
          <w:rFonts w:ascii="Times New Roman" w:hAnsi="Times New Roman"/>
          <w:i/>
          <w:sz w:val="28"/>
          <w:szCs w:val="28"/>
          <w:lang w:val="ru-RU"/>
        </w:rPr>
        <w:t>-</w:t>
      </w:r>
      <w:r w:rsidRPr="006D43D5">
        <w:rPr>
          <w:rFonts w:ascii="Times New Roman" w:hAnsi="Times New Roman"/>
          <w:b/>
          <w:i/>
          <w:sz w:val="28"/>
          <w:szCs w:val="28"/>
          <w:lang w:val="ru-RU"/>
        </w:rPr>
        <w:t xml:space="preserve"> </w:t>
      </w:r>
      <w:r w:rsidR="00033D03" w:rsidRPr="00033D03">
        <w:rPr>
          <w:rFonts w:ascii="Times New Roman" w:hAnsi="Times New Roman"/>
          <w:sz w:val="28"/>
          <w:szCs w:val="28"/>
        </w:rPr>
        <w:t>кількість</w:t>
      </w:r>
      <w:r w:rsidR="007B7B06">
        <w:rPr>
          <w:rFonts w:ascii="Times New Roman" w:hAnsi="Times New Roman"/>
          <w:sz w:val="28"/>
          <w:szCs w:val="28"/>
          <w:lang w:val="ru-RU"/>
        </w:rPr>
        <w:t xml:space="preserve"> </w:t>
      </w:r>
      <w:r w:rsidRPr="006D43D5">
        <w:rPr>
          <w:rFonts w:ascii="Times New Roman" w:hAnsi="Times New Roman"/>
          <w:sz w:val="28"/>
          <w:szCs w:val="28"/>
          <w:lang w:val="ru-RU"/>
        </w:rPr>
        <w:t xml:space="preserve"> світильників в освітлювальному при</w:t>
      </w:r>
      <w:r w:rsidRPr="006D43D5">
        <w:rPr>
          <w:rFonts w:ascii="Times New Roman" w:hAnsi="Times New Roman"/>
          <w:sz w:val="28"/>
          <w:szCs w:val="28"/>
        </w:rPr>
        <w:t>л</w:t>
      </w:r>
      <w:r w:rsidRPr="006D43D5">
        <w:rPr>
          <w:rFonts w:ascii="Times New Roman" w:hAnsi="Times New Roman"/>
          <w:sz w:val="28"/>
          <w:szCs w:val="28"/>
          <w:lang w:val="ru-RU"/>
        </w:rPr>
        <w:t>аді</w:t>
      </w:r>
      <w:r w:rsidR="00F45A97">
        <w:rPr>
          <w:rFonts w:ascii="Times New Roman" w:hAnsi="Times New Roman"/>
          <w:sz w:val="28"/>
          <w:szCs w:val="28"/>
          <w:lang w:val="ru-RU"/>
        </w:rPr>
        <w:t xml:space="preserve">   </w:t>
      </w:r>
    </w:p>
    <w:p w:rsidR="00D723C3" w:rsidRPr="00D723C3" w:rsidRDefault="00D723C3" w:rsidP="006D43D5">
      <w:pPr>
        <w:pStyle w:val="ListParagraph"/>
        <w:spacing w:after="0" w:line="348" w:lineRule="auto"/>
        <w:ind w:left="709"/>
        <w:jc w:val="both"/>
        <w:rPr>
          <w:rFonts w:ascii="Times New Roman" w:hAnsi="Times New Roman"/>
          <w:b/>
          <w:sz w:val="28"/>
          <w:szCs w:val="28"/>
        </w:rPr>
      </w:pPr>
      <w:r w:rsidRPr="00D723C3">
        <w:rPr>
          <w:rFonts w:ascii="Times New Roman" w:hAnsi="Times New Roman"/>
          <w:sz w:val="28"/>
          <w:szCs w:val="28"/>
        </w:rPr>
        <w:t>Шкала</w:t>
      </w:r>
      <w:r>
        <w:rPr>
          <w:rFonts w:ascii="Times New Roman" w:hAnsi="Times New Roman"/>
          <w:sz w:val="28"/>
          <w:szCs w:val="28"/>
        </w:rPr>
        <w:t xml:space="preserve"> об</w:t>
      </w:r>
      <w:r w:rsidRPr="00D723C3">
        <w:rPr>
          <w:rFonts w:ascii="Times New Roman" w:hAnsi="Times New Roman"/>
          <w:sz w:val="28"/>
          <w:szCs w:val="28"/>
          <w:lang w:val="ru-RU"/>
        </w:rPr>
        <w:t>’</w:t>
      </w:r>
      <w:r>
        <w:rPr>
          <w:rFonts w:ascii="Times New Roman" w:hAnsi="Times New Roman"/>
          <w:sz w:val="28"/>
          <w:szCs w:val="28"/>
        </w:rPr>
        <w:t xml:space="preserve">єднаного показника дискомфорту  відповідно за </w:t>
      </w:r>
      <w:r>
        <w:rPr>
          <w:rFonts w:ascii="Times New Roman" w:hAnsi="Times New Roman"/>
          <w:sz w:val="28"/>
          <w:szCs w:val="28"/>
          <w:lang w:val="en-US"/>
        </w:rPr>
        <w:t>CIE</w:t>
      </w:r>
      <w:r w:rsidRPr="00D723C3">
        <w:rPr>
          <w:rFonts w:ascii="Times New Roman" w:hAnsi="Times New Roman"/>
          <w:sz w:val="28"/>
          <w:szCs w:val="28"/>
          <w:lang w:val="ru-RU"/>
        </w:rPr>
        <w:t xml:space="preserve"> 117-1995 </w:t>
      </w:r>
      <w:r w:rsidR="004E6D0A">
        <w:rPr>
          <w:rFonts w:ascii="Times New Roman" w:hAnsi="Times New Roman"/>
          <w:sz w:val="28"/>
          <w:szCs w:val="28"/>
        </w:rPr>
        <w:t xml:space="preserve">визначається слідуючи:   10, 13, 16, 19, 22, 25,28. </w:t>
      </w:r>
      <w:r>
        <w:rPr>
          <w:rFonts w:ascii="Times New Roman" w:hAnsi="Times New Roman"/>
          <w:sz w:val="28"/>
          <w:szCs w:val="28"/>
        </w:rPr>
        <w:t xml:space="preserve"> </w:t>
      </w:r>
    </w:p>
    <w:p w:rsidR="000C6C30" w:rsidRDefault="000C6C30" w:rsidP="000C6C30">
      <w:pPr>
        <w:pStyle w:val="ListParagraph"/>
        <w:spacing w:after="0" w:line="348" w:lineRule="auto"/>
        <w:ind w:left="0" w:firstLine="630"/>
        <w:jc w:val="both"/>
        <w:rPr>
          <w:rFonts w:ascii="Times New Roman" w:hAnsi="Times New Roman" w:cs="Times New Roman"/>
          <w:sz w:val="28"/>
          <w:szCs w:val="28"/>
        </w:rPr>
      </w:pPr>
      <w:r>
        <w:rPr>
          <w:rFonts w:ascii="Times New Roman" w:hAnsi="Times New Roman" w:cs="Times New Roman"/>
          <w:sz w:val="28"/>
          <w:szCs w:val="28"/>
        </w:rPr>
        <w:t xml:space="preserve">Об’єднаний показник дискомфорту </w:t>
      </w:r>
      <w:r>
        <w:rPr>
          <w:rFonts w:ascii="Times New Roman" w:hAnsi="Times New Roman" w:cs="Times New Roman"/>
          <w:sz w:val="28"/>
          <w:szCs w:val="28"/>
          <w:lang w:val="en-US"/>
        </w:rPr>
        <w:t>URG</w:t>
      </w:r>
      <w:r w:rsidRPr="000C6C30">
        <w:rPr>
          <w:rFonts w:ascii="Times New Roman" w:hAnsi="Times New Roman" w:cs="Times New Roman"/>
          <w:sz w:val="28"/>
          <w:szCs w:val="28"/>
          <w:lang w:val="ru-RU"/>
        </w:rPr>
        <w:t xml:space="preserve"> </w:t>
      </w:r>
      <w:r>
        <w:rPr>
          <w:rFonts w:ascii="Times New Roman" w:hAnsi="Times New Roman" w:cs="Times New Roman"/>
          <w:sz w:val="28"/>
          <w:szCs w:val="28"/>
        </w:rPr>
        <w:t>зв’язаний з показником зорового дискомфорту М за формулою:</w:t>
      </w:r>
    </w:p>
    <w:p w:rsidR="000C6C30" w:rsidRDefault="000C6C30" w:rsidP="00616478">
      <w:pPr>
        <w:pStyle w:val="ListParagraph"/>
        <w:spacing w:after="0" w:line="348" w:lineRule="auto"/>
        <w:ind w:left="709"/>
        <w:jc w:val="right"/>
        <w:rPr>
          <w:rFonts w:ascii="Times New Roman" w:eastAsiaTheme="minorEastAsia" w:hAnsi="Times New Roman" w:cs="Times New Roman"/>
          <w:sz w:val="28"/>
          <w:szCs w:val="28"/>
        </w:rPr>
      </w:pPr>
      <w:r>
        <w:rPr>
          <w:rFonts w:ascii="Times New Roman" w:hAnsi="Times New Roman" w:cs="Times New Roman"/>
          <w:sz w:val="28"/>
          <w:szCs w:val="28"/>
        </w:rPr>
        <w:t xml:space="preserve"> </w:t>
      </w:r>
      <m:oMath>
        <m:r>
          <w:rPr>
            <w:rFonts w:ascii="Cambria Math" w:hAnsi="Cambria Math" w:cs="Times New Roman"/>
            <w:sz w:val="28"/>
            <w:szCs w:val="28"/>
          </w:rPr>
          <m:t>UGR=16</m:t>
        </m:r>
        <m:r>
          <w:rPr>
            <w:rFonts w:ascii="Cambria Math" w:hAnsi="Cambria Math" w:cs="Times New Roman"/>
            <w:sz w:val="28"/>
            <w:szCs w:val="28"/>
            <w:lang w:val="en-US"/>
          </w:rPr>
          <m:t>lgM</m:t>
        </m:r>
        <m:r>
          <w:rPr>
            <w:rFonts w:ascii="Cambria Math" w:hAnsi="Cambria Math" w:cs="Times New Roman"/>
            <w:sz w:val="28"/>
            <w:szCs w:val="28"/>
            <w:lang w:val="ru-RU"/>
          </w:rPr>
          <m:t>-4,8</m:t>
        </m:r>
        <m:r>
          <w:rPr>
            <w:rFonts w:ascii="Cambria Math" w:hAnsi="Cambria Math" w:cs="Times New Roman"/>
            <w:sz w:val="28"/>
            <w:szCs w:val="28"/>
          </w:rPr>
          <m:t>.</m:t>
        </m:r>
      </m:oMath>
      <w:r w:rsidR="00616478" w:rsidRPr="00870D73">
        <w:rPr>
          <w:rFonts w:ascii="Times New Roman" w:eastAsiaTheme="minorEastAsia" w:hAnsi="Times New Roman" w:cs="Times New Roman"/>
          <w:sz w:val="28"/>
          <w:szCs w:val="28"/>
        </w:rPr>
        <w:t xml:space="preserve"> </w:t>
      </w:r>
      <w:r w:rsidR="00616478" w:rsidRPr="00870D73">
        <w:rPr>
          <w:rFonts w:ascii="Times New Roman" w:eastAsiaTheme="minorEastAsia" w:hAnsi="Times New Roman" w:cs="Times New Roman"/>
          <w:sz w:val="28"/>
          <w:szCs w:val="28"/>
        </w:rPr>
        <w:tab/>
      </w:r>
      <w:r w:rsidR="00616478" w:rsidRPr="00870D73">
        <w:rPr>
          <w:rFonts w:ascii="Times New Roman" w:eastAsiaTheme="minorEastAsia" w:hAnsi="Times New Roman" w:cs="Times New Roman"/>
          <w:sz w:val="28"/>
          <w:szCs w:val="28"/>
        </w:rPr>
        <w:tab/>
      </w:r>
      <w:r w:rsidR="00616478">
        <w:rPr>
          <w:rFonts w:ascii="Times New Roman" w:eastAsiaTheme="minorEastAsia" w:hAnsi="Times New Roman" w:cs="Times New Roman"/>
          <w:sz w:val="28"/>
          <w:szCs w:val="28"/>
        </w:rPr>
        <w:tab/>
      </w:r>
      <w:r w:rsidR="00616478">
        <w:rPr>
          <w:rFonts w:ascii="Times New Roman" w:eastAsiaTheme="minorEastAsia" w:hAnsi="Times New Roman" w:cs="Times New Roman"/>
          <w:sz w:val="28"/>
          <w:szCs w:val="28"/>
        </w:rPr>
        <w:tab/>
      </w:r>
      <w:r w:rsidR="00616478">
        <w:rPr>
          <w:rFonts w:ascii="Times New Roman" w:eastAsiaTheme="minorEastAsia" w:hAnsi="Times New Roman" w:cs="Times New Roman"/>
          <w:sz w:val="28"/>
          <w:szCs w:val="28"/>
        </w:rPr>
        <w:tab/>
      </w:r>
      <w:r w:rsidR="00616478">
        <w:rPr>
          <w:rFonts w:ascii="Times New Roman" w:eastAsiaTheme="minorEastAsia" w:hAnsi="Times New Roman" w:cs="Times New Roman"/>
          <w:sz w:val="28"/>
          <w:szCs w:val="28"/>
        </w:rPr>
        <w:tab/>
      </w:r>
      <w:r w:rsidR="00616478">
        <w:rPr>
          <w:rFonts w:ascii="Times New Roman" w:eastAsiaTheme="minorEastAsia" w:hAnsi="Times New Roman" w:cs="Times New Roman"/>
          <w:sz w:val="28"/>
          <w:szCs w:val="28"/>
        </w:rPr>
        <w:tab/>
      </w:r>
      <w:r w:rsidR="00616478">
        <w:rPr>
          <w:rFonts w:ascii="Times New Roman" w:hAnsi="Times New Roman" w:cs="Times New Roman"/>
          <w:sz w:val="28"/>
          <w:szCs w:val="28"/>
        </w:rPr>
        <w:t xml:space="preserve"> (3.7)</w:t>
      </w:r>
      <w:r w:rsidR="00616478" w:rsidRPr="00870D73">
        <w:rPr>
          <w:rFonts w:ascii="Times New Roman" w:eastAsiaTheme="minorEastAsia" w:hAnsi="Times New Roman" w:cs="Times New Roman"/>
          <w:sz w:val="28"/>
          <w:szCs w:val="28"/>
        </w:rPr>
        <w:tab/>
      </w:r>
    </w:p>
    <w:p w:rsidR="00616478" w:rsidRPr="00616478" w:rsidRDefault="00616478" w:rsidP="00616478">
      <w:pPr>
        <w:pStyle w:val="ListParagraph"/>
        <w:spacing w:after="0" w:line="348" w:lineRule="auto"/>
        <w:ind w:left="0" w:firstLine="630"/>
        <w:jc w:val="both"/>
        <w:rPr>
          <w:rFonts w:ascii="Times New Roman" w:hAnsi="Times New Roman" w:cs="Times New Roman"/>
          <w:sz w:val="28"/>
          <w:szCs w:val="28"/>
          <w:lang w:val="ru-RU"/>
        </w:rPr>
      </w:pPr>
      <w:r>
        <w:rPr>
          <w:rFonts w:ascii="Times New Roman" w:hAnsi="Times New Roman" w:cs="Times New Roman"/>
          <w:sz w:val="28"/>
          <w:szCs w:val="28"/>
        </w:rPr>
        <w:t>При проектуванні об’єднаний показник дискомфорту розраховується інженерним методом за допомогою програмних засобів.</w:t>
      </w:r>
    </w:p>
    <w:p w:rsidR="00D35305" w:rsidRDefault="00D35305" w:rsidP="00881515">
      <w:pPr>
        <w:pStyle w:val="ListParagraph"/>
        <w:numPr>
          <w:ilvl w:val="1"/>
          <w:numId w:val="1"/>
        </w:numPr>
        <w:spacing w:after="0" w:line="348"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охоронне освітлення</w:t>
      </w:r>
    </w:p>
    <w:p w:rsidR="00302FA1" w:rsidRPr="000F5686" w:rsidRDefault="000F5686" w:rsidP="000F5686">
      <w:pPr>
        <w:spacing w:after="0" w:line="348" w:lineRule="auto"/>
        <w:ind w:left="709"/>
        <w:jc w:val="both"/>
        <w:rPr>
          <w:rFonts w:ascii="Times New Roman" w:hAnsi="Times New Roman" w:cs="Times New Roman"/>
          <w:sz w:val="28"/>
          <w:szCs w:val="28"/>
        </w:rPr>
      </w:pPr>
      <w:r w:rsidRPr="000F5686">
        <w:rPr>
          <w:rFonts w:ascii="Times New Roman" w:hAnsi="Times New Roman" w:cs="Times New Roman"/>
          <w:sz w:val="28"/>
          <w:szCs w:val="28"/>
        </w:rPr>
        <w:t>Освітлення   вздовж  межі території,  що  охороняється.</w:t>
      </w:r>
    </w:p>
    <w:p w:rsidR="00587399" w:rsidRPr="000F5686" w:rsidRDefault="004A6258" w:rsidP="000F5686">
      <w:pPr>
        <w:pStyle w:val="ListParagraph"/>
        <w:numPr>
          <w:ilvl w:val="1"/>
          <w:numId w:val="1"/>
        </w:numPr>
        <w:spacing w:after="0" w:line="348" w:lineRule="auto"/>
        <w:ind w:left="0" w:firstLine="709"/>
        <w:jc w:val="both"/>
        <w:rPr>
          <w:rFonts w:ascii="Times New Roman" w:hAnsi="Times New Roman" w:cs="Times New Roman"/>
          <w:sz w:val="28"/>
          <w:szCs w:val="28"/>
        </w:rPr>
      </w:pPr>
      <w:r>
        <w:rPr>
          <w:rFonts w:ascii="Times New Roman" w:hAnsi="Times New Roman" w:cs="Times New Roman"/>
          <w:b/>
          <w:sz w:val="28"/>
          <w:szCs w:val="28"/>
        </w:rPr>
        <w:t xml:space="preserve">пішохідна  </w:t>
      </w:r>
      <w:r w:rsidRPr="004A6258">
        <w:rPr>
          <w:rFonts w:ascii="Times New Roman" w:hAnsi="Times New Roman" w:cs="Times New Roman"/>
          <w:b/>
          <w:sz w:val="28"/>
          <w:szCs w:val="28"/>
        </w:rPr>
        <w:t xml:space="preserve"> </w:t>
      </w:r>
      <w:r w:rsidRPr="000F5686">
        <w:rPr>
          <w:rFonts w:ascii="Times New Roman" w:hAnsi="Times New Roman" w:cs="Times New Roman"/>
          <w:b/>
          <w:sz w:val="28"/>
          <w:szCs w:val="28"/>
        </w:rPr>
        <w:t>зона</w:t>
      </w:r>
      <w:r>
        <w:rPr>
          <w:rFonts w:ascii="Times New Roman" w:hAnsi="Times New Roman" w:cs="Times New Roman"/>
          <w:b/>
          <w:sz w:val="28"/>
          <w:szCs w:val="28"/>
        </w:rPr>
        <w:t xml:space="preserve">  </w:t>
      </w:r>
      <w:r w:rsidR="00587399" w:rsidRPr="000F5686">
        <w:rPr>
          <w:rFonts w:ascii="Times New Roman" w:hAnsi="Times New Roman" w:cs="Times New Roman"/>
          <w:b/>
          <w:sz w:val="28"/>
          <w:szCs w:val="28"/>
        </w:rPr>
        <w:t xml:space="preserve"> </w:t>
      </w:r>
      <w:r>
        <w:rPr>
          <w:rFonts w:ascii="Times New Roman" w:hAnsi="Times New Roman" w:cs="Times New Roman"/>
          <w:b/>
          <w:sz w:val="28"/>
          <w:szCs w:val="28"/>
        </w:rPr>
        <w:t>(</w:t>
      </w:r>
      <w:r w:rsidR="00587399" w:rsidRPr="000F5686">
        <w:rPr>
          <w:rFonts w:ascii="Times New Roman" w:hAnsi="Times New Roman" w:cs="Times New Roman"/>
          <w:b/>
          <w:sz w:val="28"/>
          <w:szCs w:val="28"/>
        </w:rPr>
        <w:t>простір</w:t>
      </w:r>
      <w:r>
        <w:rPr>
          <w:rFonts w:ascii="Times New Roman" w:hAnsi="Times New Roman" w:cs="Times New Roman"/>
          <w:b/>
          <w:sz w:val="28"/>
          <w:szCs w:val="28"/>
        </w:rPr>
        <w:t xml:space="preserve">) </w:t>
      </w:r>
      <w:r w:rsidR="00587399" w:rsidRPr="000F5686">
        <w:rPr>
          <w:rFonts w:ascii="Times New Roman" w:hAnsi="Times New Roman" w:cs="Times New Roman"/>
          <w:sz w:val="28"/>
          <w:szCs w:val="28"/>
        </w:rPr>
        <w:t>– це міська територія, призначена виключно для пішохідного руху, де заборонене пересування автотранспортним засобам за винятком автомобілів спецслужб, комунальної техніки, маршрутного транспорту, транспорту для інвалідів а також для обслуговування магазинів</w:t>
      </w:r>
    </w:p>
    <w:p w:rsidR="00302FA1" w:rsidRPr="00C5032E" w:rsidRDefault="00F75F7B" w:rsidP="00881515">
      <w:pPr>
        <w:pStyle w:val="ListParagraph"/>
        <w:numPr>
          <w:ilvl w:val="1"/>
          <w:numId w:val="1"/>
        </w:numPr>
        <w:spacing w:after="0" w:line="348"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п</w:t>
      </w:r>
      <w:r w:rsidR="006B289F" w:rsidRPr="00C5032E">
        <w:rPr>
          <w:rFonts w:ascii="Times New Roman" w:hAnsi="Times New Roman" w:cs="Times New Roman"/>
          <w:b/>
          <w:sz w:val="28"/>
          <w:szCs w:val="28"/>
        </w:rPr>
        <w:t>оказник</w:t>
      </w:r>
      <w:r w:rsidR="005078FE" w:rsidRPr="00C5032E">
        <w:rPr>
          <w:rFonts w:ascii="Times New Roman" w:hAnsi="Times New Roman" w:cs="Times New Roman"/>
          <w:b/>
          <w:sz w:val="28"/>
          <w:szCs w:val="28"/>
        </w:rPr>
        <w:t xml:space="preserve"> зорового</w:t>
      </w:r>
      <w:r w:rsidR="006B289F" w:rsidRPr="00C5032E">
        <w:rPr>
          <w:rFonts w:ascii="Times New Roman" w:hAnsi="Times New Roman" w:cs="Times New Roman"/>
          <w:b/>
          <w:sz w:val="28"/>
          <w:szCs w:val="28"/>
        </w:rPr>
        <w:t xml:space="preserve"> дискомфорту</w:t>
      </w:r>
      <w:r w:rsidR="00302FA1" w:rsidRPr="00C5032E">
        <w:rPr>
          <w:rFonts w:ascii="Times New Roman" w:hAnsi="Times New Roman" w:cs="Times New Roman"/>
          <w:b/>
          <w:sz w:val="28"/>
          <w:szCs w:val="28"/>
        </w:rPr>
        <w:t xml:space="preserve">, </w:t>
      </w:r>
      <w:r w:rsidR="006B289F" w:rsidRPr="00C5032E">
        <w:rPr>
          <w:rFonts w:ascii="Times New Roman" w:hAnsi="Times New Roman" w:cs="Times New Roman"/>
          <w:b/>
          <w:i/>
          <w:sz w:val="28"/>
          <w:szCs w:val="28"/>
        </w:rPr>
        <w:t>Μ</w:t>
      </w:r>
      <w:r w:rsidR="006B289F" w:rsidRPr="00C5032E">
        <w:rPr>
          <w:rFonts w:ascii="Times New Roman" w:hAnsi="Times New Roman" w:cs="Times New Roman"/>
          <w:sz w:val="28"/>
          <w:szCs w:val="28"/>
        </w:rPr>
        <w:t xml:space="preserve"> </w:t>
      </w:r>
    </w:p>
    <w:p w:rsidR="006B289F" w:rsidRPr="00C5032E" w:rsidRDefault="00302FA1" w:rsidP="00881515">
      <w:pPr>
        <w:spacing w:after="0" w:line="348"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lastRenderedPageBreak/>
        <w:t>К</w:t>
      </w:r>
      <w:r w:rsidR="006B289F" w:rsidRPr="00C5032E">
        <w:rPr>
          <w:rFonts w:ascii="Times New Roman" w:hAnsi="Times New Roman" w:cs="Times New Roman"/>
          <w:sz w:val="28"/>
          <w:szCs w:val="28"/>
        </w:rPr>
        <w:t>рит</w:t>
      </w:r>
      <w:r w:rsidR="009C350B">
        <w:rPr>
          <w:rFonts w:ascii="Times New Roman" w:hAnsi="Times New Roman" w:cs="Times New Roman"/>
          <w:sz w:val="28"/>
          <w:szCs w:val="28"/>
        </w:rPr>
        <w:t xml:space="preserve">ерій оцінки дискомфортної </w:t>
      </w:r>
      <w:r w:rsidR="004A6258" w:rsidRPr="004A6258">
        <w:rPr>
          <w:rFonts w:ascii="Times New Roman" w:hAnsi="Times New Roman"/>
          <w:sz w:val="28"/>
          <w:szCs w:val="28"/>
        </w:rPr>
        <w:t>блискавості</w:t>
      </w:r>
      <w:r w:rsidR="006B289F" w:rsidRPr="00C5032E">
        <w:rPr>
          <w:rFonts w:ascii="Times New Roman" w:hAnsi="Times New Roman" w:cs="Times New Roman"/>
          <w:sz w:val="28"/>
          <w:szCs w:val="28"/>
        </w:rPr>
        <w:t xml:space="preserve">, яка викликає неприємні відчуття при нерівномірному розподіленні яскравості в полі зору, який </w:t>
      </w:r>
      <w:r w:rsidR="0046082C">
        <w:rPr>
          <w:rFonts w:ascii="Times New Roman" w:hAnsi="Times New Roman" w:cs="Times New Roman"/>
          <w:sz w:val="28"/>
          <w:szCs w:val="28"/>
        </w:rPr>
        <w:t>вираховується</w:t>
      </w:r>
      <w:r w:rsidR="005078FE" w:rsidRPr="00C5032E">
        <w:rPr>
          <w:rFonts w:ascii="Times New Roman" w:hAnsi="Times New Roman" w:cs="Times New Roman"/>
          <w:sz w:val="28"/>
          <w:szCs w:val="28"/>
        </w:rPr>
        <w:t xml:space="preserve"> за</w:t>
      </w:r>
      <w:r w:rsidR="006B289F" w:rsidRPr="00C5032E">
        <w:rPr>
          <w:rFonts w:ascii="Times New Roman" w:hAnsi="Times New Roman" w:cs="Times New Roman"/>
          <w:sz w:val="28"/>
          <w:szCs w:val="28"/>
        </w:rPr>
        <w:t xml:space="preserve"> формулою:</w:t>
      </w:r>
    </w:p>
    <w:p w:rsidR="00E20593" w:rsidRPr="00C5032E" w:rsidRDefault="00E20593" w:rsidP="00881515">
      <w:pPr>
        <w:spacing w:after="0" w:line="348" w:lineRule="auto"/>
        <w:ind w:firstLine="709"/>
        <w:jc w:val="both"/>
        <w:rPr>
          <w:rFonts w:ascii="Times New Roman" w:hAnsi="Times New Roman" w:cs="Times New Roman"/>
          <w:sz w:val="28"/>
          <w:szCs w:val="28"/>
        </w:rPr>
      </w:pPr>
    </w:p>
    <w:p w:rsidR="00E20593" w:rsidRPr="00716B7F" w:rsidRDefault="006B289F" w:rsidP="00032037">
      <w:pPr>
        <w:tabs>
          <w:tab w:val="left" w:pos="6237"/>
        </w:tabs>
        <w:spacing w:after="0" w:line="348" w:lineRule="auto"/>
        <w:ind w:firstLine="709"/>
        <w:jc w:val="right"/>
        <w:rPr>
          <w:rFonts w:ascii="Times New Roman" w:hAnsi="Times New Roman" w:cs="Times New Roman"/>
          <w:sz w:val="28"/>
          <w:szCs w:val="28"/>
        </w:rPr>
      </w:pPr>
      <m:oMathPara>
        <m:oMathParaPr>
          <m:jc m:val="right"/>
        </m:oMathParaPr>
        <m:oMath>
          <m:r>
            <w:rPr>
              <w:rFonts w:ascii="Cambria Math" w:hAnsi="Cambria Math" w:cs="Times New Roman"/>
              <w:sz w:val="28"/>
              <w:szCs w:val="28"/>
            </w:rPr>
            <m:t>M=</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i</m:t>
                                  </m:r>
                                </m:sub>
                              </m:sSub>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i</m:t>
                              </m:r>
                            </m:sub>
                          </m:sSub>
                        </m:num>
                        <m:den>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i</m:t>
                              </m:r>
                            </m:sub>
                            <m:sup>
                              <m:r>
                                <w:rPr>
                                  <w:rFonts w:ascii="Cambria Math" w:hAnsi="Cambria Math" w:cs="Times New Roman"/>
                                  <w:sz w:val="28"/>
                                  <w:szCs w:val="28"/>
                                </w:rPr>
                                <m:t>2</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a</m:t>
                              </m:r>
                            </m:sub>
                          </m:sSub>
                        </m:den>
                      </m:f>
                    </m:e>
                  </m:nary>
                </m:e>
              </m:d>
            </m:e>
            <m:sup>
              <m:r>
                <w:rPr>
                  <w:rFonts w:ascii="Cambria Math" w:hAnsi="Cambria Math" w:cs="Times New Roman"/>
                  <w:sz w:val="28"/>
                  <w:szCs w:val="28"/>
                </w:rPr>
                <m:t>0,5</m:t>
              </m:r>
            </m:sup>
          </m:sSup>
          <m:r>
            <w:rPr>
              <w:rFonts w:ascii="Cambria Math" w:hAnsi="Cambria Math" w:cs="Times New Roman"/>
              <w:sz w:val="28"/>
              <w:szCs w:val="28"/>
            </w:rPr>
            <m:t>,                                                   (3.8)</m:t>
          </m:r>
        </m:oMath>
      </m:oMathPara>
    </w:p>
    <w:p w:rsidR="006B289F" w:rsidRPr="00C5032E" w:rsidRDefault="006B289F" w:rsidP="002D0971">
      <w:pPr>
        <w:tabs>
          <w:tab w:val="left" w:pos="720"/>
        </w:tabs>
        <w:spacing w:after="0" w:line="348" w:lineRule="auto"/>
        <w:jc w:val="both"/>
        <w:rPr>
          <w:rFonts w:ascii="Times New Roman" w:hAnsi="Times New Roman" w:cs="Times New Roman"/>
          <w:sz w:val="28"/>
          <w:szCs w:val="28"/>
        </w:rPr>
      </w:pPr>
      <w:r w:rsidRPr="00C5032E">
        <w:rPr>
          <w:rFonts w:ascii="Times New Roman" w:hAnsi="Times New Roman" w:cs="Times New Roman"/>
          <w:sz w:val="28"/>
          <w:szCs w:val="28"/>
        </w:rPr>
        <w:t>де</w:t>
      </w:r>
      <w:r w:rsidRPr="00C5032E">
        <w:rPr>
          <w:rFonts w:ascii="Times New Roman"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i</m:t>
            </m:r>
          </m:sub>
        </m:sSub>
      </m:oMath>
      <w:r w:rsidR="002D0971" w:rsidRPr="002D0971">
        <w:rPr>
          <w:rFonts w:ascii="Times New Roman" w:eastAsiaTheme="minorEastAsia" w:hAnsi="Times New Roman" w:cs="Times New Roman"/>
          <w:sz w:val="28"/>
          <w:szCs w:val="28"/>
          <w:lang w:val="ru-RU"/>
        </w:rPr>
        <w:t xml:space="preserve"> </w:t>
      </w:r>
      <w:r w:rsidRPr="00C5032E">
        <w:rPr>
          <w:rFonts w:ascii="Times New Roman" w:hAnsi="Times New Roman" w:cs="Times New Roman"/>
          <w:sz w:val="28"/>
          <w:szCs w:val="28"/>
        </w:rPr>
        <w:t xml:space="preserve">– яскравість </w:t>
      </w:r>
      <w:r w:rsidR="004A6258" w:rsidRPr="004A6258">
        <w:rPr>
          <w:rFonts w:ascii="Times New Roman" w:hAnsi="Times New Roman"/>
          <w:sz w:val="28"/>
          <w:szCs w:val="28"/>
        </w:rPr>
        <w:t>блискавого</w:t>
      </w:r>
      <w:r w:rsidR="004A6258" w:rsidRPr="00C5032E">
        <w:rPr>
          <w:rFonts w:ascii="Times New Roman" w:hAnsi="Times New Roman" w:cs="Times New Roman"/>
          <w:sz w:val="28"/>
          <w:szCs w:val="28"/>
        </w:rPr>
        <w:t xml:space="preserve"> </w:t>
      </w:r>
      <w:r w:rsidRPr="00C5032E">
        <w:rPr>
          <w:rFonts w:ascii="Times New Roman" w:hAnsi="Times New Roman" w:cs="Times New Roman"/>
          <w:sz w:val="28"/>
          <w:szCs w:val="28"/>
        </w:rPr>
        <w:t>джерела, кд/м</w:t>
      </w:r>
      <w:r w:rsidRPr="00C5032E">
        <w:rPr>
          <w:rFonts w:ascii="Times New Roman" w:hAnsi="Times New Roman" w:cs="Times New Roman"/>
          <w:sz w:val="28"/>
          <w:szCs w:val="28"/>
          <w:vertAlign w:val="superscript"/>
        </w:rPr>
        <w:t>2</w:t>
      </w:r>
      <w:r w:rsidRPr="00C5032E">
        <w:rPr>
          <w:rFonts w:ascii="Times New Roman" w:hAnsi="Times New Roman" w:cs="Times New Roman"/>
          <w:sz w:val="28"/>
          <w:szCs w:val="28"/>
        </w:rPr>
        <w:t xml:space="preserve">; </w:t>
      </w:r>
    </w:p>
    <w:p w:rsidR="006B289F" w:rsidRPr="00C5032E" w:rsidRDefault="006B289F" w:rsidP="002D0971">
      <w:pPr>
        <w:tabs>
          <w:tab w:val="left" w:pos="720"/>
        </w:tabs>
        <w:spacing w:after="0" w:line="348" w:lineRule="auto"/>
        <w:ind w:left="720"/>
        <w:jc w:val="both"/>
        <w:rPr>
          <w:rFonts w:ascii="Times New Roman" w:hAnsi="Times New Roman" w:cs="Times New Roman"/>
          <w:sz w:val="28"/>
          <w:szCs w:val="28"/>
        </w:rPr>
      </w:pPr>
      <m:oMath>
        <m:r>
          <w:rPr>
            <w:rFonts w:ascii="Cambria Math" w:hAnsi="Cambria Math" w:cs="Times New Roman"/>
            <w:sz w:val="28"/>
            <w:szCs w:val="28"/>
          </w:rPr>
          <m:t xml:space="preserve">ω </m:t>
        </m:r>
      </m:oMath>
      <w:r w:rsidRPr="00C5032E">
        <w:rPr>
          <w:rFonts w:ascii="Times New Roman" w:hAnsi="Times New Roman" w:cs="Times New Roman"/>
          <w:sz w:val="28"/>
          <w:szCs w:val="28"/>
        </w:rPr>
        <w:t xml:space="preserve">– кутовий розмір </w:t>
      </w:r>
      <w:r w:rsidR="004A6258" w:rsidRPr="004A6258">
        <w:rPr>
          <w:rFonts w:ascii="Times New Roman" w:hAnsi="Times New Roman"/>
          <w:sz w:val="28"/>
          <w:szCs w:val="28"/>
        </w:rPr>
        <w:t>блискавого</w:t>
      </w:r>
      <w:r w:rsidRPr="00C5032E">
        <w:rPr>
          <w:rFonts w:ascii="Times New Roman" w:hAnsi="Times New Roman" w:cs="Times New Roman"/>
          <w:sz w:val="28"/>
          <w:szCs w:val="28"/>
        </w:rPr>
        <w:t xml:space="preserve"> джерела, стер; </w:t>
      </w:r>
    </w:p>
    <w:p w:rsidR="006B289F" w:rsidRPr="00C5032E" w:rsidRDefault="00D41CA6" w:rsidP="002D0971">
      <w:pPr>
        <w:tabs>
          <w:tab w:val="left" w:pos="567"/>
        </w:tabs>
        <w:spacing w:after="0" w:line="348" w:lineRule="auto"/>
        <w:ind w:firstLine="72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0</m:t>
            </m:r>
          </m:sub>
        </m:sSub>
      </m:oMath>
      <w:r w:rsidR="006B289F" w:rsidRPr="00C5032E">
        <w:rPr>
          <w:rFonts w:ascii="Times New Roman" w:hAnsi="Times New Roman" w:cs="Times New Roman"/>
          <w:sz w:val="28"/>
          <w:szCs w:val="28"/>
        </w:rPr>
        <w:t xml:space="preserve"> – індекс позиції </w:t>
      </w:r>
      <w:r w:rsidR="004A6258" w:rsidRPr="004A6258">
        <w:rPr>
          <w:rFonts w:ascii="Times New Roman" w:hAnsi="Times New Roman"/>
          <w:sz w:val="28"/>
          <w:szCs w:val="28"/>
        </w:rPr>
        <w:t>блискавого</w:t>
      </w:r>
      <w:r w:rsidR="006B289F" w:rsidRPr="00C5032E">
        <w:rPr>
          <w:rFonts w:ascii="Times New Roman" w:hAnsi="Times New Roman" w:cs="Times New Roman"/>
          <w:sz w:val="28"/>
          <w:szCs w:val="28"/>
        </w:rPr>
        <w:t xml:space="preserve"> джерела відносно лінії зору;</w:t>
      </w:r>
    </w:p>
    <w:p w:rsidR="006B289F" w:rsidRDefault="00D41CA6" w:rsidP="002D0971">
      <w:pPr>
        <w:tabs>
          <w:tab w:val="left" w:pos="567"/>
        </w:tabs>
        <w:spacing w:after="0" w:line="348" w:lineRule="auto"/>
        <w:ind w:firstLine="720"/>
        <w:jc w:val="both"/>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L</m:t>
            </m:r>
          </m:e>
          <m:sub>
            <m:r>
              <w:rPr>
                <w:rFonts w:ascii="Cambria Math" w:hAnsi="Cambria Math" w:cs="Times New Roman"/>
                <w:sz w:val="28"/>
                <w:szCs w:val="28"/>
              </w:rPr>
              <m:t>а</m:t>
            </m:r>
          </m:sub>
          <m:sup>
            <m:r>
              <w:rPr>
                <w:rFonts w:ascii="Cambria Math" w:hAnsi="Cambria Math" w:cs="Times New Roman"/>
                <w:sz w:val="28"/>
                <w:szCs w:val="28"/>
              </w:rPr>
              <m:t xml:space="preserve"> </m:t>
            </m:r>
          </m:sup>
        </m:sSubSup>
      </m:oMath>
      <w:r w:rsidR="006B289F" w:rsidRPr="00C5032E">
        <w:rPr>
          <w:rFonts w:ascii="Times New Roman" w:hAnsi="Times New Roman" w:cs="Times New Roman"/>
          <w:sz w:val="28"/>
          <w:szCs w:val="28"/>
        </w:rPr>
        <w:t xml:space="preserve"> – яскравість адаптації, кд/м</w:t>
      </w:r>
      <w:r w:rsidR="006B289F" w:rsidRPr="00C5032E">
        <w:rPr>
          <w:rFonts w:ascii="Times New Roman" w:hAnsi="Times New Roman" w:cs="Times New Roman"/>
          <w:sz w:val="28"/>
          <w:szCs w:val="28"/>
          <w:vertAlign w:val="superscript"/>
        </w:rPr>
        <w:t>2</w:t>
      </w:r>
      <w:r w:rsidR="009B39DA">
        <w:rPr>
          <w:rFonts w:ascii="Times New Roman" w:hAnsi="Times New Roman" w:cs="Times New Roman"/>
          <w:sz w:val="28"/>
          <w:szCs w:val="28"/>
        </w:rPr>
        <w:t>.</w:t>
      </w:r>
    </w:p>
    <w:p w:rsidR="00616478" w:rsidRDefault="00616478" w:rsidP="00616478">
      <w:pPr>
        <w:pStyle w:val="ListParagraph"/>
        <w:spacing w:after="0" w:line="348" w:lineRule="auto"/>
        <w:ind w:left="0" w:firstLine="630"/>
        <w:jc w:val="both"/>
        <w:rPr>
          <w:rFonts w:ascii="Times New Roman" w:hAnsi="Times New Roman" w:cs="Times New Roman"/>
          <w:sz w:val="28"/>
          <w:szCs w:val="28"/>
        </w:rPr>
      </w:pPr>
      <w:r>
        <w:rPr>
          <w:rFonts w:ascii="Times New Roman" w:hAnsi="Times New Roman" w:cs="Times New Roman"/>
          <w:sz w:val="28"/>
          <w:szCs w:val="28"/>
        </w:rPr>
        <w:t xml:space="preserve">Показник зорового дискомфорту М та об’єднаний показник дискомфорту </w:t>
      </w:r>
      <w:r>
        <w:rPr>
          <w:rFonts w:ascii="Times New Roman" w:hAnsi="Times New Roman" w:cs="Times New Roman"/>
          <w:sz w:val="28"/>
          <w:szCs w:val="28"/>
          <w:lang w:val="en-US"/>
        </w:rPr>
        <w:t>URG</w:t>
      </w:r>
      <w:r w:rsidRPr="000C6C30">
        <w:rPr>
          <w:rFonts w:ascii="Times New Roman" w:hAnsi="Times New Roman" w:cs="Times New Roman"/>
          <w:sz w:val="28"/>
          <w:szCs w:val="28"/>
          <w:lang w:val="ru-RU"/>
        </w:rPr>
        <w:t xml:space="preserve"> </w:t>
      </w:r>
      <w:r w:rsidRPr="005F5977">
        <w:rPr>
          <w:rFonts w:ascii="Times New Roman" w:hAnsi="Times New Roman" w:cs="Times New Roman"/>
          <w:sz w:val="28"/>
          <w:szCs w:val="28"/>
        </w:rPr>
        <w:t>зв'язані м</w:t>
      </w:r>
      <w:r w:rsidR="005F5977" w:rsidRPr="005F5977">
        <w:rPr>
          <w:rFonts w:ascii="Times New Roman" w:hAnsi="Times New Roman" w:cs="Times New Roman"/>
          <w:sz w:val="28"/>
          <w:szCs w:val="28"/>
        </w:rPr>
        <w:t>іж</w:t>
      </w:r>
      <w:r w:rsidR="005F5977">
        <w:rPr>
          <w:rFonts w:ascii="Times New Roman" w:hAnsi="Times New Roman" w:cs="Times New Roman"/>
          <w:sz w:val="28"/>
          <w:szCs w:val="28"/>
          <w:lang w:val="ru-RU"/>
        </w:rPr>
        <w:t xml:space="preserve"> собою </w:t>
      </w:r>
      <w:r>
        <w:rPr>
          <w:rFonts w:ascii="Times New Roman" w:hAnsi="Times New Roman" w:cs="Times New Roman"/>
          <w:sz w:val="28"/>
          <w:szCs w:val="28"/>
        </w:rPr>
        <w:t>за формулою:</w:t>
      </w:r>
    </w:p>
    <w:p w:rsidR="00616478" w:rsidRDefault="005F5977" w:rsidP="00616478">
      <w:pPr>
        <w:pStyle w:val="ListParagraph"/>
        <w:spacing w:after="0" w:line="348" w:lineRule="auto"/>
        <w:ind w:left="709"/>
        <w:jc w:val="right"/>
        <w:rPr>
          <w:rFonts w:ascii="Times New Roman" w:eastAsiaTheme="minorEastAsia" w:hAnsi="Times New Roman" w:cs="Times New Roman"/>
          <w:sz w:val="28"/>
          <w:szCs w:val="28"/>
        </w:rPr>
      </w:pPr>
      <m:oMath>
        <m:r>
          <w:rPr>
            <w:rFonts w:ascii="Cambria Math" w:hAnsi="Cambria Math" w:cs="Times New Roman"/>
            <w:sz w:val="28"/>
            <w:szCs w:val="28"/>
          </w:rPr>
          <m:t>M=</m:t>
        </m:r>
        <m:sSup>
          <m:sSupPr>
            <m:ctrlPr>
              <w:rPr>
                <w:rFonts w:ascii="Cambria Math" w:hAnsi="Cambria Math" w:cs="Times New Roman"/>
                <w:i/>
                <w:sz w:val="28"/>
                <w:szCs w:val="28"/>
              </w:rPr>
            </m:ctrlPr>
          </m:sSupPr>
          <m:e>
            <m:r>
              <w:rPr>
                <w:rFonts w:ascii="Cambria Math" w:hAnsi="Cambria Math" w:cs="Times New Roman"/>
                <w:sz w:val="28"/>
                <w:szCs w:val="28"/>
              </w:rPr>
              <m:t>10</m:t>
            </m:r>
          </m:e>
          <m:sup>
            <m:f>
              <m:fPr>
                <m:ctrlPr>
                  <w:rPr>
                    <w:rFonts w:ascii="Cambria Math" w:hAnsi="Cambria Math" w:cs="Times New Roman"/>
                    <w:i/>
                    <w:sz w:val="28"/>
                    <w:szCs w:val="28"/>
                  </w:rPr>
                </m:ctrlPr>
              </m:fPr>
              <m:num>
                <m:r>
                  <w:rPr>
                    <w:rFonts w:ascii="Cambria Math" w:hAnsi="Cambria Math" w:cs="Times New Roman"/>
                    <w:sz w:val="28"/>
                    <w:szCs w:val="28"/>
                  </w:rPr>
                  <m:t>UGR+4,8</m:t>
                </m:r>
              </m:num>
              <m:den>
                <m:r>
                  <w:rPr>
                    <w:rFonts w:ascii="Cambria Math" w:hAnsi="Cambria Math" w:cs="Times New Roman"/>
                    <w:sz w:val="28"/>
                    <w:szCs w:val="28"/>
                  </w:rPr>
                  <m:t>16</m:t>
                </m:r>
              </m:den>
            </m:f>
          </m:sup>
        </m:sSup>
      </m:oMath>
      <w:r>
        <w:rPr>
          <w:rFonts w:ascii="Times New Roman" w:eastAsiaTheme="minorEastAsia" w:hAnsi="Times New Roman" w:cs="Times New Roman"/>
          <w:sz w:val="28"/>
          <w:szCs w:val="28"/>
        </w:rPr>
        <w:t xml:space="preserve"> </w:t>
      </w:r>
      <w:r w:rsidR="00616478" w:rsidRPr="00870D73">
        <w:rPr>
          <w:rFonts w:ascii="Times New Roman" w:eastAsiaTheme="minorEastAsia" w:hAnsi="Times New Roman" w:cs="Times New Roman"/>
          <w:sz w:val="28"/>
          <w:szCs w:val="28"/>
        </w:rPr>
        <w:tab/>
      </w:r>
      <w:r w:rsidR="00616478">
        <w:rPr>
          <w:rFonts w:ascii="Times New Roman" w:eastAsiaTheme="minorEastAsia" w:hAnsi="Times New Roman" w:cs="Times New Roman"/>
          <w:sz w:val="28"/>
          <w:szCs w:val="28"/>
        </w:rPr>
        <w:tab/>
      </w:r>
      <w:r w:rsidR="00616478">
        <w:rPr>
          <w:rFonts w:ascii="Times New Roman" w:eastAsiaTheme="minorEastAsia" w:hAnsi="Times New Roman" w:cs="Times New Roman"/>
          <w:sz w:val="28"/>
          <w:szCs w:val="28"/>
        </w:rPr>
        <w:tab/>
      </w:r>
      <w:r w:rsidR="00616478">
        <w:rPr>
          <w:rFonts w:ascii="Times New Roman" w:eastAsiaTheme="minorEastAsia" w:hAnsi="Times New Roman" w:cs="Times New Roman"/>
          <w:sz w:val="28"/>
          <w:szCs w:val="28"/>
        </w:rPr>
        <w:tab/>
      </w:r>
      <w:r w:rsidR="00616478">
        <w:rPr>
          <w:rFonts w:ascii="Times New Roman" w:eastAsiaTheme="minorEastAsia" w:hAnsi="Times New Roman" w:cs="Times New Roman"/>
          <w:sz w:val="28"/>
          <w:szCs w:val="28"/>
        </w:rPr>
        <w:tab/>
      </w:r>
      <w:r w:rsidR="00616478">
        <w:rPr>
          <w:rFonts w:ascii="Times New Roman" w:eastAsiaTheme="minorEastAsia" w:hAnsi="Times New Roman" w:cs="Times New Roman"/>
          <w:sz w:val="28"/>
          <w:szCs w:val="28"/>
        </w:rPr>
        <w:tab/>
      </w:r>
      <w:r w:rsidR="00616478">
        <w:rPr>
          <w:rFonts w:ascii="Times New Roman" w:hAnsi="Times New Roman" w:cs="Times New Roman"/>
          <w:sz w:val="28"/>
          <w:szCs w:val="28"/>
        </w:rPr>
        <w:t xml:space="preserve"> </w:t>
      </w:r>
      <w:r>
        <w:rPr>
          <w:rFonts w:ascii="Times New Roman" w:hAnsi="Times New Roman" w:cs="Times New Roman"/>
          <w:sz w:val="28"/>
          <w:szCs w:val="28"/>
        </w:rPr>
        <w:t>(3.9</w:t>
      </w:r>
      <w:r w:rsidR="00616478">
        <w:rPr>
          <w:rFonts w:ascii="Times New Roman" w:hAnsi="Times New Roman" w:cs="Times New Roman"/>
          <w:sz w:val="28"/>
          <w:szCs w:val="28"/>
        </w:rPr>
        <w:t>)</w:t>
      </w:r>
      <w:r w:rsidR="00616478" w:rsidRPr="00870D73">
        <w:rPr>
          <w:rFonts w:ascii="Times New Roman" w:eastAsiaTheme="minorEastAsia" w:hAnsi="Times New Roman" w:cs="Times New Roman"/>
          <w:sz w:val="28"/>
          <w:szCs w:val="28"/>
        </w:rPr>
        <w:tab/>
      </w:r>
    </w:p>
    <w:p w:rsidR="00616478" w:rsidRPr="00C5032E" w:rsidRDefault="00616478" w:rsidP="00616478">
      <w:pPr>
        <w:tabs>
          <w:tab w:val="left" w:pos="567"/>
        </w:tabs>
        <w:spacing w:after="0" w:line="348" w:lineRule="auto"/>
        <w:ind w:firstLine="720"/>
        <w:jc w:val="both"/>
        <w:rPr>
          <w:rFonts w:ascii="Times New Roman" w:hAnsi="Times New Roman" w:cs="Times New Roman"/>
          <w:sz w:val="28"/>
          <w:szCs w:val="28"/>
        </w:rPr>
      </w:pPr>
      <w:r>
        <w:rPr>
          <w:rFonts w:ascii="Times New Roman" w:hAnsi="Times New Roman" w:cs="Times New Roman"/>
          <w:sz w:val="28"/>
          <w:szCs w:val="28"/>
        </w:rPr>
        <w:t>При проектуванні показник</w:t>
      </w:r>
      <w:r w:rsidR="005F5977">
        <w:rPr>
          <w:rFonts w:ascii="Times New Roman" w:hAnsi="Times New Roman" w:cs="Times New Roman"/>
          <w:sz w:val="28"/>
          <w:szCs w:val="28"/>
        </w:rPr>
        <w:t xml:space="preserve"> зорового</w:t>
      </w:r>
      <w:r>
        <w:rPr>
          <w:rFonts w:ascii="Times New Roman" w:hAnsi="Times New Roman" w:cs="Times New Roman"/>
          <w:sz w:val="28"/>
          <w:szCs w:val="28"/>
        </w:rPr>
        <w:t xml:space="preserve"> дискомфорту</w:t>
      </w:r>
      <w:r w:rsidR="005F5977" w:rsidRPr="005F5977">
        <w:rPr>
          <w:rFonts w:ascii="Times New Roman" w:hAnsi="Times New Roman" w:cs="Times New Roman"/>
          <w:sz w:val="28"/>
          <w:szCs w:val="28"/>
          <w:lang w:val="ru-RU"/>
        </w:rPr>
        <w:t xml:space="preserve"> </w:t>
      </w:r>
      <w:r w:rsidR="005F5977">
        <w:rPr>
          <w:rFonts w:ascii="Times New Roman" w:hAnsi="Times New Roman" w:cs="Times New Roman"/>
          <w:sz w:val="28"/>
          <w:szCs w:val="28"/>
        </w:rPr>
        <w:t>М</w:t>
      </w:r>
      <w:r>
        <w:rPr>
          <w:rFonts w:ascii="Times New Roman" w:hAnsi="Times New Roman" w:cs="Times New Roman"/>
          <w:sz w:val="28"/>
          <w:szCs w:val="28"/>
        </w:rPr>
        <w:t xml:space="preserve"> розраховується </w:t>
      </w:r>
      <w:r w:rsidR="005F5977">
        <w:rPr>
          <w:rFonts w:ascii="Times New Roman" w:hAnsi="Times New Roman" w:cs="Times New Roman"/>
          <w:sz w:val="28"/>
          <w:szCs w:val="28"/>
        </w:rPr>
        <w:t xml:space="preserve">через об’єднаний показник дискомфорту </w:t>
      </w:r>
      <w:r w:rsidR="005F5977">
        <w:rPr>
          <w:rFonts w:ascii="Times New Roman" w:hAnsi="Times New Roman" w:cs="Times New Roman"/>
          <w:sz w:val="28"/>
          <w:szCs w:val="28"/>
          <w:lang w:val="en-US"/>
        </w:rPr>
        <w:t>URG</w:t>
      </w:r>
      <w:r>
        <w:rPr>
          <w:rFonts w:ascii="Times New Roman" w:hAnsi="Times New Roman" w:cs="Times New Roman"/>
          <w:sz w:val="28"/>
          <w:szCs w:val="28"/>
        </w:rPr>
        <w:t>.</w:t>
      </w:r>
    </w:p>
    <w:p w:rsidR="00302FA1" w:rsidRPr="00C5032E" w:rsidRDefault="00F75F7B" w:rsidP="00881515">
      <w:pPr>
        <w:pStyle w:val="ListParagraph"/>
        <w:numPr>
          <w:ilvl w:val="1"/>
          <w:numId w:val="1"/>
        </w:numPr>
        <w:spacing w:after="0" w:line="348"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п</w:t>
      </w:r>
      <w:r w:rsidR="006B289F" w:rsidRPr="00C5032E">
        <w:rPr>
          <w:rFonts w:ascii="Times New Roman" w:hAnsi="Times New Roman" w:cs="Times New Roman"/>
          <w:b/>
          <w:sz w:val="28"/>
          <w:szCs w:val="28"/>
        </w:rPr>
        <w:t>оказник осліпленості</w:t>
      </w:r>
      <w:r w:rsidR="00302FA1" w:rsidRPr="00C5032E">
        <w:rPr>
          <w:rFonts w:ascii="Times New Roman" w:hAnsi="Times New Roman" w:cs="Times New Roman"/>
          <w:b/>
          <w:sz w:val="28"/>
          <w:szCs w:val="28"/>
        </w:rPr>
        <w:t>,</w:t>
      </w:r>
      <w:r w:rsidR="006B289F" w:rsidRPr="00C5032E">
        <w:rPr>
          <w:rFonts w:ascii="Times New Roman" w:hAnsi="Times New Roman" w:cs="Times New Roman"/>
          <w:b/>
          <w:sz w:val="28"/>
          <w:szCs w:val="28"/>
        </w:rPr>
        <w:t xml:space="preserve"> </w:t>
      </w:r>
      <w:r w:rsidR="006B289F" w:rsidRPr="00C5032E">
        <w:rPr>
          <w:rFonts w:ascii="Times New Roman" w:hAnsi="Times New Roman" w:cs="Times New Roman"/>
          <w:b/>
          <w:i/>
          <w:sz w:val="28"/>
          <w:szCs w:val="28"/>
        </w:rPr>
        <w:t>Ρ</w:t>
      </w:r>
      <w:r w:rsidR="006B289F" w:rsidRPr="00C5032E">
        <w:rPr>
          <w:rFonts w:ascii="Times New Roman" w:hAnsi="Times New Roman" w:cs="Times New Roman"/>
          <w:sz w:val="28"/>
          <w:szCs w:val="28"/>
        </w:rPr>
        <w:t xml:space="preserve"> </w:t>
      </w:r>
    </w:p>
    <w:p w:rsidR="006B289F" w:rsidRPr="00C5032E" w:rsidRDefault="00302FA1" w:rsidP="00881515">
      <w:pPr>
        <w:spacing w:after="0" w:line="348"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К</w:t>
      </w:r>
      <w:r w:rsidR="006B289F" w:rsidRPr="00C5032E">
        <w:rPr>
          <w:rFonts w:ascii="Times New Roman" w:hAnsi="Times New Roman" w:cs="Times New Roman"/>
          <w:sz w:val="28"/>
          <w:szCs w:val="28"/>
        </w:rPr>
        <w:t xml:space="preserve">ритерій оцінки </w:t>
      </w:r>
      <w:r w:rsidR="001D7EA7">
        <w:rPr>
          <w:rFonts w:ascii="Times New Roman" w:hAnsi="Times New Roman" w:cs="Times New Roman"/>
          <w:sz w:val="28"/>
          <w:szCs w:val="28"/>
        </w:rPr>
        <w:t>засліплювальної</w:t>
      </w:r>
      <w:r w:rsidR="006B289F" w:rsidRPr="00C5032E">
        <w:rPr>
          <w:rFonts w:ascii="Times New Roman" w:hAnsi="Times New Roman" w:cs="Times New Roman"/>
          <w:sz w:val="28"/>
          <w:szCs w:val="28"/>
        </w:rPr>
        <w:t xml:space="preserve"> дії освітлювальної установки, що визначається виразом:</w:t>
      </w:r>
    </w:p>
    <w:p w:rsidR="00E20593" w:rsidRPr="00C5032E" w:rsidRDefault="00E20593" w:rsidP="00881515">
      <w:pPr>
        <w:spacing w:after="0" w:line="348" w:lineRule="auto"/>
        <w:ind w:firstLine="709"/>
        <w:jc w:val="both"/>
        <w:rPr>
          <w:rFonts w:ascii="Times New Roman" w:hAnsi="Times New Roman" w:cs="Times New Roman"/>
          <w:sz w:val="28"/>
          <w:szCs w:val="28"/>
        </w:rPr>
      </w:pPr>
    </w:p>
    <w:p w:rsidR="00E20593" w:rsidRPr="00C5032E" w:rsidRDefault="006B289F" w:rsidP="00032037">
      <w:pPr>
        <w:tabs>
          <w:tab w:val="left" w:pos="6237"/>
        </w:tabs>
        <w:spacing w:after="0" w:line="348" w:lineRule="auto"/>
        <w:ind w:firstLine="709"/>
        <w:jc w:val="right"/>
        <w:rPr>
          <w:rFonts w:ascii="Times New Roman" w:hAnsi="Times New Roman" w:cs="Times New Roman"/>
          <w:sz w:val="28"/>
          <w:szCs w:val="28"/>
        </w:rPr>
      </w:pPr>
      <m:oMath>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S-1</m:t>
            </m:r>
          </m:e>
        </m:d>
        <m:r>
          <w:rPr>
            <w:rFonts w:ascii="Cambria Math" w:hAnsi="Cambria Math" w:cs="Times New Roman"/>
            <w:sz w:val="28"/>
            <w:szCs w:val="28"/>
          </w:rPr>
          <m:t>∙1000,</m:t>
        </m:r>
      </m:oMath>
      <w:r w:rsidR="00032037" w:rsidRPr="00032037">
        <w:rPr>
          <w:rFonts w:ascii="Times New Roman" w:eastAsiaTheme="minorEastAsia" w:hAnsi="Times New Roman" w:cs="Times New Roman"/>
          <w:sz w:val="28"/>
          <w:szCs w:val="28"/>
        </w:rPr>
        <w:t xml:space="preserve">  </w:t>
      </w:r>
      <w:r w:rsidR="00032037" w:rsidRPr="00032037">
        <w:rPr>
          <w:rFonts w:ascii="Times New Roman" w:eastAsiaTheme="minorEastAsia" w:hAnsi="Times New Roman" w:cs="Times New Roman"/>
          <w:sz w:val="28"/>
          <w:szCs w:val="28"/>
        </w:rPr>
        <w:tab/>
        <w:t xml:space="preserve"> </w:t>
      </w:r>
      <w:r w:rsidR="005F5977">
        <w:rPr>
          <w:rFonts w:ascii="Times New Roman" w:hAnsi="Times New Roman" w:cs="Times New Roman"/>
          <w:sz w:val="28"/>
          <w:szCs w:val="28"/>
        </w:rPr>
        <w:t>(3.10</w:t>
      </w:r>
      <w:r w:rsidR="00032037">
        <w:rPr>
          <w:rFonts w:ascii="Times New Roman" w:hAnsi="Times New Roman" w:cs="Times New Roman"/>
          <w:sz w:val="28"/>
          <w:szCs w:val="28"/>
        </w:rPr>
        <w:t>)</w:t>
      </w:r>
      <w:r>
        <w:rPr>
          <w:rFonts w:ascii="Times New Roman" w:hAnsi="Times New Roman" w:cs="Times New Roman"/>
          <w:sz w:val="28"/>
          <w:szCs w:val="28"/>
        </w:rPr>
        <w:br/>
      </w:r>
      <w:r w:rsidR="00032037">
        <w:rPr>
          <w:rFonts w:ascii="Times New Roman" w:hAnsi="Times New Roman" w:cs="Times New Roman"/>
          <w:sz w:val="28"/>
          <w:szCs w:val="28"/>
        </w:rPr>
        <w:tab/>
      </w:r>
    </w:p>
    <w:p w:rsidR="006B289F" w:rsidRPr="00944FF7" w:rsidRDefault="006B289F" w:rsidP="00944FF7">
      <w:pPr>
        <w:tabs>
          <w:tab w:val="left" w:pos="567"/>
        </w:tabs>
        <w:spacing w:after="0" w:line="348" w:lineRule="auto"/>
        <w:jc w:val="both"/>
        <w:rPr>
          <w:rFonts w:ascii="Times New Roman" w:hAnsi="Times New Roman" w:cs="Times New Roman"/>
          <w:sz w:val="28"/>
          <w:szCs w:val="28"/>
        </w:rPr>
      </w:pPr>
      <w:r w:rsidRPr="00C5032E">
        <w:rPr>
          <w:rFonts w:ascii="Times New Roman" w:hAnsi="Times New Roman" w:cs="Times New Roman"/>
          <w:sz w:val="28"/>
          <w:szCs w:val="28"/>
        </w:rPr>
        <w:t>де</w:t>
      </w:r>
      <w:r w:rsidRPr="00C5032E">
        <w:rPr>
          <w:rFonts w:ascii="Times New Roman" w:hAnsi="Times New Roman" w:cs="Times New Roman"/>
          <w:sz w:val="28"/>
          <w:szCs w:val="28"/>
        </w:rPr>
        <w:tab/>
      </w:r>
      <w:r w:rsidRPr="00C5032E">
        <w:rPr>
          <w:rFonts w:ascii="Times New Roman" w:hAnsi="Times New Roman" w:cs="Times New Roman"/>
          <w:i/>
          <w:sz w:val="28"/>
          <w:szCs w:val="28"/>
        </w:rPr>
        <w:t>S</w:t>
      </w:r>
      <w:r w:rsidRPr="00C5032E">
        <w:rPr>
          <w:rFonts w:ascii="Times New Roman" w:hAnsi="Times New Roman" w:cs="Times New Roman"/>
          <w:sz w:val="28"/>
          <w:szCs w:val="28"/>
        </w:rPr>
        <w:t xml:space="preserve"> – коефіцієнт </w:t>
      </w:r>
      <w:r w:rsidR="009B0054" w:rsidRPr="009B0054">
        <w:rPr>
          <w:rFonts w:ascii="Times New Roman" w:hAnsi="Times New Roman"/>
          <w:sz w:val="28"/>
          <w:szCs w:val="28"/>
        </w:rPr>
        <w:t>осліпленості</w:t>
      </w:r>
      <w:r w:rsidRPr="00C5032E">
        <w:rPr>
          <w:rFonts w:ascii="Times New Roman" w:hAnsi="Times New Roman" w:cs="Times New Roman"/>
          <w:sz w:val="28"/>
          <w:szCs w:val="28"/>
        </w:rPr>
        <w:t>, що дорівнює відношенню порогових різниць яскравості за наявності і відсутно</w:t>
      </w:r>
      <w:r w:rsidR="00B116E4" w:rsidRPr="00C5032E">
        <w:rPr>
          <w:rFonts w:ascii="Times New Roman" w:hAnsi="Times New Roman" w:cs="Times New Roman"/>
          <w:sz w:val="28"/>
          <w:szCs w:val="28"/>
        </w:rPr>
        <w:t>сті сліпучих джерел в полі зору</w:t>
      </w:r>
    </w:p>
    <w:p w:rsidR="00302FA1" w:rsidRPr="00C5032E" w:rsidRDefault="00F75F7B" w:rsidP="00881515">
      <w:pPr>
        <w:pStyle w:val="ListParagraph"/>
        <w:numPr>
          <w:ilvl w:val="1"/>
          <w:numId w:val="1"/>
        </w:numPr>
        <w:spacing w:after="0" w:line="348"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п</w:t>
      </w:r>
      <w:r w:rsidR="006B289F" w:rsidRPr="00C5032E">
        <w:rPr>
          <w:rFonts w:ascii="Times New Roman" w:hAnsi="Times New Roman" w:cs="Times New Roman"/>
          <w:b/>
          <w:sz w:val="28"/>
          <w:szCs w:val="28"/>
        </w:rPr>
        <w:t>ороговий приріст</w:t>
      </w:r>
      <w:r w:rsidR="009F2428">
        <w:rPr>
          <w:rFonts w:ascii="Times New Roman" w:hAnsi="Times New Roman" w:cs="Times New Roman"/>
          <w:b/>
          <w:sz w:val="28"/>
          <w:szCs w:val="28"/>
        </w:rPr>
        <w:t xml:space="preserve"> яскравості</w:t>
      </w:r>
      <w:r w:rsidR="006B289F" w:rsidRPr="00C5032E">
        <w:rPr>
          <w:rFonts w:ascii="Times New Roman" w:hAnsi="Times New Roman" w:cs="Times New Roman"/>
          <w:sz w:val="28"/>
          <w:szCs w:val="28"/>
        </w:rPr>
        <w:t xml:space="preserve"> </w:t>
      </w:r>
      <w:r w:rsidR="009F2428">
        <w:rPr>
          <w:rFonts w:ascii="Times New Roman" w:hAnsi="Times New Roman" w:cs="Times New Roman"/>
          <w:b/>
          <w:i/>
          <w:sz w:val="28"/>
          <w:szCs w:val="28"/>
          <w:lang w:val="en-US"/>
        </w:rPr>
        <w:t>TI</w:t>
      </w:r>
      <w:r w:rsidR="009F2428">
        <w:rPr>
          <w:rFonts w:ascii="Times New Roman" w:hAnsi="Times New Roman" w:cs="Times New Roman"/>
          <w:sz w:val="28"/>
          <w:szCs w:val="28"/>
        </w:rPr>
        <w:t>, %</w:t>
      </w:r>
    </w:p>
    <w:p w:rsidR="0038680D" w:rsidRDefault="00302FA1" w:rsidP="00D73D48">
      <w:pPr>
        <w:spacing w:after="0" w:line="348"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П</w:t>
      </w:r>
      <w:r w:rsidR="006B289F" w:rsidRPr="00C5032E">
        <w:rPr>
          <w:rFonts w:ascii="Times New Roman" w:hAnsi="Times New Roman" w:cs="Times New Roman"/>
          <w:sz w:val="28"/>
          <w:szCs w:val="28"/>
        </w:rPr>
        <w:t xml:space="preserve">араметр, що регламентує </w:t>
      </w:r>
      <w:r w:rsidR="009B0054" w:rsidRPr="009B0054">
        <w:rPr>
          <w:rFonts w:ascii="Times New Roman" w:hAnsi="Times New Roman"/>
          <w:sz w:val="28"/>
          <w:szCs w:val="28"/>
        </w:rPr>
        <w:t>осліплюючу</w:t>
      </w:r>
      <w:r w:rsidR="006B289F" w:rsidRPr="00C5032E">
        <w:rPr>
          <w:rFonts w:ascii="Times New Roman" w:hAnsi="Times New Roman" w:cs="Times New Roman"/>
          <w:sz w:val="28"/>
          <w:szCs w:val="28"/>
        </w:rPr>
        <w:t xml:space="preserve"> дію ос</w:t>
      </w:r>
      <w:r w:rsidR="00B116E4" w:rsidRPr="00C5032E">
        <w:rPr>
          <w:rFonts w:ascii="Times New Roman" w:hAnsi="Times New Roman" w:cs="Times New Roman"/>
          <w:sz w:val="28"/>
          <w:szCs w:val="28"/>
        </w:rPr>
        <w:t xml:space="preserve">вітлювальної установки на </w:t>
      </w:r>
      <w:r w:rsidR="005F5977">
        <w:rPr>
          <w:rFonts w:ascii="Times New Roman" w:hAnsi="Times New Roman" w:cs="Times New Roman"/>
          <w:sz w:val="28"/>
          <w:szCs w:val="28"/>
        </w:rPr>
        <w:t>людину</w:t>
      </w:r>
      <w:r w:rsidR="00D73D48">
        <w:rPr>
          <w:rFonts w:ascii="Times New Roman" w:hAnsi="Times New Roman" w:cs="Times New Roman"/>
          <w:sz w:val="28"/>
          <w:szCs w:val="28"/>
        </w:rPr>
        <w:t xml:space="preserve"> в полі зору водія транспортного засобу</w:t>
      </w:r>
      <w:r w:rsidR="0038680D">
        <w:rPr>
          <w:rFonts w:ascii="Times New Roman" w:hAnsi="Times New Roman" w:cs="Times New Roman"/>
          <w:sz w:val="28"/>
          <w:szCs w:val="28"/>
        </w:rPr>
        <w:t>, вираховується</w:t>
      </w:r>
      <w:r w:rsidR="0038680D" w:rsidRPr="00C5032E">
        <w:rPr>
          <w:rFonts w:ascii="Times New Roman" w:hAnsi="Times New Roman" w:cs="Times New Roman"/>
          <w:sz w:val="28"/>
          <w:szCs w:val="28"/>
        </w:rPr>
        <w:t xml:space="preserve"> за формулою:</w:t>
      </w:r>
    </w:p>
    <w:p w:rsidR="006B289F" w:rsidRPr="007E1F3B" w:rsidRDefault="0038680D" w:rsidP="00D73D48">
      <w:pPr>
        <w:spacing w:after="0" w:line="348" w:lineRule="auto"/>
        <w:ind w:firstLine="709"/>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TI=k</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f>
                <m:fPr>
                  <m:type m:val="lin"/>
                  <m:ctrlPr>
                    <w:rPr>
                      <w:rFonts w:ascii="Cambria Math" w:hAnsi="Cambria Math" w:cs="Times New Roman"/>
                      <w:i/>
                      <w:sz w:val="28"/>
                      <w:szCs w:val="28"/>
                    </w:rPr>
                  </m:ctrlPr>
                </m:fPr>
                <m:num>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v,i</m:t>
                          </m:r>
                        </m:sub>
                      </m:sSub>
                    </m:num>
                    <m:den>
                      <m:sSubSup>
                        <m:sSubSupPr>
                          <m:ctrlPr>
                            <w:rPr>
                              <w:rFonts w:ascii="Cambria Math" w:hAnsi="Cambria Math" w:cs="Times New Roman"/>
                              <w:i/>
                              <w:sz w:val="28"/>
                              <w:szCs w:val="28"/>
                            </w:rPr>
                          </m:ctrlPr>
                        </m:sSubSupPr>
                        <m:e>
                          <m:r>
                            <w:rPr>
                              <w:rFonts w:ascii="Cambria Math" w:hAnsi="Cambria Math" w:cs="Times New Roman"/>
                              <w:sz w:val="28"/>
                              <w:szCs w:val="28"/>
                            </w:rPr>
                            <m:t>Θ</m:t>
                          </m:r>
                        </m:e>
                        <m:sub>
                          <m:r>
                            <w:rPr>
                              <w:rFonts w:ascii="Cambria Math" w:hAnsi="Cambria Math" w:cs="Times New Roman"/>
                              <w:sz w:val="28"/>
                              <w:szCs w:val="28"/>
                            </w:rPr>
                            <m:t>i</m:t>
                          </m:r>
                        </m:sub>
                        <m:sup>
                          <m:r>
                            <w:rPr>
                              <w:rFonts w:ascii="Cambria Math" w:hAnsi="Cambria Math" w:cs="Times New Roman"/>
                              <w:sz w:val="28"/>
                              <w:szCs w:val="28"/>
                            </w:rPr>
                            <m:t>2</m:t>
                          </m:r>
                        </m:sup>
                      </m:sSubSup>
                    </m:den>
                  </m:f>
                  <m:r>
                    <w:rPr>
                      <w:rFonts w:ascii="Cambria Math" w:hAnsi="Cambria Math" w:cs="Times New Roman"/>
                      <w:sz w:val="28"/>
                      <w:szCs w:val="28"/>
                    </w:rPr>
                    <m:t xml:space="preserve"> </m:t>
                  </m:r>
                </m:num>
                <m:den>
                  <m:sSubSup>
                    <m:sSubSupPr>
                      <m:ctrlPr>
                        <w:rPr>
                          <w:rFonts w:ascii="Cambria Math" w:hAnsi="Cambria Math" w:cs="Times New Roman"/>
                          <w:i/>
                          <w:sz w:val="28"/>
                          <w:szCs w:val="28"/>
                        </w:rPr>
                      </m:ctrlPr>
                    </m:sSubSupPr>
                    <m:e>
                      <m:r>
                        <w:rPr>
                          <w:rFonts w:ascii="Cambria Math" w:hAnsi="Cambria Math" w:cs="Times New Roman"/>
                          <w:sz w:val="28"/>
                          <w:szCs w:val="28"/>
                        </w:rPr>
                        <m:t>L</m:t>
                      </m:r>
                    </m:e>
                    <m:sub>
                      <m:r>
                        <w:rPr>
                          <w:rFonts w:ascii="Cambria Math" w:hAnsi="Cambria Math" w:cs="Times New Roman"/>
                          <w:sz w:val="28"/>
                          <w:szCs w:val="28"/>
                        </w:rPr>
                        <m:t>cp</m:t>
                      </m:r>
                    </m:sub>
                    <m:sup>
                      <m:r>
                        <w:rPr>
                          <w:rFonts w:ascii="Cambria Math" w:hAnsi="Cambria Math" w:cs="Times New Roman"/>
                          <w:sz w:val="28"/>
                          <w:szCs w:val="28"/>
                        </w:rPr>
                        <m:t>1,05</m:t>
                      </m:r>
                    </m:sup>
                  </m:sSubSup>
                </m:den>
              </m:f>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3.11</m:t>
                  </m:r>
                </m:e>
              </m:d>
            </m:e>
          </m:nary>
        </m:oMath>
      </m:oMathPara>
    </w:p>
    <w:p w:rsidR="007E1F3B" w:rsidRDefault="007E1F3B" w:rsidP="007E1F3B">
      <w:pPr>
        <w:spacing w:after="0" w:line="348" w:lineRule="auto"/>
        <w:jc w:val="both"/>
        <w:rPr>
          <w:rFonts w:ascii="Times New Roman" w:hAnsi="Times New Roman" w:cs="Times New Roman"/>
          <w:sz w:val="28"/>
          <w:szCs w:val="28"/>
        </w:rPr>
      </w:pPr>
      <w:r w:rsidRPr="007E1F3B">
        <w:rPr>
          <w:rFonts w:ascii="Times New Roman" w:hAnsi="Times New Roman" w:cs="Times New Roman"/>
          <w:sz w:val="28"/>
          <w:szCs w:val="28"/>
        </w:rPr>
        <w:t>де</w:t>
      </w:r>
      <w:r w:rsidRPr="007E1F3B">
        <w:rPr>
          <w:rFonts w:ascii="Times New Roman"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cp</m:t>
            </m:r>
          </m:sub>
        </m:sSub>
      </m:oMath>
      <w:r w:rsidRPr="007E1F3B">
        <w:rPr>
          <w:rFonts w:ascii="Times New Roman" w:eastAsiaTheme="minorEastAsia" w:hAnsi="Times New Roman" w:cs="Times New Roman"/>
          <w:sz w:val="28"/>
          <w:szCs w:val="28"/>
          <w:lang w:val="ru-RU"/>
        </w:rPr>
        <w:t xml:space="preserve"> </w:t>
      </w:r>
      <w:r w:rsidRPr="007E1F3B">
        <w:rPr>
          <w:rFonts w:ascii="Times New Roman" w:hAnsi="Times New Roman" w:cs="Times New Roman"/>
          <w:sz w:val="28"/>
          <w:szCs w:val="28"/>
        </w:rPr>
        <w:t xml:space="preserve">– </w:t>
      </w:r>
      <w:r>
        <w:rPr>
          <w:rFonts w:ascii="Times New Roman" w:hAnsi="Times New Roman" w:cs="Times New Roman"/>
          <w:sz w:val="28"/>
          <w:szCs w:val="28"/>
        </w:rPr>
        <w:t xml:space="preserve">середня </w:t>
      </w:r>
      <w:r w:rsidRPr="007E1F3B">
        <w:rPr>
          <w:rFonts w:ascii="Times New Roman" w:hAnsi="Times New Roman" w:cs="Times New Roman"/>
          <w:sz w:val="28"/>
          <w:szCs w:val="28"/>
        </w:rPr>
        <w:t xml:space="preserve">яскравість </w:t>
      </w:r>
      <w:r>
        <w:rPr>
          <w:rFonts w:ascii="Times New Roman" w:hAnsi="Times New Roman"/>
          <w:sz w:val="28"/>
          <w:szCs w:val="28"/>
        </w:rPr>
        <w:t>дорожнього покриття</w:t>
      </w:r>
      <w:r w:rsidRPr="007E1F3B">
        <w:rPr>
          <w:rFonts w:ascii="Times New Roman" w:hAnsi="Times New Roman" w:cs="Times New Roman"/>
          <w:sz w:val="28"/>
          <w:szCs w:val="28"/>
        </w:rPr>
        <w:t>, кд/м</w:t>
      </w:r>
      <w:r w:rsidRPr="007E1F3B">
        <w:rPr>
          <w:rFonts w:ascii="Times New Roman" w:hAnsi="Times New Roman" w:cs="Times New Roman"/>
          <w:sz w:val="28"/>
          <w:szCs w:val="28"/>
          <w:vertAlign w:val="superscript"/>
        </w:rPr>
        <w:t>2</w:t>
      </w:r>
      <w:r w:rsidRPr="007E1F3B">
        <w:rPr>
          <w:rFonts w:ascii="Times New Roman" w:hAnsi="Times New Roman" w:cs="Times New Roman"/>
          <w:sz w:val="28"/>
          <w:szCs w:val="28"/>
        </w:rPr>
        <w:t>;</w:t>
      </w:r>
    </w:p>
    <w:p w:rsidR="007E1F3B" w:rsidRDefault="007E1F3B" w:rsidP="007E1F3B">
      <w:pPr>
        <w:spacing w:after="0" w:line="348" w:lineRule="auto"/>
        <w:ind w:firstLine="720"/>
        <w:jc w:val="both"/>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rPr>
          <m:t>k</m:t>
        </m:r>
      </m:oMath>
      <w:r w:rsidRPr="007E1F3B">
        <w:rPr>
          <w:rFonts w:ascii="Times New Roman" w:eastAsiaTheme="minorEastAsia" w:hAnsi="Times New Roman" w:cs="Times New Roman"/>
          <w:sz w:val="28"/>
          <w:szCs w:val="28"/>
          <w:lang w:val="ru-RU"/>
        </w:rPr>
        <w:t xml:space="preserve"> – </w:t>
      </w:r>
      <w:r>
        <w:rPr>
          <w:rFonts w:ascii="Times New Roman" w:eastAsiaTheme="minorEastAsia" w:hAnsi="Times New Roman" w:cs="Times New Roman"/>
          <w:sz w:val="28"/>
          <w:szCs w:val="28"/>
        </w:rPr>
        <w:t xml:space="preserve">множник, рівний 950 при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cp</m:t>
            </m:r>
          </m:sub>
        </m:sSub>
      </m:oMath>
      <w:r w:rsidRPr="007E1F3B">
        <w:rPr>
          <w:rFonts w:ascii="Times New Roman" w:eastAsiaTheme="minorEastAsia" w:hAnsi="Times New Roman" w:cs="Times New Roman"/>
          <w:sz w:val="28"/>
          <w:szCs w:val="28"/>
          <w:lang w:val="ru-RU"/>
        </w:rPr>
        <w:t xml:space="preserve"> &gt; 5 </w:t>
      </w:r>
      <w:r>
        <w:rPr>
          <w:rFonts w:ascii="Times New Roman" w:eastAsiaTheme="minorEastAsia" w:hAnsi="Times New Roman" w:cs="Times New Roman"/>
          <w:sz w:val="28"/>
          <w:szCs w:val="28"/>
          <w:lang w:val="ru-RU"/>
        </w:rPr>
        <w:t>кд/м</w:t>
      </w:r>
      <w:r>
        <w:rPr>
          <w:rFonts w:ascii="Times New Roman" w:eastAsiaTheme="minorEastAsia" w:hAnsi="Times New Roman" w:cs="Times New Roman"/>
          <w:sz w:val="28"/>
          <w:szCs w:val="28"/>
          <w:vertAlign w:val="superscript"/>
          <w:lang w:val="ru-RU"/>
        </w:rPr>
        <w:t>2</w:t>
      </w:r>
      <w:r>
        <w:rPr>
          <w:rFonts w:ascii="Times New Roman" w:eastAsiaTheme="minorEastAsia" w:hAnsi="Times New Roman" w:cs="Times New Roman"/>
          <w:sz w:val="28"/>
          <w:szCs w:val="28"/>
          <w:lang w:val="ru-RU"/>
        </w:rPr>
        <w:t xml:space="preserve"> та 650 при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cp</m:t>
            </m:r>
          </m:sub>
        </m:sSub>
      </m:oMath>
      <w:r>
        <w:rPr>
          <w:rFonts w:ascii="Times New Roman" w:eastAsiaTheme="minorEastAsia" w:hAnsi="Times New Roman" w:cs="Times New Roman"/>
          <w:sz w:val="28"/>
          <w:szCs w:val="28"/>
          <w:lang w:val="ru-RU"/>
        </w:rPr>
        <w:t xml:space="preserve"> ≤</w:t>
      </w:r>
      <w:r w:rsidRPr="007E1F3B">
        <w:rPr>
          <w:rFonts w:ascii="Times New Roman" w:eastAsiaTheme="minorEastAsia" w:hAnsi="Times New Roman" w:cs="Times New Roman"/>
          <w:sz w:val="28"/>
          <w:szCs w:val="28"/>
          <w:lang w:val="ru-RU"/>
        </w:rPr>
        <w:t xml:space="preserve"> 5 </w:t>
      </w:r>
      <w:r>
        <w:rPr>
          <w:rFonts w:ascii="Times New Roman" w:eastAsiaTheme="minorEastAsia" w:hAnsi="Times New Roman" w:cs="Times New Roman"/>
          <w:sz w:val="28"/>
          <w:szCs w:val="28"/>
          <w:lang w:val="ru-RU"/>
        </w:rPr>
        <w:t>кд/м</w:t>
      </w:r>
      <w:r>
        <w:rPr>
          <w:rFonts w:ascii="Times New Roman" w:eastAsiaTheme="minorEastAsia" w:hAnsi="Times New Roman" w:cs="Times New Roman"/>
          <w:sz w:val="28"/>
          <w:szCs w:val="28"/>
          <w:vertAlign w:val="superscript"/>
          <w:lang w:val="ru-RU"/>
        </w:rPr>
        <w:t>2</w:t>
      </w:r>
      <w:r>
        <w:rPr>
          <w:rFonts w:ascii="Times New Roman" w:eastAsiaTheme="minorEastAsia" w:hAnsi="Times New Roman" w:cs="Times New Roman"/>
          <w:sz w:val="28"/>
          <w:szCs w:val="28"/>
          <w:lang w:val="ru-RU"/>
        </w:rPr>
        <w:t>;</w:t>
      </w:r>
    </w:p>
    <w:p w:rsidR="007E1F3B" w:rsidRDefault="00D41CA6" w:rsidP="007E1F3B">
      <w:pPr>
        <w:spacing w:after="0" w:line="348" w:lineRule="auto"/>
        <w:ind w:firstLine="720"/>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E</m:t>
            </m:r>
          </m:e>
          <m:sub>
            <m:r>
              <w:rPr>
                <w:rFonts w:ascii="Cambria Math" w:eastAsiaTheme="minorEastAsia" w:hAnsi="Cambria Math" w:cs="Times New Roman"/>
                <w:sz w:val="28"/>
                <w:szCs w:val="28"/>
                <w:lang w:val="ru-RU"/>
              </w:rPr>
              <m:t>v,i</m:t>
            </m:r>
          </m:sub>
        </m:sSub>
      </m:oMath>
      <w:r w:rsidR="007E1F3B" w:rsidRPr="007E1F3B">
        <w:rPr>
          <w:rFonts w:ascii="Times New Roman" w:eastAsiaTheme="minorEastAsia" w:hAnsi="Times New Roman" w:cs="Times New Roman"/>
          <w:i/>
          <w:sz w:val="28"/>
          <w:szCs w:val="28"/>
          <w:lang w:val="ru-RU"/>
        </w:rPr>
        <w:t xml:space="preserve"> – </w:t>
      </w:r>
      <w:r w:rsidR="007E1F3B">
        <w:rPr>
          <w:rFonts w:ascii="Times New Roman" w:eastAsiaTheme="minorEastAsia" w:hAnsi="Times New Roman" w:cs="Times New Roman"/>
          <w:sz w:val="28"/>
          <w:szCs w:val="28"/>
        </w:rPr>
        <w:t xml:space="preserve">вертикальна освітленність на оці водія від </w:t>
      </w:r>
      <w:r w:rsidR="007E1F3B">
        <w:rPr>
          <w:rFonts w:ascii="Times New Roman" w:eastAsiaTheme="minorEastAsia" w:hAnsi="Times New Roman" w:cs="Times New Roman"/>
          <w:i/>
          <w:sz w:val="28"/>
          <w:szCs w:val="28"/>
        </w:rPr>
        <w:t>і</w:t>
      </w:r>
      <w:r w:rsidR="007E1F3B">
        <w:rPr>
          <w:rFonts w:ascii="Times New Roman" w:eastAsiaTheme="minorEastAsia" w:hAnsi="Times New Roman" w:cs="Times New Roman"/>
          <w:sz w:val="28"/>
          <w:szCs w:val="28"/>
        </w:rPr>
        <w:t>-го світильника</w:t>
      </w:r>
      <w:r w:rsidR="00ED4A8E">
        <w:rPr>
          <w:rFonts w:ascii="Times New Roman" w:eastAsiaTheme="minorEastAsia" w:hAnsi="Times New Roman" w:cs="Times New Roman"/>
          <w:sz w:val="28"/>
          <w:szCs w:val="28"/>
        </w:rPr>
        <w:t>, лк;</w:t>
      </w:r>
    </w:p>
    <w:p w:rsidR="00ED4A8E" w:rsidRDefault="00D41CA6" w:rsidP="007E1F3B">
      <w:pPr>
        <w:spacing w:after="0" w:line="348" w:lineRule="auto"/>
        <w:ind w:firstLine="720"/>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Θ</m:t>
            </m:r>
          </m:e>
          <m:sub>
            <m:r>
              <w:rPr>
                <w:rFonts w:ascii="Cambria Math" w:eastAsiaTheme="minorEastAsia" w:hAnsi="Cambria Math" w:cs="Times New Roman"/>
                <w:sz w:val="28"/>
                <w:szCs w:val="28"/>
                <w:lang w:val="en-US"/>
              </w:rPr>
              <m:t>i</m:t>
            </m:r>
          </m:sub>
        </m:sSub>
      </m:oMath>
      <w:r w:rsidR="00ED4A8E">
        <w:rPr>
          <w:rFonts w:ascii="Times New Roman" w:eastAsiaTheme="minorEastAsia" w:hAnsi="Times New Roman" w:cs="Times New Roman"/>
          <w:sz w:val="28"/>
          <w:szCs w:val="28"/>
        </w:rPr>
        <w:t xml:space="preserve"> – кут між напрямом на </w:t>
      </w:r>
      <w:r w:rsidR="00ED4A8E">
        <w:rPr>
          <w:rFonts w:ascii="Times New Roman" w:eastAsiaTheme="minorEastAsia" w:hAnsi="Times New Roman" w:cs="Times New Roman"/>
          <w:i/>
          <w:sz w:val="28"/>
          <w:szCs w:val="28"/>
        </w:rPr>
        <w:t>і</w:t>
      </w:r>
      <w:r w:rsidR="00ED4A8E">
        <w:rPr>
          <w:rFonts w:ascii="Times New Roman" w:eastAsiaTheme="minorEastAsia" w:hAnsi="Times New Roman" w:cs="Times New Roman"/>
          <w:sz w:val="28"/>
          <w:szCs w:val="28"/>
        </w:rPr>
        <w:t>-й світильник та лініею зору, градуси;</w:t>
      </w:r>
    </w:p>
    <w:p w:rsidR="00ED4A8E" w:rsidRDefault="00ED4A8E" w:rsidP="00ED4A8E">
      <w:pPr>
        <w:spacing w:after="0" w:line="348" w:lineRule="auto"/>
        <w:ind w:left="720"/>
        <w:jc w:val="both"/>
        <w:rPr>
          <w:rFonts w:ascii="Times New Roman" w:eastAsiaTheme="minorEastAsia" w:hAnsi="Times New Roman" w:cs="Times New Roman"/>
          <w:sz w:val="28"/>
          <w:szCs w:val="28"/>
        </w:rPr>
      </w:pPr>
      <w:r>
        <w:rPr>
          <w:rFonts w:ascii="Times New Roman" w:eastAsiaTheme="minorEastAsia" w:hAnsi="Times New Roman" w:cs="Times New Roman"/>
          <w:i/>
          <w:sz w:val="28"/>
          <w:szCs w:val="28"/>
          <w:lang w:val="en-US"/>
        </w:rPr>
        <w:t>n</w:t>
      </w:r>
      <w:r w:rsidRPr="00ED4A8E">
        <w:rPr>
          <w:rFonts w:ascii="Times New Roman" w:eastAsiaTheme="minorEastAsia" w:hAnsi="Times New Roman" w:cs="Times New Roman"/>
          <w:i/>
          <w:sz w:val="28"/>
          <w:szCs w:val="28"/>
          <w:lang w:val="ru-RU"/>
        </w:rPr>
        <w:t xml:space="preserve"> – </w:t>
      </w:r>
      <w:r>
        <w:rPr>
          <w:rFonts w:ascii="Times New Roman" w:eastAsiaTheme="minorEastAsia" w:hAnsi="Times New Roman" w:cs="Times New Roman"/>
          <w:sz w:val="28"/>
          <w:szCs w:val="28"/>
        </w:rPr>
        <w:t xml:space="preserve">число світильників, потрапляющих у поле зору водія в межах зміни кута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Θ</m:t>
            </m:r>
          </m:e>
          <m:sub>
            <m:r>
              <w:rPr>
                <w:rFonts w:ascii="Cambria Math" w:eastAsiaTheme="minorEastAsia" w:hAnsi="Cambria Math" w:cs="Times New Roman"/>
                <w:sz w:val="28"/>
                <w:szCs w:val="28"/>
                <w:lang w:val="en-US"/>
              </w:rPr>
              <m:t>i</m:t>
            </m:r>
          </m:sub>
        </m:sSub>
      </m:oMath>
      <w:r>
        <w:rPr>
          <w:rFonts w:ascii="Times New Roman" w:eastAsiaTheme="minorEastAsia" w:hAnsi="Times New Roman" w:cs="Times New Roman"/>
          <w:sz w:val="28"/>
          <w:szCs w:val="28"/>
        </w:rPr>
        <w:t>(2</w:t>
      </w:r>
      <w:r>
        <w:rPr>
          <w:rFonts w:ascii="Times New Roman" w:eastAsiaTheme="minorEastAsia" w:hAnsi="Times New Roman" w:cs="Times New Roman"/>
          <w:sz w:val="28"/>
          <w:szCs w:val="28"/>
          <w:vertAlign w:val="superscript"/>
        </w:rPr>
        <w:t>0</w:t>
      </w:r>
      <w:r>
        <w:rPr>
          <w:rFonts w:ascii="Times New Roman" w:eastAsiaTheme="minorEastAsia" w:hAnsi="Times New Roman" w:cs="Times New Roman"/>
          <w:sz w:val="28"/>
          <w:szCs w:val="28"/>
        </w:rPr>
        <w:t xml:space="preserve"> </w:t>
      </w:r>
      <w:r w:rsidRPr="00ED4A8E">
        <w:rPr>
          <w:rFonts w:ascii="Times New Roman" w:eastAsiaTheme="minorEastAsia" w:hAnsi="Times New Roman" w:cs="Times New Roman"/>
          <w:sz w:val="28"/>
          <w:szCs w:val="28"/>
          <w:lang w:val="ru-RU"/>
        </w:rPr>
        <w:t>&lt; 0 &lt; 20</w:t>
      </w:r>
      <w:r w:rsidRPr="00ED4A8E">
        <w:rPr>
          <w:rFonts w:ascii="Times New Roman" w:eastAsiaTheme="minorEastAsia" w:hAnsi="Times New Roman" w:cs="Times New Roman"/>
          <w:sz w:val="28"/>
          <w:szCs w:val="28"/>
          <w:vertAlign w:val="superscript"/>
          <w:lang w:val="ru-RU"/>
        </w:rPr>
        <w:t>0</w:t>
      </w:r>
      <w:r>
        <w:rPr>
          <w:rFonts w:ascii="Times New Roman" w:eastAsiaTheme="minorEastAsia" w:hAnsi="Times New Roman" w:cs="Times New Roman"/>
          <w:sz w:val="28"/>
          <w:szCs w:val="28"/>
        </w:rPr>
        <w:t>).</w:t>
      </w:r>
    </w:p>
    <w:p w:rsidR="0017029C" w:rsidRPr="00C5032E" w:rsidRDefault="00F75F7B" w:rsidP="00204D53">
      <w:pPr>
        <w:pStyle w:val="ListParagraph"/>
        <w:numPr>
          <w:ilvl w:val="1"/>
          <w:numId w:val="1"/>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п</w:t>
      </w:r>
      <w:r w:rsidR="006B289F" w:rsidRPr="00C5032E">
        <w:rPr>
          <w:rFonts w:ascii="Times New Roman" w:hAnsi="Times New Roman" w:cs="Times New Roman"/>
          <w:b/>
          <w:sz w:val="28"/>
          <w:szCs w:val="28"/>
        </w:rPr>
        <w:t>риродне освітлення</w:t>
      </w:r>
    </w:p>
    <w:p w:rsidR="006B289F" w:rsidRPr="00C5032E" w:rsidRDefault="00302FA1" w:rsidP="00204D53">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О</w:t>
      </w:r>
      <w:r w:rsidR="006B289F" w:rsidRPr="00C5032E">
        <w:rPr>
          <w:rFonts w:ascii="Times New Roman" w:hAnsi="Times New Roman" w:cs="Times New Roman"/>
          <w:sz w:val="28"/>
          <w:szCs w:val="28"/>
        </w:rPr>
        <w:t>світлення приміщень світлом неба (прямим або відбитим), яке проходить крізь світлові прорізи в зовнішніх огороджувальних</w:t>
      </w:r>
      <w:r w:rsidR="0017029C" w:rsidRPr="00C5032E">
        <w:rPr>
          <w:rFonts w:ascii="Times New Roman" w:hAnsi="Times New Roman" w:cs="Times New Roman"/>
          <w:sz w:val="28"/>
          <w:szCs w:val="28"/>
        </w:rPr>
        <w:t xml:space="preserve"> конструкціях</w:t>
      </w:r>
    </w:p>
    <w:p w:rsidR="0017029C" w:rsidRPr="00C5032E" w:rsidRDefault="0017029C" w:rsidP="00204D53">
      <w:pPr>
        <w:pStyle w:val="ListParagraph"/>
        <w:numPr>
          <w:ilvl w:val="1"/>
          <w:numId w:val="1"/>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 xml:space="preserve">природне освітлення </w:t>
      </w:r>
      <w:r w:rsidR="00BF29F1" w:rsidRPr="00C5032E">
        <w:rPr>
          <w:rFonts w:ascii="Times New Roman" w:hAnsi="Times New Roman" w:cs="Times New Roman"/>
          <w:b/>
          <w:sz w:val="28"/>
          <w:szCs w:val="28"/>
        </w:rPr>
        <w:t xml:space="preserve">бокове </w:t>
      </w:r>
    </w:p>
    <w:p w:rsidR="0017029C" w:rsidRPr="00C5032E" w:rsidRDefault="0017029C" w:rsidP="00204D53">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П</w:t>
      </w:r>
      <w:r w:rsidR="00BF29F1" w:rsidRPr="00C5032E">
        <w:rPr>
          <w:rFonts w:ascii="Times New Roman" w:hAnsi="Times New Roman" w:cs="Times New Roman"/>
          <w:sz w:val="28"/>
          <w:szCs w:val="28"/>
        </w:rPr>
        <w:t>риродне освітлення приміщень крізь світ</w:t>
      </w:r>
      <w:r w:rsidR="00B116E4" w:rsidRPr="00C5032E">
        <w:rPr>
          <w:rFonts w:ascii="Times New Roman" w:hAnsi="Times New Roman" w:cs="Times New Roman"/>
          <w:sz w:val="28"/>
          <w:szCs w:val="28"/>
        </w:rPr>
        <w:t>лові прорізи у зовнішніх стінах</w:t>
      </w:r>
    </w:p>
    <w:p w:rsidR="0017029C" w:rsidRPr="00C5032E" w:rsidRDefault="0017029C" w:rsidP="00204D53">
      <w:pPr>
        <w:pStyle w:val="ListParagraph"/>
        <w:numPr>
          <w:ilvl w:val="1"/>
          <w:numId w:val="1"/>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 xml:space="preserve">природне освітлення </w:t>
      </w:r>
      <w:r w:rsidR="00BF29F1" w:rsidRPr="00C5032E">
        <w:rPr>
          <w:rFonts w:ascii="Times New Roman" w:hAnsi="Times New Roman" w:cs="Times New Roman"/>
          <w:b/>
          <w:sz w:val="28"/>
          <w:szCs w:val="28"/>
        </w:rPr>
        <w:t>верхнє</w:t>
      </w:r>
      <w:r w:rsidR="00BF29F1" w:rsidRPr="00C5032E">
        <w:rPr>
          <w:rFonts w:ascii="Times New Roman" w:hAnsi="Times New Roman" w:cs="Times New Roman"/>
          <w:sz w:val="28"/>
          <w:szCs w:val="28"/>
        </w:rPr>
        <w:t xml:space="preserve"> </w:t>
      </w:r>
    </w:p>
    <w:p w:rsidR="00BF29F1" w:rsidRPr="00C5032E" w:rsidRDefault="0017029C" w:rsidP="00204D53">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П</w:t>
      </w:r>
      <w:r w:rsidR="00BF29F1" w:rsidRPr="00C5032E">
        <w:rPr>
          <w:rFonts w:ascii="Times New Roman" w:hAnsi="Times New Roman" w:cs="Times New Roman"/>
          <w:sz w:val="28"/>
          <w:szCs w:val="28"/>
        </w:rPr>
        <w:t xml:space="preserve">риродне освітлення приміщень крізь ліхтарі, світлові прорізи в стінах </w:t>
      </w:r>
      <w:r w:rsidR="000C6D96">
        <w:rPr>
          <w:rFonts w:ascii="Times New Roman" w:hAnsi="Times New Roman" w:cs="Times New Roman"/>
          <w:sz w:val="28"/>
          <w:szCs w:val="28"/>
        </w:rPr>
        <w:t>у місцях перепаду висот будівлі</w:t>
      </w:r>
    </w:p>
    <w:p w:rsidR="0017029C" w:rsidRPr="00C5032E" w:rsidRDefault="0017029C" w:rsidP="00204D53">
      <w:pPr>
        <w:pStyle w:val="ListParagraph"/>
        <w:numPr>
          <w:ilvl w:val="1"/>
          <w:numId w:val="1"/>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 xml:space="preserve">природне освітлення </w:t>
      </w:r>
      <w:r w:rsidR="00BF29F1" w:rsidRPr="00C5032E">
        <w:rPr>
          <w:rFonts w:ascii="Times New Roman" w:hAnsi="Times New Roman" w:cs="Times New Roman"/>
          <w:b/>
          <w:sz w:val="28"/>
          <w:szCs w:val="28"/>
        </w:rPr>
        <w:t>комбіноване</w:t>
      </w:r>
    </w:p>
    <w:p w:rsidR="0017029C" w:rsidRPr="00C5032E" w:rsidRDefault="0017029C" w:rsidP="00204D53">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П</w:t>
      </w:r>
      <w:r w:rsidR="00BF29F1" w:rsidRPr="00C5032E">
        <w:rPr>
          <w:rFonts w:ascii="Times New Roman" w:hAnsi="Times New Roman" w:cs="Times New Roman"/>
          <w:sz w:val="28"/>
          <w:szCs w:val="28"/>
        </w:rPr>
        <w:t>оєднання верхнього і</w:t>
      </w:r>
      <w:r w:rsidR="00B116E4" w:rsidRPr="00C5032E">
        <w:rPr>
          <w:rFonts w:ascii="Times New Roman" w:hAnsi="Times New Roman" w:cs="Times New Roman"/>
          <w:sz w:val="28"/>
          <w:szCs w:val="28"/>
        </w:rPr>
        <w:t xml:space="preserve"> бокового природного освітлення</w:t>
      </w:r>
    </w:p>
    <w:p w:rsidR="0017029C" w:rsidRPr="00C5032E" w:rsidRDefault="0017029C" w:rsidP="00204D53">
      <w:pPr>
        <w:pStyle w:val="ListParagraph"/>
        <w:numPr>
          <w:ilvl w:val="1"/>
          <w:numId w:val="1"/>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 xml:space="preserve">природне освітлення </w:t>
      </w:r>
      <w:r w:rsidR="00F63947" w:rsidRPr="00C5032E">
        <w:rPr>
          <w:rFonts w:ascii="Times New Roman" w:hAnsi="Times New Roman" w:cs="Times New Roman"/>
          <w:b/>
          <w:sz w:val="28"/>
          <w:szCs w:val="28"/>
        </w:rPr>
        <w:t xml:space="preserve">акумульоване </w:t>
      </w:r>
    </w:p>
    <w:p w:rsidR="00F63947" w:rsidRPr="00C5032E" w:rsidRDefault="0017029C" w:rsidP="00204D53">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О</w:t>
      </w:r>
      <w:r w:rsidR="00F63947" w:rsidRPr="00C5032E">
        <w:rPr>
          <w:rFonts w:ascii="Times New Roman" w:hAnsi="Times New Roman" w:cs="Times New Roman"/>
          <w:sz w:val="28"/>
          <w:szCs w:val="28"/>
        </w:rPr>
        <w:t>світлення за допомогою світильників, що акумулюють в денни</w:t>
      </w:r>
      <w:r w:rsidR="004F50D8">
        <w:rPr>
          <w:rFonts w:ascii="Times New Roman" w:hAnsi="Times New Roman" w:cs="Times New Roman"/>
          <w:sz w:val="28"/>
          <w:szCs w:val="28"/>
        </w:rPr>
        <w:t xml:space="preserve">й час доби енергію </w:t>
      </w:r>
      <w:r w:rsidR="00BD76BF">
        <w:rPr>
          <w:rFonts w:ascii="Times New Roman" w:hAnsi="Times New Roman" w:cs="Times New Roman"/>
          <w:sz w:val="28"/>
          <w:szCs w:val="28"/>
        </w:rPr>
        <w:t>від небозводу</w:t>
      </w:r>
      <w:r w:rsidR="00F63947" w:rsidRPr="00C5032E">
        <w:rPr>
          <w:rFonts w:ascii="Times New Roman" w:hAnsi="Times New Roman" w:cs="Times New Roman"/>
          <w:sz w:val="28"/>
          <w:szCs w:val="28"/>
        </w:rPr>
        <w:t xml:space="preserve"> та використовують її для нічного освітлення</w:t>
      </w:r>
      <w:r w:rsidR="00B116E4" w:rsidRPr="00C5032E">
        <w:rPr>
          <w:rFonts w:ascii="Times New Roman" w:hAnsi="Times New Roman" w:cs="Times New Roman"/>
          <w:sz w:val="28"/>
          <w:szCs w:val="28"/>
        </w:rPr>
        <w:t xml:space="preserve"> (геліоакумулюючі світильники)</w:t>
      </w:r>
    </w:p>
    <w:p w:rsidR="00276808" w:rsidRPr="00276808" w:rsidRDefault="00204D53" w:rsidP="00CD64AB">
      <w:pPr>
        <w:pStyle w:val="ListParagraph"/>
        <w:numPr>
          <w:ilvl w:val="1"/>
          <w:numId w:val="1"/>
        </w:numPr>
        <w:spacing w:after="0" w:line="360" w:lineRule="auto"/>
        <w:ind w:left="0" w:firstLine="709"/>
        <w:rPr>
          <w:rFonts w:ascii="Times New Roman" w:hAnsi="Times New Roman" w:cs="Times New Roman"/>
          <w:b/>
          <w:sz w:val="28"/>
          <w:szCs w:val="28"/>
        </w:rPr>
      </w:pPr>
      <w:r w:rsidRPr="00C5032E">
        <w:rPr>
          <w:rFonts w:ascii="Times New Roman" w:eastAsia="Calibri" w:hAnsi="Times New Roman" w:cs="Times New Roman"/>
          <w:b/>
          <w:iCs/>
          <w:color w:val="000000"/>
          <w:sz w:val="28"/>
          <w:szCs w:val="28"/>
        </w:rPr>
        <w:t>природне освітлення транспортоване</w:t>
      </w:r>
      <w:r w:rsidR="00276808">
        <w:rPr>
          <w:rFonts w:ascii="Times New Roman" w:eastAsia="Calibri" w:hAnsi="Times New Roman" w:cs="Times New Roman"/>
          <w:b/>
          <w:iCs/>
          <w:color w:val="000000"/>
          <w:sz w:val="28"/>
          <w:szCs w:val="28"/>
        </w:rPr>
        <w:t xml:space="preserve"> </w:t>
      </w:r>
    </w:p>
    <w:p w:rsidR="006B289F" w:rsidRPr="00CD64AB" w:rsidRDefault="00204D53" w:rsidP="00276808">
      <w:pPr>
        <w:pStyle w:val="ListParagraph"/>
        <w:spacing w:after="0" w:line="360" w:lineRule="auto"/>
        <w:ind w:left="0" w:firstLine="709"/>
        <w:rPr>
          <w:rFonts w:ascii="Times New Roman" w:hAnsi="Times New Roman" w:cs="Times New Roman"/>
          <w:b/>
          <w:sz w:val="28"/>
          <w:szCs w:val="28"/>
        </w:rPr>
      </w:pPr>
      <w:r w:rsidRPr="00CD64AB">
        <w:rPr>
          <w:rFonts w:ascii="Times New Roman" w:eastAsia="Calibri" w:hAnsi="Times New Roman" w:cs="Times New Roman"/>
          <w:iCs/>
          <w:color w:val="000000"/>
          <w:sz w:val="28"/>
          <w:szCs w:val="28"/>
        </w:rPr>
        <w:t xml:space="preserve">Освітлення, що потрапляє у приміщення за допомогою інженерної системі на основі </w:t>
      </w:r>
      <w:r w:rsidRPr="00CD64AB">
        <w:rPr>
          <w:rFonts w:ascii="Times New Roman" w:hAnsi="Times New Roman" w:cs="Times New Roman"/>
          <w:sz w:val="28"/>
        </w:rPr>
        <w:t>світловодів. Використовується для освітлення глибинного або підземного внутрішнь</w:t>
      </w:r>
      <w:r w:rsidR="004F50D8" w:rsidRPr="00CD64AB">
        <w:rPr>
          <w:rFonts w:ascii="Times New Roman" w:hAnsi="Times New Roman" w:cs="Times New Roman"/>
          <w:sz w:val="28"/>
        </w:rPr>
        <w:t>ого простору будівель і споруд</w:t>
      </w:r>
    </w:p>
    <w:p w:rsidR="00302FA1" w:rsidRPr="00C5032E" w:rsidRDefault="00F75F7B" w:rsidP="00204D53">
      <w:pPr>
        <w:pStyle w:val="ListParagraph"/>
        <w:numPr>
          <w:ilvl w:val="1"/>
          <w:numId w:val="1"/>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р</w:t>
      </w:r>
      <w:r w:rsidR="006B289F" w:rsidRPr="00C5032E">
        <w:rPr>
          <w:rFonts w:ascii="Times New Roman" w:hAnsi="Times New Roman" w:cs="Times New Roman"/>
          <w:b/>
          <w:sz w:val="28"/>
          <w:szCs w:val="28"/>
        </w:rPr>
        <w:t xml:space="preserve">обоче освітлення </w:t>
      </w:r>
    </w:p>
    <w:p w:rsidR="006B289F" w:rsidRPr="00C5032E" w:rsidRDefault="00302FA1" w:rsidP="00204D53">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О</w:t>
      </w:r>
      <w:r w:rsidR="006B289F" w:rsidRPr="00C5032E">
        <w:rPr>
          <w:rFonts w:ascii="Times New Roman" w:hAnsi="Times New Roman" w:cs="Times New Roman"/>
          <w:sz w:val="28"/>
          <w:szCs w:val="28"/>
        </w:rPr>
        <w:t>світ</w:t>
      </w:r>
      <w:r w:rsidR="00AE6657" w:rsidRPr="00C5032E">
        <w:rPr>
          <w:rFonts w:ascii="Times New Roman" w:hAnsi="Times New Roman" w:cs="Times New Roman"/>
          <w:sz w:val="28"/>
          <w:szCs w:val="28"/>
        </w:rPr>
        <w:t xml:space="preserve">лення, яке забезпечує нормовані </w:t>
      </w:r>
      <w:r w:rsidR="006B289F" w:rsidRPr="00C5032E">
        <w:rPr>
          <w:rFonts w:ascii="Times New Roman" w:hAnsi="Times New Roman" w:cs="Times New Roman"/>
          <w:sz w:val="28"/>
          <w:szCs w:val="28"/>
        </w:rPr>
        <w:t>умови</w:t>
      </w:r>
      <w:r w:rsidR="00AE6657" w:rsidRPr="00C5032E">
        <w:rPr>
          <w:rFonts w:ascii="Times New Roman" w:hAnsi="Times New Roman" w:cs="Times New Roman"/>
          <w:sz w:val="28"/>
          <w:szCs w:val="28"/>
        </w:rPr>
        <w:t xml:space="preserve"> освітлення</w:t>
      </w:r>
      <w:r w:rsidR="006B289F" w:rsidRPr="00C5032E">
        <w:rPr>
          <w:rFonts w:ascii="Times New Roman" w:hAnsi="Times New Roman" w:cs="Times New Roman"/>
          <w:sz w:val="28"/>
          <w:szCs w:val="28"/>
        </w:rPr>
        <w:t xml:space="preserve"> (освітленість, якість освітлення) в приміщеннях і в місцях</w:t>
      </w:r>
      <w:r w:rsidR="00D905B5">
        <w:rPr>
          <w:rFonts w:ascii="Times New Roman" w:hAnsi="Times New Roman" w:cs="Times New Roman"/>
          <w:sz w:val="28"/>
          <w:szCs w:val="28"/>
        </w:rPr>
        <w:t xml:space="preserve"> виконання робіт поза будівлями</w:t>
      </w:r>
    </w:p>
    <w:p w:rsidR="00302FA1" w:rsidRPr="00C5032E" w:rsidRDefault="00F75F7B" w:rsidP="00204D53">
      <w:pPr>
        <w:pStyle w:val="ListParagraph"/>
        <w:numPr>
          <w:ilvl w:val="1"/>
          <w:numId w:val="1"/>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р</w:t>
      </w:r>
      <w:r w:rsidR="006B289F" w:rsidRPr="00C5032E">
        <w:rPr>
          <w:rFonts w:ascii="Times New Roman" w:hAnsi="Times New Roman" w:cs="Times New Roman"/>
          <w:b/>
          <w:sz w:val="28"/>
          <w:szCs w:val="28"/>
        </w:rPr>
        <w:t>обоча поверхня</w:t>
      </w:r>
      <w:r w:rsidR="006B289F" w:rsidRPr="00C5032E">
        <w:rPr>
          <w:rFonts w:ascii="Times New Roman" w:hAnsi="Times New Roman" w:cs="Times New Roman"/>
          <w:sz w:val="28"/>
          <w:szCs w:val="28"/>
        </w:rPr>
        <w:t xml:space="preserve"> </w:t>
      </w:r>
      <w:r w:rsidR="009C350B" w:rsidRPr="009C350B">
        <w:rPr>
          <w:rFonts w:ascii="Times New Roman" w:hAnsi="Times New Roman" w:cs="Times New Roman"/>
          <w:b/>
          <w:sz w:val="28"/>
          <w:szCs w:val="28"/>
        </w:rPr>
        <w:t>(базова поверхня)</w:t>
      </w:r>
    </w:p>
    <w:p w:rsidR="00BF29F1" w:rsidRPr="00944FF7" w:rsidRDefault="00302FA1" w:rsidP="00944FF7">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П</w:t>
      </w:r>
      <w:r w:rsidR="006B289F" w:rsidRPr="00C5032E">
        <w:rPr>
          <w:rFonts w:ascii="Times New Roman" w:hAnsi="Times New Roman" w:cs="Times New Roman"/>
          <w:sz w:val="28"/>
          <w:szCs w:val="28"/>
        </w:rPr>
        <w:t>оверхня, на якій виконується робота і нормуєть</w:t>
      </w:r>
      <w:r w:rsidR="00B116E4" w:rsidRPr="00C5032E">
        <w:rPr>
          <w:rFonts w:ascii="Times New Roman" w:hAnsi="Times New Roman" w:cs="Times New Roman"/>
          <w:sz w:val="28"/>
          <w:szCs w:val="28"/>
        </w:rPr>
        <w:t>ся або вимірюється освітленість</w:t>
      </w:r>
    </w:p>
    <w:p w:rsidR="00043414" w:rsidRPr="00C5032E" w:rsidRDefault="00043414" w:rsidP="00204D53">
      <w:pPr>
        <w:pStyle w:val="ListParagraph"/>
        <w:numPr>
          <w:ilvl w:val="1"/>
          <w:numId w:val="1"/>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резервне освітлення</w:t>
      </w:r>
      <w:r w:rsidRPr="00C5032E">
        <w:rPr>
          <w:rFonts w:ascii="Times New Roman" w:hAnsi="Times New Roman" w:cs="Times New Roman"/>
          <w:sz w:val="28"/>
          <w:szCs w:val="28"/>
        </w:rPr>
        <w:t xml:space="preserve"> </w:t>
      </w:r>
    </w:p>
    <w:p w:rsidR="00043414" w:rsidRPr="00C5032E" w:rsidRDefault="00043414" w:rsidP="00204D53">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lastRenderedPageBreak/>
        <w:t>Освітлення</w:t>
      </w:r>
      <w:r w:rsidR="00AE6657" w:rsidRPr="00C5032E">
        <w:rPr>
          <w:rFonts w:ascii="Times New Roman" w:hAnsi="Times New Roman" w:cs="Times New Roman"/>
          <w:sz w:val="28"/>
          <w:szCs w:val="28"/>
        </w:rPr>
        <w:t>,</w:t>
      </w:r>
      <w:r w:rsidRPr="00C5032E">
        <w:rPr>
          <w:rFonts w:ascii="Times New Roman" w:hAnsi="Times New Roman" w:cs="Times New Roman"/>
          <w:sz w:val="28"/>
          <w:szCs w:val="28"/>
        </w:rPr>
        <w:t xml:space="preserve"> </w:t>
      </w:r>
      <w:r w:rsidR="00AE6657" w:rsidRPr="00C5032E">
        <w:rPr>
          <w:rFonts w:ascii="Times New Roman" w:hAnsi="Times New Roman" w:cs="Times New Roman"/>
          <w:sz w:val="28"/>
          <w:szCs w:val="28"/>
        </w:rPr>
        <w:t>яке дає змогу продовжувати роботу під час аварійного вимкнення робочого освітлення</w:t>
      </w:r>
    </w:p>
    <w:p w:rsidR="00CB5AB4" w:rsidRPr="00CB5AB4" w:rsidRDefault="00F75F7B" w:rsidP="00CB5AB4">
      <w:pPr>
        <w:pStyle w:val="ListParagraph"/>
        <w:numPr>
          <w:ilvl w:val="1"/>
          <w:numId w:val="1"/>
        </w:numPr>
        <w:spacing w:after="0" w:line="360" w:lineRule="auto"/>
        <w:ind w:left="284" w:firstLine="425"/>
        <w:jc w:val="both"/>
        <w:rPr>
          <w:rFonts w:ascii="Times New Roman" w:hAnsi="Times New Roman" w:cs="Times New Roman"/>
          <w:sz w:val="28"/>
          <w:szCs w:val="28"/>
        </w:rPr>
      </w:pPr>
      <w:r w:rsidRPr="00544091">
        <w:rPr>
          <w:rFonts w:ascii="Times New Roman" w:hAnsi="Times New Roman" w:cs="Times New Roman"/>
          <w:b/>
          <w:sz w:val="28"/>
          <w:szCs w:val="28"/>
        </w:rPr>
        <w:t>с</w:t>
      </w:r>
      <w:r w:rsidR="00CB5AB4">
        <w:rPr>
          <w:rFonts w:ascii="Times New Roman" w:hAnsi="Times New Roman" w:cs="Times New Roman"/>
          <w:b/>
          <w:sz w:val="28"/>
          <w:szCs w:val="28"/>
        </w:rPr>
        <w:t>истеми освітлення транспортного тунелю</w:t>
      </w:r>
    </w:p>
    <w:p w:rsidR="00466068" w:rsidRPr="00CB5AB4" w:rsidRDefault="00466068" w:rsidP="000C264D">
      <w:pPr>
        <w:spacing w:after="0" w:line="360" w:lineRule="auto"/>
        <w:ind w:firstLine="720"/>
        <w:jc w:val="both"/>
        <w:rPr>
          <w:rFonts w:ascii="Times New Roman" w:hAnsi="Times New Roman" w:cs="Times New Roman"/>
          <w:sz w:val="28"/>
          <w:szCs w:val="28"/>
        </w:rPr>
      </w:pPr>
      <w:r w:rsidRPr="00CB5AB4">
        <w:rPr>
          <w:rFonts w:ascii="Times New Roman" w:hAnsi="Times New Roman" w:cs="Times New Roman"/>
          <w:sz w:val="28"/>
          <w:szCs w:val="28"/>
        </w:rPr>
        <w:t>С</w:t>
      </w:r>
      <w:r w:rsidR="001D7EA7" w:rsidRPr="00CB5AB4">
        <w:rPr>
          <w:rFonts w:ascii="Times New Roman" w:hAnsi="Times New Roman" w:cs="Times New Roman"/>
          <w:sz w:val="28"/>
          <w:szCs w:val="28"/>
        </w:rPr>
        <w:t>истеми</w:t>
      </w:r>
      <w:r w:rsidR="00BF29F1" w:rsidRPr="00CB5AB4">
        <w:rPr>
          <w:rFonts w:ascii="Times New Roman" w:hAnsi="Times New Roman" w:cs="Times New Roman"/>
          <w:sz w:val="28"/>
          <w:szCs w:val="28"/>
        </w:rPr>
        <w:t xml:space="preserve"> освітлення з розташуванням, як правило, на стіні або на стелі світильників несиметричного світлорозподілення в площині, паралельній осі проїзної частини, більша частина світлового потоку яких спрям</w:t>
      </w:r>
      <w:r w:rsidR="00B116E4" w:rsidRPr="00CB5AB4">
        <w:rPr>
          <w:rFonts w:ascii="Times New Roman" w:hAnsi="Times New Roman" w:cs="Times New Roman"/>
          <w:sz w:val="28"/>
          <w:szCs w:val="28"/>
        </w:rPr>
        <w:t>ована назустріч руху транспорту</w:t>
      </w:r>
    </w:p>
    <w:p w:rsidR="00466068" w:rsidRPr="00C5032E" w:rsidRDefault="00466068" w:rsidP="00204D53">
      <w:pPr>
        <w:pStyle w:val="ListParagraph"/>
        <w:numPr>
          <w:ilvl w:val="1"/>
          <w:numId w:val="1"/>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системи освітлення транспортного тунелю</w:t>
      </w:r>
      <w:r w:rsidRPr="00C5032E">
        <w:rPr>
          <w:rFonts w:ascii="Times New Roman" w:hAnsi="Times New Roman" w:cs="Times New Roman"/>
          <w:sz w:val="28"/>
          <w:szCs w:val="28"/>
        </w:rPr>
        <w:t xml:space="preserve"> </w:t>
      </w:r>
      <w:r w:rsidR="00BF29F1" w:rsidRPr="00C5032E">
        <w:rPr>
          <w:rFonts w:ascii="Times New Roman" w:hAnsi="Times New Roman" w:cs="Times New Roman"/>
          <w:b/>
          <w:sz w:val="28"/>
          <w:szCs w:val="28"/>
        </w:rPr>
        <w:t>симетрична</w:t>
      </w:r>
    </w:p>
    <w:p w:rsidR="00B65A0A" w:rsidRPr="009C350B" w:rsidRDefault="00466068" w:rsidP="009C350B">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С</w:t>
      </w:r>
      <w:r w:rsidR="00BF29F1" w:rsidRPr="00C5032E">
        <w:rPr>
          <w:rFonts w:ascii="Times New Roman" w:hAnsi="Times New Roman" w:cs="Times New Roman"/>
          <w:sz w:val="28"/>
          <w:szCs w:val="28"/>
        </w:rPr>
        <w:t>истема освітлення з розташуванням на стіні або на стелі світильників симетричного світлорозподілення в площині, п</w:t>
      </w:r>
      <w:r w:rsidR="00B116E4" w:rsidRPr="00C5032E">
        <w:rPr>
          <w:rFonts w:ascii="Times New Roman" w:hAnsi="Times New Roman" w:cs="Times New Roman"/>
          <w:sz w:val="28"/>
          <w:szCs w:val="28"/>
        </w:rPr>
        <w:t>аралельній осі проїзної частини</w:t>
      </w:r>
    </w:p>
    <w:p w:rsidR="00302FA1" w:rsidRPr="00C5032E" w:rsidRDefault="00F75F7B" w:rsidP="00204D53">
      <w:pPr>
        <w:pStyle w:val="ListParagraph"/>
        <w:numPr>
          <w:ilvl w:val="1"/>
          <w:numId w:val="1"/>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с</w:t>
      </w:r>
      <w:r w:rsidR="00B65A0A" w:rsidRPr="00C5032E">
        <w:rPr>
          <w:rFonts w:ascii="Times New Roman" w:hAnsi="Times New Roman" w:cs="Times New Roman"/>
          <w:b/>
          <w:sz w:val="28"/>
          <w:szCs w:val="28"/>
        </w:rPr>
        <w:t>вітлове середовище</w:t>
      </w:r>
      <w:r w:rsidR="00B65A0A" w:rsidRPr="00C5032E">
        <w:rPr>
          <w:rFonts w:ascii="Times New Roman" w:hAnsi="Times New Roman" w:cs="Times New Roman"/>
          <w:sz w:val="28"/>
          <w:szCs w:val="28"/>
        </w:rPr>
        <w:t xml:space="preserve"> </w:t>
      </w:r>
    </w:p>
    <w:p w:rsidR="00B65A0A" w:rsidRPr="00C5032E" w:rsidRDefault="00302FA1" w:rsidP="00904A15">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С</w:t>
      </w:r>
      <w:r w:rsidR="00B65A0A" w:rsidRPr="00C5032E">
        <w:rPr>
          <w:rFonts w:ascii="Times New Roman" w:hAnsi="Times New Roman" w:cs="Times New Roman"/>
          <w:sz w:val="28"/>
          <w:szCs w:val="28"/>
        </w:rPr>
        <w:t>укупність ультрафіолетових, видимих і інфрачервоних випромінювань</w:t>
      </w:r>
      <w:r w:rsidR="00263038" w:rsidRPr="00C5032E">
        <w:rPr>
          <w:rFonts w:ascii="Times New Roman" w:hAnsi="Times New Roman" w:cs="Times New Roman"/>
          <w:sz w:val="28"/>
          <w:szCs w:val="28"/>
        </w:rPr>
        <w:t xml:space="preserve"> джер</w:t>
      </w:r>
      <w:r w:rsidR="00331B78">
        <w:rPr>
          <w:rFonts w:ascii="Times New Roman" w:hAnsi="Times New Roman" w:cs="Times New Roman"/>
          <w:sz w:val="28"/>
          <w:szCs w:val="28"/>
        </w:rPr>
        <w:t>ел природного і штучного світла</w:t>
      </w:r>
      <w:r w:rsidR="00904A15">
        <w:rPr>
          <w:rFonts w:ascii="Times New Roman" w:hAnsi="Times New Roman" w:cs="Times New Roman"/>
          <w:sz w:val="28"/>
          <w:szCs w:val="28"/>
        </w:rPr>
        <w:t>; важлива складова життєвого середовища організмів і рослин, яка визначається світловими потоками джерел світла, що змінюється в результаті взаємодії з навколишнім предметним середовищем</w:t>
      </w:r>
      <w:r w:rsidR="00E93DF1">
        <w:rPr>
          <w:rFonts w:ascii="Times New Roman" w:hAnsi="Times New Roman" w:cs="Times New Roman"/>
          <w:sz w:val="28"/>
          <w:szCs w:val="28"/>
        </w:rPr>
        <w:t>;</w:t>
      </w:r>
      <w:r w:rsidR="00904A15">
        <w:rPr>
          <w:rFonts w:ascii="Times New Roman" w:hAnsi="Times New Roman" w:cs="Times New Roman"/>
          <w:sz w:val="28"/>
          <w:szCs w:val="28"/>
        </w:rPr>
        <w:t xml:space="preserve"> яке сприймається зором за розподілом світла в просторі</w:t>
      </w:r>
    </w:p>
    <w:p w:rsidR="00302FA1" w:rsidRPr="00C5032E" w:rsidRDefault="00F75F7B" w:rsidP="00204D53">
      <w:pPr>
        <w:pStyle w:val="ListParagraph"/>
        <w:numPr>
          <w:ilvl w:val="1"/>
          <w:numId w:val="1"/>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с</w:t>
      </w:r>
      <w:r w:rsidR="00B65A0A" w:rsidRPr="00C5032E">
        <w:rPr>
          <w:rFonts w:ascii="Times New Roman" w:hAnsi="Times New Roman" w:cs="Times New Roman"/>
          <w:b/>
          <w:sz w:val="28"/>
          <w:szCs w:val="28"/>
        </w:rPr>
        <w:t>вітлова ефективність (світловіддача)</w:t>
      </w:r>
      <w:r w:rsidR="00302FA1" w:rsidRPr="00C5032E">
        <w:rPr>
          <w:rFonts w:ascii="Times New Roman" w:hAnsi="Times New Roman" w:cs="Times New Roman"/>
          <w:b/>
          <w:sz w:val="28"/>
          <w:szCs w:val="28"/>
        </w:rPr>
        <w:t>,</w:t>
      </w:r>
      <w:r w:rsidR="00B65A0A" w:rsidRPr="00C5032E">
        <w:rPr>
          <w:rFonts w:ascii="Times New Roman" w:hAnsi="Times New Roman" w:cs="Times New Roman"/>
          <w:b/>
          <w:sz w:val="28"/>
          <w:szCs w:val="28"/>
        </w:rPr>
        <w:t xml:space="preserve"> </w:t>
      </w:r>
      <w:r w:rsidR="00B65A0A" w:rsidRPr="00C5032E">
        <w:rPr>
          <w:rFonts w:ascii="Times New Roman" w:hAnsi="Times New Roman" w:cs="Times New Roman"/>
          <w:b/>
          <w:i/>
          <w:sz w:val="28"/>
          <w:szCs w:val="28"/>
        </w:rPr>
        <w:t>е</w:t>
      </w:r>
      <w:r w:rsidR="00B116E4" w:rsidRPr="00C5032E">
        <w:rPr>
          <w:rFonts w:ascii="Times New Roman" w:hAnsi="Times New Roman" w:cs="Times New Roman"/>
          <w:sz w:val="28"/>
          <w:szCs w:val="28"/>
        </w:rPr>
        <w:t xml:space="preserve"> </w:t>
      </w:r>
    </w:p>
    <w:p w:rsidR="00E20593" w:rsidRPr="00C5032E" w:rsidRDefault="00302FA1" w:rsidP="00944FF7">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В</w:t>
      </w:r>
      <w:r w:rsidR="00B65A0A" w:rsidRPr="00C5032E">
        <w:rPr>
          <w:rFonts w:ascii="Times New Roman" w:hAnsi="Times New Roman" w:cs="Times New Roman"/>
          <w:sz w:val="28"/>
          <w:szCs w:val="28"/>
        </w:rPr>
        <w:t>ідношення світлового потоку (</w:t>
      </w:r>
      <w:r w:rsidR="00B65A0A" w:rsidRPr="00C5032E">
        <w:rPr>
          <w:rFonts w:ascii="Times New Roman" w:hAnsi="Times New Roman" w:cs="Times New Roman"/>
          <w:i/>
          <w:sz w:val="28"/>
          <w:szCs w:val="28"/>
        </w:rPr>
        <w:t>F</w:t>
      </w:r>
      <w:r w:rsidR="00B65A0A" w:rsidRPr="00C5032E">
        <w:rPr>
          <w:rFonts w:ascii="Times New Roman" w:hAnsi="Times New Roman" w:cs="Times New Roman"/>
          <w:sz w:val="28"/>
          <w:szCs w:val="28"/>
        </w:rPr>
        <w:t xml:space="preserve">), що випромінюється джерелом світла, до споживаної цим джерелом потужності </w:t>
      </w:r>
      <w:r w:rsidR="00B116E4" w:rsidRPr="00C5032E">
        <w:rPr>
          <w:rFonts w:ascii="Times New Roman" w:hAnsi="Times New Roman" w:cs="Times New Roman"/>
          <w:i/>
          <w:sz w:val="28"/>
          <w:szCs w:val="28"/>
        </w:rPr>
        <w:t>Р</w:t>
      </w:r>
      <w:r w:rsidR="00B116E4" w:rsidRPr="00C5032E">
        <w:rPr>
          <w:rFonts w:ascii="Times New Roman" w:hAnsi="Times New Roman" w:cs="Times New Roman"/>
          <w:sz w:val="28"/>
          <w:szCs w:val="28"/>
        </w:rPr>
        <w:t>:</w:t>
      </w:r>
    </w:p>
    <w:p w:rsidR="00B65A0A" w:rsidRDefault="00B65A0A" w:rsidP="00204D53">
      <w:pPr>
        <w:tabs>
          <w:tab w:val="left" w:pos="5670"/>
        </w:tabs>
        <w:spacing w:after="0" w:line="360" w:lineRule="auto"/>
        <w:ind w:firstLine="709"/>
        <w:jc w:val="right"/>
        <w:rPr>
          <w:rFonts w:ascii="Times New Roman" w:hAnsi="Times New Roman" w:cs="Times New Roman"/>
          <w:sz w:val="28"/>
          <w:szCs w:val="28"/>
        </w:rPr>
      </w:pPr>
      <w:r w:rsidRPr="00C5032E">
        <w:rPr>
          <w:rFonts w:ascii="Times New Roman" w:hAnsi="Times New Roman" w:cs="Times New Roman"/>
          <w:i/>
          <w:sz w:val="28"/>
          <w:szCs w:val="28"/>
        </w:rPr>
        <w:t>е = F/ P</w:t>
      </w:r>
      <w:r w:rsidRPr="00C5032E">
        <w:rPr>
          <w:rFonts w:ascii="Times New Roman" w:hAnsi="Times New Roman" w:cs="Times New Roman"/>
          <w:sz w:val="28"/>
          <w:szCs w:val="28"/>
        </w:rPr>
        <w:t>,</w:t>
      </w:r>
      <w:r w:rsidR="0019001B" w:rsidRPr="00C5032E">
        <w:rPr>
          <w:rFonts w:ascii="Times New Roman" w:hAnsi="Times New Roman" w:cs="Times New Roman"/>
          <w:sz w:val="28"/>
          <w:szCs w:val="28"/>
        </w:rPr>
        <w:t xml:space="preserve"> лм/Вт</w:t>
      </w:r>
      <w:r w:rsidR="005F5977">
        <w:rPr>
          <w:rFonts w:ascii="Times New Roman" w:hAnsi="Times New Roman" w:cs="Times New Roman"/>
          <w:sz w:val="28"/>
          <w:szCs w:val="28"/>
        </w:rPr>
        <w:tab/>
        <w:t>(3.1</w:t>
      </w:r>
      <w:r w:rsidR="009F2428">
        <w:rPr>
          <w:rFonts w:ascii="Times New Roman" w:hAnsi="Times New Roman" w:cs="Times New Roman"/>
          <w:sz w:val="28"/>
          <w:szCs w:val="28"/>
        </w:rPr>
        <w:t>2</w:t>
      </w:r>
      <w:r w:rsidRPr="00C5032E">
        <w:rPr>
          <w:rFonts w:ascii="Times New Roman" w:hAnsi="Times New Roman" w:cs="Times New Roman"/>
          <w:sz w:val="28"/>
          <w:szCs w:val="28"/>
        </w:rPr>
        <w:t>)</w:t>
      </w:r>
    </w:p>
    <w:p w:rsidR="00B65A0A" w:rsidRPr="00944FF7" w:rsidRDefault="00E93DF1" w:rsidP="00944FF7">
      <w:pPr>
        <w:tabs>
          <w:tab w:val="left" w:pos="5670"/>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Величина характеризує </w:t>
      </w:r>
      <w:r w:rsidR="009F2428">
        <w:rPr>
          <w:rFonts w:ascii="Times New Roman" w:hAnsi="Times New Roman" w:cs="Times New Roman"/>
          <w:sz w:val="28"/>
          <w:szCs w:val="28"/>
        </w:rPr>
        <w:t xml:space="preserve"> </w:t>
      </w:r>
      <w:r>
        <w:rPr>
          <w:rFonts w:ascii="Times New Roman" w:hAnsi="Times New Roman" w:cs="Times New Roman"/>
          <w:sz w:val="28"/>
          <w:szCs w:val="28"/>
        </w:rPr>
        <w:t xml:space="preserve">ККД </w:t>
      </w:r>
      <w:r w:rsidR="009F2428">
        <w:rPr>
          <w:rFonts w:ascii="Times New Roman" w:hAnsi="Times New Roman" w:cs="Times New Roman"/>
          <w:sz w:val="28"/>
          <w:szCs w:val="28"/>
        </w:rPr>
        <w:t>освітлювальної системи</w:t>
      </w:r>
      <w:r w:rsidR="005C03F8">
        <w:rPr>
          <w:rFonts w:ascii="Times New Roman" w:hAnsi="Times New Roman" w:cs="Times New Roman"/>
          <w:sz w:val="28"/>
          <w:szCs w:val="28"/>
        </w:rPr>
        <w:t>.</w:t>
      </w:r>
    </w:p>
    <w:p w:rsidR="009B0054" w:rsidRPr="009B0054" w:rsidRDefault="009B0054" w:rsidP="009B0054">
      <w:pPr>
        <w:pStyle w:val="ListParagraph"/>
        <w:numPr>
          <w:ilvl w:val="1"/>
          <w:numId w:val="1"/>
        </w:numPr>
        <w:spacing w:after="0" w:line="360" w:lineRule="auto"/>
        <w:ind w:left="0" w:firstLine="709"/>
        <w:jc w:val="both"/>
        <w:rPr>
          <w:rFonts w:ascii="Times New Roman" w:hAnsi="Times New Roman"/>
          <w:sz w:val="28"/>
          <w:szCs w:val="28"/>
        </w:rPr>
      </w:pPr>
      <w:r w:rsidRPr="009B0054">
        <w:rPr>
          <w:rFonts w:ascii="Times New Roman" w:hAnsi="Times New Roman"/>
          <w:b/>
          <w:sz w:val="28"/>
          <w:szCs w:val="28"/>
        </w:rPr>
        <w:t>світловід</w:t>
      </w:r>
      <w:r w:rsidRPr="009B0054">
        <w:rPr>
          <w:rFonts w:ascii="Times New Roman" w:hAnsi="Times New Roman"/>
          <w:sz w:val="28"/>
          <w:szCs w:val="28"/>
        </w:rPr>
        <w:t xml:space="preserve"> </w:t>
      </w:r>
    </w:p>
    <w:p w:rsidR="00B65A0A" w:rsidRPr="00C5032E" w:rsidRDefault="00302FA1" w:rsidP="001D7EA7">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П</w:t>
      </w:r>
      <w:r w:rsidR="00B65A0A" w:rsidRPr="00C5032E">
        <w:rPr>
          <w:rFonts w:ascii="Times New Roman" w:hAnsi="Times New Roman" w:cs="Times New Roman"/>
          <w:sz w:val="28"/>
          <w:szCs w:val="28"/>
        </w:rPr>
        <w:t>ристрій для трансляції світла від джерела до освітлюваного об’єкта всередині порожнистого або заповненого світлопровідним матеріалом каналу зі світло відби</w:t>
      </w:r>
      <w:r w:rsidR="00B116E4" w:rsidRPr="00C5032E">
        <w:rPr>
          <w:rFonts w:ascii="Times New Roman" w:hAnsi="Times New Roman" w:cs="Times New Roman"/>
          <w:sz w:val="28"/>
          <w:szCs w:val="28"/>
        </w:rPr>
        <w:t>ваючими внутрішніми поверхнями</w:t>
      </w:r>
    </w:p>
    <w:p w:rsidR="00302FA1" w:rsidRPr="00C5032E" w:rsidRDefault="00F75F7B" w:rsidP="00881515">
      <w:pPr>
        <w:pStyle w:val="ListParagraph"/>
        <w:numPr>
          <w:ilvl w:val="1"/>
          <w:numId w:val="1"/>
        </w:numPr>
        <w:spacing w:after="0" w:line="348"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с</w:t>
      </w:r>
      <w:r w:rsidR="00B65A0A" w:rsidRPr="00C5032E">
        <w:rPr>
          <w:rFonts w:ascii="Times New Roman" w:hAnsi="Times New Roman" w:cs="Times New Roman"/>
          <w:b/>
          <w:sz w:val="28"/>
          <w:szCs w:val="28"/>
        </w:rPr>
        <w:t>ер</w:t>
      </w:r>
      <w:r w:rsidR="004233AE">
        <w:rPr>
          <w:rFonts w:ascii="Times New Roman" w:hAnsi="Times New Roman" w:cs="Times New Roman"/>
          <w:b/>
          <w:sz w:val="28"/>
          <w:szCs w:val="28"/>
        </w:rPr>
        <w:t>ед</w:t>
      </w:r>
      <w:r w:rsidR="00F01CB8">
        <w:rPr>
          <w:rFonts w:ascii="Times New Roman" w:hAnsi="Times New Roman" w:cs="Times New Roman"/>
          <w:b/>
          <w:sz w:val="28"/>
          <w:szCs w:val="28"/>
        </w:rPr>
        <w:t>ньозважений коефіцієнт відбитт</w:t>
      </w:r>
      <w:r w:rsidR="00B65A0A" w:rsidRPr="00C5032E">
        <w:rPr>
          <w:rFonts w:ascii="Times New Roman" w:hAnsi="Times New Roman" w:cs="Times New Roman"/>
          <w:b/>
          <w:sz w:val="28"/>
          <w:szCs w:val="28"/>
        </w:rPr>
        <w:t>я</w:t>
      </w:r>
      <w:r w:rsidR="006A7741" w:rsidRPr="00C5032E">
        <w:rPr>
          <w:rFonts w:ascii="Times New Roman" w:hAnsi="Times New Roman" w:cs="Times New Roman"/>
          <w:b/>
          <w:sz w:val="28"/>
          <w:szCs w:val="28"/>
        </w:rPr>
        <w:t>,</w:t>
      </w:r>
      <w:r w:rsidR="00B65A0A" w:rsidRPr="00C5032E">
        <w:rPr>
          <w:rFonts w:ascii="Times New Roman" w:hAnsi="Times New Roman" w:cs="Times New Roman"/>
          <w:b/>
          <w:sz w:val="28"/>
          <w:szCs w:val="28"/>
        </w:rPr>
        <w:t xml:space="preserve"> </w:t>
      </w:r>
      <w:r w:rsidR="00B65A0A" w:rsidRPr="00C5032E">
        <w:rPr>
          <w:rFonts w:ascii="Times New Roman" w:hAnsi="Times New Roman" w:cs="Times New Roman"/>
          <w:b/>
          <w:i/>
          <w:sz w:val="28"/>
          <w:szCs w:val="28"/>
        </w:rPr>
        <w:t>ρ</w:t>
      </w:r>
      <w:r w:rsidR="00B65A0A" w:rsidRPr="00C5032E">
        <w:rPr>
          <w:rFonts w:ascii="Times New Roman" w:hAnsi="Times New Roman" w:cs="Times New Roman"/>
          <w:b/>
          <w:sz w:val="28"/>
          <w:szCs w:val="28"/>
          <w:vertAlign w:val="subscript"/>
        </w:rPr>
        <w:t>ср</w:t>
      </w:r>
      <w:r w:rsidR="00B65A0A" w:rsidRPr="00C5032E">
        <w:rPr>
          <w:rFonts w:ascii="Times New Roman" w:hAnsi="Times New Roman" w:cs="Times New Roman"/>
          <w:sz w:val="28"/>
          <w:szCs w:val="28"/>
        </w:rPr>
        <w:t xml:space="preserve"> </w:t>
      </w:r>
    </w:p>
    <w:p w:rsidR="00B65A0A" w:rsidRPr="00944FF7" w:rsidRDefault="00302FA1" w:rsidP="00944FF7">
      <w:pPr>
        <w:spacing w:after="0" w:line="348"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К</w:t>
      </w:r>
      <w:r w:rsidR="00B65A0A" w:rsidRPr="00C5032E">
        <w:rPr>
          <w:rFonts w:ascii="Times New Roman" w:hAnsi="Times New Roman" w:cs="Times New Roman"/>
          <w:sz w:val="28"/>
          <w:szCs w:val="28"/>
        </w:rPr>
        <w:t>оефіцієнт відбиття, усереднений за площею (фасаду, при</w:t>
      </w:r>
      <w:r w:rsidR="00D775C5" w:rsidRPr="00C5032E">
        <w:rPr>
          <w:rFonts w:ascii="Times New Roman" w:hAnsi="Times New Roman" w:cs="Times New Roman"/>
          <w:sz w:val="28"/>
          <w:szCs w:val="28"/>
        </w:rPr>
        <w:t>міщення, робочої поверхні тощо)</w:t>
      </w:r>
    </w:p>
    <w:p w:rsidR="00302FA1" w:rsidRPr="00C5032E" w:rsidRDefault="00F75F7B" w:rsidP="00881515">
      <w:pPr>
        <w:pStyle w:val="ListParagraph"/>
        <w:numPr>
          <w:ilvl w:val="1"/>
          <w:numId w:val="1"/>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с</w:t>
      </w:r>
      <w:r w:rsidR="00B65A0A" w:rsidRPr="00C5032E">
        <w:rPr>
          <w:rFonts w:ascii="Times New Roman" w:hAnsi="Times New Roman" w:cs="Times New Roman"/>
          <w:b/>
          <w:sz w:val="28"/>
          <w:szCs w:val="28"/>
        </w:rPr>
        <w:t>тробоскопічний ефект</w:t>
      </w:r>
      <w:r w:rsidR="00B65A0A" w:rsidRPr="00C5032E">
        <w:rPr>
          <w:rFonts w:ascii="Times New Roman" w:hAnsi="Times New Roman" w:cs="Times New Roman"/>
          <w:sz w:val="28"/>
          <w:szCs w:val="28"/>
        </w:rPr>
        <w:t xml:space="preserve"> </w:t>
      </w:r>
    </w:p>
    <w:p w:rsidR="00B65A0A" w:rsidRPr="00C5032E" w:rsidRDefault="00302FA1" w:rsidP="00881515">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lastRenderedPageBreak/>
        <w:t>Я</w:t>
      </w:r>
      <w:r w:rsidR="00B65A0A" w:rsidRPr="00C5032E">
        <w:rPr>
          <w:rFonts w:ascii="Times New Roman" w:hAnsi="Times New Roman" w:cs="Times New Roman"/>
          <w:sz w:val="28"/>
          <w:szCs w:val="28"/>
        </w:rPr>
        <w:t>вище спотворення зорового сприйняття об'єктів, що обертаються, рухаються або змінюються в мигаючому світлі, яке виникає при збігу кратності частотних характеристик руху об'єктів і зміні світлового потоку в часі в освітлювальних установках з джерелами світла</w:t>
      </w:r>
      <w:r w:rsidR="00D775C5" w:rsidRPr="00C5032E">
        <w:rPr>
          <w:rFonts w:ascii="Times New Roman" w:hAnsi="Times New Roman" w:cs="Times New Roman"/>
          <w:sz w:val="28"/>
          <w:szCs w:val="28"/>
        </w:rPr>
        <w:t>, які живляться змінним струмом</w:t>
      </w:r>
    </w:p>
    <w:p w:rsidR="00302FA1" w:rsidRPr="00C5032E" w:rsidRDefault="00F75F7B" w:rsidP="00881515">
      <w:pPr>
        <w:pStyle w:val="ListParagraph"/>
        <w:numPr>
          <w:ilvl w:val="1"/>
          <w:numId w:val="1"/>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с</w:t>
      </w:r>
      <w:r w:rsidR="00B65A0A" w:rsidRPr="00C5032E">
        <w:rPr>
          <w:rFonts w:ascii="Times New Roman" w:hAnsi="Times New Roman" w:cs="Times New Roman"/>
          <w:b/>
          <w:sz w:val="28"/>
          <w:szCs w:val="28"/>
        </w:rPr>
        <w:t>уміщене освітлення</w:t>
      </w:r>
      <w:r w:rsidR="00B65A0A" w:rsidRPr="00C5032E">
        <w:rPr>
          <w:rFonts w:ascii="Times New Roman" w:hAnsi="Times New Roman" w:cs="Times New Roman"/>
          <w:sz w:val="28"/>
          <w:szCs w:val="28"/>
        </w:rPr>
        <w:t xml:space="preserve"> </w:t>
      </w:r>
    </w:p>
    <w:p w:rsidR="0059519E" w:rsidRPr="00C5032E" w:rsidRDefault="00302FA1" w:rsidP="009C350B">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О</w:t>
      </w:r>
      <w:r w:rsidR="00B65A0A" w:rsidRPr="00C5032E">
        <w:rPr>
          <w:rFonts w:ascii="Times New Roman" w:hAnsi="Times New Roman" w:cs="Times New Roman"/>
          <w:sz w:val="28"/>
          <w:szCs w:val="28"/>
        </w:rPr>
        <w:t xml:space="preserve">світлення, за якого недостатнє </w:t>
      </w:r>
      <w:r w:rsidR="000506AD" w:rsidRPr="00C5032E">
        <w:rPr>
          <w:rFonts w:ascii="Times New Roman" w:hAnsi="Times New Roman" w:cs="Times New Roman"/>
          <w:sz w:val="28"/>
          <w:szCs w:val="28"/>
        </w:rPr>
        <w:t>(згідно норм)</w:t>
      </w:r>
      <w:r w:rsidR="00B65A0A" w:rsidRPr="00C5032E">
        <w:rPr>
          <w:rFonts w:ascii="Times New Roman" w:hAnsi="Times New Roman" w:cs="Times New Roman"/>
          <w:sz w:val="28"/>
          <w:szCs w:val="28"/>
        </w:rPr>
        <w:t xml:space="preserve"> природне </w:t>
      </w:r>
      <w:r w:rsidR="00D775C5" w:rsidRPr="00C5032E">
        <w:rPr>
          <w:rFonts w:ascii="Times New Roman" w:hAnsi="Times New Roman" w:cs="Times New Roman"/>
          <w:sz w:val="28"/>
          <w:szCs w:val="28"/>
        </w:rPr>
        <w:t>освітлення доповнюється штучним</w:t>
      </w:r>
    </w:p>
    <w:p w:rsidR="00302FA1" w:rsidRPr="00C5032E" w:rsidRDefault="00F75F7B" w:rsidP="00204D53">
      <w:pPr>
        <w:pStyle w:val="ListParagraph"/>
        <w:numPr>
          <w:ilvl w:val="1"/>
          <w:numId w:val="1"/>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у</w:t>
      </w:r>
      <w:r w:rsidR="00B65A0A" w:rsidRPr="00C5032E">
        <w:rPr>
          <w:rFonts w:ascii="Times New Roman" w:hAnsi="Times New Roman" w:cs="Times New Roman"/>
          <w:b/>
          <w:sz w:val="28"/>
          <w:szCs w:val="28"/>
        </w:rPr>
        <w:t>мовна робоча поверхня</w:t>
      </w:r>
      <w:r w:rsidR="00B65A0A" w:rsidRPr="00C5032E">
        <w:rPr>
          <w:rFonts w:ascii="Times New Roman" w:hAnsi="Times New Roman" w:cs="Times New Roman"/>
          <w:sz w:val="28"/>
          <w:szCs w:val="28"/>
        </w:rPr>
        <w:t xml:space="preserve"> </w:t>
      </w:r>
    </w:p>
    <w:p w:rsidR="005B6E29" w:rsidRPr="00944FF7" w:rsidRDefault="00302FA1" w:rsidP="000B2C95">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У</w:t>
      </w:r>
      <w:r w:rsidR="00B65A0A" w:rsidRPr="00C5032E">
        <w:rPr>
          <w:rFonts w:ascii="Times New Roman" w:hAnsi="Times New Roman" w:cs="Times New Roman"/>
          <w:sz w:val="28"/>
          <w:szCs w:val="28"/>
        </w:rPr>
        <w:t>мовно прийнята горизонтальна поверхня, розташов</w:t>
      </w:r>
      <w:r w:rsidR="00D775C5" w:rsidRPr="00C5032E">
        <w:rPr>
          <w:rFonts w:ascii="Times New Roman" w:hAnsi="Times New Roman" w:cs="Times New Roman"/>
          <w:sz w:val="28"/>
          <w:szCs w:val="28"/>
        </w:rPr>
        <w:t xml:space="preserve">ана на висоті 0,8 м </w:t>
      </w:r>
      <w:r w:rsidR="00D379E4" w:rsidRPr="00C5032E">
        <w:rPr>
          <w:rFonts w:ascii="Times New Roman" w:hAnsi="Times New Roman" w:cs="Times New Roman"/>
          <w:sz w:val="28"/>
          <w:szCs w:val="28"/>
        </w:rPr>
        <w:t>над підлогою</w:t>
      </w:r>
    </w:p>
    <w:p w:rsidR="00302FA1" w:rsidRPr="00C5032E" w:rsidRDefault="00F75F7B" w:rsidP="00204D53">
      <w:pPr>
        <w:pStyle w:val="ListParagraph"/>
        <w:numPr>
          <w:ilvl w:val="1"/>
          <w:numId w:val="1"/>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ф</w:t>
      </w:r>
      <w:r w:rsidR="00B65A0A" w:rsidRPr="00C5032E">
        <w:rPr>
          <w:rFonts w:ascii="Times New Roman" w:hAnsi="Times New Roman" w:cs="Times New Roman"/>
          <w:b/>
          <w:sz w:val="28"/>
          <w:szCs w:val="28"/>
        </w:rPr>
        <w:t>лікер-ефект</w:t>
      </w:r>
    </w:p>
    <w:p w:rsidR="00B65A0A" w:rsidRPr="00C5032E" w:rsidRDefault="00302FA1" w:rsidP="00204D53">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Е</w:t>
      </w:r>
      <w:r w:rsidR="00B65A0A" w:rsidRPr="00C5032E">
        <w:rPr>
          <w:rFonts w:ascii="Times New Roman" w:hAnsi="Times New Roman" w:cs="Times New Roman"/>
          <w:sz w:val="28"/>
          <w:szCs w:val="28"/>
        </w:rPr>
        <w:t>фект монотонного мерехтіння яскравих частин світильників та їхніх відблисків від корпуса автомобіля, що викликає роздратування у водія при певній</w:t>
      </w:r>
      <w:r w:rsidR="00D775C5" w:rsidRPr="00C5032E">
        <w:rPr>
          <w:rFonts w:ascii="Times New Roman" w:hAnsi="Times New Roman" w:cs="Times New Roman"/>
          <w:sz w:val="28"/>
          <w:szCs w:val="28"/>
        </w:rPr>
        <w:t xml:space="preserve"> частоті й тривалості мерехтінь</w:t>
      </w:r>
    </w:p>
    <w:p w:rsidR="00302FA1" w:rsidRPr="00C5032E" w:rsidRDefault="00F75F7B" w:rsidP="00204D53">
      <w:pPr>
        <w:pStyle w:val="ListParagraph"/>
        <w:numPr>
          <w:ilvl w:val="1"/>
          <w:numId w:val="1"/>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ф</w:t>
      </w:r>
      <w:r w:rsidR="00302FA1" w:rsidRPr="00C5032E">
        <w:rPr>
          <w:rFonts w:ascii="Times New Roman" w:hAnsi="Times New Roman" w:cs="Times New Roman"/>
          <w:b/>
          <w:sz w:val="28"/>
          <w:szCs w:val="28"/>
        </w:rPr>
        <w:t xml:space="preserve">он </w:t>
      </w:r>
      <w:r w:rsidR="00D379E4" w:rsidRPr="00C5032E">
        <w:rPr>
          <w:rFonts w:ascii="Times New Roman" w:hAnsi="Times New Roman" w:cs="Times New Roman"/>
          <w:b/>
          <w:sz w:val="28"/>
          <w:szCs w:val="28"/>
        </w:rPr>
        <w:t>(тло)</w:t>
      </w:r>
    </w:p>
    <w:p w:rsidR="00302FA1" w:rsidRPr="00944FF7" w:rsidRDefault="00302FA1" w:rsidP="00944FF7">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П</w:t>
      </w:r>
      <w:r w:rsidR="00B65A0A" w:rsidRPr="00C5032E">
        <w:rPr>
          <w:rFonts w:ascii="Times New Roman" w:hAnsi="Times New Roman" w:cs="Times New Roman"/>
          <w:sz w:val="28"/>
          <w:szCs w:val="28"/>
        </w:rPr>
        <w:t>оверхня, прилегла безпосередньо до об'єкта розрізнення, на якій він розглядається. Фон буває:</w:t>
      </w:r>
      <w:r w:rsidR="00D775C5" w:rsidRPr="00C5032E">
        <w:rPr>
          <w:rFonts w:ascii="Times New Roman" w:hAnsi="Times New Roman" w:cs="Times New Roman"/>
          <w:sz w:val="28"/>
          <w:szCs w:val="28"/>
        </w:rPr>
        <w:t xml:space="preserve"> </w:t>
      </w:r>
      <w:r w:rsidR="00B65A0A" w:rsidRPr="00C5032E">
        <w:rPr>
          <w:rFonts w:ascii="Times New Roman" w:hAnsi="Times New Roman" w:cs="Times New Roman"/>
          <w:sz w:val="28"/>
          <w:szCs w:val="28"/>
        </w:rPr>
        <w:t xml:space="preserve">світлим </w:t>
      </w:r>
      <w:r w:rsidR="00D775C5" w:rsidRPr="00C5032E">
        <w:rPr>
          <w:rFonts w:ascii="Times New Roman" w:hAnsi="Times New Roman" w:cs="Times New Roman"/>
          <w:sz w:val="28"/>
          <w:szCs w:val="28"/>
        </w:rPr>
        <w:t>(</w:t>
      </w:r>
      <w:r w:rsidR="0034264F">
        <w:rPr>
          <w:rFonts w:ascii="Times New Roman" w:hAnsi="Times New Roman" w:cs="Times New Roman"/>
          <w:sz w:val="28"/>
          <w:szCs w:val="28"/>
        </w:rPr>
        <w:t>якщо коефіцієнт</w:t>
      </w:r>
      <w:r w:rsidR="00B65A0A" w:rsidRPr="00C5032E">
        <w:rPr>
          <w:rFonts w:ascii="Times New Roman" w:hAnsi="Times New Roman" w:cs="Times New Roman"/>
          <w:sz w:val="28"/>
          <w:szCs w:val="28"/>
        </w:rPr>
        <w:t xml:space="preserve"> відбивання поверхні більше</w:t>
      </w:r>
      <w:r w:rsidR="00012842">
        <w:rPr>
          <w:rFonts w:ascii="Times New Roman" w:hAnsi="Times New Roman" w:cs="Times New Roman"/>
          <w:sz w:val="28"/>
          <w:szCs w:val="28"/>
        </w:rPr>
        <w:t xml:space="preserve"> ніж</w:t>
      </w:r>
      <w:r w:rsidR="00B65A0A" w:rsidRPr="00C5032E">
        <w:rPr>
          <w:rFonts w:ascii="Times New Roman" w:hAnsi="Times New Roman" w:cs="Times New Roman"/>
          <w:sz w:val="28"/>
          <w:szCs w:val="28"/>
        </w:rPr>
        <w:t xml:space="preserve"> 0,4</w:t>
      </w:r>
      <w:r w:rsidR="00D775C5" w:rsidRPr="00C5032E">
        <w:rPr>
          <w:rFonts w:ascii="Times New Roman" w:hAnsi="Times New Roman" w:cs="Times New Roman"/>
          <w:sz w:val="28"/>
          <w:szCs w:val="28"/>
        </w:rPr>
        <w:t>)</w:t>
      </w:r>
      <w:r w:rsidR="00B65A0A" w:rsidRPr="00C5032E">
        <w:rPr>
          <w:rFonts w:ascii="Times New Roman" w:hAnsi="Times New Roman" w:cs="Times New Roman"/>
          <w:sz w:val="28"/>
          <w:szCs w:val="28"/>
        </w:rPr>
        <w:t>;</w:t>
      </w:r>
      <w:r w:rsidR="00D775C5" w:rsidRPr="00C5032E">
        <w:rPr>
          <w:rFonts w:ascii="Times New Roman" w:hAnsi="Times New Roman" w:cs="Times New Roman"/>
          <w:sz w:val="28"/>
          <w:szCs w:val="28"/>
        </w:rPr>
        <w:t xml:space="preserve"> </w:t>
      </w:r>
      <w:r w:rsidR="00B65A0A" w:rsidRPr="00C5032E">
        <w:rPr>
          <w:rFonts w:ascii="Times New Roman" w:hAnsi="Times New Roman" w:cs="Times New Roman"/>
          <w:sz w:val="28"/>
          <w:szCs w:val="28"/>
        </w:rPr>
        <w:t xml:space="preserve">середнім </w:t>
      </w:r>
      <w:r w:rsidR="00D775C5" w:rsidRPr="00C5032E">
        <w:rPr>
          <w:rFonts w:ascii="Times New Roman" w:hAnsi="Times New Roman" w:cs="Times New Roman"/>
          <w:sz w:val="28"/>
          <w:szCs w:val="28"/>
        </w:rPr>
        <w:t>(</w:t>
      </w:r>
      <w:r w:rsidR="0034264F">
        <w:rPr>
          <w:rFonts w:ascii="Times New Roman" w:hAnsi="Times New Roman" w:cs="Times New Roman"/>
          <w:sz w:val="28"/>
          <w:szCs w:val="28"/>
        </w:rPr>
        <w:t>якщо коефіцієнт</w:t>
      </w:r>
      <w:r w:rsidR="00D775C5" w:rsidRPr="00C5032E">
        <w:rPr>
          <w:rFonts w:ascii="Times New Roman" w:hAnsi="Times New Roman" w:cs="Times New Roman"/>
          <w:sz w:val="28"/>
          <w:szCs w:val="28"/>
        </w:rPr>
        <w:t xml:space="preserve"> відбивання поверхні</w:t>
      </w:r>
      <w:r w:rsidR="00B65A0A" w:rsidRPr="00C5032E">
        <w:rPr>
          <w:rFonts w:ascii="Times New Roman" w:hAnsi="Times New Roman" w:cs="Times New Roman"/>
          <w:sz w:val="28"/>
          <w:szCs w:val="28"/>
        </w:rPr>
        <w:t xml:space="preserve"> від 0,2 до 0,4</w:t>
      </w:r>
      <w:r w:rsidR="00D775C5" w:rsidRPr="00C5032E">
        <w:rPr>
          <w:rFonts w:ascii="Times New Roman" w:hAnsi="Times New Roman" w:cs="Times New Roman"/>
          <w:sz w:val="28"/>
          <w:szCs w:val="28"/>
        </w:rPr>
        <w:t>)</w:t>
      </w:r>
      <w:r w:rsidR="00B65A0A" w:rsidRPr="00C5032E">
        <w:rPr>
          <w:rFonts w:ascii="Times New Roman" w:hAnsi="Times New Roman" w:cs="Times New Roman"/>
          <w:sz w:val="28"/>
          <w:szCs w:val="28"/>
        </w:rPr>
        <w:t>;</w:t>
      </w:r>
      <w:r w:rsidR="00D775C5" w:rsidRPr="00C5032E">
        <w:rPr>
          <w:rFonts w:ascii="Times New Roman" w:hAnsi="Times New Roman" w:cs="Times New Roman"/>
          <w:sz w:val="28"/>
          <w:szCs w:val="28"/>
        </w:rPr>
        <w:t xml:space="preserve"> </w:t>
      </w:r>
      <w:r w:rsidR="00B65A0A" w:rsidRPr="00C5032E">
        <w:rPr>
          <w:rFonts w:ascii="Times New Roman" w:hAnsi="Times New Roman" w:cs="Times New Roman"/>
          <w:sz w:val="28"/>
          <w:szCs w:val="28"/>
        </w:rPr>
        <w:t xml:space="preserve">темним </w:t>
      </w:r>
      <w:r w:rsidR="00D775C5" w:rsidRPr="00C5032E">
        <w:rPr>
          <w:rFonts w:ascii="Times New Roman" w:hAnsi="Times New Roman" w:cs="Times New Roman"/>
          <w:sz w:val="28"/>
          <w:szCs w:val="28"/>
        </w:rPr>
        <w:t>(</w:t>
      </w:r>
      <w:r w:rsidR="00F01CB8">
        <w:rPr>
          <w:rFonts w:ascii="Times New Roman" w:hAnsi="Times New Roman" w:cs="Times New Roman"/>
          <w:sz w:val="28"/>
          <w:szCs w:val="28"/>
        </w:rPr>
        <w:t>якщо коефіцієнт відбитт</w:t>
      </w:r>
      <w:r w:rsidR="00D379E4" w:rsidRPr="00C5032E">
        <w:rPr>
          <w:rFonts w:ascii="Times New Roman" w:hAnsi="Times New Roman" w:cs="Times New Roman"/>
          <w:sz w:val="28"/>
          <w:szCs w:val="28"/>
        </w:rPr>
        <w:t>я</w:t>
      </w:r>
      <w:r w:rsidR="00D775C5" w:rsidRPr="00C5032E">
        <w:rPr>
          <w:rFonts w:ascii="Times New Roman" w:hAnsi="Times New Roman" w:cs="Times New Roman"/>
          <w:sz w:val="28"/>
          <w:szCs w:val="28"/>
        </w:rPr>
        <w:t xml:space="preserve"> поверхні</w:t>
      </w:r>
      <w:r w:rsidR="00B65A0A" w:rsidRPr="00C5032E">
        <w:rPr>
          <w:rFonts w:ascii="Times New Roman" w:hAnsi="Times New Roman" w:cs="Times New Roman"/>
          <w:sz w:val="28"/>
          <w:szCs w:val="28"/>
        </w:rPr>
        <w:t xml:space="preserve"> менше</w:t>
      </w:r>
      <w:r w:rsidR="00006FB8">
        <w:rPr>
          <w:rFonts w:ascii="Times New Roman" w:hAnsi="Times New Roman" w:cs="Times New Roman"/>
          <w:sz w:val="28"/>
          <w:szCs w:val="28"/>
        </w:rPr>
        <w:t xml:space="preserve"> ніж</w:t>
      </w:r>
      <w:r w:rsidR="00B65A0A" w:rsidRPr="00C5032E">
        <w:rPr>
          <w:rFonts w:ascii="Times New Roman" w:hAnsi="Times New Roman" w:cs="Times New Roman"/>
          <w:sz w:val="28"/>
          <w:szCs w:val="28"/>
        </w:rPr>
        <w:t xml:space="preserve"> 0,2</w:t>
      </w:r>
      <w:r w:rsidR="00D775C5" w:rsidRPr="00C5032E">
        <w:rPr>
          <w:rFonts w:ascii="Times New Roman" w:hAnsi="Times New Roman" w:cs="Times New Roman"/>
          <w:sz w:val="28"/>
          <w:szCs w:val="28"/>
        </w:rPr>
        <w:t>)</w:t>
      </w:r>
      <w:r w:rsidR="00B65A0A" w:rsidRPr="00C5032E">
        <w:rPr>
          <w:rFonts w:ascii="Times New Roman" w:hAnsi="Times New Roman" w:cs="Times New Roman"/>
          <w:sz w:val="28"/>
          <w:szCs w:val="28"/>
        </w:rPr>
        <w:t>.</w:t>
      </w:r>
    </w:p>
    <w:p w:rsidR="00302FA1" w:rsidRPr="00C5032E" w:rsidRDefault="00F75F7B" w:rsidP="00204D53">
      <w:pPr>
        <w:pStyle w:val="ListParagraph"/>
        <w:numPr>
          <w:ilvl w:val="1"/>
          <w:numId w:val="1"/>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х</w:t>
      </w:r>
      <w:r w:rsidR="00B65A0A" w:rsidRPr="00C5032E">
        <w:rPr>
          <w:rFonts w:ascii="Times New Roman" w:hAnsi="Times New Roman" w:cs="Times New Roman"/>
          <w:b/>
          <w:sz w:val="28"/>
          <w:szCs w:val="28"/>
        </w:rPr>
        <w:t>арактерний розріз приміщення</w:t>
      </w:r>
      <w:r w:rsidR="00302FA1" w:rsidRPr="00C5032E">
        <w:rPr>
          <w:rFonts w:ascii="Times New Roman" w:hAnsi="Times New Roman" w:cs="Times New Roman"/>
          <w:sz w:val="28"/>
          <w:szCs w:val="28"/>
        </w:rPr>
        <w:t xml:space="preserve"> </w:t>
      </w:r>
    </w:p>
    <w:p w:rsidR="00B65A0A" w:rsidRPr="000B2C95" w:rsidRDefault="00302FA1" w:rsidP="000B2C95">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П</w:t>
      </w:r>
      <w:r w:rsidR="00B65A0A" w:rsidRPr="00C5032E">
        <w:rPr>
          <w:rFonts w:ascii="Times New Roman" w:hAnsi="Times New Roman" w:cs="Times New Roman"/>
          <w:sz w:val="28"/>
          <w:szCs w:val="28"/>
        </w:rPr>
        <w:t>оперечний розріз по середині приміщення, площина якого перпендикулярна до площини засклених світлових прорізів (при боковому освітленні) або до поздовжньої осі прогонів приміщення. До характерного розрізу приміщення повинні входити ділянки з найбільшою кількістю робочих місць, а також точки робочої зони, найбільш в</w:t>
      </w:r>
      <w:r w:rsidR="00D775C5" w:rsidRPr="00C5032E">
        <w:rPr>
          <w:rFonts w:ascii="Times New Roman" w:hAnsi="Times New Roman" w:cs="Times New Roman"/>
          <w:sz w:val="28"/>
          <w:szCs w:val="28"/>
        </w:rPr>
        <w:t>іддалені від світлових прорізів</w:t>
      </w:r>
    </w:p>
    <w:p w:rsidR="00B65A0A" w:rsidRPr="00C5032E" w:rsidRDefault="00F75F7B" w:rsidP="00204D53">
      <w:pPr>
        <w:pStyle w:val="ListParagraph"/>
        <w:numPr>
          <w:ilvl w:val="1"/>
          <w:numId w:val="1"/>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ц</w:t>
      </w:r>
      <w:r w:rsidR="00B65A0A" w:rsidRPr="00C5032E">
        <w:rPr>
          <w:rFonts w:ascii="Times New Roman" w:hAnsi="Times New Roman" w:cs="Times New Roman"/>
          <w:b/>
          <w:sz w:val="28"/>
          <w:szCs w:val="28"/>
        </w:rPr>
        <w:t xml:space="preserve">иліндрична освітленість, </w:t>
      </w:r>
      <w:r w:rsidR="00B65A0A" w:rsidRPr="00C5032E">
        <w:rPr>
          <w:rFonts w:ascii="Times New Roman" w:hAnsi="Times New Roman" w:cs="Times New Roman"/>
          <w:b/>
          <w:i/>
          <w:sz w:val="28"/>
          <w:szCs w:val="28"/>
        </w:rPr>
        <w:t>Е</w:t>
      </w:r>
      <w:r w:rsidR="00B65A0A" w:rsidRPr="00C5032E">
        <w:rPr>
          <w:rFonts w:ascii="Times New Roman" w:hAnsi="Times New Roman" w:cs="Times New Roman"/>
          <w:b/>
          <w:sz w:val="28"/>
          <w:szCs w:val="28"/>
          <w:vertAlign w:val="subscript"/>
        </w:rPr>
        <w:t>ц</w:t>
      </w:r>
      <w:r w:rsidR="00B65A0A" w:rsidRPr="00C5032E">
        <w:rPr>
          <w:rFonts w:ascii="Times New Roman" w:hAnsi="Times New Roman" w:cs="Times New Roman"/>
          <w:sz w:val="28"/>
          <w:szCs w:val="28"/>
        </w:rPr>
        <w:t xml:space="preserve"> </w:t>
      </w:r>
    </w:p>
    <w:p w:rsidR="00B65A0A" w:rsidRPr="00C5032E" w:rsidRDefault="00B65A0A" w:rsidP="000B2C95">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Характеристика насиченості приміщення світлом. Визначається як середня щільність світлового потоку на поверхні вертикально розташованого в приміщенні циліндра, радіус і висота якого наближаються до нуля. Розрахунок циліндричної освітленості</w:t>
      </w:r>
      <w:r w:rsidR="00D775C5" w:rsidRPr="00C5032E">
        <w:rPr>
          <w:rFonts w:ascii="Times New Roman" w:hAnsi="Times New Roman" w:cs="Times New Roman"/>
          <w:sz w:val="28"/>
          <w:szCs w:val="28"/>
        </w:rPr>
        <w:t xml:space="preserve"> проводиться інженерним методом</w:t>
      </w:r>
    </w:p>
    <w:p w:rsidR="00B65A0A" w:rsidRPr="00C5032E" w:rsidRDefault="00F75F7B" w:rsidP="00204D53">
      <w:pPr>
        <w:pStyle w:val="ListParagraph"/>
        <w:numPr>
          <w:ilvl w:val="1"/>
          <w:numId w:val="1"/>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lastRenderedPageBreak/>
        <w:t>ч</w:t>
      </w:r>
      <w:r w:rsidR="00B65A0A" w:rsidRPr="00C5032E">
        <w:rPr>
          <w:rFonts w:ascii="Times New Roman" w:hAnsi="Times New Roman" w:cs="Times New Roman"/>
          <w:b/>
          <w:sz w:val="28"/>
          <w:szCs w:val="28"/>
        </w:rPr>
        <w:t>ергове освітлення</w:t>
      </w:r>
    </w:p>
    <w:p w:rsidR="00B65A0A" w:rsidRPr="00944FF7" w:rsidRDefault="00B65A0A" w:rsidP="000B2C95">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Освітлення за відсутн</w:t>
      </w:r>
      <w:r w:rsidR="000B2C95">
        <w:rPr>
          <w:rFonts w:ascii="Times New Roman" w:hAnsi="Times New Roman" w:cs="Times New Roman"/>
          <w:sz w:val="28"/>
          <w:szCs w:val="28"/>
        </w:rPr>
        <w:t>ості основного робочого процесу</w:t>
      </w:r>
    </w:p>
    <w:p w:rsidR="00B65A0A" w:rsidRPr="00C5032E" w:rsidRDefault="00F75F7B" w:rsidP="00204D53">
      <w:pPr>
        <w:pStyle w:val="ListParagraph"/>
        <w:numPr>
          <w:ilvl w:val="1"/>
          <w:numId w:val="1"/>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я</w:t>
      </w:r>
      <w:r w:rsidR="00B65A0A" w:rsidRPr="00C5032E">
        <w:rPr>
          <w:rFonts w:ascii="Times New Roman" w:hAnsi="Times New Roman" w:cs="Times New Roman"/>
          <w:b/>
          <w:sz w:val="28"/>
          <w:szCs w:val="28"/>
        </w:rPr>
        <w:t xml:space="preserve">скравість адаптації, </w:t>
      </w:r>
      <w:r w:rsidR="00B65A0A" w:rsidRPr="00C5032E">
        <w:rPr>
          <w:rFonts w:ascii="Times New Roman" w:hAnsi="Times New Roman" w:cs="Times New Roman"/>
          <w:b/>
          <w:i/>
          <w:sz w:val="28"/>
          <w:szCs w:val="28"/>
        </w:rPr>
        <w:t>L</w:t>
      </w:r>
      <w:r w:rsidR="00B65A0A" w:rsidRPr="00C5032E">
        <w:rPr>
          <w:rFonts w:ascii="Times New Roman" w:hAnsi="Times New Roman" w:cs="Times New Roman"/>
          <w:b/>
          <w:i/>
          <w:sz w:val="28"/>
          <w:szCs w:val="28"/>
          <w:vertAlign w:val="subscript"/>
        </w:rPr>
        <w:t>2О</w:t>
      </w:r>
    </w:p>
    <w:p w:rsidR="00466068" w:rsidRPr="00C5032E" w:rsidRDefault="00B65A0A" w:rsidP="000B2C95">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Середньозважена яскра</w:t>
      </w:r>
      <w:r w:rsidR="004F50D8">
        <w:rPr>
          <w:rFonts w:ascii="Times New Roman" w:hAnsi="Times New Roman" w:cs="Times New Roman"/>
          <w:sz w:val="28"/>
          <w:szCs w:val="28"/>
        </w:rPr>
        <w:t xml:space="preserve">вість всередині 20 </w:t>
      </w:r>
      <w:r w:rsidR="004F50D8">
        <w:rPr>
          <w:rFonts w:ascii="Times New Roman" w:hAnsi="Times New Roman" w:cs="Times New Roman"/>
          <w:sz w:val="28"/>
          <w:szCs w:val="28"/>
          <w:vertAlign w:val="superscript"/>
        </w:rPr>
        <w:t>о</w:t>
      </w:r>
      <w:r w:rsidRPr="00C5032E">
        <w:rPr>
          <w:rFonts w:ascii="Times New Roman" w:hAnsi="Times New Roman" w:cs="Times New Roman"/>
          <w:sz w:val="28"/>
          <w:szCs w:val="28"/>
        </w:rPr>
        <w:t xml:space="preserve"> (за діаметром) поля адаптації, видимого водієм, який перебуває на осі дорожнього полотна на ВБГ перед в'їзним порталом, при цьому лінія зору водія націлена </w:t>
      </w:r>
      <w:r w:rsidR="00D775C5" w:rsidRPr="00C5032E">
        <w:rPr>
          <w:rFonts w:ascii="Times New Roman" w:hAnsi="Times New Roman" w:cs="Times New Roman"/>
          <w:sz w:val="28"/>
          <w:szCs w:val="28"/>
        </w:rPr>
        <w:t>на центр рамки в'їзного порталу</w:t>
      </w:r>
    </w:p>
    <w:p w:rsidR="00D745E4" w:rsidRPr="00C5032E" w:rsidRDefault="00214569" w:rsidP="00204D53">
      <w:pPr>
        <w:pStyle w:val="ListParagraph"/>
        <w:numPr>
          <w:ilvl w:val="1"/>
          <w:numId w:val="1"/>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яскравісна</w:t>
      </w:r>
      <w:r w:rsidRPr="00C5032E">
        <w:rPr>
          <w:rFonts w:ascii="Times New Roman" w:hAnsi="Times New Roman" w:cs="Times New Roman"/>
          <w:sz w:val="28"/>
          <w:szCs w:val="28"/>
        </w:rPr>
        <w:t xml:space="preserve"> </w:t>
      </w:r>
      <w:r w:rsidR="00BF29F1" w:rsidRPr="00C5032E">
        <w:rPr>
          <w:rFonts w:ascii="Times New Roman" w:hAnsi="Times New Roman" w:cs="Times New Roman"/>
          <w:b/>
          <w:sz w:val="28"/>
          <w:szCs w:val="28"/>
        </w:rPr>
        <w:t>гранична</w:t>
      </w:r>
      <w:r w:rsidR="00BF29F1" w:rsidRPr="00C5032E">
        <w:rPr>
          <w:rFonts w:ascii="Times New Roman" w:hAnsi="Times New Roman" w:cs="Times New Roman"/>
          <w:sz w:val="28"/>
          <w:szCs w:val="28"/>
        </w:rPr>
        <w:t xml:space="preserve"> </w:t>
      </w:r>
      <w:r w:rsidR="00466068" w:rsidRPr="00C5032E">
        <w:rPr>
          <w:rFonts w:ascii="Times New Roman" w:hAnsi="Times New Roman" w:cs="Times New Roman"/>
          <w:b/>
          <w:sz w:val="28"/>
          <w:szCs w:val="28"/>
        </w:rPr>
        <w:t>зони транспортного тунелю</w:t>
      </w:r>
      <w:r w:rsidR="00BF29F1" w:rsidRPr="00C5032E">
        <w:rPr>
          <w:rFonts w:ascii="Times New Roman" w:hAnsi="Times New Roman" w:cs="Times New Roman"/>
          <w:sz w:val="28"/>
          <w:szCs w:val="28"/>
        </w:rPr>
        <w:t xml:space="preserve"> </w:t>
      </w:r>
    </w:p>
    <w:p w:rsidR="00466068" w:rsidRPr="00C5032E" w:rsidRDefault="00D745E4" w:rsidP="00204D53">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Д</w:t>
      </w:r>
      <w:r w:rsidR="00BF29F1" w:rsidRPr="00C5032E">
        <w:rPr>
          <w:rFonts w:ascii="Times New Roman" w:hAnsi="Times New Roman" w:cs="Times New Roman"/>
          <w:sz w:val="28"/>
          <w:szCs w:val="28"/>
        </w:rPr>
        <w:t xml:space="preserve">ілянка тунелю довжиною, рівною ВБГ, </w:t>
      </w:r>
      <w:r w:rsidR="00D775C5" w:rsidRPr="00C5032E">
        <w:rPr>
          <w:rFonts w:ascii="Times New Roman" w:hAnsi="Times New Roman" w:cs="Times New Roman"/>
          <w:sz w:val="28"/>
          <w:szCs w:val="28"/>
        </w:rPr>
        <w:t>що примикає до в'їзного порталу</w:t>
      </w:r>
    </w:p>
    <w:p w:rsidR="00D745E4" w:rsidRPr="00C5032E" w:rsidRDefault="00214569" w:rsidP="00204D53">
      <w:pPr>
        <w:pStyle w:val="ListParagraph"/>
        <w:numPr>
          <w:ilvl w:val="1"/>
          <w:numId w:val="1"/>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яскравісна</w:t>
      </w:r>
      <w:r w:rsidRPr="00C5032E">
        <w:rPr>
          <w:rFonts w:ascii="Times New Roman" w:hAnsi="Times New Roman" w:cs="Times New Roman"/>
          <w:sz w:val="28"/>
          <w:szCs w:val="28"/>
        </w:rPr>
        <w:t xml:space="preserve"> </w:t>
      </w:r>
      <w:r w:rsidR="00466068" w:rsidRPr="00C5032E">
        <w:rPr>
          <w:rFonts w:ascii="Times New Roman" w:hAnsi="Times New Roman" w:cs="Times New Roman"/>
          <w:b/>
          <w:sz w:val="28"/>
          <w:szCs w:val="28"/>
        </w:rPr>
        <w:t>перехідна</w:t>
      </w:r>
      <w:r w:rsidR="00466068" w:rsidRPr="00C5032E">
        <w:rPr>
          <w:rFonts w:ascii="Times New Roman" w:hAnsi="Times New Roman" w:cs="Times New Roman"/>
          <w:sz w:val="28"/>
          <w:szCs w:val="28"/>
        </w:rPr>
        <w:t xml:space="preserve"> </w:t>
      </w:r>
      <w:r w:rsidR="00466068" w:rsidRPr="00C5032E">
        <w:rPr>
          <w:rFonts w:ascii="Times New Roman" w:hAnsi="Times New Roman" w:cs="Times New Roman"/>
          <w:b/>
          <w:sz w:val="28"/>
          <w:szCs w:val="28"/>
        </w:rPr>
        <w:t>зони транспортного тунелю</w:t>
      </w:r>
      <w:r w:rsidR="00BF29F1" w:rsidRPr="00C5032E">
        <w:rPr>
          <w:rFonts w:ascii="Times New Roman" w:hAnsi="Times New Roman" w:cs="Times New Roman"/>
          <w:sz w:val="28"/>
          <w:szCs w:val="28"/>
        </w:rPr>
        <w:t xml:space="preserve"> </w:t>
      </w:r>
    </w:p>
    <w:p w:rsidR="00214569" w:rsidRPr="00C5032E" w:rsidRDefault="00D745E4" w:rsidP="00204D53">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Д</w:t>
      </w:r>
      <w:r w:rsidR="00BF29F1" w:rsidRPr="00C5032E">
        <w:rPr>
          <w:rFonts w:ascii="Times New Roman" w:hAnsi="Times New Roman" w:cs="Times New Roman"/>
          <w:sz w:val="28"/>
          <w:szCs w:val="28"/>
        </w:rPr>
        <w:t>ілянка тунелю, що примикає до граничної зони й закінчується в місці, де яскравість дорожнього покриття спадає до 3-кратної велич</w:t>
      </w:r>
      <w:r w:rsidR="00D775C5" w:rsidRPr="00C5032E">
        <w:rPr>
          <w:rFonts w:ascii="Times New Roman" w:hAnsi="Times New Roman" w:cs="Times New Roman"/>
          <w:sz w:val="28"/>
          <w:szCs w:val="28"/>
        </w:rPr>
        <w:t>ини яскравості внутрішньої зони</w:t>
      </w:r>
    </w:p>
    <w:p w:rsidR="00D745E4" w:rsidRPr="00C5032E" w:rsidRDefault="00214569" w:rsidP="00204D53">
      <w:pPr>
        <w:pStyle w:val="ListParagraph"/>
        <w:numPr>
          <w:ilvl w:val="1"/>
          <w:numId w:val="1"/>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 xml:space="preserve"> яскравісна</w:t>
      </w:r>
      <w:r w:rsidRPr="00C5032E">
        <w:rPr>
          <w:rFonts w:ascii="Times New Roman" w:hAnsi="Times New Roman" w:cs="Times New Roman"/>
          <w:sz w:val="28"/>
          <w:szCs w:val="28"/>
        </w:rPr>
        <w:t xml:space="preserve"> </w:t>
      </w:r>
      <w:r w:rsidR="00BF29F1" w:rsidRPr="00C5032E">
        <w:rPr>
          <w:rFonts w:ascii="Times New Roman" w:hAnsi="Times New Roman" w:cs="Times New Roman"/>
          <w:b/>
          <w:sz w:val="28"/>
          <w:szCs w:val="28"/>
        </w:rPr>
        <w:t>в'їзна</w:t>
      </w:r>
      <w:r w:rsidR="00BF29F1" w:rsidRPr="00C5032E">
        <w:rPr>
          <w:rFonts w:ascii="Times New Roman" w:hAnsi="Times New Roman" w:cs="Times New Roman"/>
          <w:sz w:val="28"/>
          <w:szCs w:val="28"/>
        </w:rPr>
        <w:t xml:space="preserve"> </w:t>
      </w:r>
      <w:r w:rsidRPr="00C5032E">
        <w:rPr>
          <w:rFonts w:ascii="Times New Roman" w:hAnsi="Times New Roman" w:cs="Times New Roman"/>
          <w:b/>
          <w:sz w:val="28"/>
          <w:szCs w:val="28"/>
        </w:rPr>
        <w:t>зони транспортного тунелю</w:t>
      </w:r>
      <w:r w:rsidR="00BF29F1" w:rsidRPr="00C5032E">
        <w:rPr>
          <w:rFonts w:ascii="Times New Roman" w:hAnsi="Times New Roman" w:cs="Times New Roman"/>
          <w:sz w:val="28"/>
          <w:szCs w:val="28"/>
        </w:rPr>
        <w:t xml:space="preserve"> </w:t>
      </w:r>
    </w:p>
    <w:p w:rsidR="00214569" w:rsidRPr="00C5032E" w:rsidRDefault="00D745E4" w:rsidP="00204D53">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Д</w:t>
      </w:r>
      <w:r w:rsidR="00BF29F1" w:rsidRPr="00C5032E">
        <w:rPr>
          <w:rFonts w:ascii="Times New Roman" w:hAnsi="Times New Roman" w:cs="Times New Roman"/>
          <w:sz w:val="28"/>
          <w:szCs w:val="28"/>
        </w:rPr>
        <w:t>ілянка тунелю, що включає граничну й перехідну зони</w:t>
      </w:r>
    </w:p>
    <w:p w:rsidR="00D745E4" w:rsidRPr="00C5032E" w:rsidRDefault="00214569" w:rsidP="00204D53">
      <w:pPr>
        <w:pStyle w:val="ListParagraph"/>
        <w:numPr>
          <w:ilvl w:val="1"/>
          <w:numId w:val="1"/>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яскравісна</w:t>
      </w:r>
      <w:r w:rsidRPr="00C5032E">
        <w:rPr>
          <w:rFonts w:ascii="Times New Roman" w:hAnsi="Times New Roman" w:cs="Times New Roman"/>
          <w:sz w:val="28"/>
          <w:szCs w:val="28"/>
        </w:rPr>
        <w:t xml:space="preserve"> </w:t>
      </w:r>
      <w:r w:rsidR="00BF29F1" w:rsidRPr="00C5032E">
        <w:rPr>
          <w:rFonts w:ascii="Times New Roman" w:hAnsi="Times New Roman" w:cs="Times New Roman"/>
          <w:b/>
          <w:sz w:val="28"/>
          <w:szCs w:val="28"/>
        </w:rPr>
        <w:t>внутрішня</w:t>
      </w:r>
      <w:r w:rsidR="00BF29F1" w:rsidRPr="00C5032E">
        <w:rPr>
          <w:rFonts w:ascii="Times New Roman" w:hAnsi="Times New Roman" w:cs="Times New Roman"/>
          <w:sz w:val="28"/>
          <w:szCs w:val="28"/>
        </w:rPr>
        <w:t xml:space="preserve"> </w:t>
      </w:r>
      <w:r w:rsidRPr="00C5032E">
        <w:rPr>
          <w:rFonts w:ascii="Times New Roman" w:hAnsi="Times New Roman" w:cs="Times New Roman"/>
          <w:b/>
          <w:sz w:val="28"/>
          <w:szCs w:val="28"/>
        </w:rPr>
        <w:t>зони транспортного тунелю</w:t>
      </w:r>
      <w:r w:rsidR="00BF29F1" w:rsidRPr="00C5032E">
        <w:rPr>
          <w:rFonts w:ascii="Times New Roman" w:hAnsi="Times New Roman" w:cs="Times New Roman"/>
          <w:sz w:val="28"/>
          <w:szCs w:val="28"/>
        </w:rPr>
        <w:t xml:space="preserve"> </w:t>
      </w:r>
    </w:p>
    <w:p w:rsidR="00214569" w:rsidRPr="00C5032E" w:rsidRDefault="00D745E4" w:rsidP="00204D53">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Д</w:t>
      </w:r>
      <w:r w:rsidR="00BF29F1" w:rsidRPr="00C5032E">
        <w:rPr>
          <w:rFonts w:ascii="Times New Roman" w:hAnsi="Times New Roman" w:cs="Times New Roman"/>
          <w:sz w:val="28"/>
          <w:szCs w:val="28"/>
        </w:rPr>
        <w:t>ілянка тунелю, що примикає до перехідної зони й закінчується в початку виїзної зони,</w:t>
      </w:r>
      <w:r w:rsidR="004F4277" w:rsidRPr="00C5032E">
        <w:rPr>
          <w:rFonts w:ascii="Times New Roman" w:hAnsi="Times New Roman" w:cs="Times New Roman"/>
          <w:sz w:val="28"/>
          <w:szCs w:val="28"/>
        </w:rPr>
        <w:t xml:space="preserve"> а</w:t>
      </w:r>
      <w:r w:rsidR="00BF29F1" w:rsidRPr="00C5032E">
        <w:rPr>
          <w:rFonts w:ascii="Times New Roman" w:hAnsi="Times New Roman" w:cs="Times New Roman"/>
          <w:sz w:val="28"/>
          <w:szCs w:val="28"/>
        </w:rPr>
        <w:t xml:space="preserve"> </w:t>
      </w:r>
      <w:r w:rsidR="004F4277" w:rsidRPr="00C5032E">
        <w:rPr>
          <w:rFonts w:ascii="Times New Roman" w:hAnsi="Times New Roman" w:cs="Times New Roman"/>
          <w:sz w:val="28"/>
          <w:szCs w:val="28"/>
        </w:rPr>
        <w:t>за</w:t>
      </w:r>
      <w:r w:rsidR="00BF29F1" w:rsidRPr="00C5032E">
        <w:rPr>
          <w:rFonts w:ascii="Times New Roman" w:hAnsi="Times New Roman" w:cs="Times New Roman"/>
          <w:sz w:val="28"/>
          <w:szCs w:val="28"/>
        </w:rPr>
        <w:t xml:space="preserve"> її в</w:t>
      </w:r>
      <w:r w:rsidR="00D775C5" w:rsidRPr="00C5032E">
        <w:rPr>
          <w:rFonts w:ascii="Times New Roman" w:hAnsi="Times New Roman" w:cs="Times New Roman"/>
          <w:sz w:val="28"/>
          <w:szCs w:val="28"/>
        </w:rPr>
        <w:t xml:space="preserve">ідсутності </w:t>
      </w:r>
      <w:r w:rsidR="008355CA" w:rsidRPr="00C5032E">
        <w:rPr>
          <w:rFonts w:ascii="Times New Roman" w:hAnsi="Times New Roman" w:cs="Times New Roman"/>
          <w:sz w:val="28"/>
          <w:szCs w:val="28"/>
        </w:rPr>
        <w:t>–</w:t>
      </w:r>
      <w:r w:rsidR="00D775C5" w:rsidRPr="00C5032E">
        <w:rPr>
          <w:rFonts w:ascii="Times New Roman" w:hAnsi="Times New Roman" w:cs="Times New Roman"/>
          <w:sz w:val="28"/>
          <w:szCs w:val="28"/>
        </w:rPr>
        <w:t xml:space="preserve"> у виїзного порталу</w:t>
      </w:r>
    </w:p>
    <w:p w:rsidR="00D745E4" w:rsidRPr="00C5032E" w:rsidRDefault="00214569" w:rsidP="00204D53">
      <w:pPr>
        <w:pStyle w:val="ListParagraph"/>
        <w:numPr>
          <w:ilvl w:val="1"/>
          <w:numId w:val="1"/>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яскравісна</w:t>
      </w:r>
      <w:r w:rsidRPr="00C5032E">
        <w:rPr>
          <w:rFonts w:ascii="Times New Roman" w:hAnsi="Times New Roman" w:cs="Times New Roman"/>
          <w:sz w:val="28"/>
          <w:szCs w:val="28"/>
        </w:rPr>
        <w:t xml:space="preserve"> </w:t>
      </w:r>
      <w:r w:rsidR="00BF29F1" w:rsidRPr="00C5032E">
        <w:rPr>
          <w:rFonts w:ascii="Times New Roman" w:hAnsi="Times New Roman" w:cs="Times New Roman"/>
          <w:b/>
          <w:sz w:val="28"/>
          <w:szCs w:val="28"/>
        </w:rPr>
        <w:t>виїзна</w:t>
      </w:r>
      <w:r w:rsidR="00BF29F1" w:rsidRPr="00C5032E">
        <w:rPr>
          <w:rFonts w:ascii="Times New Roman" w:hAnsi="Times New Roman" w:cs="Times New Roman"/>
          <w:sz w:val="28"/>
          <w:szCs w:val="28"/>
        </w:rPr>
        <w:t xml:space="preserve"> </w:t>
      </w:r>
      <w:r w:rsidRPr="00C5032E">
        <w:rPr>
          <w:rFonts w:ascii="Times New Roman" w:hAnsi="Times New Roman" w:cs="Times New Roman"/>
          <w:b/>
          <w:sz w:val="28"/>
          <w:szCs w:val="28"/>
        </w:rPr>
        <w:t>зони транспортного тунелю</w:t>
      </w:r>
    </w:p>
    <w:p w:rsidR="00214569" w:rsidRPr="00C5032E" w:rsidRDefault="00D745E4" w:rsidP="00204D53">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Д</w:t>
      </w:r>
      <w:r w:rsidR="00BF29F1" w:rsidRPr="00C5032E">
        <w:rPr>
          <w:rFonts w:ascii="Times New Roman" w:hAnsi="Times New Roman" w:cs="Times New Roman"/>
          <w:sz w:val="28"/>
          <w:szCs w:val="28"/>
        </w:rPr>
        <w:t>ілянка тунелю довжиною, рівною ВБГ, що примикає до внутрішньої зони й закінчується у виїзного порталу</w:t>
      </w:r>
    </w:p>
    <w:p w:rsidR="00D745E4" w:rsidRPr="00C5032E" w:rsidRDefault="00214569" w:rsidP="00204D53">
      <w:pPr>
        <w:pStyle w:val="ListParagraph"/>
        <w:numPr>
          <w:ilvl w:val="1"/>
          <w:numId w:val="1"/>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b/>
          <w:sz w:val="28"/>
          <w:szCs w:val="28"/>
        </w:rPr>
        <w:t>яскравісна</w:t>
      </w:r>
      <w:r w:rsidRPr="00C5032E">
        <w:rPr>
          <w:rFonts w:ascii="Times New Roman" w:hAnsi="Times New Roman" w:cs="Times New Roman"/>
          <w:sz w:val="28"/>
          <w:szCs w:val="28"/>
        </w:rPr>
        <w:t xml:space="preserve"> </w:t>
      </w:r>
      <w:r w:rsidR="00BF29F1" w:rsidRPr="00C5032E">
        <w:rPr>
          <w:rFonts w:ascii="Times New Roman" w:hAnsi="Times New Roman" w:cs="Times New Roman"/>
          <w:b/>
          <w:sz w:val="28"/>
          <w:szCs w:val="28"/>
        </w:rPr>
        <w:t>з</w:t>
      </w:r>
      <w:r w:rsidRPr="00C5032E">
        <w:rPr>
          <w:rFonts w:ascii="Times New Roman" w:hAnsi="Times New Roman" w:cs="Times New Roman"/>
          <w:b/>
          <w:sz w:val="28"/>
          <w:szCs w:val="28"/>
        </w:rPr>
        <w:t>она від'їзду транспортного тунелю</w:t>
      </w:r>
      <w:r w:rsidRPr="00C5032E">
        <w:rPr>
          <w:rFonts w:ascii="Times New Roman" w:hAnsi="Times New Roman" w:cs="Times New Roman"/>
          <w:sz w:val="28"/>
          <w:szCs w:val="28"/>
        </w:rPr>
        <w:t xml:space="preserve"> </w:t>
      </w:r>
    </w:p>
    <w:p w:rsidR="00EF7A1A" w:rsidRDefault="00D745E4" w:rsidP="00292423">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Д</w:t>
      </w:r>
      <w:r w:rsidR="00BF29F1" w:rsidRPr="00C5032E">
        <w:rPr>
          <w:rFonts w:ascii="Times New Roman" w:hAnsi="Times New Roman" w:cs="Times New Roman"/>
          <w:sz w:val="28"/>
          <w:szCs w:val="28"/>
        </w:rPr>
        <w:t xml:space="preserve">ілянка дороги поза тунелем довжиною, рівною двом ВБГ, </w:t>
      </w:r>
      <w:r w:rsidR="00D775C5" w:rsidRPr="00C5032E">
        <w:rPr>
          <w:rFonts w:ascii="Times New Roman" w:hAnsi="Times New Roman" w:cs="Times New Roman"/>
          <w:sz w:val="28"/>
          <w:szCs w:val="28"/>
        </w:rPr>
        <w:t>що примикає до виїзного порталу</w:t>
      </w:r>
    </w:p>
    <w:p w:rsidR="005E071F" w:rsidRDefault="005E071F" w:rsidP="00E62336">
      <w:pPr>
        <w:spacing w:after="0" w:line="360" w:lineRule="auto"/>
        <w:jc w:val="both"/>
        <w:rPr>
          <w:rFonts w:ascii="Times New Roman" w:hAnsi="Times New Roman" w:cs="Times New Roman"/>
          <w:b/>
          <w:sz w:val="28"/>
          <w:szCs w:val="28"/>
        </w:rPr>
      </w:pPr>
    </w:p>
    <w:p w:rsidR="00D62D27" w:rsidRPr="00C5032E" w:rsidRDefault="005C03F8" w:rsidP="00D62D27">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4 ПОЗНАЧЕННЯ</w:t>
      </w:r>
      <w:r w:rsidR="00D62D27" w:rsidRPr="00C5032E">
        <w:rPr>
          <w:rFonts w:ascii="Times New Roman" w:hAnsi="Times New Roman" w:cs="Times New Roman"/>
          <w:b/>
          <w:sz w:val="28"/>
          <w:szCs w:val="28"/>
        </w:rPr>
        <w:t xml:space="preserve"> ТА СКОРОЧЕННЯ</w:t>
      </w:r>
    </w:p>
    <w:p w:rsidR="008355CA" w:rsidRPr="00C5032E" w:rsidRDefault="00670F77" w:rsidP="008355C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У цих Н</w:t>
      </w:r>
      <w:r w:rsidR="008355CA" w:rsidRPr="00C5032E">
        <w:rPr>
          <w:rFonts w:ascii="Times New Roman" w:hAnsi="Times New Roman" w:cs="Times New Roman"/>
          <w:sz w:val="28"/>
          <w:szCs w:val="28"/>
        </w:rPr>
        <w:t xml:space="preserve">ормах використано </w:t>
      </w:r>
      <w:r w:rsidR="000F1B7E">
        <w:rPr>
          <w:rFonts w:ascii="Times New Roman" w:hAnsi="Times New Roman" w:cs="Times New Roman"/>
          <w:sz w:val="28"/>
          <w:szCs w:val="28"/>
        </w:rPr>
        <w:t>такі</w:t>
      </w:r>
      <w:r w:rsidR="008355CA" w:rsidRPr="00C5032E">
        <w:rPr>
          <w:rFonts w:ascii="Times New Roman" w:hAnsi="Times New Roman" w:cs="Times New Roman"/>
          <w:sz w:val="28"/>
          <w:szCs w:val="28"/>
        </w:rPr>
        <w:t xml:space="preserve"> познаки:</w:t>
      </w:r>
    </w:p>
    <w:p w:rsidR="00292423" w:rsidRPr="00292423" w:rsidRDefault="00292423" w:rsidP="00292423">
      <w:pPr>
        <w:spacing w:after="0" w:line="360" w:lineRule="auto"/>
        <w:rPr>
          <w:rFonts w:ascii="Times New Roman" w:eastAsia="Calibri" w:hAnsi="Times New Roman" w:cs="Times New Roman"/>
          <w:sz w:val="28"/>
          <w:szCs w:val="28"/>
        </w:rPr>
      </w:pPr>
      <w:r w:rsidRPr="00292423">
        <w:rPr>
          <w:rFonts w:ascii="Times New Roman" w:eastAsia="Calibri" w:hAnsi="Times New Roman" w:cs="Times New Roman"/>
          <w:i/>
          <w:sz w:val="28"/>
          <w:szCs w:val="28"/>
          <w:lang w:val="en-US"/>
        </w:rPr>
        <w:t>D</w:t>
      </w:r>
      <w:r w:rsidRPr="00292423">
        <w:rPr>
          <w:rFonts w:ascii="Times New Roman" w:eastAsia="Calibri" w:hAnsi="Times New Roman" w:cs="Times New Roman"/>
          <w:i/>
          <w:sz w:val="28"/>
          <w:szCs w:val="28"/>
        </w:rPr>
        <w:t xml:space="preserve"> – </w:t>
      </w:r>
      <w:r w:rsidRPr="00292423">
        <w:rPr>
          <w:rFonts w:ascii="Times New Roman" w:eastAsia="Calibri" w:hAnsi="Times New Roman" w:cs="Times New Roman"/>
          <w:sz w:val="28"/>
          <w:szCs w:val="28"/>
        </w:rPr>
        <w:t>коефіцієнт природної освітленості, %;</w:t>
      </w:r>
    </w:p>
    <w:p w:rsidR="00292423" w:rsidRPr="00292423" w:rsidRDefault="00292423" w:rsidP="00292423">
      <w:pPr>
        <w:spacing w:after="0" w:line="360" w:lineRule="auto"/>
        <w:rPr>
          <w:rFonts w:ascii="Times New Roman" w:eastAsia="Calibri" w:hAnsi="Times New Roman" w:cs="Times New Roman"/>
          <w:sz w:val="28"/>
          <w:szCs w:val="28"/>
        </w:rPr>
      </w:pPr>
      <w:r w:rsidRPr="00292423">
        <w:rPr>
          <w:rFonts w:ascii="Times New Roman" w:eastAsia="Calibri" w:hAnsi="Times New Roman" w:cs="Times New Roman"/>
          <w:i/>
          <w:sz w:val="28"/>
          <w:szCs w:val="28"/>
          <w:lang w:val="en-US"/>
        </w:rPr>
        <w:t>D</w:t>
      </w:r>
      <w:r w:rsidRPr="00292423">
        <w:rPr>
          <w:rFonts w:ascii="Times New Roman" w:eastAsia="Calibri" w:hAnsi="Times New Roman" w:cs="Times New Roman"/>
          <w:i/>
          <w:sz w:val="28"/>
          <w:szCs w:val="28"/>
          <w:vertAlign w:val="subscript"/>
          <w:lang w:val="en-US"/>
        </w:rPr>
        <w:t>s</w:t>
      </w:r>
      <w:r w:rsidRPr="00292423">
        <w:rPr>
          <w:rFonts w:ascii="Times New Roman" w:eastAsia="Calibri" w:hAnsi="Times New Roman" w:cs="Times New Roman"/>
          <w:i/>
          <w:sz w:val="28"/>
          <w:szCs w:val="28"/>
        </w:rPr>
        <w:t xml:space="preserve"> –</w:t>
      </w:r>
      <w:r w:rsidRPr="00292423">
        <w:rPr>
          <w:rFonts w:ascii="Times New Roman" w:eastAsia="Calibri" w:hAnsi="Times New Roman" w:cs="Times New Roman"/>
          <w:sz w:val="28"/>
          <w:szCs w:val="28"/>
        </w:rPr>
        <w:t xml:space="preserve"> доля світла неба в коефіцієнті природної освітленості,%;</w:t>
      </w:r>
    </w:p>
    <w:p w:rsidR="00292423" w:rsidRPr="00292423" w:rsidRDefault="00292423" w:rsidP="00292423">
      <w:pPr>
        <w:spacing w:after="0" w:line="360" w:lineRule="auto"/>
        <w:rPr>
          <w:rFonts w:ascii="Times New Roman" w:eastAsia="Calibri" w:hAnsi="Times New Roman" w:cs="Times New Roman"/>
          <w:sz w:val="28"/>
          <w:szCs w:val="28"/>
        </w:rPr>
      </w:pPr>
      <w:r w:rsidRPr="00292423">
        <w:rPr>
          <w:rFonts w:ascii="Times New Roman" w:eastAsia="Calibri" w:hAnsi="Times New Roman" w:cs="Times New Roman"/>
          <w:i/>
          <w:sz w:val="28"/>
          <w:szCs w:val="28"/>
          <w:lang w:val="en-US"/>
        </w:rPr>
        <w:t>D</w:t>
      </w:r>
      <w:r w:rsidRPr="00292423">
        <w:rPr>
          <w:rFonts w:ascii="Times New Roman" w:eastAsia="Calibri" w:hAnsi="Times New Roman" w:cs="Times New Roman"/>
          <w:i/>
          <w:sz w:val="28"/>
          <w:szCs w:val="28"/>
          <w:vertAlign w:val="subscript"/>
        </w:rPr>
        <w:t>е</w:t>
      </w:r>
      <w:r w:rsidRPr="00292423">
        <w:rPr>
          <w:rFonts w:ascii="Times New Roman" w:eastAsia="Calibri" w:hAnsi="Times New Roman" w:cs="Times New Roman"/>
          <w:sz w:val="28"/>
          <w:szCs w:val="28"/>
        </w:rPr>
        <w:t xml:space="preserve"> – доля зовнішнього відбивання в коефіцієнті природної освітленості, %;</w:t>
      </w:r>
    </w:p>
    <w:p w:rsidR="00292423" w:rsidRPr="00292423" w:rsidRDefault="00292423" w:rsidP="00292423">
      <w:pPr>
        <w:spacing w:after="0" w:line="360" w:lineRule="auto"/>
        <w:rPr>
          <w:rFonts w:ascii="Times New Roman" w:eastAsia="Calibri" w:hAnsi="Times New Roman" w:cs="Times New Roman"/>
          <w:i/>
          <w:sz w:val="28"/>
          <w:szCs w:val="28"/>
        </w:rPr>
      </w:pPr>
      <w:r w:rsidRPr="00292423">
        <w:rPr>
          <w:rFonts w:ascii="Times New Roman" w:eastAsia="Calibri" w:hAnsi="Times New Roman" w:cs="Times New Roman"/>
          <w:i/>
          <w:sz w:val="28"/>
          <w:szCs w:val="28"/>
        </w:rPr>
        <w:lastRenderedPageBreak/>
        <w:t xml:space="preserve">Е </w:t>
      </w:r>
      <w:r w:rsidR="005C03F8">
        <w:rPr>
          <w:rFonts w:ascii="Times New Roman" w:eastAsia="Calibri" w:hAnsi="Times New Roman" w:cs="Times New Roman"/>
          <w:sz w:val="28"/>
          <w:szCs w:val="28"/>
        </w:rPr>
        <w:t>– освітленість, лк</w:t>
      </w:r>
      <w:r w:rsidRPr="00292423">
        <w:rPr>
          <w:rFonts w:ascii="Times New Roman" w:eastAsia="Calibri" w:hAnsi="Times New Roman" w:cs="Times New Roman"/>
          <w:sz w:val="28"/>
          <w:szCs w:val="28"/>
        </w:rPr>
        <w:t>;</w:t>
      </w:r>
    </w:p>
    <w:p w:rsidR="00292423" w:rsidRPr="00292423" w:rsidRDefault="00292423" w:rsidP="00292423">
      <w:pPr>
        <w:spacing w:after="0" w:line="360" w:lineRule="auto"/>
        <w:rPr>
          <w:rFonts w:ascii="Times New Roman" w:eastAsia="Calibri" w:hAnsi="Times New Roman" w:cs="Times New Roman"/>
          <w:sz w:val="28"/>
          <w:szCs w:val="28"/>
        </w:rPr>
      </w:pPr>
      <w:r w:rsidRPr="00292423">
        <w:rPr>
          <w:rFonts w:ascii="Times New Roman" w:eastAsia="Calibri" w:hAnsi="Times New Roman" w:cs="Times New Roman"/>
          <w:i/>
          <w:sz w:val="28"/>
          <w:szCs w:val="28"/>
        </w:rPr>
        <w:t>Е</w:t>
      </w:r>
      <w:r w:rsidRPr="00292423">
        <w:rPr>
          <w:rFonts w:ascii="Times New Roman" w:eastAsia="Calibri" w:hAnsi="Times New Roman" w:cs="Times New Roman"/>
          <w:i/>
          <w:sz w:val="28"/>
          <w:szCs w:val="28"/>
          <w:vertAlign w:val="subscript"/>
        </w:rPr>
        <w:t>В</w:t>
      </w:r>
      <w:r w:rsidRPr="00292423">
        <w:rPr>
          <w:rFonts w:ascii="Times New Roman" w:eastAsia="Calibri" w:hAnsi="Times New Roman" w:cs="Times New Roman"/>
          <w:sz w:val="28"/>
          <w:szCs w:val="28"/>
        </w:rPr>
        <w:t xml:space="preserve"> – освітленість на вертикальній поверхні, лк;</w:t>
      </w:r>
    </w:p>
    <w:p w:rsidR="00292423" w:rsidRPr="00292423" w:rsidRDefault="00292423" w:rsidP="00292423">
      <w:pPr>
        <w:spacing w:after="0" w:line="360" w:lineRule="auto"/>
        <w:rPr>
          <w:rFonts w:ascii="Times New Roman" w:eastAsia="Calibri" w:hAnsi="Times New Roman" w:cs="Times New Roman"/>
          <w:sz w:val="28"/>
          <w:szCs w:val="28"/>
        </w:rPr>
      </w:pPr>
      <w:r w:rsidRPr="00292423">
        <w:rPr>
          <w:rFonts w:ascii="Times New Roman" w:eastAsia="Calibri" w:hAnsi="Times New Roman" w:cs="Times New Roman"/>
          <w:i/>
          <w:sz w:val="28"/>
          <w:szCs w:val="28"/>
        </w:rPr>
        <w:t>Е</w:t>
      </w:r>
      <w:r w:rsidRPr="00292423">
        <w:rPr>
          <w:rFonts w:ascii="Times New Roman" w:eastAsia="Calibri" w:hAnsi="Times New Roman" w:cs="Times New Roman"/>
          <w:i/>
          <w:sz w:val="28"/>
          <w:szCs w:val="28"/>
          <w:vertAlign w:val="subscript"/>
        </w:rPr>
        <w:t>Г</w:t>
      </w:r>
      <w:r w:rsidRPr="00292423">
        <w:rPr>
          <w:rFonts w:ascii="Times New Roman" w:eastAsia="Calibri" w:hAnsi="Times New Roman" w:cs="Times New Roman"/>
          <w:sz w:val="28"/>
          <w:szCs w:val="28"/>
        </w:rPr>
        <w:t xml:space="preserve"> – освітленість на горизонтальній поверхні, лк;</w:t>
      </w:r>
    </w:p>
    <w:p w:rsidR="00292423" w:rsidRPr="00292423" w:rsidRDefault="00D41CA6" w:rsidP="00292423">
      <w:pPr>
        <w:tabs>
          <w:tab w:val="left" w:pos="567"/>
        </w:tabs>
        <w:spacing w:after="0" w:line="360" w:lineRule="auto"/>
        <w:jc w:val="both"/>
        <w:rPr>
          <w:rFonts w:ascii="Times New Roman" w:eastAsia="Calibri" w:hAnsi="Times New Roman" w:cs="Times New Roman"/>
          <w:sz w:val="28"/>
          <w:szCs w:val="28"/>
        </w:rPr>
      </w:pP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max</m:t>
            </m:r>
          </m:sub>
        </m:sSub>
      </m:oMath>
      <w:r w:rsidR="00292423" w:rsidRPr="00292423">
        <w:rPr>
          <w:rFonts w:ascii="Times New Roman" w:eastAsia="Calibri" w:hAnsi="Times New Roman" w:cs="Times New Roman"/>
          <w:sz w:val="28"/>
          <w:szCs w:val="28"/>
        </w:rPr>
        <w:t xml:space="preserve"> – максимальне значення освітленості, лк;</w:t>
      </w:r>
    </w:p>
    <w:p w:rsidR="00292423" w:rsidRPr="00292423" w:rsidRDefault="00D41CA6" w:rsidP="00292423">
      <w:pPr>
        <w:tabs>
          <w:tab w:val="left" w:pos="567"/>
        </w:tabs>
        <w:spacing w:after="0" w:line="360" w:lineRule="auto"/>
        <w:jc w:val="both"/>
        <w:rPr>
          <w:rFonts w:ascii="Times New Roman" w:eastAsia="Calibri" w:hAnsi="Times New Roman" w:cs="Times New Roman"/>
          <w:sz w:val="28"/>
          <w:szCs w:val="28"/>
        </w:rPr>
      </w:pP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min</m:t>
            </m:r>
          </m:sub>
        </m:sSub>
      </m:oMath>
      <w:r w:rsidR="00292423" w:rsidRPr="00292423">
        <w:rPr>
          <w:rFonts w:ascii="Times New Roman" w:eastAsia="Calibri" w:hAnsi="Times New Roman" w:cs="Times New Roman"/>
          <w:sz w:val="28"/>
          <w:szCs w:val="28"/>
        </w:rPr>
        <w:t xml:space="preserve"> – мінімальне значення освітленості, лк;</w:t>
      </w:r>
    </w:p>
    <w:p w:rsidR="00292423" w:rsidRPr="00292423" w:rsidRDefault="00D41CA6" w:rsidP="00292423">
      <w:pPr>
        <w:tabs>
          <w:tab w:val="left" w:pos="2634"/>
        </w:tabs>
        <w:spacing w:after="0" w:line="360" w:lineRule="auto"/>
        <w:rPr>
          <w:rFonts w:ascii="Times New Roman" w:eastAsia="Calibri" w:hAnsi="Times New Roman" w:cs="Times New Roman"/>
          <w:sz w:val="28"/>
          <w:szCs w:val="28"/>
        </w:rPr>
      </w:pP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ср</m:t>
            </m:r>
          </m:sub>
        </m:sSub>
      </m:oMath>
      <w:r w:rsidR="00292423" w:rsidRPr="00292423">
        <w:rPr>
          <w:rFonts w:ascii="Times New Roman" w:eastAsia="Calibri" w:hAnsi="Times New Roman" w:cs="Times New Roman"/>
          <w:sz w:val="28"/>
          <w:szCs w:val="28"/>
        </w:rPr>
        <w:t xml:space="preserve"> – середнє значення освітленості, лк;</w:t>
      </w:r>
    </w:p>
    <w:p w:rsidR="00292423" w:rsidRPr="00292423" w:rsidRDefault="00292423" w:rsidP="00292423">
      <w:pPr>
        <w:tabs>
          <w:tab w:val="left" w:pos="2634"/>
        </w:tabs>
        <w:spacing w:after="0" w:line="360" w:lineRule="auto"/>
        <w:rPr>
          <w:rFonts w:ascii="Times New Roman" w:eastAsia="Calibri" w:hAnsi="Times New Roman" w:cs="Times New Roman"/>
          <w:sz w:val="28"/>
          <w:szCs w:val="28"/>
        </w:rPr>
      </w:pPr>
      <w:r w:rsidRPr="00292423">
        <w:rPr>
          <w:rFonts w:ascii="Times New Roman" w:eastAsia="Calibri" w:hAnsi="Times New Roman" w:cs="Times New Roman"/>
          <w:i/>
          <w:sz w:val="28"/>
          <w:szCs w:val="28"/>
        </w:rPr>
        <w:t>Е</w:t>
      </w:r>
      <w:r w:rsidRPr="00292423">
        <w:rPr>
          <w:rFonts w:ascii="Times New Roman" w:eastAsia="Calibri" w:hAnsi="Times New Roman" w:cs="Times New Roman"/>
          <w:sz w:val="28"/>
          <w:szCs w:val="28"/>
          <w:vertAlign w:val="subscript"/>
        </w:rPr>
        <w:t>нц</w:t>
      </w:r>
      <w:r w:rsidRPr="00292423">
        <w:rPr>
          <w:rFonts w:ascii="Times New Roman" w:eastAsia="Calibri" w:hAnsi="Times New Roman" w:cs="Times New Roman"/>
          <w:sz w:val="28"/>
          <w:szCs w:val="28"/>
        </w:rPr>
        <w:t xml:space="preserve"> – напівциліндрична освітленість;</w:t>
      </w:r>
    </w:p>
    <w:p w:rsidR="00292423" w:rsidRPr="00292423" w:rsidRDefault="00292423" w:rsidP="00292423">
      <w:pPr>
        <w:tabs>
          <w:tab w:val="left" w:pos="2634"/>
        </w:tabs>
        <w:spacing w:after="0" w:line="360" w:lineRule="auto"/>
        <w:rPr>
          <w:rFonts w:ascii="Times New Roman" w:eastAsia="Calibri" w:hAnsi="Times New Roman" w:cs="Times New Roman"/>
          <w:sz w:val="28"/>
          <w:szCs w:val="28"/>
        </w:rPr>
      </w:pPr>
      <w:r w:rsidRPr="00292423">
        <w:rPr>
          <w:rFonts w:ascii="Times New Roman" w:eastAsia="Calibri" w:hAnsi="Times New Roman" w:cs="Times New Roman"/>
          <w:i/>
          <w:sz w:val="28"/>
          <w:szCs w:val="28"/>
        </w:rPr>
        <w:t>Е</w:t>
      </w:r>
      <w:r w:rsidRPr="00292423">
        <w:rPr>
          <w:rFonts w:ascii="Times New Roman" w:eastAsia="Calibri" w:hAnsi="Times New Roman" w:cs="Times New Roman"/>
          <w:sz w:val="28"/>
          <w:szCs w:val="28"/>
          <w:vertAlign w:val="subscript"/>
        </w:rPr>
        <w:t>ц</w:t>
      </w:r>
      <w:r w:rsidRPr="00292423">
        <w:rPr>
          <w:rFonts w:ascii="Times New Roman" w:eastAsia="Calibri" w:hAnsi="Times New Roman" w:cs="Times New Roman"/>
          <w:sz w:val="28"/>
          <w:szCs w:val="28"/>
        </w:rPr>
        <w:t xml:space="preserve"> – циліндрична освітленість;</w:t>
      </w:r>
    </w:p>
    <w:p w:rsidR="00292423" w:rsidRPr="00292423" w:rsidRDefault="00292423" w:rsidP="00292423">
      <w:pPr>
        <w:spacing w:after="0" w:line="360" w:lineRule="auto"/>
        <w:rPr>
          <w:rFonts w:ascii="Times New Roman" w:eastAsia="Calibri" w:hAnsi="Times New Roman" w:cs="Times New Roman"/>
          <w:spacing w:val="-3"/>
          <w:sz w:val="28"/>
          <w:szCs w:val="28"/>
        </w:rPr>
      </w:pPr>
      <w:r w:rsidRPr="00292423">
        <w:rPr>
          <w:rFonts w:ascii="Times New Roman" w:eastAsia="Calibri" w:hAnsi="Times New Roman" w:cs="Times New Roman"/>
          <w:i/>
          <w:sz w:val="28"/>
          <w:szCs w:val="28"/>
        </w:rPr>
        <w:t xml:space="preserve">е  – </w:t>
      </w:r>
      <w:r w:rsidRPr="00292423">
        <w:rPr>
          <w:rFonts w:ascii="Times New Roman" w:eastAsia="Calibri" w:hAnsi="Times New Roman" w:cs="Times New Roman"/>
          <w:spacing w:val="-3"/>
          <w:sz w:val="28"/>
          <w:szCs w:val="28"/>
        </w:rPr>
        <w:t>світлова ефе</w:t>
      </w:r>
      <w:r w:rsidR="000B2C95">
        <w:rPr>
          <w:rFonts w:ascii="Times New Roman" w:eastAsia="Calibri" w:hAnsi="Times New Roman" w:cs="Times New Roman"/>
          <w:spacing w:val="-3"/>
          <w:sz w:val="28"/>
          <w:szCs w:val="28"/>
        </w:rPr>
        <w:t xml:space="preserve">ктивність (світловіддача); </w:t>
      </w:r>
    </w:p>
    <w:p w:rsidR="00292423" w:rsidRPr="00292423" w:rsidRDefault="00292423" w:rsidP="00292423">
      <w:pPr>
        <w:tabs>
          <w:tab w:val="left" w:pos="2634"/>
        </w:tabs>
        <w:spacing w:after="0" w:line="360" w:lineRule="auto"/>
        <w:rPr>
          <w:rFonts w:ascii="Times New Roman" w:eastAsia="Calibri" w:hAnsi="Times New Roman" w:cs="Times New Roman"/>
          <w:sz w:val="28"/>
          <w:szCs w:val="28"/>
        </w:rPr>
      </w:pPr>
      <w:r w:rsidRPr="00292423">
        <w:rPr>
          <w:rFonts w:ascii="Times New Roman" w:eastAsia="Calibri" w:hAnsi="Times New Roman" w:cs="Times New Roman"/>
          <w:i/>
          <w:sz w:val="28"/>
          <w:szCs w:val="28"/>
        </w:rPr>
        <w:t>F</w:t>
      </w:r>
      <w:r w:rsidRPr="00292423">
        <w:rPr>
          <w:rFonts w:ascii="Times New Roman" w:eastAsia="Calibri" w:hAnsi="Times New Roman" w:cs="Times New Roman"/>
          <w:sz w:val="28"/>
          <w:szCs w:val="28"/>
        </w:rPr>
        <w:t xml:space="preserve"> – світловий потік, лм;</w:t>
      </w:r>
    </w:p>
    <w:p w:rsidR="00292423" w:rsidRDefault="00292423" w:rsidP="00292423">
      <w:pPr>
        <w:spacing w:after="0" w:line="360" w:lineRule="auto"/>
        <w:rPr>
          <w:rFonts w:ascii="Times New Roman" w:eastAsia="Calibri" w:hAnsi="Times New Roman" w:cs="Times New Roman"/>
          <w:sz w:val="28"/>
          <w:szCs w:val="28"/>
        </w:rPr>
      </w:pPr>
      <w:r w:rsidRPr="00292423">
        <w:rPr>
          <w:rFonts w:ascii="Times New Roman" w:eastAsia="Calibri" w:hAnsi="Times New Roman" w:cs="Times New Roman"/>
          <w:i/>
          <w:sz w:val="28"/>
          <w:szCs w:val="28"/>
        </w:rPr>
        <w:t xml:space="preserve">І – </w:t>
      </w:r>
      <w:r w:rsidRPr="00292423">
        <w:rPr>
          <w:rFonts w:ascii="Times New Roman" w:eastAsia="Calibri" w:hAnsi="Times New Roman" w:cs="Times New Roman"/>
          <w:sz w:val="28"/>
          <w:szCs w:val="28"/>
        </w:rPr>
        <w:t>інтенсивність (сила) світла, кд (кандела) ;</w:t>
      </w:r>
    </w:p>
    <w:p w:rsidR="00292423" w:rsidRPr="00292423" w:rsidRDefault="006948F5" w:rsidP="006948F5">
      <w:pPr>
        <w:spacing w:after="0" w:line="360" w:lineRule="auto"/>
        <w:rPr>
          <w:rFonts w:ascii="Times New Roman" w:eastAsia="Calibri" w:hAnsi="Times New Roman" w:cs="Times New Roman"/>
          <w:sz w:val="28"/>
          <w:szCs w:val="28"/>
        </w:rPr>
      </w:pPr>
      <w:r w:rsidRPr="006948F5">
        <w:rPr>
          <w:rFonts w:ascii="Times New Roman" w:hAnsi="Times New Roman" w:cs="Times New Roman"/>
          <w:i/>
          <w:sz w:val="28"/>
          <w:szCs w:val="28"/>
        </w:rPr>
        <w:t>U</w:t>
      </w:r>
      <w:r w:rsidRPr="006948F5">
        <w:rPr>
          <w:rFonts w:ascii="Times New Roman" w:hAnsi="Times New Roman" w:cs="Times New Roman"/>
          <w:sz w:val="28"/>
          <w:szCs w:val="28"/>
        </w:rPr>
        <w:t>о</w:t>
      </w:r>
      <w:r>
        <w:rPr>
          <w:rFonts w:ascii="Times New Roman" w:hAnsi="Times New Roman" w:cs="Times New Roman"/>
          <w:sz w:val="28"/>
          <w:szCs w:val="28"/>
        </w:rPr>
        <w:t xml:space="preserve"> </w:t>
      </w:r>
      <w:r w:rsidRPr="00292423">
        <w:rPr>
          <w:rFonts w:ascii="Times New Roman" w:eastAsia="Calibri" w:hAnsi="Times New Roman" w:cs="Times New Roman"/>
          <w:i/>
          <w:sz w:val="28"/>
          <w:szCs w:val="28"/>
        </w:rPr>
        <w:t xml:space="preserve"> – </w:t>
      </w:r>
      <w:r>
        <w:rPr>
          <w:rFonts w:ascii="Times New Roman" w:eastAsia="Calibri" w:hAnsi="Times New Roman" w:cs="Times New Roman"/>
          <w:sz w:val="28"/>
          <w:szCs w:val="28"/>
        </w:rPr>
        <w:t xml:space="preserve"> рівномірність освітлення (відношення мінімальної до середної)</w:t>
      </w:r>
      <w:r w:rsidR="00292423" w:rsidRPr="00292423">
        <w:rPr>
          <w:rFonts w:ascii="Times New Roman" w:eastAsia="Calibri" w:hAnsi="Times New Roman" w:cs="Times New Roman"/>
          <w:sz w:val="28"/>
          <w:szCs w:val="28"/>
        </w:rPr>
        <w:t>;</w:t>
      </w:r>
    </w:p>
    <w:p w:rsidR="00292423" w:rsidRPr="00292423" w:rsidRDefault="00292423" w:rsidP="00292423">
      <w:pPr>
        <w:tabs>
          <w:tab w:val="left" w:pos="2634"/>
        </w:tabs>
        <w:spacing w:after="0" w:line="360" w:lineRule="auto"/>
        <w:rPr>
          <w:rFonts w:ascii="Times New Roman" w:eastAsia="Calibri" w:hAnsi="Times New Roman" w:cs="Times New Roman"/>
          <w:sz w:val="28"/>
          <w:szCs w:val="28"/>
        </w:rPr>
      </w:pPr>
      <w:r w:rsidRPr="00292423">
        <w:rPr>
          <w:rFonts w:ascii="Times New Roman" w:eastAsia="Calibri" w:hAnsi="Times New Roman" w:cs="Times New Roman"/>
          <w:i/>
          <w:sz w:val="28"/>
          <w:szCs w:val="28"/>
        </w:rPr>
        <w:t>К</w:t>
      </w:r>
      <w:r w:rsidRPr="00527C1C">
        <w:rPr>
          <w:rFonts w:ascii="Times New Roman" w:eastAsia="Calibri" w:hAnsi="Times New Roman" w:cs="Times New Roman"/>
          <w:sz w:val="28"/>
          <w:szCs w:val="28"/>
          <w:vertAlign w:val="subscript"/>
        </w:rPr>
        <w:t>З</w:t>
      </w:r>
      <w:r w:rsidRPr="00292423">
        <w:rPr>
          <w:rFonts w:ascii="Times New Roman" w:eastAsia="Calibri" w:hAnsi="Times New Roman" w:cs="Times New Roman"/>
          <w:sz w:val="28"/>
          <w:szCs w:val="28"/>
        </w:rPr>
        <w:t xml:space="preserve"> – коефіцієнт запасу , %;</w:t>
      </w:r>
    </w:p>
    <w:p w:rsidR="00292423" w:rsidRPr="00292423" w:rsidRDefault="00292423" w:rsidP="00292423">
      <w:pPr>
        <w:tabs>
          <w:tab w:val="left" w:pos="2634"/>
        </w:tabs>
        <w:spacing w:after="0" w:line="360" w:lineRule="auto"/>
        <w:rPr>
          <w:rFonts w:ascii="Times New Roman" w:eastAsia="Calibri" w:hAnsi="Times New Roman" w:cs="Times New Roman"/>
          <w:sz w:val="28"/>
          <w:szCs w:val="28"/>
        </w:rPr>
      </w:pPr>
      <w:r w:rsidRPr="00292423">
        <w:rPr>
          <w:rFonts w:ascii="Times New Roman" w:eastAsia="Calibri" w:hAnsi="Times New Roman" w:cs="Times New Roman"/>
          <w:i/>
          <w:sz w:val="28"/>
          <w:szCs w:val="28"/>
        </w:rPr>
        <w:t>К</w:t>
      </w:r>
      <w:r w:rsidRPr="00292423">
        <w:rPr>
          <w:rFonts w:ascii="Times New Roman" w:eastAsia="Calibri" w:hAnsi="Times New Roman" w:cs="Times New Roman"/>
          <w:sz w:val="28"/>
          <w:szCs w:val="28"/>
          <w:vertAlign w:val="subscript"/>
        </w:rPr>
        <w:t>п</w:t>
      </w:r>
      <w:r w:rsidRPr="00292423">
        <w:rPr>
          <w:rFonts w:ascii="Times New Roman" w:eastAsia="Calibri" w:hAnsi="Times New Roman" w:cs="Times New Roman"/>
          <w:sz w:val="28"/>
          <w:szCs w:val="28"/>
        </w:rPr>
        <w:t xml:space="preserve"> – коефіцієнт пульсації освітленості, %;</w:t>
      </w:r>
    </w:p>
    <w:p w:rsidR="00292423" w:rsidRPr="00292423" w:rsidRDefault="00292423" w:rsidP="00292423">
      <w:pPr>
        <w:tabs>
          <w:tab w:val="left" w:pos="2634"/>
        </w:tabs>
        <w:spacing w:after="0" w:line="360" w:lineRule="auto"/>
        <w:rPr>
          <w:rFonts w:ascii="Times New Roman" w:eastAsia="Calibri" w:hAnsi="Times New Roman" w:cs="Times New Roman"/>
          <w:sz w:val="28"/>
          <w:szCs w:val="28"/>
          <w:vertAlign w:val="superscript"/>
        </w:rPr>
      </w:pPr>
      <w:r w:rsidRPr="00292423">
        <w:rPr>
          <w:rFonts w:ascii="Times New Roman" w:eastAsia="Calibri" w:hAnsi="Times New Roman" w:cs="Times New Roman"/>
          <w:i/>
          <w:sz w:val="28"/>
          <w:szCs w:val="28"/>
        </w:rPr>
        <w:t>L –</w:t>
      </w:r>
      <w:r w:rsidRPr="00292423">
        <w:rPr>
          <w:rFonts w:ascii="Times New Roman" w:eastAsia="Calibri" w:hAnsi="Times New Roman" w:cs="Times New Roman"/>
          <w:sz w:val="28"/>
          <w:szCs w:val="28"/>
        </w:rPr>
        <w:t xml:space="preserve"> яскравість, кд/м</w:t>
      </w:r>
      <w:r w:rsidRPr="00292423">
        <w:rPr>
          <w:rFonts w:ascii="Times New Roman" w:eastAsia="Calibri" w:hAnsi="Times New Roman" w:cs="Times New Roman"/>
          <w:sz w:val="28"/>
          <w:szCs w:val="28"/>
          <w:vertAlign w:val="superscript"/>
        </w:rPr>
        <w:t>2</w:t>
      </w:r>
      <w:r w:rsidRPr="00292423">
        <w:rPr>
          <w:rFonts w:ascii="Times New Roman" w:eastAsia="Calibri" w:hAnsi="Times New Roman" w:cs="Times New Roman"/>
          <w:sz w:val="28"/>
          <w:szCs w:val="28"/>
        </w:rPr>
        <w:t>;</w:t>
      </w:r>
    </w:p>
    <w:p w:rsidR="00292423" w:rsidRPr="00292423" w:rsidRDefault="00292423" w:rsidP="00292423">
      <w:pPr>
        <w:tabs>
          <w:tab w:val="left" w:pos="2634"/>
        </w:tabs>
        <w:spacing w:after="0" w:line="360" w:lineRule="auto"/>
        <w:rPr>
          <w:rFonts w:ascii="Times New Roman" w:eastAsia="Calibri" w:hAnsi="Times New Roman" w:cs="Times New Roman"/>
          <w:sz w:val="28"/>
          <w:szCs w:val="28"/>
        </w:rPr>
      </w:pPr>
      <w:r w:rsidRPr="00292423">
        <w:rPr>
          <w:rFonts w:ascii="Times New Roman" w:eastAsia="Calibri" w:hAnsi="Times New Roman" w:cs="Times New Roman"/>
          <w:i/>
          <w:sz w:val="28"/>
          <w:szCs w:val="28"/>
        </w:rPr>
        <w:t>L</w:t>
      </w:r>
      <w:r w:rsidRPr="00292423">
        <w:rPr>
          <w:rFonts w:ascii="Times New Roman" w:eastAsia="Calibri" w:hAnsi="Times New Roman" w:cs="Times New Roman"/>
          <w:sz w:val="28"/>
          <w:szCs w:val="28"/>
          <w:vertAlign w:val="subscript"/>
        </w:rPr>
        <w:t>1</w:t>
      </w:r>
      <w:r w:rsidRPr="00292423">
        <w:rPr>
          <w:rFonts w:ascii="Times New Roman" w:eastAsia="Calibri" w:hAnsi="Times New Roman" w:cs="Times New Roman"/>
          <w:sz w:val="28"/>
          <w:szCs w:val="28"/>
        </w:rPr>
        <w:t xml:space="preserve"> i </w:t>
      </w:r>
      <w:r w:rsidRPr="00292423">
        <w:rPr>
          <w:rFonts w:ascii="Times New Roman" w:eastAsia="Calibri" w:hAnsi="Times New Roman" w:cs="Times New Roman"/>
          <w:i/>
          <w:sz w:val="28"/>
          <w:szCs w:val="28"/>
        </w:rPr>
        <w:t>L</w:t>
      </w:r>
      <w:r w:rsidRPr="00292423">
        <w:rPr>
          <w:rFonts w:ascii="Times New Roman" w:eastAsia="Calibri" w:hAnsi="Times New Roman" w:cs="Times New Roman"/>
          <w:sz w:val="28"/>
          <w:szCs w:val="28"/>
          <w:vertAlign w:val="subscript"/>
        </w:rPr>
        <w:t>2</w:t>
      </w:r>
      <w:r w:rsidRPr="00292423">
        <w:rPr>
          <w:rFonts w:ascii="Times New Roman" w:eastAsia="Calibri" w:hAnsi="Times New Roman" w:cs="Times New Roman"/>
          <w:sz w:val="28"/>
          <w:szCs w:val="28"/>
        </w:rPr>
        <w:t xml:space="preserve"> – яскравості об’єкта і фону або яскравості двох порівняльних об’єктів, кд/м</w:t>
      </w:r>
      <w:r w:rsidRPr="00292423">
        <w:rPr>
          <w:rFonts w:ascii="Times New Roman" w:eastAsia="Calibri" w:hAnsi="Times New Roman" w:cs="Times New Roman"/>
          <w:sz w:val="28"/>
          <w:szCs w:val="28"/>
          <w:vertAlign w:val="superscript"/>
        </w:rPr>
        <w:t>2</w:t>
      </w:r>
      <w:r w:rsidRPr="00292423">
        <w:rPr>
          <w:rFonts w:ascii="Times New Roman" w:eastAsia="Calibri" w:hAnsi="Times New Roman" w:cs="Times New Roman"/>
          <w:sz w:val="28"/>
          <w:szCs w:val="28"/>
        </w:rPr>
        <w:t>;</w:t>
      </w:r>
    </w:p>
    <w:p w:rsidR="00292423" w:rsidRPr="00292423" w:rsidRDefault="00292423" w:rsidP="00292423">
      <w:pPr>
        <w:tabs>
          <w:tab w:val="left" w:pos="2634"/>
        </w:tabs>
        <w:spacing w:after="0" w:line="360" w:lineRule="auto"/>
        <w:rPr>
          <w:rFonts w:ascii="Times New Roman" w:eastAsia="Calibri" w:hAnsi="Times New Roman" w:cs="Times New Roman"/>
          <w:sz w:val="28"/>
          <w:szCs w:val="28"/>
        </w:rPr>
      </w:pPr>
      <w:r w:rsidRPr="00292423">
        <w:rPr>
          <w:rFonts w:ascii="Times New Roman" w:eastAsia="Calibri" w:hAnsi="Times New Roman" w:cs="Times New Roman"/>
          <w:i/>
          <w:sz w:val="28"/>
          <w:szCs w:val="28"/>
        </w:rPr>
        <w:t>L</w:t>
      </w:r>
      <w:r w:rsidRPr="00292423">
        <w:rPr>
          <w:rFonts w:ascii="Times New Roman" w:eastAsia="Calibri" w:hAnsi="Times New Roman" w:cs="Times New Roman"/>
          <w:sz w:val="28"/>
          <w:szCs w:val="28"/>
          <w:vertAlign w:val="subscript"/>
        </w:rPr>
        <w:t>ср.дп</w:t>
      </w:r>
      <w:r w:rsidRPr="00292423">
        <w:rPr>
          <w:rFonts w:ascii="Times New Roman" w:eastAsia="Calibri" w:hAnsi="Times New Roman" w:cs="Times New Roman"/>
          <w:sz w:val="28"/>
          <w:szCs w:val="28"/>
        </w:rPr>
        <w:t xml:space="preserve"> – середня яскравість дорожньої поверхні;</w:t>
      </w:r>
    </w:p>
    <w:p w:rsidR="00292423" w:rsidRPr="000B2C95" w:rsidRDefault="00292423" w:rsidP="00292423">
      <w:pPr>
        <w:tabs>
          <w:tab w:val="left" w:pos="2634"/>
        </w:tabs>
        <w:spacing w:after="0" w:line="360" w:lineRule="auto"/>
        <w:rPr>
          <w:rFonts w:ascii="Times New Roman" w:eastAsia="Calibri" w:hAnsi="Times New Roman" w:cs="Times New Roman"/>
          <w:sz w:val="28"/>
          <w:szCs w:val="28"/>
        </w:rPr>
      </w:pPr>
      <w:r w:rsidRPr="00292423">
        <w:rPr>
          <w:rFonts w:ascii="Times New Roman" w:eastAsia="Calibri" w:hAnsi="Times New Roman" w:cs="Times New Roman"/>
          <w:i/>
          <w:sz w:val="28"/>
          <w:szCs w:val="28"/>
        </w:rPr>
        <w:t>L</w:t>
      </w:r>
      <w:r w:rsidRPr="00292423">
        <w:rPr>
          <w:rFonts w:ascii="Times New Roman" w:eastAsia="Calibri" w:hAnsi="Times New Roman" w:cs="Times New Roman"/>
          <w:sz w:val="28"/>
          <w:szCs w:val="28"/>
          <w:vertAlign w:val="subscript"/>
        </w:rPr>
        <w:t>2</w:t>
      </w:r>
      <w:r w:rsidRPr="00292423">
        <w:rPr>
          <w:rFonts w:ascii="Times New Roman" w:eastAsia="Calibri" w:hAnsi="Times New Roman" w:cs="Times New Roman"/>
          <w:i/>
          <w:sz w:val="28"/>
          <w:szCs w:val="28"/>
          <w:vertAlign w:val="subscript"/>
        </w:rPr>
        <w:t>О</w:t>
      </w:r>
      <w:r w:rsidRPr="00292423">
        <w:rPr>
          <w:rFonts w:ascii="Times New Roman" w:eastAsia="Calibri" w:hAnsi="Times New Roman" w:cs="Times New Roman"/>
          <w:sz w:val="28"/>
          <w:szCs w:val="28"/>
        </w:rPr>
        <w:t xml:space="preserve"> – яскравість адаптації ; кд/м</w:t>
      </w:r>
      <w:r w:rsidRPr="00292423">
        <w:rPr>
          <w:rFonts w:ascii="Times New Roman" w:eastAsia="Calibri" w:hAnsi="Times New Roman" w:cs="Times New Roman"/>
          <w:sz w:val="28"/>
          <w:szCs w:val="28"/>
          <w:vertAlign w:val="superscript"/>
        </w:rPr>
        <w:t>2</w:t>
      </w:r>
      <w:r w:rsidR="000B2C95">
        <w:rPr>
          <w:rFonts w:ascii="Times New Roman" w:eastAsia="Calibri" w:hAnsi="Times New Roman" w:cs="Times New Roman"/>
          <w:sz w:val="28"/>
          <w:szCs w:val="28"/>
        </w:rPr>
        <w:t>;</w:t>
      </w:r>
    </w:p>
    <w:p w:rsidR="00292423" w:rsidRPr="00292423" w:rsidRDefault="00D41CA6" w:rsidP="00292423">
      <w:pPr>
        <w:tabs>
          <w:tab w:val="left" w:pos="567"/>
        </w:tabs>
        <w:spacing w:after="0" w:line="360" w:lineRule="auto"/>
        <w:jc w:val="both"/>
        <w:rPr>
          <w:rFonts w:ascii="Times New Roman" w:eastAsia="Calibri" w:hAnsi="Times New Roman" w:cs="Times New Roman"/>
          <w:sz w:val="28"/>
          <w:szCs w:val="28"/>
        </w:rPr>
      </w:p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c</m:t>
            </m:r>
          </m:sub>
        </m:sSub>
      </m:oMath>
      <w:r w:rsidR="00F51033">
        <w:rPr>
          <w:rFonts w:ascii="Times New Roman" w:eastAsia="Calibri" w:hAnsi="Times New Roman" w:cs="Times New Roman"/>
          <w:sz w:val="28"/>
          <w:szCs w:val="28"/>
        </w:rPr>
        <w:t xml:space="preserve"> – яскрав</w:t>
      </w:r>
      <w:r w:rsidR="005C03F8">
        <w:rPr>
          <w:rFonts w:ascii="Times New Roman" w:eastAsia="Calibri" w:hAnsi="Times New Roman" w:cs="Times New Roman"/>
          <w:sz w:val="28"/>
          <w:szCs w:val="28"/>
        </w:rPr>
        <w:t>ість блиск</w:t>
      </w:r>
      <w:r w:rsidR="00292423" w:rsidRPr="00292423">
        <w:rPr>
          <w:rFonts w:ascii="Times New Roman" w:eastAsia="Calibri" w:hAnsi="Times New Roman" w:cs="Times New Roman"/>
          <w:sz w:val="28"/>
          <w:szCs w:val="28"/>
        </w:rPr>
        <w:t>ого джерела, кд/м</w:t>
      </w:r>
      <w:r w:rsidR="00292423" w:rsidRPr="00292423">
        <w:rPr>
          <w:rFonts w:ascii="Times New Roman" w:eastAsia="Calibri" w:hAnsi="Times New Roman" w:cs="Times New Roman"/>
          <w:sz w:val="28"/>
          <w:szCs w:val="28"/>
          <w:vertAlign w:val="superscript"/>
        </w:rPr>
        <w:t>2</w:t>
      </w:r>
      <w:r w:rsidR="00292423" w:rsidRPr="00292423">
        <w:rPr>
          <w:rFonts w:ascii="Times New Roman" w:eastAsia="Calibri" w:hAnsi="Times New Roman" w:cs="Times New Roman"/>
          <w:sz w:val="28"/>
          <w:szCs w:val="28"/>
        </w:rPr>
        <w:t xml:space="preserve">; </w:t>
      </w:r>
    </w:p>
    <w:p w:rsidR="00292423" w:rsidRPr="00292423" w:rsidRDefault="00D41CA6" w:rsidP="00292423">
      <w:pPr>
        <w:tabs>
          <w:tab w:val="left" w:pos="567"/>
        </w:tabs>
        <w:spacing w:after="0" w:line="360" w:lineRule="auto"/>
        <w:jc w:val="both"/>
        <w:rPr>
          <w:rFonts w:ascii="Times New Roman" w:eastAsia="Calibri" w:hAnsi="Times New Roman" w:cs="Times New Roman"/>
          <w:sz w:val="28"/>
          <w:szCs w:val="28"/>
        </w:rPr>
      </w:pPr>
      <m:oMath>
        <m:sSubSup>
          <m:sSubSupPr>
            <m:ctrlPr>
              <w:rPr>
                <w:rFonts w:ascii="Cambria Math" w:hAnsi="Cambria Math"/>
                <w:i/>
                <w:sz w:val="28"/>
                <w:szCs w:val="28"/>
              </w:rPr>
            </m:ctrlPr>
          </m:sSubSupPr>
          <m:e>
            <m:r>
              <w:rPr>
                <w:rFonts w:ascii="Cambria Math" w:hAnsi="Cambria Math"/>
                <w:sz w:val="28"/>
                <w:szCs w:val="28"/>
              </w:rPr>
              <m:t>L</m:t>
            </m:r>
          </m:e>
          <m:sub>
            <m:r>
              <w:rPr>
                <w:rFonts w:ascii="Cambria Math" w:hAnsi="Cambria Math"/>
                <w:sz w:val="28"/>
                <w:szCs w:val="28"/>
              </w:rPr>
              <m:t>ад</m:t>
            </m:r>
          </m:sub>
          <m:sup>
            <m:r>
              <w:rPr>
                <w:rFonts w:ascii="Cambria Math" w:hAnsi="Cambria Math"/>
                <w:sz w:val="28"/>
                <w:szCs w:val="28"/>
              </w:rPr>
              <m:t xml:space="preserve"> </m:t>
            </m:r>
          </m:sup>
        </m:sSubSup>
      </m:oMath>
      <w:r w:rsidR="00292423" w:rsidRPr="00292423">
        <w:rPr>
          <w:rFonts w:ascii="Times New Roman" w:eastAsia="Calibri" w:hAnsi="Times New Roman" w:cs="Times New Roman"/>
          <w:sz w:val="28"/>
          <w:szCs w:val="28"/>
        </w:rPr>
        <w:t xml:space="preserve"> – яскравість адаптації, кд/м</w:t>
      </w:r>
      <w:r w:rsidR="00292423" w:rsidRPr="00292423">
        <w:rPr>
          <w:rFonts w:ascii="Times New Roman" w:eastAsia="Calibri" w:hAnsi="Times New Roman" w:cs="Times New Roman"/>
          <w:sz w:val="28"/>
          <w:szCs w:val="28"/>
          <w:vertAlign w:val="superscript"/>
        </w:rPr>
        <w:t>2</w:t>
      </w:r>
      <w:r w:rsidR="00292423" w:rsidRPr="00292423">
        <w:rPr>
          <w:rFonts w:ascii="Times New Roman" w:eastAsia="Calibri" w:hAnsi="Times New Roman" w:cs="Times New Roman"/>
          <w:sz w:val="28"/>
          <w:szCs w:val="28"/>
        </w:rPr>
        <w:t>;</w:t>
      </w:r>
    </w:p>
    <w:p w:rsidR="00292423" w:rsidRPr="00292423" w:rsidRDefault="00292423" w:rsidP="00292423">
      <w:pPr>
        <w:tabs>
          <w:tab w:val="left" w:pos="2634"/>
        </w:tabs>
        <w:spacing w:after="0" w:line="360" w:lineRule="auto"/>
        <w:rPr>
          <w:rFonts w:ascii="Times New Roman" w:eastAsia="Calibri" w:hAnsi="Times New Roman" w:cs="Times New Roman"/>
          <w:sz w:val="28"/>
          <w:szCs w:val="28"/>
        </w:rPr>
      </w:pPr>
      <w:r w:rsidRPr="00292423">
        <w:rPr>
          <w:rFonts w:ascii="Times New Roman" w:eastAsia="Calibri" w:hAnsi="Times New Roman" w:cs="Times New Roman"/>
          <w:i/>
          <w:sz w:val="28"/>
          <w:szCs w:val="28"/>
        </w:rPr>
        <w:t xml:space="preserve">Μ – </w:t>
      </w:r>
      <w:r w:rsidR="000B2C95">
        <w:rPr>
          <w:rFonts w:ascii="Times New Roman" w:eastAsia="Calibri" w:hAnsi="Times New Roman" w:cs="Times New Roman"/>
          <w:sz w:val="28"/>
          <w:szCs w:val="28"/>
        </w:rPr>
        <w:t>показник дискомфорту;</w:t>
      </w:r>
    </w:p>
    <w:p w:rsidR="00292423" w:rsidRPr="00292423" w:rsidRDefault="00292423" w:rsidP="00292423">
      <w:pPr>
        <w:tabs>
          <w:tab w:val="left" w:pos="567"/>
        </w:tabs>
        <w:spacing w:after="0" w:line="360" w:lineRule="auto"/>
        <w:jc w:val="both"/>
        <w:rPr>
          <w:rFonts w:ascii="Times New Roman" w:eastAsia="Calibri" w:hAnsi="Times New Roman" w:cs="Times New Roman"/>
          <w:sz w:val="28"/>
          <w:szCs w:val="28"/>
        </w:rPr>
      </w:pPr>
      <w:r w:rsidRPr="00292423">
        <w:rPr>
          <w:rFonts w:ascii="Times New Roman" w:eastAsia="Calibri" w:hAnsi="Times New Roman" w:cs="Times New Roman"/>
          <w:i/>
          <w:sz w:val="28"/>
          <w:szCs w:val="28"/>
        </w:rPr>
        <w:t xml:space="preserve">Ρ – </w:t>
      </w:r>
      <w:r w:rsidRPr="00292423">
        <w:rPr>
          <w:rFonts w:ascii="Times New Roman" w:eastAsia="Calibri" w:hAnsi="Times New Roman" w:cs="Times New Roman"/>
          <w:sz w:val="28"/>
          <w:szCs w:val="28"/>
        </w:rPr>
        <w:t>показник осліпленості;</w:t>
      </w:r>
    </w:p>
    <w:p w:rsidR="00292423" w:rsidRPr="00292423" w:rsidRDefault="00292423" w:rsidP="00292423">
      <w:pPr>
        <w:spacing w:after="0" w:line="360" w:lineRule="auto"/>
        <w:rPr>
          <w:rFonts w:ascii="Times New Roman" w:eastAsia="Calibri" w:hAnsi="Times New Roman" w:cs="Times New Roman"/>
          <w:sz w:val="28"/>
          <w:szCs w:val="28"/>
        </w:rPr>
      </w:pPr>
      <w:r w:rsidRPr="00292423">
        <w:rPr>
          <w:rFonts w:ascii="Times New Roman" w:eastAsia="Calibri" w:hAnsi="Times New Roman" w:cs="Times New Roman"/>
          <w:i/>
          <w:sz w:val="28"/>
          <w:szCs w:val="28"/>
        </w:rPr>
        <w:t>R</w:t>
      </w:r>
      <w:r w:rsidRPr="00292423">
        <w:rPr>
          <w:rFonts w:ascii="Times New Roman" w:eastAsia="Calibri" w:hAnsi="Times New Roman" w:cs="Times New Roman"/>
          <w:sz w:val="28"/>
          <w:szCs w:val="28"/>
          <w:vertAlign w:val="subscript"/>
        </w:rPr>
        <w:t xml:space="preserve">a  </w:t>
      </w:r>
      <w:r w:rsidRPr="00292423">
        <w:rPr>
          <w:rFonts w:ascii="Times New Roman" w:eastAsia="Calibri" w:hAnsi="Times New Roman" w:cs="Times New Roman"/>
          <w:sz w:val="28"/>
          <w:szCs w:val="28"/>
        </w:rPr>
        <w:t>– кольоропередавання;</w:t>
      </w:r>
    </w:p>
    <w:p w:rsidR="00292423" w:rsidRPr="00292423" w:rsidRDefault="00292423" w:rsidP="00292423">
      <w:pPr>
        <w:spacing w:after="0" w:line="360" w:lineRule="auto"/>
        <w:rPr>
          <w:rFonts w:ascii="Times New Roman" w:eastAsia="Calibri" w:hAnsi="Times New Roman" w:cs="Times New Roman"/>
          <w:sz w:val="28"/>
          <w:szCs w:val="28"/>
        </w:rPr>
      </w:pPr>
      <w:r w:rsidRPr="00292423">
        <w:rPr>
          <w:rFonts w:ascii="Times New Roman" w:eastAsia="Calibri" w:hAnsi="Times New Roman" w:cs="Times New Roman"/>
          <w:i/>
          <w:sz w:val="28"/>
          <w:szCs w:val="28"/>
        </w:rPr>
        <w:t>R</w:t>
      </w:r>
      <w:r w:rsidRPr="00292423">
        <w:rPr>
          <w:rFonts w:ascii="Times New Roman" w:eastAsia="Calibri" w:hAnsi="Times New Roman" w:cs="Times New Roman"/>
          <w:i/>
          <w:sz w:val="28"/>
          <w:szCs w:val="28"/>
          <w:vertAlign w:val="subscript"/>
        </w:rPr>
        <w:t>і</w:t>
      </w:r>
      <w:r w:rsidRPr="00292423">
        <w:rPr>
          <w:rFonts w:ascii="Times New Roman" w:eastAsia="Calibri" w:hAnsi="Times New Roman" w:cs="Times New Roman"/>
          <w:sz w:val="28"/>
          <w:szCs w:val="28"/>
        </w:rPr>
        <w:t xml:space="preserve"> – індекс коль</w:t>
      </w:r>
      <w:r w:rsidR="005C03F8">
        <w:rPr>
          <w:rFonts w:ascii="Times New Roman" w:eastAsia="Calibri" w:hAnsi="Times New Roman" w:cs="Times New Roman"/>
          <w:sz w:val="28"/>
          <w:szCs w:val="28"/>
        </w:rPr>
        <w:t>о</w:t>
      </w:r>
      <w:r w:rsidRPr="00292423">
        <w:rPr>
          <w:rFonts w:ascii="Times New Roman" w:eastAsia="Calibri" w:hAnsi="Times New Roman" w:cs="Times New Roman"/>
          <w:sz w:val="28"/>
          <w:szCs w:val="28"/>
        </w:rPr>
        <w:t>ропередачі;</w:t>
      </w:r>
    </w:p>
    <w:p w:rsidR="00292423" w:rsidRPr="00292423" w:rsidRDefault="00292423" w:rsidP="00292423">
      <w:pPr>
        <w:tabs>
          <w:tab w:val="left" w:pos="2634"/>
        </w:tabs>
        <w:spacing w:after="0" w:line="360" w:lineRule="auto"/>
        <w:rPr>
          <w:rFonts w:ascii="Times New Roman" w:eastAsia="Calibri" w:hAnsi="Times New Roman" w:cs="Times New Roman"/>
          <w:sz w:val="28"/>
          <w:szCs w:val="28"/>
        </w:rPr>
      </w:pPr>
      <w:r w:rsidRPr="00292423">
        <w:rPr>
          <w:rFonts w:ascii="Times New Roman" w:eastAsia="Calibri" w:hAnsi="Times New Roman" w:cs="Times New Roman"/>
          <w:i/>
          <w:sz w:val="28"/>
          <w:szCs w:val="28"/>
        </w:rPr>
        <w:t>S</w:t>
      </w:r>
      <w:r w:rsidRPr="00292423">
        <w:rPr>
          <w:rFonts w:ascii="Times New Roman" w:eastAsia="Calibri" w:hAnsi="Times New Roman" w:cs="Times New Roman"/>
          <w:sz w:val="28"/>
          <w:szCs w:val="28"/>
        </w:rPr>
        <w:t xml:space="preserve"> – площа поверхні, на яку падає світловий потік, м</w:t>
      </w:r>
      <w:r w:rsidRPr="00292423">
        <w:rPr>
          <w:rFonts w:ascii="Times New Roman" w:eastAsia="Calibri" w:hAnsi="Times New Roman" w:cs="Times New Roman"/>
          <w:sz w:val="28"/>
          <w:szCs w:val="28"/>
          <w:vertAlign w:val="superscript"/>
        </w:rPr>
        <w:t>2</w:t>
      </w:r>
      <w:r w:rsidR="000B2C95">
        <w:rPr>
          <w:rFonts w:ascii="Times New Roman" w:eastAsia="Calibri" w:hAnsi="Times New Roman" w:cs="Times New Roman"/>
          <w:sz w:val="28"/>
          <w:szCs w:val="28"/>
        </w:rPr>
        <w:t>;</w:t>
      </w:r>
    </w:p>
    <w:p w:rsidR="00292423" w:rsidRPr="00292423" w:rsidRDefault="00292423" w:rsidP="00292423">
      <w:pPr>
        <w:tabs>
          <w:tab w:val="left" w:pos="2634"/>
        </w:tabs>
        <w:spacing w:after="0" w:line="360" w:lineRule="auto"/>
        <w:rPr>
          <w:rFonts w:ascii="Times New Roman" w:eastAsia="Calibri" w:hAnsi="Times New Roman" w:cs="Times New Roman"/>
          <w:sz w:val="28"/>
          <w:szCs w:val="28"/>
        </w:rPr>
      </w:pPr>
      <w:r w:rsidRPr="00292423">
        <w:rPr>
          <w:rFonts w:ascii="Times New Roman" w:eastAsia="Calibri" w:hAnsi="Times New Roman" w:cs="Times New Roman"/>
          <w:i/>
          <w:sz w:val="28"/>
          <w:szCs w:val="28"/>
        </w:rPr>
        <w:t>Т</w:t>
      </w:r>
      <w:r w:rsidRPr="00292423">
        <w:rPr>
          <w:rFonts w:ascii="Times New Roman" w:eastAsia="Calibri" w:hAnsi="Times New Roman" w:cs="Times New Roman"/>
          <w:sz w:val="28"/>
          <w:szCs w:val="28"/>
          <w:vertAlign w:val="subscript"/>
        </w:rPr>
        <w:t>с</w:t>
      </w:r>
      <w:r w:rsidR="005C03F8">
        <w:rPr>
          <w:rFonts w:ascii="Times New Roman" w:eastAsia="Calibri" w:hAnsi="Times New Roman" w:cs="Times New Roman"/>
          <w:sz w:val="28"/>
          <w:szCs w:val="28"/>
        </w:rPr>
        <w:t xml:space="preserve"> – колірн</w:t>
      </w:r>
      <w:r w:rsidRPr="00292423">
        <w:rPr>
          <w:rFonts w:ascii="Times New Roman" w:eastAsia="Calibri" w:hAnsi="Times New Roman" w:cs="Times New Roman"/>
          <w:sz w:val="28"/>
          <w:szCs w:val="28"/>
        </w:rPr>
        <w:t xml:space="preserve">а температура, </w:t>
      </w:r>
      <w:r w:rsidRPr="00292423">
        <w:rPr>
          <w:rFonts w:ascii="Times New Roman" w:eastAsia="Calibri" w:hAnsi="Times New Roman" w:cs="Times New Roman"/>
          <w:i/>
          <w:sz w:val="28"/>
          <w:szCs w:val="28"/>
        </w:rPr>
        <w:t>К</w:t>
      </w:r>
      <w:r w:rsidRPr="00292423">
        <w:rPr>
          <w:rFonts w:ascii="Times New Roman" w:eastAsia="Calibri" w:hAnsi="Times New Roman" w:cs="Times New Roman"/>
          <w:sz w:val="28"/>
          <w:szCs w:val="28"/>
        </w:rPr>
        <w:t>;</w:t>
      </w:r>
    </w:p>
    <w:p w:rsidR="00292423" w:rsidRPr="00292423" w:rsidRDefault="00292423" w:rsidP="00292423">
      <w:pPr>
        <w:spacing w:after="0" w:line="360" w:lineRule="auto"/>
        <w:rPr>
          <w:rFonts w:ascii="Times New Roman" w:eastAsia="Calibri" w:hAnsi="Times New Roman" w:cs="Times New Roman"/>
          <w:sz w:val="28"/>
          <w:szCs w:val="28"/>
        </w:rPr>
      </w:pPr>
      <w:r w:rsidRPr="00292423">
        <w:rPr>
          <w:rFonts w:ascii="Times New Roman" w:eastAsia="Calibri" w:hAnsi="Times New Roman" w:cs="Times New Roman"/>
          <w:sz w:val="28"/>
          <w:szCs w:val="28"/>
        </w:rPr>
        <w:t xml:space="preserve">λ </w:t>
      </w:r>
      <w:r w:rsidRPr="00292423">
        <w:rPr>
          <w:rFonts w:ascii="Times New Roman" w:eastAsia="Calibri" w:hAnsi="Times New Roman" w:cs="Times New Roman"/>
          <w:i/>
          <w:sz w:val="28"/>
          <w:szCs w:val="28"/>
        </w:rPr>
        <w:t xml:space="preserve">– </w:t>
      </w:r>
      <w:r w:rsidRPr="00292423">
        <w:rPr>
          <w:rFonts w:ascii="Times New Roman" w:eastAsia="Calibri" w:hAnsi="Times New Roman" w:cs="Times New Roman"/>
          <w:sz w:val="28"/>
          <w:szCs w:val="28"/>
        </w:rPr>
        <w:t>довжина хвилі випромінювання, нм;</w:t>
      </w:r>
    </w:p>
    <w:p w:rsidR="00292423" w:rsidRPr="00292423" w:rsidRDefault="00292423" w:rsidP="00292423">
      <w:pPr>
        <w:tabs>
          <w:tab w:val="left" w:pos="2634"/>
        </w:tabs>
        <w:spacing w:after="0" w:line="360" w:lineRule="auto"/>
        <w:rPr>
          <w:rFonts w:ascii="Times New Roman" w:eastAsia="Calibri" w:hAnsi="Times New Roman" w:cs="Times New Roman"/>
          <w:sz w:val="28"/>
          <w:szCs w:val="28"/>
        </w:rPr>
      </w:pPr>
      <m:oMath>
        <m:r>
          <m:rPr>
            <m:sty m:val="p"/>
          </m:rPr>
          <w:rPr>
            <w:rFonts w:ascii="Cambria Math" w:hAnsi="Cambria Math"/>
            <w:sz w:val="28"/>
            <w:szCs w:val="28"/>
          </w:rPr>
          <m:t>ν(λ</m:t>
        </m:r>
        <m:r>
          <w:rPr>
            <w:rFonts w:ascii="Cambria Math" w:hAnsi="Cambria Math"/>
            <w:sz w:val="28"/>
            <w:szCs w:val="28"/>
          </w:rPr>
          <m:t>)</m:t>
        </m:r>
      </m:oMath>
      <w:r w:rsidRPr="00292423">
        <w:rPr>
          <w:rFonts w:ascii="Times New Roman" w:eastAsia="Calibri" w:hAnsi="Times New Roman" w:cs="Times New Roman"/>
          <w:sz w:val="28"/>
          <w:szCs w:val="28"/>
        </w:rPr>
        <w:t xml:space="preserve"> – відносна спектральна чутливість ока людини;</w:t>
      </w:r>
    </w:p>
    <w:p w:rsidR="00292423" w:rsidRPr="00292423" w:rsidRDefault="00292423" w:rsidP="00292423">
      <w:pPr>
        <w:tabs>
          <w:tab w:val="left" w:pos="567"/>
        </w:tabs>
        <w:spacing w:after="0" w:line="360" w:lineRule="auto"/>
        <w:jc w:val="both"/>
        <w:rPr>
          <w:rFonts w:ascii="Times New Roman" w:eastAsia="Calibri" w:hAnsi="Times New Roman" w:cs="Times New Roman"/>
          <w:sz w:val="28"/>
          <w:szCs w:val="28"/>
        </w:rPr>
      </w:pPr>
      <m:oMath>
        <m:r>
          <m:rPr>
            <m:sty m:val="p"/>
          </m:rPr>
          <w:rPr>
            <w:rFonts w:ascii="Cambria Math" w:hAnsi="Cambria Math"/>
            <w:sz w:val="28"/>
            <w:szCs w:val="28"/>
          </w:rPr>
          <m:t>φ(λ</m:t>
        </m:r>
        <m:r>
          <w:rPr>
            <w:rFonts w:ascii="Cambria Math" w:hAnsi="Cambria Math"/>
            <w:sz w:val="28"/>
            <w:szCs w:val="28"/>
          </w:rPr>
          <m:t>)</m:t>
        </m:r>
      </m:oMath>
      <w:r w:rsidRPr="00292423">
        <w:rPr>
          <w:rFonts w:ascii="Times New Roman" w:eastAsia="Calibri" w:hAnsi="Times New Roman" w:cs="Times New Roman"/>
          <w:sz w:val="28"/>
          <w:szCs w:val="28"/>
        </w:rPr>
        <w:t xml:space="preserve"> – спектральна щільність потоку;</w:t>
      </w:r>
    </w:p>
    <w:p w:rsidR="00292423" w:rsidRPr="00292423" w:rsidRDefault="00D41CA6" w:rsidP="00292423">
      <w:pPr>
        <w:tabs>
          <w:tab w:val="left" w:pos="567"/>
        </w:tabs>
        <w:spacing w:after="0" w:line="360" w:lineRule="auto"/>
        <w:jc w:val="both"/>
        <w:rPr>
          <w:rFonts w:ascii="Times New Roman" w:eastAsia="Calibri" w:hAnsi="Times New Roman" w:cs="Times New Roman"/>
          <w:sz w:val="28"/>
          <w:szCs w:val="28"/>
        </w:rPr>
      </w:pPr>
      <m:oMath>
        <m:sSub>
          <m:sSubPr>
            <m:ctrlPr>
              <w:rPr>
                <w:rFonts w:ascii="Cambria Math" w:hAnsi="Cambria Math"/>
                <w:i/>
                <w:sz w:val="28"/>
                <w:szCs w:val="28"/>
              </w:rPr>
            </m:ctrlPr>
          </m:sSubPr>
          <m:e>
            <m:r>
              <m:rPr>
                <m:sty m:val="p"/>
              </m:rPr>
              <w:rPr>
                <w:rFonts w:ascii="Cambria Math" w:hAnsi="Cambria Math"/>
                <w:sz w:val="28"/>
                <w:szCs w:val="28"/>
              </w:rPr>
              <m:t>φ</m:t>
            </m:r>
          </m:e>
          <m:sub>
            <m:r>
              <w:rPr>
                <w:rFonts w:ascii="Cambria Math" w:hAnsi="Cambria Math"/>
                <w:sz w:val="28"/>
                <w:szCs w:val="28"/>
              </w:rPr>
              <m:t>0</m:t>
            </m:r>
          </m:sub>
        </m:sSub>
      </m:oMath>
      <w:r w:rsidR="00292423" w:rsidRPr="00292423">
        <w:rPr>
          <w:rFonts w:ascii="Times New Roman" w:eastAsia="Calibri" w:hAnsi="Times New Roman" w:cs="Times New Roman"/>
          <w:sz w:val="28"/>
          <w:szCs w:val="28"/>
        </w:rPr>
        <w:t xml:space="preserve"> – індекс позиції </w:t>
      </w:r>
      <w:r w:rsidR="009B0054" w:rsidRPr="009B0054">
        <w:rPr>
          <w:rFonts w:ascii="Times New Roman" w:hAnsi="Times New Roman"/>
          <w:sz w:val="28"/>
          <w:szCs w:val="28"/>
        </w:rPr>
        <w:t>блискавого</w:t>
      </w:r>
      <w:r w:rsidR="00292423" w:rsidRPr="00292423">
        <w:rPr>
          <w:rFonts w:ascii="Times New Roman" w:eastAsia="Calibri" w:hAnsi="Times New Roman" w:cs="Times New Roman"/>
          <w:sz w:val="28"/>
          <w:szCs w:val="28"/>
        </w:rPr>
        <w:t xml:space="preserve"> джерела відносно лінії зору;</w:t>
      </w:r>
    </w:p>
    <w:p w:rsidR="00292423" w:rsidRPr="00292423" w:rsidRDefault="00292423" w:rsidP="00292423">
      <w:pPr>
        <w:tabs>
          <w:tab w:val="left" w:pos="2634"/>
        </w:tabs>
        <w:spacing w:after="0" w:line="360" w:lineRule="auto"/>
        <w:rPr>
          <w:rFonts w:ascii="Times New Roman" w:eastAsia="Calibri" w:hAnsi="Times New Roman" w:cs="Times New Roman"/>
          <w:sz w:val="28"/>
          <w:szCs w:val="28"/>
        </w:rPr>
      </w:pPr>
      <w:r w:rsidRPr="00292423">
        <w:rPr>
          <w:rFonts w:ascii="Times New Roman" w:eastAsia="Calibri" w:hAnsi="Times New Roman" w:cs="Times New Roman"/>
          <w:sz w:val="28"/>
          <w:szCs w:val="28"/>
        </w:rPr>
        <w:t>ρ – коефіцієнт відбиття, виражається у відносних одиницях;</w:t>
      </w:r>
    </w:p>
    <w:p w:rsidR="00927123" w:rsidRDefault="00292423" w:rsidP="008355CA">
      <w:pPr>
        <w:tabs>
          <w:tab w:val="left" w:pos="567"/>
        </w:tabs>
        <w:spacing w:after="0" w:line="360" w:lineRule="auto"/>
        <w:jc w:val="both"/>
        <w:rPr>
          <w:rFonts w:ascii="Times New Roman" w:eastAsia="Calibri" w:hAnsi="Times New Roman" w:cs="Times New Roman"/>
          <w:sz w:val="28"/>
          <w:szCs w:val="28"/>
        </w:rPr>
      </w:pPr>
      <m:oMath>
        <m:r>
          <m:rPr>
            <m:sty m:val="p"/>
          </m:rPr>
          <w:rPr>
            <w:rFonts w:ascii="Cambria Math" w:hAnsi="Cambria Math"/>
            <w:sz w:val="28"/>
            <w:szCs w:val="28"/>
          </w:rPr>
          <m:t>ω</m:t>
        </m:r>
      </m:oMath>
      <w:r w:rsidRPr="00292423">
        <w:rPr>
          <w:rFonts w:ascii="Times New Roman" w:eastAsia="Calibri" w:hAnsi="Times New Roman" w:cs="Times New Roman"/>
          <w:sz w:val="28"/>
          <w:szCs w:val="28"/>
        </w:rPr>
        <w:t xml:space="preserve"> – кутовий розмір </w:t>
      </w:r>
      <w:r w:rsidR="009B0054" w:rsidRPr="009B0054">
        <w:rPr>
          <w:rFonts w:ascii="Times New Roman" w:hAnsi="Times New Roman"/>
          <w:sz w:val="28"/>
          <w:szCs w:val="28"/>
        </w:rPr>
        <w:t>блискавого</w:t>
      </w:r>
      <w:r w:rsidRPr="00292423">
        <w:rPr>
          <w:rFonts w:ascii="Times New Roman" w:eastAsia="Calibri" w:hAnsi="Times New Roman" w:cs="Times New Roman"/>
          <w:sz w:val="28"/>
          <w:szCs w:val="28"/>
        </w:rPr>
        <w:t xml:space="preserve"> джерела, стер.</w:t>
      </w:r>
    </w:p>
    <w:p w:rsidR="000B2C95" w:rsidRPr="00C5032E" w:rsidRDefault="000B2C95" w:rsidP="008355CA">
      <w:pPr>
        <w:tabs>
          <w:tab w:val="left" w:pos="567"/>
        </w:tabs>
        <w:spacing w:after="0" w:line="360" w:lineRule="auto"/>
        <w:jc w:val="both"/>
        <w:rPr>
          <w:rFonts w:ascii="Times New Roman" w:hAnsi="Times New Roman" w:cs="Times New Roman"/>
          <w:sz w:val="28"/>
          <w:szCs w:val="28"/>
        </w:rPr>
      </w:pPr>
    </w:p>
    <w:p w:rsidR="008355CA" w:rsidRPr="00C5032E" w:rsidRDefault="00670F77" w:rsidP="008355C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У цих Н</w:t>
      </w:r>
      <w:r w:rsidR="00377ABC">
        <w:rPr>
          <w:rFonts w:ascii="Times New Roman" w:hAnsi="Times New Roman" w:cs="Times New Roman"/>
          <w:sz w:val="28"/>
          <w:szCs w:val="28"/>
        </w:rPr>
        <w:t>ормах використано</w:t>
      </w:r>
      <w:r w:rsidR="008355CA" w:rsidRPr="00C5032E">
        <w:rPr>
          <w:rFonts w:ascii="Times New Roman" w:hAnsi="Times New Roman" w:cs="Times New Roman"/>
          <w:sz w:val="28"/>
          <w:szCs w:val="28"/>
        </w:rPr>
        <w:t xml:space="preserve"> </w:t>
      </w:r>
      <w:r w:rsidR="00E32C8F" w:rsidRPr="00C5032E">
        <w:rPr>
          <w:rFonts w:ascii="Times New Roman" w:hAnsi="Times New Roman" w:cs="Times New Roman"/>
          <w:sz w:val="28"/>
          <w:szCs w:val="28"/>
        </w:rPr>
        <w:t>такі</w:t>
      </w:r>
      <w:r w:rsidR="008355CA" w:rsidRPr="00C5032E">
        <w:rPr>
          <w:rFonts w:ascii="Times New Roman" w:hAnsi="Times New Roman" w:cs="Times New Roman"/>
          <w:sz w:val="28"/>
          <w:szCs w:val="28"/>
        </w:rPr>
        <w:t xml:space="preserve"> скорочення:</w:t>
      </w:r>
    </w:p>
    <w:p w:rsidR="008355CA" w:rsidRPr="00C5032E" w:rsidRDefault="008355CA" w:rsidP="008355CA">
      <w:pPr>
        <w:spacing w:after="0" w:line="360" w:lineRule="auto"/>
        <w:rPr>
          <w:rFonts w:ascii="Times New Roman" w:hAnsi="Times New Roman" w:cs="Times New Roman"/>
          <w:sz w:val="28"/>
          <w:szCs w:val="28"/>
        </w:rPr>
      </w:pPr>
      <w:r w:rsidRPr="00C5032E">
        <w:rPr>
          <w:rFonts w:ascii="Times New Roman" w:hAnsi="Times New Roman" w:cs="Times New Roman"/>
          <w:b/>
          <w:sz w:val="28"/>
          <w:szCs w:val="28"/>
        </w:rPr>
        <w:t>ВБГ</w:t>
      </w:r>
      <w:r w:rsidRPr="00C5032E">
        <w:rPr>
          <w:rFonts w:ascii="Times New Roman" w:hAnsi="Times New Roman" w:cs="Times New Roman"/>
          <w:sz w:val="28"/>
          <w:szCs w:val="28"/>
        </w:rPr>
        <w:t xml:space="preserve"> – відстань безпечного гальмування;</w:t>
      </w:r>
    </w:p>
    <w:p w:rsidR="008355CA" w:rsidRDefault="008355CA" w:rsidP="008355CA">
      <w:pPr>
        <w:spacing w:after="0" w:line="360" w:lineRule="auto"/>
        <w:rPr>
          <w:rFonts w:ascii="Times New Roman" w:hAnsi="Times New Roman" w:cs="Times New Roman"/>
          <w:sz w:val="28"/>
          <w:szCs w:val="28"/>
        </w:rPr>
      </w:pPr>
      <w:r w:rsidRPr="00C5032E">
        <w:rPr>
          <w:rFonts w:ascii="Times New Roman" w:hAnsi="Times New Roman" w:cs="Times New Roman"/>
          <w:b/>
          <w:sz w:val="28"/>
          <w:szCs w:val="28"/>
        </w:rPr>
        <w:t>ДС</w:t>
      </w:r>
      <w:r w:rsidRPr="00C5032E">
        <w:rPr>
          <w:rFonts w:ascii="Times New Roman" w:hAnsi="Times New Roman" w:cs="Times New Roman"/>
          <w:sz w:val="28"/>
          <w:szCs w:val="28"/>
        </w:rPr>
        <w:t xml:space="preserve"> – джерело світла;</w:t>
      </w:r>
    </w:p>
    <w:p w:rsidR="00D905B5" w:rsidRPr="00C5032E" w:rsidRDefault="00D905B5" w:rsidP="00D905B5">
      <w:pPr>
        <w:tabs>
          <w:tab w:val="left" w:pos="2634"/>
        </w:tabs>
        <w:spacing w:after="0" w:line="360" w:lineRule="auto"/>
        <w:rPr>
          <w:rFonts w:ascii="Times New Roman" w:hAnsi="Times New Roman" w:cs="Times New Roman"/>
          <w:sz w:val="28"/>
          <w:szCs w:val="28"/>
        </w:rPr>
      </w:pPr>
      <w:r w:rsidRPr="00C5032E">
        <w:rPr>
          <w:rFonts w:ascii="Times New Roman" w:hAnsi="Times New Roman" w:cs="Times New Roman"/>
          <w:b/>
          <w:sz w:val="28"/>
          <w:szCs w:val="28"/>
        </w:rPr>
        <w:t>ЖВ</w:t>
      </w:r>
      <w:r w:rsidRPr="00C5032E">
        <w:rPr>
          <w:rFonts w:ascii="Times New Roman" w:hAnsi="Times New Roman" w:cs="Times New Roman"/>
          <w:sz w:val="28"/>
          <w:szCs w:val="28"/>
        </w:rPr>
        <w:t xml:space="preserve"> – житлова вулиця.</w:t>
      </w:r>
    </w:p>
    <w:p w:rsidR="008355CA" w:rsidRPr="00C5032E" w:rsidRDefault="008355CA" w:rsidP="008355CA">
      <w:pPr>
        <w:spacing w:after="0" w:line="360" w:lineRule="auto"/>
        <w:rPr>
          <w:rFonts w:ascii="Times New Roman" w:hAnsi="Times New Roman" w:cs="Times New Roman"/>
          <w:sz w:val="28"/>
          <w:szCs w:val="28"/>
        </w:rPr>
      </w:pPr>
      <w:r w:rsidRPr="00C5032E">
        <w:rPr>
          <w:rFonts w:ascii="Times New Roman" w:hAnsi="Times New Roman" w:cs="Times New Roman"/>
          <w:b/>
          <w:sz w:val="28"/>
          <w:szCs w:val="28"/>
        </w:rPr>
        <w:t>ККД</w:t>
      </w:r>
      <w:r w:rsidRPr="00C5032E">
        <w:rPr>
          <w:rFonts w:ascii="Times New Roman" w:hAnsi="Times New Roman" w:cs="Times New Roman"/>
          <w:sz w:val="28"/>
          <w:szCs w:val="28"/>
        </w:rPr>
        <w:t xml:space="preserve"> – коефіцієнт корисної дії;</w:t>
      </w:r>
    </w:p>
    <w:p w:rsidR="008355CA" w:rsidRPr="00C5032E" w:rsidRDefault="008355CA" w:rsidP="008355CA">
      <w:pPr>
        <w:tabs>
          <w:tab w:val="left" w:pos="2634"/>
        </w:tabs>
        <w:spacing w:after="0" w:line="360" w:lineRule="auto"/>
        <w:rPr>
          <w:rFonts w:ascii="Times New Roman" w:hAnsi="Times New Roman" w:cs="Times New Roman"/>
          <w:sz w:val="28"/>
          <w:szCs w:val="28"/>
        </w:rPr>
      </w:pPr>
      <w:r w:rsidRPr="00C5032E">
        <w:rPr>
          <w:rFonts w:ascii="Times New Roman" w:hAnsi="Times New Roman" w:cs="Times New Roman"/>
          <w:b/>
          <w:sz w:val="28"/>
          <w:szCs w:val="28"/>
        </w:rPr>
        <w:t>КПО</w:t>
      </w:r>
      <w:r w:rsidRPr="00C5032E">
        <w:rPr>
          <w:rFonts w:ascii="Times New Roman" w:hAnsi="Times New Roman" w:cs="Times New Roman"/>
          <w:sz w:val="28"/>
          <w:szCs w:val="28"/>
        </w:rPr>
        <w:t xml:space="preserve"> – коефіцієнт природної освітленості;</w:t>
      </w:r>
    </w:p>
    <w:p w:rsidR="008355CA" w:rsidRPr="00C5032E" w:rsidRDefault="008355CA" w:rsidP="008355CA">
      <w:pPr>
        <w:tabs>
          <w:tab w:val="left" w:pos="2634"/>
        </w:tabs>
        <w:spacing w:after="0" w:line="360" w:lineRule="auto"/>
        <w:rPr>
          <w:rFonts w:ascii="Times New Roman" w:hAnsi="Times New Roman" w:cs="Times New Roman"/>
          <w:sz w:val="28"/>
          <w:szCs w:val="28"/>
        </w:rPr>
      </w:pPr>
      <w:r w:rsidRPr="00C5032E">
        <w:rPr>
          <w:rFonts w:ascii="Times New Roman" w:hAnsi="Times New Roman" w:cs="Times New Roman"/>
          <w:b/>
          <w:sz w:val="28"/>
          <w:szCs w:val="28"/>
        </w:rPr>
        <w:t>МЗЗБР</w:t>
      </w:r>
      <w:r w:rsidRPr="00C5032E">
        <w:rPr>
          <w:rFonts w:ascii="Times New Roman" w:hAnsi="Times New Roman" w:cs="Times New Roman"/>
          <w:sz w:val="28"/>
          <w:szCs w:val="28"/>
        </w:rPr>
        <w:t xml:space="preserve"> – магістраль загальноміського значення безперервного руху;</w:t>
      </w:r>
    </w:p>
    <w:p w:rsidR="008355CA" w:rsidRPr="00C5032E" w:rsidRDefault="008355CA" w:rsidP="008355CA">
      <w:pPr>
        <w:tabs>
          <w:tab w:val="left" w:pos="2634"/>
        </w:tabs>
        <w:spacing w:after="0" w:line="360" w:lineRule="auto"/>
        <w:rPr>
          <w:rFonts w:ascii="Times New Roman" w:hAnsi="Times New Roman" w:cs="Times New Roman"/>
          <w:sz w:val="28"/>
          <w:szCs w:val="28"/>
        </w:rPr>
      </w:pPr>
      <w:r w:rsidRPr="00C5032E">
        <w:rPr>
          <w:rFonts w:ascii="Times New Roman" w:hAnsi="Times New Roman" w:cs="Times New Roman"/>
          <w:b/>
          <w:sz w:val="28"/>
          <w:szCs w:val="28"/>
        </w:rPr>
        <w:t>МЗЗРР</w:t>
      </w:r>
      <w:r w:rsidRPr="00C5032E">
        <w:rPr>
          <w:rFonts w:ascii="Times New Roman" w:hAnsi="Times New Roman" w:cs="Times New Roman"/>
          <w:sz w:val="28"/>
          <w:szCs w:val="28"/>
        </w:rPr>
        <w:t xml:space="preserve"> – магістраль загальноміського значення регульованого руху;</w:t>
      </w:r>
    </w:p>
    <w:p w:rsidR="008355CA" w:rsidRPr="00C5032E" w:rsidRDefault="008355CA" w:rsidP="008355CA">
      <w:pPr>
        <w:tabs>
          <w:tab w:val="left" w:pos="2634"/>
        </w:tabs>
        <w:spacing w:after="0" w:line="360" w:lineRule="auto"/>
        <w:rPr>
          <w:rFonts w:ascii="Times New Roman" w:hAnsi="Times New Roman" w:cs="Times New Roman"/>
          <w:sz w:val="28"/>
          <w:szCs w:val="28"/>
        </w:rPr>
      </w:pPr>
      <w:r w:rsidRPr="00C5032E">
        <w:rPr>
          <w:rFonts w:ascii="Times New Roman" w:hAnsi="Times New Roman" w:cs="Times New Roman"/>
          <w:b/>
          <w:sz w:val="28"/>
          <w:szCs w:val="28"/>
        </w:rPr>
        <w:t>МРЗ</w:t>
      </w:r>
      <w:r w:rsidRPr="00C5032E">
        <w:rPr>
          <w:rFonts w:ascii="Times New Roman" w:hAnsi="Times New Roman" w:cs="Times New Roman"/>
          <w:sz w:val="28"/>
          <w:szCs w:val="28"/>
        </w:rPr>
        <w:t xml:space="preserve"> – магістраль районного значення;</w:t>
      </w:r>
    </w:p>
    <w:p w:rsidR="008355CA" w:rsidRPr="00C5032E" w:rsidRDefault="008355CA" w:rsidP="008355CA">
      <w:pPr>
        <w:spacing w:after="0" w:line="360" w:lineRule="auto"/>
        <w:rPr>
          <w:rFonts w:ascii="Times New Roman" w:hAnsi="Times New Roman" w:cs="Times New Roman"/>
          <w:i/>
          <w:sz w:val="28"/>
          <w:szCs w:val="28"/>
        </w:rPr>
      </w:pPr>
      <w:r w:rsidRPr="00C5032E">
        <w:rPr>
          <w:rFonts w:ascii="Times New Roman" w:hAnsi="Times New Roman" w:cs="Times New Roman"/>
          <w:b/>
          <w:sz w:val="28"/>
          <w:szCs w:val="28"/>
        </w:rPr>
        <w:t>ОП</w:t>
      </w:r>
      <w:r w:rsidRPr="00C5032E">
        <w:rPr>
          <w:rFonts w:ascii="Times New Roman" w:hAnsi="Times New Roman" w:cs="Times New Roman"/>
          <w:sz w:val="28"/>
          <w:szCs w:val="28"/>
        </w:rPr>
        <w:t xml:space="preserve"> – освітлювальний прилад;</w:t>
      </w:r>
    </w:p>
    <w:p w:rsidR="00881515" w:rsidRDefault="008355CA" w:rsidP="00D905B5">
      <w:pPr>
        <w:spacing w:after="0" w:line="360" w:lineRule="auto"/>
        <w:rPr>
          <w:rFonts w:ascii="Times New Roman" w:hAnsi="Times New Roman" w:cs="Times New Roman"/>
          <w:sz w:val="28"/>
          <w:szCs w:val="28"/>
        </w:rPr>
      </w:pPr>
      <w:r w:rsidRPr="00C5032E">
        <w:rPr>
          <w:rFonts w:ascii="Times New Roman" w:hAnsi="Times New Roman" w:cs="Times New Roman"/>
          <w:b/>
          <w:sz w:val="28"/>
          <w:szCs w:val="28"/>
        </w:rPr>
        <w:t>ССП</w:t>
      </w:r>
      <w:r w:rsidR="00D905B5">
        <w:rPr>
          <w:rFonts w:ascii="Times New Roman" w:hAnsi="Times New Roman" w:cs="Times New Roman"/>
          <w:sz w:val="28"/>
          <w:szCs w:val="28"/>
        </w:rPr>
        <w:t xml:space="preserve"> – світлосигнальний прилад;</w:t>
      </w:r>
    </w:p>
    <w:p w:rsidR="009B0054" w:rsidRDefault="009B0054" w:rsidP="009B0054">
      <w:pPr>
        <w:spacing w:after="0" w:line="360" w:lineRule="auto"/>
        <w:rPr>
          <w:rFonts w:ascii="Times New Roman" w:hAnsi="Times New Roman"/>
          <w:sz w:val="28"/>
          <w:szCs w:val="28"/>
        </w:rPr>
      </w:pPr>
      <w:r w:rsidRPr="009B0054">
        <w:rPr>
          <w:rFonts w:ascii="Times New Roman" w:hAnsi="Times New Roman"/>
          <w:b/>
          <w:sz w:val="28"/>
          <w:szCs w:val="28"/>
        </w:rPr>
        <w:t>ВДМ</w:t>
      </w:r>
      <w:r>
        <w:rPr>
          <w:rFonts w:ascii="Times New Roman" w:hAnsi="Times New Roman"/>
          <w:sz w:val="28"/>
          <w:szCs w:val="28"/>
        </w:rPr>
        <w:t xml:space="preserve"> – вулично-дорожня мережа;</w:t>
      </w:r>
    </w:p>
    <w:p w:rsidR="007D6690" w:rsidRPr="007D6690" w:rsidRDefault="007D6690" w:rsidP="009B0054">
      <w:pPr>
        <w:spacing w:after="0" w:line="360" w:lineRule="auto"/>
        <w:rPr>
          <w:rFonts w:ascii="Times New Roman" w:hAnsi="Times New Roman"/>
          <w:sz w:val="28"/>
          <w:szCs w:val="28"/>
        </w:rPr>
      </w:pPr>
      <w:r w:rsidRPr="007D6690">
        <w:rPr>
          <w:rFonts w:ascii="Times New Roman" w:hAnsi="Times New Roman"/>
          <w:b/>
          <w:sz w:val="28"/>
          <w:szCs w:val="28"/>
        </w:rPr>
        <w:t>ТРЦ</w:t>
      </w:r>
      <w:r>
        <w:rPr>
          <w:rFonts w:ascii="Times New Roman" w:hAnsi="Times New Roman"/>
          <w:b/>
          <w:sz w:val="28"/>
          <w:szCs w:val="28"/>
        </w:rPr>
        <w:t xml:space="preserve"> – </w:t>
      </w:r>
      <w:r w:rsidR="005340FB">
        <w:rPr>
          <w:rFonts w:ascii="Times New Roman" w:hAnsi="Times New Roman"/>
          <w:sz w:val="28"/>
          <w:szCs w:val="28"/>
        </w:rPr>
        <w:t xml:space="preserve">торгове </w:t>
      </w:r>
      <w:r>
        <w:rPr>
          <w:rFonts w:ascii="Times New Roman" w:hAnsi="Times New Roman"/>
          <w:sz w:val="28"/>
          <w:szCs w:val="28"/>
        </w:rPr>
        <w:t>-</w:t>
      </w:r>
      <w:r w:rsidR="005340FB">
        <w:rPr>
          <w:rFonts w:ascii="Times New Roman" w:hAnsi="Times New Roman"/>
          <w:sz w:val="28"/>
          <w:szCs w:val="28"/>
        </w:rPr>
        <w:t xml:space="preserve"> </w:t>
      </w:r>
      <w:r w:rsidR="008217D1">
        <w:rPr>
          <w:rFonts w:ascii="Times New Roman" w:hAnsi="Times New Roman"/>
          <w:sz w:val="28"/>
          <w:szCs w:val="28"/>
        </w:rPr>
        <w:t>розва</w:t>
      </w:r>
      <w:r w:rsidR="008217D1" w:rsidRPr="005340FB">
        <w:rPr>
          <w:rFonts w:ascii="Times New Roman" w:hAnsi="Times New Roman"/>
          <w:sz w:val="28"/>
          <w:szCs w:val="28"/>
        </w:rPr>
        <w:t>жальний</w:t>
      </w:r>
      <w:r>
        <w:rPr>
          <w:rFonts w:ascii="Times New Roman" w:hAnsi="Times New Roman"/>
          <w:sz w:val="28"/>
          <w:szCs w:val="28"/>
        </w:rPr>
        <w:t xml:space="preserve"> </w:t>
      </w:r>
      <w:r w:rsidR="005340FB">
        <w:rPr>
          <w:rFonts w:ascii="Times New Roman" w:hAnsi="Times New Roman"/>
          <w:sz w:val="28"/>
          <w:szCs w:val="28"/>
        </w:rPr>
        <w:t>центр;</w:t>
      </w:r>
    </w:p>
    <w:p w:rsidR="000C264D" w:rsidRPr="005340FB" w:rsidRDefault="000C264D" w:rsidP="005340FB">
      <w:pPr>
        <w:spacing w:after="0" w:line="360" w:lineRule="auto"/>
        <w:rPr>
          <w:rFonts w:ascii="Times New Roman" w:hAnsi="Times New Roman"/>
          <w:sz w:val="28"/>
          <w:szCs w:val="28"/>
        </w:rPr>
      </w:pPr>
    </w:p>
    <w:p w:rsidR="002E2BAD" w:rsidRPr="00C5032E" w:rsidRDefault="00D62D27" w:rsidP="00881515">
      <w:pPr>
        <w:spacing w:after="0" w:line="360" w:lineRule="auto"/>
        <w:ind w:firstLine="709"/>
        <w:jc w:val="both"/>
        <w:rPr>
          <w:rFonts w:ascii="Times New Roman" w:hAnsi="Times New Roman" w:cs="Times New Roman"/>
          <w:b/>
          <w:sz w:val="28"/>
          <w:szCs w:val="28"/>
        </w:rPr>
      </w:pPr>
      <w:r w:rsidRPr="00C5032E">
        <w:rPr>
          <w:rFonts w:ascii="Times New Roman" w:hAnsi="Times New Roman" w:cs="Times New Roman"/>
          <w:b/>
          <w:sz w:val="28"/>
          <w:szCs w:val="28"/>
        </w:rPr>
        <w:t>5</w:t>
      </w:r>
      <w:r w:rsidR="002E2BAD" w:rsidRPr="00C5032E">
        <w:rPr>
          <w:rFonts w:ascii="Times New Roman" w:hAnsi="Times New Roman" w:cs="Times New Roman"/>
          <w:b/>
          <w:sz w:val="28"/>
          <w:szCs w:val="28"/>
        </w:rPr>
        <w:t xml:space="preserve"> ЗАГАЛЬНІ ПОЛОЖЕННЯ</w:t>
      </w:r>
    </w:p>
    <w:p w:rsidR="002E2BAD" w:rsidRPr="00C5032E" w:rsidRDefault="002E2BAD" w:rsidP="005A2468">
      <w:pPr>
        <w:pStyle w:val="ListParagraph"/>
        <w:numPr>
          <w:ilvl w:val="1"/>
          <w:numId w:val="2"/>
        </w:numPr>
        <w:spacing w:after="0" w:line="360" w:lineRule="auto"/>
        <w:ind w:left="0" w:firstLine="709"/>
        <w:jc w:val="both"/>
        <w:rPr>
          <w:rFonts w:ascii="Times New Roman" w:hAnsi="Times New Roman" w:cs="Times New Roman"/>
          <w:sz w:val="28"/>
          <w:szCs w:val="28"/>
        </w:rPr>
      </w:pPr>
      <w:bookmarkStart w:id="1" w:name="_Ref398301939"/>
      <w:r w:rsidRPr="00C5032E">
        <w:rPr>
          <w:rFonts w:ascii="Times New Roman" w:hAnsi="Times New Roman" w:cs="Times New Roman"/>
          <w:sz w:val="28"/>
          <w:szCs w:val="28"/>
        </w:rPr>
        <w:t>Нормативн</w:t>
      </w:r>
      <w:r w:rsidR="00670F77">
        <w:rPr>
          <w:rFonts w:ascii="Times New Roman" w:hAnsi="Times New Roman" w:cs="Times New Roman"/>
          <w:sz w:val="28"/>
          <w:szCs w:val="28"/>
        </w:rPr>
        <w:t>і показники освітленості в цих Н</w:t>
      </w:r>
      <w:r w:rsidRPr="00C5032E">
        <w:rPr>
          <w:rFonts w:ascii="Times New Roman" w:hAnsi="Times New Roman" w:cs="Times New Roman"/>
          <w:sz w:val="28"/>
          <w:szCs w:val="28"/>
        </w:rPr>
        <w:t xml:space="preserve">ормах наведені в точках її мінімального значення на робочій поверхні в приміщеннях для </w:t>
      </w:r>
      <w:r w:rsidR="005340FB">
        <w:rPr>
          <w:rFonts w:ascii="Times New Roman" w:hAnsi="Times New Roman" w:cs="Times New Roman"/>
          <w:sz w:val="28"/>
          <w:szCs w:val="28"/>
        </w:rPr>
        <w:t xml:space="preserve">різних </w:t>
      </w:r>
      <w:r w:rsidRPr="00C5032E">
        <w:rPr>
          <w:rFonts w:ascii="Times New Roman" w:hAnsi="Times New Roman" w:cs="Times New Roman"/>
          <w:sz w:val="28"/>
          <w:szCs w:val="28"/>
        </w:rPr>
        <w:t xml:space="preserve"> джерел світла, </w:t>
      </w:r>
      <w:r w:rsidR="005340FB">
        <w:rPr>
          <w:rFonts w:ascii="Times New Roman" w:hAnsi="Times New Roman" w:cs="Times New Roman"/>
          <w:sz w:val="28"/>
          <w:szCs w:val="28"/>
        </w:rPr>
        <w:t xml:space="preserve"> </w:t>
      </w:r>
      <w:r w:rsidRPr="00C5032E">
        <w:rPr>
          <w:rFonts w:ascii="Times New Roman" w:hAnsi="Times New Roman" w:cs="Times New Roman"/>
          <w:sz w:val="28"/>
          <w:szCs w:val="28"/>
        </w:rPr>
        <w:t>крім окремих випадків</w:t>
      </w:r>
      <w:r w:rsidR="005340FB">
        <w:rPr>
          <w:rFonts w:ascii="Times New Roman" w:hAnsi="Times New Roman" w:cs="Times New Roman"/>
          <w:sz w:val="28"/>
          <w:szCs w:val="28"/>
        </w:rPr>
        <w:t xml:space="preserve">  визначених окремо</w:t>
      </w:r>
      <w:r w:rsidR="00AD606C">
        <w:rPr>
          <w:rFonts w:ascii="Times New Roman" w:hAnsi="Times New Roman" w:cs="Times New Roman"/>
          <w:sz w:val="28"/>
          <w:szCs w:val="28"/>
        </w:rPr>
        <w:t>.</w:t>
      </w:r>
      <w:bookmarkEnd w:id="1"/>
    </w:p>
    <w:p w:rsidR="002E2BAD" w:rsidRPr="00C5032E" w:rsidRDefault="002E2BAD" w:rsidP="005A2468">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Нормовані значення яскравості дорожніх покриттів у цих </w:t>
      </w:r>
      <w:r w:rsidR="00670F77">
        <w:rPr>
          <w:rFonts w:ascii="Times New Roman" w:hAnsi="Times New Roman" w:cs="Times New Roman"/>
          <w:sz w:val="28"/>
          <w:szCs w:val="28"/>
        </w:rPr>
        <w:t>Н</w:t>
      </w:r>
      <w:r w:rsidRPr="00C5032E">
        <w:rPr>
          <w:rFonts w:ascii="Times New Roman" w:hAnsi="Times New Roman" w:cs="Times New Roman"/>
          <w:sz w:val="28"/>
          <w:szCs w:val="28"/>
        </w:rPr>
        <w:t>ормах наведені для різних джерел світла.</w:t>
      </w:r>
    </w:p>
    <w:p w:rsidR="002E2BAD" w:rsidRPr="001433D8" w:rsidRDefault="002E2BAD" w:rsidP="005A2468">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Нормовані значення освітленості в люксах, що відрізняються на один сту</w:t>
      </w:r>
      <w:r w:rsidR="0052564E">
        <w:rPr>
          <w:rFonts w:ascii="Times New Roman" w:hAnsi="Times New Roman" w:cs="Times New Roman"/>
          <w:sz w:val="28"/>
          <w:szCs w:val="28"/>
        </w:rPr>
        <w:t xml:space="preserve">пінь, слід сприймати за шкалою:  </w:t>
      </w:r>
      <w:r w:rsidRPr="00C5032E">
        <w:rPr>
          <w:rFonts w:ascii="Times New Roman" w:hAnsi="Times New Roman" w:cs="Times New Roman"/>
          <w:sz w:val="28"/>
          <w:szCs w:val="28"/>
        </w:rPr>
        <w:t>0,2;</w:t>
      </w:r>
      <w:r w:rsidR="0052564E">
        <w:rPr>
          <w:rFonts w:ascii="Times New Roman" w:hAnsi="Times New Roman" w:cs="Times New Roman"/>
          <w:sz w:val="28"/>
          <w:szCs w:val="28"/>
        </w:rPr>
        <w:t xml:space="preserve"> </w:t>
      </w:r>
      <w:r w:rsidRPr="00C5032E">
        <w:rPr>
          <w:rFonts w:ascii="Times New Roman" w:hAnsi="Times New Roman" w:cs="Times New Roman"/>
          <w:sz w:val="28"/>
          <w:szCs w:val="28"/>
        </w:rPr>
        <w:t xml:space="preserve"> 0,3;</w:t>
      </w:r>
      <w:r w:rsidR="0052564E">
        <w:rPr>
          <w:rFonts w:ascii="Times New Roman" w:hAnsi="Times New Roman" w:cs="Times New Roman"/>
          <w:sz w:val="28"/>
          <w:szCs w:val="28"/>
        </w:rPr>
        <w:t xml:space="preserve"> </w:t>
      </w:r>
      <w:r w:rsidRPr="00C5032E">
        <w:rPr>
          <w:rFonts w:ascii="Times New Roman" w:hAnsi="Times New Roman" w:cs="Times New Roman"/>
          <w:sz w:val="28"/>
          <w:szCs w:val="28"/>
        </w:rPr>
        <w:t xml:space="preserve"> 0,5; </w:t>
      </w:r>
      <w:r w:rsidR="0052564E">
        <w:rPr>
          <w:rFonts w:ascii="Times New Roman" w:hAnsi="Times New Roman" w:cs="Times New Roman"/>
          <w:sz w:val="28"/>
          <w:szCs w:val="28"/>
        </w:rPr>
        <w:t xml:space="preserve"> </w:t>
      </w:r>
      <w:r w:rsidRPr="00C5032E">
        <w:rPr>
          <w:rFonts w:ascii="Times New Roman" w:hAnsi="Times New Roman" w:cs="Times New Roman"/>
          <w:sz w:val="28"/>
          <w:szCs w:val="28"/>
        </w:rPr>
        <w:t xml:space="preserve">1; </w:t>
      </w:r>
      <w:r w:rsidR="0052564E">
        <w:rPr>
          <w:rFonts w:ascii="Times New Roman" w:hAnsi="Times New Roman" w:cs="Times New Roman"/>
          <w:sz w:val="28"/>
          <w:szCs w:val="28"/>
        </w:rPr>
        <w:t xml:space="preserve"> </w:t>
      </w:r>
      <w:r w:rsidRPr="00C5032E">
        <w:rPr>
          <w:rFonts w:ascii="Times New Roman" w:hAnsi="Times New Roman" w:cs="Times New Roman"/>
          <w:sz w:val="28"/>
          <w:szCs w:val="28"/>
        </w:rPr>
        <w:t>2;</w:t>
      </w:r>
      <w:r w:rsidR="0052564E">
        <w:rPr>
          <w:rFonts w:ascii="Times New Roman" w:hAnsi="Times New Roman" w:cs="Times New Roman"/>
          <w:sz w:val="28"/>
          <w:szCs w:val="28"/>
        </w:rPr>
        <w:t xml:space="preserve"> </w:t>
      </w:r>
      <w:r w:rsidRPr="00C5032E">
        <w:rPr>
          <w:rFonts w:ascii="Times New Roman" w:hAnsi="Times New Roman" w:cs="Times New Roman"/>
          <w:sz w:val="28"/>
          <w:szCs w:val="28"/>
        </w:rPr>
        <w:t xml:space="preserve"> 3;</w:t>
      </w:r>
      <w:r w:rsidR="0052564E">
        <w:rPr>
          <w:rFonts w:ascii="Times New Roman" w:hAnsi="Times New Roman" w:cs="Times New Roman"/>
          <w:sz w:val="28"/>
          <w:szCs w:val="28"/>
        </w:rPr>
        <w:t xml:space="preserve"> </w:t>
      </w:r>
      <w:r w:rsidRPr="00C5032E">
        <w:rPr>
          <w:rFonts w:ascii="Times New Roman" w:hAnsi="Times New Roman" w:cs="Times New Roman"/>
          <w:sz w:val="28"/>
          <w:szCs w:val="28"/>
        </w:rPr>
        <w:t xml:space="preserve"> 4;</w:t>
      </w:r>
      <w:r w:rsidR="0052564E">
        <w:rPr>
          <w:rFonts w:ascii="Times New Roman" w:hAnsi="Times New Roman" w:cs="Times New Roman"/>
          <w:sz w:val="28"/>
          <w:szCs w:val="28"/>
        </w:rPr>
        <w:t xml:space="preserve"> </w:t>
      </w:r>
      <w:r w:rsidRPr="00C5032E">
        <w:rPr>
          <w:rFonts w:ascii="Times New Roman" w:hAnsi="Times New Roman" w:cs="Times New Roman"/>
          <w:sz w:val="28"/>
          <w:szCs w:val="28"/>
        </w:rPr>
        <w:t xml:space="preserve"> 5;</w:t>
      </w:r>
      <w:r w:rsidR="0052564E">
        <w:rPr>
          <w:rFonts w:ascii="Times New Roman" w:hAnsi="Times New Roman" w:cs="Times New Roman"/>
          <w:sz w:val="28"/>
          <w:szCs w:val="28"/>
        </w:rPr>
        <w:t xml:space="preserve"> </w:t>
      </w:r>
      <w:r w:rsidRPr="00C5032E">
        <w:rPr>
          <w:rFonts w:ascii="Times New Roman" w:hAnsi="Times New Roman" w:cs="Times New Roman"/>
          <w:sz w:val="28"/>
          <w:szCs w:val="28"/>
        </w:rPr>
        <w:t xml:space="preserve"> 6;</w:t>
      </w:r>
      <w:r w:rsidR="0052564E">
        <w:rPr>
          <w:rFonts w:ascii="Times New Roman" w:hAnsi="Times New Roman" w:cs="Times New Roman"/>
          <w:sz w:val="28"/>
          <w:szCs w:val="28"/>
        </w:rPr>
        <w:t xml:space="preserve"> </w:t>
      </w:r>
      <w:r w:rsidRPr="00C5032E">
        <w:rPr>
          <w:rFonts w:ascii="Times New Roman" w:hAnsi="Times New Roman" w:cs="Times New Roman"/>
          <w:sz w:val="28"/>
          <w:szCs w:val="28"/>
        </w:rPr>
        <w:t xml:space="preserve"> 7; </w:t>
      </w:r>
      <w:r w:rsidR="0052564E">
        <w:rPr>
          <w:rFonts w:ascii="Times New Roman" w:hAnsi="Times New Roman" w:cs="Times New Roman"/>
          <w:sz w:val="28"/>
          <w:szCs w:val="28"/>
        </w:rPr>
        <w:t xml:space="preserve"> </w:t>
      </w:r>
      <w:r w:rsidRPr="00C5032E">
        <w:rPr>
          <w:rFonts w:ascii="Times New Roman" w:hAnsi="Times New Roman" w:cs="Times New Roman"/>
          <w:sz w:val="28"/>
          <w:szCs w:val="28"/>
        </w:rPr>
        <w:t xml:space="preserve">10; </w:t>
      </w:r>
      <w:r w:rsidR="0052564E">
        <w:rPr>
          <w:rFonts w:ascii="Times New Roman" w:hAnsi="Times New Roman" w:cs="Times New Roman"/>
          <w:sz w:val="28"/>
          <w:szCs w:val="28"/>
        </w:rPr>
        <w:t xml:space="preserve"> </w:t>
      </w:r>
      <w:r w:rsidRPr="00C5032E">
        <w:rPr>
          <w:rFonts w:ascii="Times New Roman" w:hAnsi="Times New Roman" w:cs="Times New Roman"/>
          <w:sz w:val="28"/>
          <w:szCs w:val="28"/>
        </w:rPr>
        <w:t xml:space="preserve">15; 20; </w:t>
      </w:r>
      <w:r w:rsidR="005A2468">
        <w:rPr>
          <w:rFonts w:ascii="Times New Roman" w:hAnsi="Times New Roman" w:cs="Times New Roman"/>
          <w:sz w:val="28"/>
          <w:szCs w:val="28"/>
        </w:rPr>
        <w:t xml:space="preserve"> </w:t>
      </w:r>
      <w:r w:rsidRPr="00C5032E">
        <w:rPr>
          <w:rFonts w:ascii="Times New Roman" w:hAnsi="Times New Roman" w:cs="Times New Roman"/>
          <w:sz w:val="28"/>
          <w:szCs w:val="28"/>
        </w:rPr>
        <w:t xml:space="preserve">30; </w:t>
      </w:r>
      <w:r w:rsidR="005A2468">
        <w:rPr>
          <w:rFonts w:ascii="Times New Roman" w:hAnsi="Times New Roman" w:cs="Times New Roman"/>
          <w:sz w:val="28"/>
          <w:szCs w:val="28"/>
        </w:rPr>
        <w:t xml:space="preserve"> </w:t>
      </w:r>
      <w:r w:rsidR="00CE5DC8" w:rsidRPr="00C5032E">
        <w:rPr>
          <w:rFonts w:ascii="Times New Roman" w:hAnsi="Times New Roman" w:cs="Times New Roman"/>
          <w:sz w:val="28"/>
          <w:szCs w:val="28"/>
        </w:rPr>
        <w:t>40;</w:t>
      </w:r>
      <w:r w:rsidR="0052564E">
        <w:rPr>
          <w:rFonts w:ascii="Times New Roman" w:hAnsi="Times New Roman" w:cs="Times New Roman"/>
          <w:sz w:val="28"/>
          <w:szCs w:val="28"/>
        </w:rPr>
        <w:t xml:space="preserve">  </w:t>
      </w:r>
      <w:r w:rsidR="00CE5DC8" w:rsidRPr="00C5032E">
        <w:rPr>
          <w:rFonts w:ascii="Times New Roman" w:hAnsi="Times New Roman" w:cs="Times New Roman"/>
          <w:sz w:val="28"/>
          <w:szCs w:val="28"/>
        </w:rPr>
        <w:t xml:space="preserve"> </w:t>
      </w:r>
      <w:r w:rsidRPr="00C5032E">
        <w:rPr>
          <w:rFonts w:ascii="Times New Roman" w:hAnsi="Times New Roman" w:cs="Times New Roman"/>
          <w:sz w:val="28"/>
          <w:szCs w:val="28"/>
        </w:rPr>
        <w:t>50;</w:t>
      </w:r>
      <w:r w:rsidR="0052564E">
        <w:rPr>
          <w:rFonts w:ascii="Times New Roman" w:hAnsi="Times New Roman" w:cs="Times New Roman"/>
          <w:sz w:val="28"/>
          <w:szCs w:val="28"/>
        </w:rPr>
        <w:t xml:space="preserve"> </w:t>
      </w:r>
      <w:r w:rsidRPr="00C5032E">
        <w:rPr>
          <w:rFonts w:ascii="Times New Roman" w:hAnsi="Times New Roman" w:cs="Times New Roman"/>
          <w:sz w:val="28"/>
          <w:szCs w:val="28"/>
        </w:rPr>
        <w:t xml:space="preserve"> 75; </w:t>
      </w:r>
      <w:r w:rsidR="0052564E">
        <w:rPr>
          <w:rFonts w:ascii="Times New Roman" w:hAnsi="Times New Roman" w:cs="Times New Roman"/>
          <w:sz w:val="28"/>
          <w:szCs w:val="28"/>
        </w:rPr>
        <w:t xml:space="preserve">  </w:t>
      </w:r>
      <w:r w:rsidRPr="00C5032E">
        <w:rPr>
          <w:rFonts w:ascii="Times New Roman" w:hAnsi="Times New Roman" w:cs="Times New Roman"/>
          <w:sz w:val="28"/>
          <w:szCs w:val="28"/>
        </w:rPr>
        <w:t xml:space="preserve">100; </w:t>
      </w:r>
      <w:r w:rsidR="0052564E">
        <w:rPr>
          <w:rFonts w:ascii="Times New Roman" w:hAnsi="Times New Roman" w:cs="Times New Roman"/>
          <w:sz w:val="28"/>
          <w:szCs w:val="28"/>
        </w:rPr>
        <w:t xml:space="preserve"> </w:t>
      </w:r>
      <w:r w:rsidRPr="00C5032E">
        <w:rPr>
          <w:rFonts w:ascii="Times New Roman" w:hAnsi="Times New Roman" w:cs="Times New Roman"/>
          <w:sz w:val="28"/>
          <w:szCs w:val="28"/>
        </w:rPr>
        <w:t xml:space="preserve">150; </w:t>
      </w:r>
      <w:r w:rsidR="0052564E">
        <w:rPr>
          <w:rFonts w:ascii="Times New Roman" w:hAnsi="Times New Roman" w:cs="Times New Roman"/>
          <w:sz w:val="28"/>
          <w:szCs w:val="28"/>
        </w:rPr>
        <w:t xml:space="preserve"> </w:t>
      </w:r>
      <w:r w:rsidRPr="00C5032E">
        <w:rPr>
          <w:rFonts w:ascii="Times New Roman" w:hAnsi="Times New Roman" w:cs="Times New Roman"/>
          <w:sz w:val="28"/>
          <w:szCs w:val="28"/>
        </w:rPr>
        <w:t xml:space="preserve">200; </w:t>
      </w:r>
      <w:r w:rsidR="0052564E">
        <w:rPr>
          <w:rFonts w:ascii="Times New Roman" w:hAnsi="Times New Roman" w:cs="Times New Roman"/>
          <w:sz w:val="28"/>
          <w:szCs w:val="28"/>
        </w:rPr>
        <w:t xml:space="preserve"> </w:t>
      </w:r>
      <w:r w:rsidR="005A2468">
        <w:rPr>
          <w:rFonts w:ascii="Times New Roman" w:hAnsi="Times New Roman" w:cs="Times New Roman"/>
          <w:sz w:val="28"/>
          <w:szCs w:val="28"/>
        </w:rPr>
        <w:t xml:space="preserve"> </w:t>
      </w:r>
      <w:r w:rsidRPr="00C5032E">
        <w:rPr>
          <w:rFonts w:ascii="Times New Roman" w:hAnsi="Times New Roman" w:cs="Times New Roman"/>
          <w:sz w:val="28"/>
          <w:szCs w:val="28"/>
        </w:rPr>
        <w:t>300</w:t>
      </w:r>
      <w:r w:rsidR="0052564E">
        <w:rPr>
          <w:rFonts w:ascii="Times New Roman" w:hAnsi="Times New Roman" w:cs="Times New Roman"/>
          <w:sz w:val="28"/>
          <w:szCs w:val="28"/>
        </w:rPr>
        <w:t xml:space="preserve"> </w:t>
      </w:r>
      <w:r w:rsidRPr="00C5032E">
        <w:rPr>
          <w:rFonts w:ascii="Times New Roman" w:hAnsi="Times New Roman" w:cs="Times New Roman"/>
          <w:sz w:val="28"/>
          <w:szCs w:val="28"/>
        </w:rPr>
        <w:t>;</w:t>
      </w:r>
      <w:r w:rsidR="005A2468">
        <w:rPr>
          <w:rFonts w:ascii="Times New Roman" w:hAnsi="Times New Roman" w:cs="Times New Roman"/>
          <w:sz w:val="28"/>
          <w:szCs w:val="28"/>
        </w:rPr>
        <w:t xml:space="preserve"> </w:t>
      </w:r>
      <w:r w:rsidRPr="00C5032E">
        <w:rPr>
          <w:rFonts w:ascii="Times New Roman" w:hAnsi="Times New Roman" w:cs="Times New Roman"/>
          <w:sz w:val="28"/>
          <w:szCs w:val="28"/>
        </w:rPr>
        <w:t xml:space="preserve"> 400;</w:t>
      </w:r>
      <w:r w:rsidR="0052564E">
        <w:rPr>
          <w:rFonts w:ascii="Times New Roman" w:hAnsi="Times New Roman" w:cs="Times New Roman"/>
          <w:sz w:val="28"/>
          <w:szCs w:val="28"/>
        </w:rPr>
        <w:t xml:space="preserve"> </w:t>
      </w:r>
      <w:r w:rsidRPr="00C5032E">
        <w:rPr>
          <w:rFonts w:ascii="Times New Roman" w:hAnsi="Times New Roman" w:cs="Times New Roman"/>
          <w:sz w:val="28"/>
          <w:szCs w:val="28"/>
        </w:rPr>
        <w:t xml:space="preserve"> 500;</w:t>
      </w:r>
      <w:r w:rsidR="005A2468">
        <w:rPr>
          <w:rFonts w:ascii="Times New Roman" w:hAnsi="Times New Roman" w:cs="Times New Roman"/>
          <w:sz w:val="28"/>
          <w:szCs w:val="28"/>
        </w:rPr>
        <w:t xml:space="preserve">   600; 750;   1000;    1250; 1500;  2</w:t>
      </w:r>
      <w:r w:rsidRPr="00C5032E">
        <w:rPr>
          <w:rFonts w:ascii="Times New Roman" w:hAnsi="Times New Roman" w:cs="Times New Roman"/>
          <w:sz w:val="28"/>
          <w:szCs w:val="28"/>
        </w:rPr>
        <w:t>000;</w:t>
      </w:r>
      <w:r w:rsidR="005A2468">
        <w:rPr>
          <w:rFonts w:ascii="Times New Roman" w:hAnsi="Times New Roman" w:cs="Times New Roman"/>
          <w:sz w:val="28"/>
          <w:szCs w:val="28"/>
        </w:rPr>
        <w:t xml:space="preserve">  2500;  3000; </w:t>
      </w:r>
      <w:r w:rsidR="0052564E">
        <w:rPr>
          <w:rFonts w:ascii="Times New Roman" w:hAnsi="Times New Roman" w:cs="Times New Roman"/>
          <w:sz w:val="28"/>
          <w:szCs w:val="28"/>
        </w:rPr>
        <w:t xml:space="preserve"> </w:t>
      </w:r>
      <w:r w:rsidR="005A2468">
        <w:rPr>
          <w:rFonts w:ascii="Times New Roman" w:hAnsi="Times New Roman" w:cs="Times New Roman"/>
          <w:sz w:val="28"/>
          <w:szCs w:val="28"/>
        </w:rPr>
        <w:t>3</w:t>
      </w:r>
      <w:r w:rsidRPr="00C5032E">
        <w:rPr>
          <w:rFonts w:ascii="Times New Roman" w:hAnsi="Times New Roman" w:cs="Times New Roman"/>
          <w:sz w:val="28"/>
          <w:szCs w:val="28"/>
        </w:rPr>
        <w:t>500;</w:t>
      </w:r>
      <w:r w:rsidR="0052564E">
        <w:rPr>
          <w:rFonts w:ascii="Times New Roman" w:hAnsi="Times New Roman" w:cs="Times New Roman"/>
          <w:sz w:val="28"/>
          <w:szCs w:val="28"/>
        </w:rPr>
        <w:t xml:space="preserve"> </w:t>
      </w:r>
      <w:r w:rsidR="005A2468">
        <w:rPr>
          <w:rFonts w:ascii="Times New Roman" w:hAnsi="Times New Roman" w:cs="Times New Roman"/>
          <w:sz w:val="28"/>
          <w:szCs w:val="28"/>
        </w:rPr>
        <w:t xml:space="preserve"> 4</w:t>
      </w:r>
      <w:r w:rsidRPr="00C5032E">
        <w:rPr>
          <w:rFonts w:ascii="Times New Roman" w:hAnsi="Times New Roman" w:cs="Times New Roman"/>
          <w:sz w:val="28"/>
          <w:szCs w:val="28"/>
        </w:rPr>
        <w:t xml:space="preserve">000; </w:t>
      </w:r>
      <w:r w:rsidR="0052564E">
        <w:rPr>
          <w:rFonts w:ascii="Times New Roman" w:hAnsi="Times New Roman" w:cs="Times New Roman"/>
          <w:sz w:val="28"/>
          <w:szCs w:val="28"/>
        </w:rPr>
        <w:t xml:space="preserve">  </w:t>
      </w:r>
      <w:r w:rsidR="005A2468">
        <w:rPr>
          <w:rFonts w:ascii="Times New Roman" w:hAnsi="Times New Roman" w:cs="Times New Roman"/>
          <w:sz w:val="28"/>
          <w:szCs w:val="28"/>
        </w:rPr>
        <w:t>4</w:t>
      </w:r>
      <w:r w:rsidRPr="00C5032E">
        <w:rPr>
          <w:rFonts w:ascii="Times New Roman" w:hAnsi="Times New Roman" w:cs="Times New Roman"/>
          <w:sz w:val="28"/>
          <w:szCs w:val="28"/>
        </w:rPr>
        <w:t>500;</w:t>
      </w:r>
      <w:r w:rsidR="005A2468">
        <w:rPr>
          <w:rFonts w:ascii="Times New Roman" w:hAnsi="Times New Roman" w:cs="Times New Roman"/>
          <w:sz w:val="28"/>
          <w:szCs w:val="28"/>
        </w:rPr>
        <w:t xml:space="preserve">   5</w:t>
      </w:r>
      <w:r w:rsidRPr="00C5032E">
        <w:rPr>
          <w:rFonts w:ascii="Times New Roman" w:hAnsi="Times New Roman" w:cs="Times New Roman"/>
          <w:sz w:val="28"/>
          <w:szCs w:val="28"/>
        </w:rPr>
        <w:t>000.</w:t>
      </w:r>
      <w:r w:rsidR="0052564E" w:rsidRPr="0052564E">
        <w:rPr>
          <w:rFonts w:ascii="Times New Roman" w:hAnsi="Times New Roman" w:cs="Times New Roman"/>
          <w:sz w:val="28"/>
          <w:szCs w:val="28"/>
          <w:lang w:val="ru-RU"/>
        </w:rPr>
        <w:t xml:space="preserve"> </w:t>
      </w:r>
      <w:r w:rsidR="0052564E">
        <w:rPr>
          <w:rFonts w:ascii="Times New Roman" w:hAnsi="Times New Roman" w:cs="Times New Roman"/>
          <w:sz w:val="28"/>
          <w:szCs w:val="28"/>
          <w:lang w:val="ru-RU"/>
        </w:rPr>
        <w:t xml:space="preserve">                                                       </w:t>
      </w:r>
      <w:r w:rsidR="0052564E" w:rsidRPr="0052564E">
        <w:rPr>
          <w:rFonts w:ascii="Times New Roman" w:hAnsi="Times New Roman" w:cs="Times New Roman"/>
          <w:sz w:val="28"/>
          <w:szCs w:val="28"/>
          <w:lang w:val="ru-RU"/>
        </w:rPr>
        <w:t xml:space="preserve">  </w:t>
      </w:r>
      <w:r w:rsidR="0052564E">
        <w:rPr>
          <w:rFonts w:ascii="Times New Roman" w:hAnsi="Times New Roman" w:cs="Times New Roman"/>
          <w:sz w:val="28"/>
          <w:szCs w:val="28"/>
          <w:lang w:val="ru-RU"/>
        </w:rPr>
        <w:t xml:space="preserve">            </w:t>
      </w:r>
      <w:r w:rsidR="005A2468">
        <w:rPr>
          <w:rFonts w:ascii="Times New Roman" w:hAnsi="Times New Roman" w:cs="Times New Roman"/>
          <w:sz w:val="28"/>
          <w:szCs w:val="28"/>
          <w:lang w:val="ru-RU"/>
        </w:rPr>
        <w:t xml:space="preserve">                  </w:t>
      </w:r>
      <w:r w:rsidR="0052564E">
        <w:rPr>
          <w:rFonts w:ascii="Times New Roman" w:hAnsi="Times New Roman" w:cs="Times New Roman"/>
          <w:sz w:val="28"/>
          <w:szCs w:val="28"/>
        </w:rPr>
        <w:t>Середня освітленість робочих місць з постійним перебуванням людей  повинна бути не менш  як 200 лк.</w:t>
      </w:r>
      <w:r w:rsidR="001433D8" w:rsidRPr="001433D8">
        <w:rPr>
          <w:rFonts w:ascii="Times New Roman" w:hAnsi="Times New Roman" w:cs="Times New Roman"/>
          <w:sz w:val="28"/>
          <w:szCs w:val="28"/>
          <w:lang w:val="ru-RU"/>
        </w:rPr>
        <w:t xml:space="preserve">  </w:t>
      </w:r>
      <w:r w:rsidR="001433D8" w:rsidRPr="001433D8">
        <w:rPr>
          <w:rFonts w:ascii="Times New Roman" w:hAnsi="Times New Roman"/>
          <w:sz w:val="28"/>
          <w:szCs w:val="28"/>
        </w:rPr>
        <w:t>Нормована середня освітленість</w:t>
      </w:r>
      <w:r w:rsidR="00DB32A4">
        <w:rPr>
          <w:rFonts w:ascii="Times New Roman" w:hAnsi="Times New Roman"/>
          <w:sz w:val="28"/>
          <w:szCs w:val="28"/>
        </w:rPr>
        <w:t xml:space="preserve"> для світлодіодніх </w:t>
      </w:r>
      <w:r w:rsidR="00DB32A4">
        <w:rPr>
          <w:rFonts w:ascii="Times New Roman" w:hAnsi="Times New Roman"/>
          <w:sz w:val="28"/>
          <w:szCs w:val="28"/>
        </w:rPr>
        <w:lastRenderedPageBreak/>
        <w:t>джерел</w:t>
      </w:r>
      <w:r w:rsidR="001433D8" w:rsidRPr="001433D8">
        <w:rPr>
          <w:rFonts w:ascii="Times New Roman" w:hAnsi="Times New Roman"/>
          <w:sz w:val="28"/>
          <w:szCs w:val="28"/>
        </w:rPr>
        <w:t xml:space="preserve"> залежить від колірної температури і має бути суттєво збільшена при збільшенні колірної температури джерела світла  в</w:t>
      </w:r>
      <w:r w:rsidR="001433D8">
        <w:rPr>
          <w:rFonts w:ascii="Times New Roman" w:hAnsi="Times New Roman"/>
          <w:sz w:val="28"/>
          <w:szCs w:val="28"/>
        </w:rPr>
        <w:t>ідповідно до  Додатка П.</w:t>
      </w:r>
      <w:r w:rsidR="001433D8" w:rsidRPr="001433D8">
        <w:rPr>
          <w:rFonts w:ascii="Times New Roman" w:hAnsi="Times New Roman" w:cs="Times New Roman"/>
          <w:sz w:val="28"/>
          <w:szCs w:val="28"/>
        </w:rPr>
        <w:t xml:space="preserve"> </w:t>
      </w:r>
    </w:p>
    <w:p w:rsidR="002E2BAD" w:rsidRPr="00C5032E" w:rsidRDefault="002E2BAD" w:rsidP="005A2468">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Нормовані значення яскравості поверхні в кд/м</w:t>
      </w:r>
      <w:r w:rsidRPr="00C5032E">
        <w:rPr>
          <w:rFonts w:ascii="Times New Roman" w:hAnsi="Times New Roman" w:cs="Times New Roman"/>
          <w:sz w:val="28"/>
          <w:szCs w:val="28"/>
          <w:vertAlign w:val="superscript"/>
        </w:rPr>
        <w:t>2</w:t>
      </w:r>
      <w:r w:rsidRPr="00C5032E">
        <w:rPr>
          <w:rFonts w:ascii="Times New Roman" w:hAnsi="Times New Roman" w:cs="Times New Roman"/>
          <w:sz w:val="28"/>
          <w:szCs w:val="28"/>
        </w:rPr>
        <w:t xml:space="preserve">, що відрізняються на один ступінь, </w:t>
      </w:r>
      <w:r w:rsidR="004233AE">
        <w:rPr>
          <w:rFonts w:ascii="Times New Roman" w:hAnsi="Times New Roman" w:cs="Times New Roman"/>
          <w:sz w:val="28"/>
          <w:szCs w:val="28"/>
        </w:rPr>
        <w:t>треба</w:t>
      </w:r>
      <w:r w:rsidRPr="00C5032E">
        <w:rPr>
          <w:rFonts w:ascii="Times New Roman" w:hAnsi="Times New Roman" w:cs="Times New Roman"/>
          <w:sz w:val="28"/>
          <w:szCs w:val="28"/>
        </w:rPr>
        <w:t xml:space="preserve"> приймати за шкалою: 0,2;</w:t>
      </w:r>
      <w:r w:rsidR="00007149" w:rsidRPr="00007149">
        <w:rPr>
          <w:rFonts w:ascii="Times New Roman" w:hAnsi="Times New Roman" w:cs="Times New Roman"/>
          <w:sz w:val="28"/>
          <w:szCs w:val="28"/>
          <w:lang w:val="ru-RU"/>
        </w:rPr>
        <w:t xml:space="preserve">  </w:t>
      </w:r>
      <w:r w:rsidRPr="00C5032E">
        <w:rPr>
          <w:rFonts w:ascii="Times New Roman" w:hAnsi="Times New Roman" w:cs="Times New Roman"/>
          <w:sz w:val="28"/>
          <w:szCs w:val="28"/>
        </w:rPr>
        <w:t xml:space="preserve"> 0,3; </w:t>
      </w:r>
      <w:r w:rsidR="00007149" w:rsidRPr="00007149">
        <w:rPr>
          <w:rFonts w:ascii="Times New Roman" w:hAnsi="Times New Roman" w:cs="Times New Roman"/>
          <w:sz w:val="28"/>
          <w:szCs w:val="28"/>
          <w:lang w:val="ru-RU"/>
        </w:rPr>
        <w:t xml:space="preserve"> </w:t>
      </w:r>
      <w:r w:rsidRPr="00C5032E">
        <w:rPr>
          <w:rFonts w:ascii="Times New Roman" w:hAnsi="Times New Roman" w:cs="Times New Roman"/>
          <w:sz w:val="28"/>
          <w:szCs w:val="28"/>
        </w:rPr>
        <w:t>0,4;</w:t>
      </w:r>
      <w:r w:rsidR="00007149" w:rsidRPr="00007149">
        <w:rPr>
          <w:rFonts w:ascii="Times New Roman" w:hAnsi="Times New Roman" w:cs="Times New Roman"/>
          <w:sz w:val="28"/>
          <w:szCs w:val="28"/>
          <w:lang w:val="ru-RU"/>
        </w:rPr>
        <w:t xml:space="preserve">  </w:t>
      </w:r>
      <w:r w:rsidRPr="00C5032E">
        <w:rPr>
          <w:rFonts w:ascii="Times New Roman" w:hAnsi="Times New Roman" w:cs="Times New Roman"/>
          <w:sz w:val="28"/>
          <w:szCs w:val="28"/>
        </w:rPr>
        <w:t xml:space="preserve"> 0,6;</w:t>
      </w:r>
      <w:r w:rsidR="00007149" w:rsidRPr="00007149">
        <w:rPr>
          <w:rFonts w:ascii="Times New Roman" w:hAnsi="Times New Roman" w:cs="Times New Roman"/>
          <w:sz w:val="28"/>
          <w:szCs w:val="28"/>
          <w:lang w:val="ru-RU"/>
        </w:rPr>
        <w:t xml:space="preserve"> </w:t>
      </w:r>
      <w:r w:rsidRPr="00C5032E">
        <w:rPr>
          <w:rFonts w:ascii="Times New Roman" w:hAnsi="Times New Roman" w:cs="Times New Roman"/>
          <w:sz w:val="28"/>
          <w:szCs w:val="28"/>
        </w:rPr>
        <w:t xml:space="preserve"> 0,8;</w:t>
      </w:r>
      <w:r w:rsidR="00007149" w:rsidRPr="00007149">
        <w:rPr>
          <w:rFonts w:ascii="Times New Roman" w:hAnsi="Times New Roman" w:cs="Times New Roman"/>
          <w:sz w:val="28"/>
          <w:szCs w:val="28"/>
          <w:lang w:val="ru-RU"/>
        </w:rPr>
        <w:t xml:space="preserve"> </w:t>
      </w:r>
      <w:r w:rsidRPr="00C5032E">
        <w:rPr>
          <w:rFonts w:ascii="Times New Roman" w:hAnsi="Times New Roman" w:cs="Times New Roman"/>
          <w:sz w:val="28"/>
          <w:szCs w:val="28"/>
        </w:rPr>
        <w:t xml:space="preserve"> 1; 2; </w:t>
      </w:r>
      <w:r w:rsidR="00007149" w:rsidRPr="00007149">
        <w:rPr>
          <w:rFonts w:ascii="Times New Roman" w:hAnsi="Times New Roman" w:cs="Times New Roman"/>
          <w:sz w:val="28"/>
          <w:szCs w:val="28"/>
          <w:lang w:val="ru-RU"/>
        </w:rPr>
        <w:t xml:space="preserve"> </w:t>
      </w:r>
      <w:r w:rsidRPr="00C5032E">
        <w:rPr>
          <w:rFonts w:ascii="Times New Roman" w:hAnsi="Times New Roman" w:cs="Times New Roman"/>
          <w:sz w:val="28"/>
          <w:szCs w:val="28"/>
        </w:rPr>
        <w:t>3;</w:t>
      </w:r>
      <w:r w:rsidR="00007149" w:rsidRPr="00007149">
        <w:rPr>
          <w:rFonts w:ascii="Times New Roman" w:hAnsi="Times New Roman" w:cs="Times New Roman"/>
          <w:sz w:val="28"/>
          <w:szCs w:val="28"/>
          <w:lang w:val="ru-RU"/>
        </w:rPr>
        <w:t xml:space="preserve"> </w:t>
      </w:r>
      <w:r w:rsidRPr="00C5032E">
        <w:rPr>
          <w:rFonts w:ascii="Times New Roman" w:hAnsi="Times New Roman" w:cs="Times New Roman"/>
          <w:sz w:val="28"/>
          <w:szCs w:val="28"/>
        </w:rPr>
        <w:t xml:space="preserve"> 5;</w:t>
      </w:r>
      <w:r w:rsidR="00007149" w:rsidRPr="00007149">
        <w:rPr>
          <w:rFonts w:ascii="Times New Roman" w:hAnsi="Times New Roman" w:cs="Times New Roman"/>
          <w:sz w:val="28"/>
          <w:szCs w:val="28"/>
          <w:lang w:val="ru-RU"/>
        </w:rPr>
        <w:t xml:space="preserve"> </w:t>
      </w:r>
      <w:r w:rsidRPr="00C5032E">
        <w:rPr>
          <w:rFonts w:ascii="Times New Roman" w:hAnsi="Times New Roman" w:cs="Times New Roman"/>
          <w:sz w:val="28"/>
          <w:szCs w:val="28"/>
        </w:rPr>
        <w:t xml:space="preserve"> 8; 10; </w:t>
      </w:r>
      <w:r w:rsidR="00007149" w:rsidRPr="00007149">
        <w:rPr>
          <w:rFonts w:ascii="Times New Roman" w:hAnsi="Times New Roman" w:cs="Times New Roman"/>
          <w:sz w:val="28"/>
          <w:szCs w:val="28"/>
          <w:lang w:val="ru-RU"/>
        </w:rPr>
        <w:t xml:space="preserve"> </w:t>
      </w:r>
      <w:r w:rsidRPr="00C5032E">
        <w:rPr>
          <w:rFonts w:ascii="Times New Roman" w:hAnsi="Times New Roman" w:cs="Times New Roman"/>
          <w:sz w:val="28"/>
          <w:szCs w:val="28"/>
        </w:rPr>
        <w:t xml:space="preserve">12; 15; 20; 25; 30; 50; 75, 100; 125; </w:t>
      </w:r>
      <w:r w:rsidR="00007149" w:rsidRPr="00007149">
        <w:rPr>
          <w:rFonts w:ascii="Times New Roman" w:hAnsi="Times New Roman" w:cs="Times New Roman"/>
          <w:sz w:val="28"/>
          <w:szCs w:val="28"/>
          <w:lang w:val="ru-RU"/>
        </w:rPr>
        <w:t xml:space="preserve"> </w:t>
      </w:r>
      <w:r w:rsidRPr="00C5032E">
        <w:rPr>
          <w:rFonts w:ascii="Times New Roman" w:hAnsi="Times New Roman" w:cs="Times New Roman"/>
          <w:sz w:val="28"/>
          <w:szCs w:val="28"/>
        </w:rPr>
        <w:t xml:space="preserve">150; </w:t>
      </w:r>
      <w:r w:rsidR="00007149" w:rsidRPr="00007149">
        <w:rPr>
          <w:rFonts w:ascii="Times New Roman" w:hAnsi="Times New Roman" w:cs="Times New Roman"/>
          <w:sz w:val="28"/>
          <w:szCs w:val="28"/>
          <w:lang w:val="ru-RU"/>
        </w:rPr>
        <w:t xml:space="preserve"> </w:t>
      </w:r>
      <w:r w:rsidRPr="00C5032E">
        <w:rPr>
          <w:rFonts w:ascii="Times New Roman" w:hAnsi="Times New Roman" w:cs="Times New Roman"/>
          <w:sz w:val="28"/>
          <w:szCs w:val="28"/>
        </w:rPr>
        <w:t xml:space="preserve">200; </w:t>
      </w:r>
      <w:r w:rsidR="00007149" w:rsidRPr="00007149">
        <w:rPr>
          <w:rFonts w:ascii="Times New Roman" w:hAnsi="Times New Roman" w:cs="Times New Roman"/>
          <w:sz w:val="28"/>
          <w:szCs w:val="28"/>
          <w:lang w:val="ru-RU"/>
        </w:rPr>
        <w:t xml:space="preserve"> </w:t>
      </w:r>
      <w:r w:rsidRPr="00C5032E">
        <w:rPr>
          <w:rFonts w:ascii="Times New Roman" w:hAnsi="Times New Roman" w:cs="Times New Roman"/>
          <w:sz w:val="28"/>
          <w:szCs w:val="28"/>
        </w:rPr>
        <w:t xml:space="preserve">400; </w:t>
      </w:r>
      <w:r w:rsidR="00007149" w:rsidRPr="00007149">
        <w:rPr>
          <w:rFonts w:ascii="Times New Roman" w:hAnsi="Times New Roman" w:cs="Times New Roman"/>
          <w:sz w:val="28"/>
          <w:szCs w:val="28"/>
          <w:lang w:val="ru-RU"/>
        </w:rPr>
        <w:t xml:space="preserve"> </w:t>
      </w:r>
      <w:r w:rsidR="00007149">
        <w:rPr>
          <w:rFonts w:ascii="Times New Roman" w:hAnsi="Times New Roman" w:cs="Times New Roman"/>
          <w:sz w:val="28"/>
          <w:szCs w:val="28"/>
        </w:rPr>
        <w:t>500; 750; 1000; 1</w:t>
      </w:r>
      <w:r w:rsidRPr="00C5032E">
        <w:rPr>
          <w:rFonts w:ascii="Times New Roman" w:hAnsi="Times New Roman" w:cs="Times New Roman"/>
          <w:sz w:val="28"/>
          <w:szCs w:val="28"/>
        </w:rPr>
        <w:t xml:space="preserve">500; </w:t>
      </w:r>
      <w:r w:rsidR="00007149" w:rsidRPr="00007149">
        <w:rPr>
          <w:rFonts w:ascii="Times New Roman" w:hAnsi="Times New Roman" w:cs="Times New Roman"/>
          <w:sz w:val="28"/>
          <w:szCs w:val="28"/>
          <w:lang w:val="ru-RU"/>
        </w:rPr>
        <w:t xml:space="preserve">        </w:t>
      </w:r>
      <w:r w:rsidR="00007149">
        <w:rPr>
          <w:rFonts w:ascii="Times New Roman" w:hAnsi="Times New Roman" w:cs="Times New Roman"/>
          <w:sz w:val="28"/>
          <w:szCs w:val="28"/>
        </w:rPr>
        <w:t>2</w:t>
      </w:r>
      <w:r w:rsidRPr="00C5032E">
        <w:rPr>
          <w:rFonts w:ascii="Times New Roman" w:hAnsi="Times New Roman" w:cs="Times New Roman"/>
          <w:sz w:val="28"/>
          <w:szCs w:val="28"/>
        </w:rPr>
        <w:t xml:space="preserve">000; </w:t>
      </w:r>
      <w:r w:rsidR="00007149" w:rsidRPr="00007149">
        <w:rPr>
          <w:rFonts w:ascii="Times New Roman" w:hAnsi="Times New Roman" w:cs="Times New Roman"/>
          <w:sz w:val="28"/>
          <w:szCs w:val="28"/>
          <w:lang w:val="ru-RU"/>
        </w:rPr>
        <w:t xml:space="preserve">   </w:t>
      </w:r>
      <w:r w:rsidR="00007149">
        <w:rPr>
          <w:rFonts w:ascii="Times New Roman" w:hAnsi="Times New Roman" w:cs="Times New Roman"/>
          <w:sz w:val="28"/>
          <w:szCs w:val="28"/>
        </w:rPr>
        <w:t>2</w:t>
      </w:r>
      <w:r w:rsidRPr="00C5032E">
        <w:rPr>
          <w:rFonts w:ascii="Times New Roman" w:hAnsi="Times New Roman" w:cs="Times New Roman"/>
          <w:sz w:val="28"/>
          <w:szCs w:val="28"/>
        </w:rPr>
        <w:t>500.</w:t>
      </w:r>
    </w:p>
    <w:p w:rsidR="002E2BAD" w:rsidRPr="00C5032E" w:rsidRDefault="002E2BAD" w:rsidP="005A2468">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Д</w:t>
      </w:r>
      <w:r w:rsidR="00F0291B" w:rsidRPr="00C5032E">
        <w:rPr>
          <w:rFonts w:ascii="Times New Roman" w:hAnsi="Times New Roman" w:cs="Times New Roman"/>
          <w:sz w:val="28"/>
          <w:szCs w:val="28"/>
        </w:rPr>
        <w:t>ля природного освіт</w:t>
      </w:r>
      <w:r w:rsidR="00670F77">
        <w:rPr>
          <w:rFonts w:ascii="Times New Roman" w:hAnsi="Times New Roman" w:cs="Times New Roman"/>
          <w:sz w:val="28"/>
          <w:szCs w:val="28"/>
        </w:rPr>
        <w:t>лення в цих Н</w:t>
      </w:r>
      <w:r w:rsidRPr="00C5032E">
        <w:rPr>
          <w:rFonts w:ascii="Times New Roman" w:hAnsi="Times New Roman" w:cs="Times New Roman"/>
          <w:sz w:val="28"/>
          <w:szCs w:val="28"/>
        </w:rPr>
        <w:t>ормах наведені значення коефіцієнта природної освітленості (КПО).</w:t>
      </w:r>
    </w:p>
    <w:p w:rsidR="002E2BAD" w:rsidRPr="00C5032E" w:rsidRDefault="002E2BAD" w:rsidP="00881515">
      <w:pPr>
        <w:pStyle w:val="ListParagraph"/>
        <w:numPr>
          <w:ilvl w:val="1"/>
          <w:numId w:val="2"/>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Вимоги для освітлення приміщень </w:t>
      </w:r>
      <w:r w:rsidR="00B63964">
        <w:rPr>
          <w:rFonts w:ascii="Times New Roman" w:hAnsi="Times New Roman" w:cs="Times New Roman"/>
          <w:sz w:val="28"/>
          <w:szCs w:val="28"/>
        </w:rPr>
        <w:t>виробничих</w:t>
      </w:r>
      <w:r w:rsidRPr="00C5032E">
        <w:rPr>
          <w:rFonts w:ascii="Times New Roman" w:hAnsi="Times New Roman" w:cs="Times New Roman"/>
          <w:sz w:val="28"/>
          <w:szCs w:val="28"/>
        </w:rPr>
        <w:t xml:space="preserve"> підприємств (КПО, нормована освітленість, допустимі поєднання показників осліпленості і коефіцієнта пульсації освітленості) слід приймати </w:t>
      </w:r>
      <w:r w:rsidR="00CA56CA" w:rsidRPr="00C5032E">
        <w:rPr>
          <w:rFonts w:ascii="Times New Roman" w:hAnsi="Times New Roman" w:cs="Times New Roman"/>
          <w:sz w:val="28"/>
          <w:szCs w:val="28"/>
        </w:rPr>
        <w:t>відповідно до таблиці</w:t>
      </w:r>
      <w:r w:rsidRPr="00C5032E">
        <w:rPr>
          <w:rFonts w:ascii="Times New Roman" w:hAnsi="Times New Roman" w:cs="Times New Roman"/>
          <w:sz w:val="28"/>
          <w:szCs w:val="28"/>
        </w:rPr>
        <w:t xml:space="preserve"> </w:t>
      </w:r>
      <w:r w:rsidR="00D62D27" w:rsidRPr="00C5032E">
        <w:rPr>
          <w:rFonts w:ascii="Times New Roman" w:hAnsi="Times New Roman" w:cs="Times New Roman"/>
          <w:sz w:val="28"/>
          <w:szCs w:val="28"/>
        </w:rPr>
        <w:t>5</w:t>
      </w:r>
      <w:r w:rsidR="003676C4" w:rsidRPr="00C5032E">
        <w:rPr>
          <w:rFonts w:ascii="Times New Roman" w:hAnsi="Times New Roman" w:cs="Times New Roman"/>
          <w:sz w:val="28"/>
          <w:szCs w:val="28"/>
        </w:rPr>
        <w:t>.</w:t>
      </w:r>
      <w:r w:rsidRPr="00C5032E">
        <w:rPr>
          <w:rFonts w:ascii="Times New Roman" w:hAnsi="Times New Roman" w:cs="Times New Roman"/>
          <w:sz w:val="28"/>
          <w:szCs w:val="28"/>
        </w:rPr>
        <w:t xml:space="preserve">1 з урахуванням вимог </w:t>
      </w:r>
      <w:r w:rsidR="00293D86" w:rsidRPr="00C5032E">
        <w:rPr>
          <w:rFonts w:ascii="Times New Roman" w:hAnsi="Times New Roman" w:cs="Times New Roman"/>
          <w:sz w:val="28"/>
          <w:szCs w:val="28"/>
        </w:rPr>
        <w:fldChar w:fldCharType="begin"/>
      </w:r>
      <w:r w:rsidR="00863402" w:rsidRPr="00C5032E">
        <w:rPr>
          <w:rFonts w:ascii="Times New Roman" w:hAnsi="Times New Roman" w:cs="Times New Roman"/>
          <w:sz w:val="28"/>
          <w:szCs w:val="28"/>
        </w:rPr>
        <w:instrText xml:space="preserve"> REF _Ref400304633 \n \h </w:instrText>
      </w:r>
      <w:r w:rsidR="00293D86" w:rsidRPr="00C5032E">
        <w:rPr>
          <w:rFonts w:ascii="Times New Roman" w:hAnsi="Times New Roman" w:cs="Times New Roman"/>
          <w:sz w:val="28"/>
          <w:szCs w:val="28"/>
        </w:rPr>
      </w:r>
      <w:r w:rsidR="00293D86" w:rsidRPr="00C5032E">
        <w:rPr>
          <w:rFonts w:ascii="Times New Roman" w:hAnsi="Times New Roman" w:cs="Times New Roman"/>
          <w:sz w:val="28"/>
          <w:szCs w:val="28"/>
        </w:rPr>
        <w:fldChar w:fldCharType="separate"/>
      </w:r>
      <w:r w:rsidR="00A83993">
        <w:rPr>
          <w:rFonts w:ascii="Times New Roman" w:hAnsi="Times New Roman" w:cs="Times New Roman"/>
          <w:sz w:val="28"/>
          <w:szCs w:val="28"/>
        </w:rPr>
        <w:t>8.2.2</w:t>
      </w:r>
      <w:r w:rsidR="00293D86" w:rsidRPr="00C5032E">
        <w:rPr>
          <w:rFonts w:ascii="Times New Roman" w:hAnsi="Times New Roman" w:cs="Times New Roman"/>
          <w:sz w:val="28"/>
          <w:szCs w:val="28"/>
        </w:rPr>
        <w:fldChar w:fldCharType="end"/>
      </w:r>
      <w:r w:rsidRPr="00C5032E">
        <w:rPr>
          <w:rFonts w:ascii="Times New Roman" w:hAnsi="Times New Roman" w:cs="Times New Roman"/>
          <w:sz w:val="28"/>
          <w:szCs w:val="28"/>
        </w:rPr>
        <w:t xml:space="preserve"> і </w:t>
      </w:r>
      <w:r w:rsidR="00293D86" w:rsidRPr="00C5032E">
        <w:fldChar w:fldCharType="begin"/>
      </w:r>
      <w:r w:rsidR="00863402" w:rsidRPr="00C5032E">
        <w:rPr>
          <w:rFonts w:ascii="Times New Roman" w:hAnsi="Times New Roman" w:cs="Times New Roman"/>
          <w:sz w:val="28"/>
          <w:szCs w:val="28"/>
        </w:rPr>
        <w:instrText xml:space="preserve"> REF _Ref398301791 \n \h </w:instrText>
      </w:r>
      <w:r w:rsidR="00293D86" w:rsidRPr="00C5032E">
        <w:fldChar w:fldCharType="separate"/>
      </w:r>
      <w:r w:rsidR="00A83993">
        <w:rPr>
          <w:rFonts w:ascii="Times New Roman" w:hAnsi="Times New Roman" w:cs="Times New Roman"/>
          <w:sz w:val="28"/>
          <w:szCs w:val="28"/>
        </w:rPr>
        <w:t>8.2.3</w:t>
      </w:r>
      <w:r w:rsidR="00293D86" w:rsidRPr="00C5032E">
        <w:fldChar w:fldCharType="end"/>
      </w:r>
      <w:r w:rsidRPr="00C5032E">
        <w:rPr>
          <w:rFonts w:ascii="Times New Roman" w:hAnsi="Times New Roman" w:cs="Times New Roman"/>
          <w:sz w:val="28"/>
          <w:szCs w:val="28"/>
        </w:rPr>
        <w:t>.</w:t>
      </w:r>
    </w:p>
    <w:p w:rsidR="002E2BAD" w:rsidRPr="00C5032E" w:rsidRDefault="002E2BAD" w:rsidP="00881515">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Нормовані показники освітлення </w:t>
      </w:r>
      <w:r w:rsidR="00964519" w:rsidRPr="00C5032E">
        <w:rPr>
          <w:rFonts w:ascii="Times New Roman" w:hAnsi="Times New Roman" w:cs="Times New Roman"/>
          <w:sz w:val="28"/>
          <w:szCs w:val="28"/>
        </w:rPr>
        <w:t>приміщень загальнопромислових будівель і споруд</w:t>
      </w:r>
      <w:r w:rsidRPr="00C5032E">
        <w:rPr>
          <w:rFonts w:ascii="Times New Roman" w:hAnsi="Times New Roman" w:cs="Times New Roman"/>
          <w:sz w:val="28"/>
          <w:szCs w:val="28"/>
        </w:rPr>
        <w:t xml:space="preserve"> наведені в додатку </w:t>
      </w:r>
      <w:r w:rsidR="00BB179F" w:rsidRPr="00C5032E">
        <w:rPr>
          <w:rFonts w:ascii="Times New Roman" w:hAnsi="Times New Roman" w:cs="Times New Roman"/>
          <w:sz w:val="28"/>
          <w:szCs w:val="28"/>
        </w:rPr>
        <w:t>Г</w:t>
      </w:r>
      <w:r w:rsidRPr="00C5032E">
        <w:rPr>
          <w:rFonts w:ascii="Times New Roman" w:hAnsi="Times New Roman" w:cs="Times New Roman"/>
          <w:sz w:val="28"/>
          <w:szCs w:val="28"/>
        </w:rPr>
        <w:t>.</w:t>
      </w:r>
    </w:p>
    <w:p w:rsidR="002E2BAD" w:rsidRPr="00C5032E" w:rsidRDefault="002E2BAD" w:rsidP="00881515">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Вимоги </w:t>
      </w:r>
      <w:r w:rsidR="00673EBE">
        <w:rPr>
          <w:rFonts w:ascii="Times New Roman" w:hAnsi="Times New Roman" w:cs="Times New Roman"/>
          <w:sz w:val="28"/>
          <w:szCs w:val="28"/>
        </w:rPr>
        <w:t>з</w:t>
      </w:r>
      <w:r w:rsidRPr="00C5032E">
        <w:rPr>
          <w:rFonts w:ascii="Times New Roman" w:hAnsi="Times New Roman" w:cs="Times New Roman"/>
          <w:sz w:val="28"/>
          <w:szCs w:val="28"/>
        </w:rPr>
        <w:t xml:space="preserve"> освітлення приміщень</w:t>
      </w:r>
      <w:r w:rsidR="00673EBE">
        <w:rPr>
          <w:rFonts w:ascii="Times New Roman" w:hAnsi="Times New Roman" w:cs="Times New Roman"/>
          <w:sz w:val="28"/>
          <w:szCs w:val="28"/>
        </w:rPr>
        <w:t xml:space="preserve"> </w:t>
      </w:r>
      <w:r w:rsidR="00E47035">
        <w:rPr>
          <w:rFonts w:ascii="Times New Roman" w:hAnsi="Times New Roman" w:cs="Times New Roman"/>
          <w:sz w:val="28"/>
          <w:szCs w:val="28"/>
        </w:rPr>
        <w:t>громадських</w:t>
      </w:r>
      <w:r w:rsidR="00B63964">
        <w:rPr>
          <w:rFonts w:ascii="Times New Roman" w:hAnsi="Times New Roman" w:cs="Times New Roman"/>
          <w:sz w:val="28"/>
          <w:szCs w:val="28"/>
        </w:rPr>
        <w:t xml:space="preserve"> будівель та адміністративно-побутових споруд </w:t>
      </w:r>
      <w:r w:rsidR="00673EBE">
        <w:rPr>
          <w:rFonts w:ascii="Times New Roman" w:hAnsi="Times New Roman" w:cs="Times New Roman"/>
          <w:sz w:val="28"/>
          <w:szCs w:val="28"/>
        </w:rPr>
        <w:t xml:space="preserve"> (КПО, нормована освітленість,  допустимі поєднання показників осліпленості і коефіцієнта пульсації освітленості)</w:t>
      </w:r>
      <w:r w:rsidRPr="00C5032E">
        <w:rPr>
          <w:rFonts w:ascii="Times New Roman" w:hAnsi="Times New Roman" w:cs="Times New Roman"/>
          <w:sz w:val="28"/>
          <w:szCs w:val="28"/>
        </w:rPr>
        <w:t xml:space="preserve"> слід приймати </w:t>
      </w:r>
      <w:r w:rsidR="00CA56CA" w:rsidRPr="00C5032E">
        <w:rPr>
          <w:rFonts w:ascii="Times New Roman" w:hAnsi="Times New Roman" w:cs="Times New Roman"/>
          <w:sz w:val="28"/>
          <w:szCs w:val="28"/>
        </w:rPr>
        <w:t>відповідно до таблиці</w:t>
      </w:r>
      <w:r w:rsidRPr="00C5032E">
        <w:rPr>
          <w:rFonts w:ascii="Times New Roman" w:hAnsi="Times New Roman" w:cs="Times New Roman"/>
          <w:sz w:val="28"/>
          <w:szCs w:val="28"/>
        </w:rPr>
        <w:t xml:space="preserve"> </w:t>
      </w:r>
      <w:r w:rsidR="00D62D27" w:rsidRPr="00C5032E">
        <w:rPr>
          <w:rFonts w:ascii="Times New Roman" w:hAnsi="Times New Roman" w:cs="Times New Roman"/>
          <w:sz w:val="28"/>
          <w:szCs w:val="28"/>
        </w:rPr>
        <w:t>5</w:t>
      </w:r>
      <w:r w:rsidR="003676C4" w:rsidRPr="00C5032E">
        <w:rPr>
          <w:rFonts w:ascii="Times New Roman" w:hAnsi="Times New Roman" w:cs="Times New Roman"/>
          <w:sz w:val="28"/>
          <w:szCs w:val="28"/>
        </w:rPr>
        <w:t>.</w:t>
      </w:r>
      <w:r w:rsidR="00B63964">
        <w:rPr>
          <w:rFonts w:ascii="Times New Roman" w:hAnsi="Times New Roman" w:cs="Times New Roman"/>
          <w:sz w:val="28"/>
          <w:szCs w:val="28"/>
        </w:rPr>
        <w:t>2</w:t>
      </w:r>
      <w:r w:rsidRPr="00C5032E">
        <w:rPr>
          <w:rFonts w:ascii="Times New Roman" w:hAnsi="Times New Roman" w:cs="Times New Roman"/>
          <w:sz w:val="28"/>
          <w:szCs w:val="28"/>
        </w:rPr>
        <w:t xml:space="preserve"> з урахуванням вимог </w:t>
      </w:r>
      <w:r w:rsidR="00293D86" w:rsidRPr="00C5032E">
        <w:fldChar w:fldCharType="begin"/>
      </w:r>
      <w:r w:rsidR="00077048" w:rsidRPr="00C5032E">
        <w:rPr>
          <w:rFonts w:ascii="Times New Roman" w:hAnsi="Times New Roman" w:cs="Times New Roman"/>
          <w:sz w:val="28"/>
          <w:szCs w:val="28"/>
        </w:rPr>
        <w:instrText xml:space="preserve"> REF _Ref398301595 \n \h </w:instrText>
      </w:r>
      <w:r w:rsidR="00293D86" w:rsidRPr="00C5032E">
        <w:fldChar w:fldCharType="separate"/>
      </w:r>
      <w:r w:rsidR="00A83993">
        <w:rPr>
          <w:rFonts w:ascii="Times New Roman" w:hAnsi="Times New Roman" w:cs="Times New Roman"/>
          <w:sz w:val="28"/>
          <w:szCs w:val="28"/>
        </w:rPr>
        <w:t>8.4.2</w:t>
      </w:r>
      <w:r w:rsidR="00293D86" w:rsidRPr="00C5032E">
        <w:fldChar w:fldCharType="end"/>
      </w:r>
      <w:r w:rsidRPr="00C5032E">
        <w:rPr>
          <w:rFonts w:ascii="Times New Roman" w:hAnsi="Times New Roman" w:cs="Times New Roman"/>
          <w:sz w:val="28"/>
          <w:szCs w:val="28"/>
        </w:rPr>
        <w:t xml:space="preserve"> і </w:t>
      </w:r>
      <w:r w:rsidR="00293D86" w:rsidRPr="00C5032E">
        <w:fldChar w:fldCharType="begin"/>
      </w:r>
      <w:r w:rsidR="00077048" w:rsidRPr="00C5032E">
        <w:rPr>
          <w:rFonts w:ascii="Times New Roman" w:hAnsi="Times New Roman" w:cs="Times New Roman"/>
          <w:sz w:val="28"/>
          <w:szCs w:val="28"/>
        </w:rPr>
        <w:instrText xml:space="preserve"> REF _Ref398301573 \n \h </w:instrText>
      </w:r>
      <w:r w:rsidR="00293D86" w:rsidRPr="00C5032E">
        <w:fldChar w:fldCharType="separate"/>
      </w:r>
      <w:r w:rsidR="00A83993">
        <w:rPr>
          <w:rFonts w:ascii="Times New Roman" w:hAnsi="Times New Roman" w:cs="Times New Roman"/>
          <w:sz w:val="28"/>
          <w:szCs w:val="28"/>
        </w:rPr>
        <w:t>8.4.3</w:t>
      </w:r>
      <w:r w:rsidR="00293D86" w:rsidRPr="00C5032E">
        <w:fldChar w:fldCharType="end"/>
      </w:r>
      <w:r w:rsidRPr="00C5032E">
        <w:rPr>
          <w:rFonts w:ascii="Times New Roman" w:hAnsi="Times New Roman" w:cs="Times New Roman"/>
          <w:sz w:val="28"/>
          <w:szCs w:val="28"/>
        </w:rPr>
        <w:t xml:space="preserve">. Нормовані показники для основних приміщень </w:t>
      </w:r>
      <w:r w:rsidR="00E47035">
        <w:rPr>
          <w:rFonts w:ascii="Times New Roman" w:hAnsi="Times New Roman" w:cs="Times New Roman"/>
          <w:sz w:val="28"/>
          <w:szCs w:val="28"/>
        </w:rPr>
        <w:t>громадських</w:t>
      </w:r>
      <w:r w:rsidRPr="00C5032E">
        <w:rPr>
          <w:rFonts w:ascii="Times New Roman" w:hAnsi="Times New Roman" w:cs="Times New Roman"/>
          <w:sz w:val="28"/>
          <w:szCs w:val="28"/>
        </w:rPr>
        <w:t xml:space="preserve">, житлових </w:t>
      </w:r>
      <w:r w:rsidR="00964519" w:rsidRPr="00C5032E">
        <w:rPr>
          <w:rFonts w:ascii="Times New Roman" w:hAnsi="Times New Roman" w:cs="Times New Roman"/>
          <w:sz w:val="28"/>
          <w:szCs w:val="28"/>
        </w:rPr>
        <w:t>будівель і допоміжних споруд</w:t>
      </w:r>
      <w:r w:rsidRPr="00C5032E">
        <w:rPr>
          <w:rFonts w:ascii="Times New Roman" w:hAnsi="Times New Roman" w:cs="Times New Roman"/>
          <w:sz w:val="28"/>
          <w:szCs w:val="28"/>
        </w:rPr>
        <w:t xml:space="preserve"> наведені в додатку </w:t>
      </w:r>
      <w:r w:rsidR="00BB179F" w:rsidRPr="00C5032E">
        <w:rPr>
          <w:rFonts w:ascii="Times New Roman" w:hAnsi="Times New Roman" w:cs="Times New Roman"/>
          <w:sz w:val="28"/>
          <w:szCs w:val="28"/>
        </w:rPr>
        <w:t>Д</w:t>
      </w:r>
      <w:r w:rsidRPr="00C5032E">
        <w:rPr>
          <w:rFonts w:ascii="Times New Roman" w:hAnsi="Times New Roman" w:cs="Times New Roman"/>
          <w:sz w:val="28"/>
          <w:szCs w:val="28"/>
        </w:rPr>
        <w:t>.</w:t>
      </w:r>
    </w:p>
    <w:p w:rsidR="002E2BAD" w:rsidRDefault="002E2BAD" w:rsidP="00881515">
      <w:pPr>
        <w:pStyle w:val="ListParagraph"/>
        <w:numPr>
          <w:ilvl w:val="1"/>
          <w:numId w:val="2"/>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Коефіцієнт запасу </w:t>
      </w:r>
      <w:r w:rsidR="00B63964" w:rsidRPr="00B63964">
        <w:rPr>
          <w:rFonts w:ascii="Times New Roman" w:hAnsi="Times New Roman" w:cs="Times New Roman"/>
          <w:i/>
          <w:color w:val="000000" w:themeColor="text1"/>
          <w:sz w:val="28"/>
          <w:szCs w:val="28"/>
          <w:lang w:val="en-US"/>
        </w:rPr>
        <w:t>K</w:t>
      </w:r>
      <w:r w:rsidR="00B63964" w:rsidRPr="00B63964">
        <w:rPr>
          <w:rFonts w:ascii="Times New Roman" w:hAnsi="Times New Roman" w:cs="Times New Roman"/>
          <w:color w:val="000000" w:themeColor="text1"/>
          <w:sz w:val="28"/>
          <w:szCs w:val="28"/>
          <w:vertAlign w:val="subscript"/>
        </w:rPr>
        <w:t>з</w:t>
      </w:r>
      <w:r w:rsidR="00964519" w:rsidRPr="00C5032E">
        <w:rPr>
          <w:rFonts w:ascii="Times New Roman" w:hAnsi="Times New Roman" w:cs="Times New Roman"/>
          <w:sz w:val="28"/>
          <w:szCs w:val="28"/>
        </w:rPr>
        <w:t xml:space="preserve"> під час проектування</w:t>
      </w:r>
      <w:r w:rsidRPr="00C5032E">
        <w:rPr>
          <w:rFonts w:ascii="Times New Roman" w:hAnsi="Times New Roman" w:cs="Times New Roman"/>
          <w:sz w:val="28"/>
          <w:szCs w:val="28"/>
        </w:rPr>
        <w:t xml:space="preserve"> природного, штучного і суміщеного освітлення слід приймати </w:t>
      </w:r>
      <w:r w:rsidR="00CA56CA" w:rsidRPr="00C5032E">
        <w:rPr>
          <w:rFonts w:ascii="Times New Roman" w:hAnsi="Times New Roman" w:cs="Times New Roman"/>
          <w:sz w:val="28"/>
          <w:szCs w:val="28"/>
        </w:rPr>
        <w:t>відповідно до таблиці</w:t>
      </w:r>
      <w:r w:rsidRPr="00C5032E">
        <w:rPr>
          <w:rFonts w:ascii="Times New Roman" w:hAnsi="Times New Roman" w:cs="Times New Roman"/>
          <w:sz w:val="28"/>
          <w:szCs w:val="28"/>
        </w:rPr>
        <w:t xml:space="preserve"> </w:t>
      </w:r>
      <w:r w:rsidR="00D62D27" w:rsidRPr="00C5032E">
        <w:rPr>
          <w:rFonts w:ascii="Times New Roman" w:hAnsi="Times New Roman" w:cs="Times New Roman"/>
          <w:sz w:val="28"/>
          <w:szCs w:val="28"/>
        </w:rPr>
        <w:t>5</w:t>
      </w:r>
      <w:r w:rsidR="003676C4" w:rsidRPr="00C5032E">
        <w:rPr>
          <w:rFonts w:ascii="Times New Roman" w:hAnsi="Times New Roman" w:cs="Times New Roman"/>
          <w:sz w:val="28"/>
          <w:szCs w:val="28"/>
        </w:rPr>
        <w:t>.3</w:t>
      </w:r>
      <w:r w:rsidRPr="00C5032E">
        <w:rPr>
          <w:rFonts w:ascii="Times New Roman" w:hAnsi="Times New Roman" w:cs="Times New Roman"/>
          <w:sz w:val="28"/>
          <w:szCs w:val="28"/>
        </w:rPr>
        <w:t>.</w:t>
      </w:r>
    </w:p>
    <w:p w:rsidR="00DC1046" w:rsidRPr="00DC1046" w:rsidRDefault="00695121" w:rsidP="00292423">
      <w:pPr>
        <w:pStyle w:val="ListParagraph"/>
        <w:numPr>
          <w:ilvl w:val="1"/>
          <w:numId w:val="2"/>
        </w:numPr>
        <w:spacing w:after="0" w:line="360" w:lineRule="auto"/>
        <w:ind w:left="0" w:firstLine="709"/>
        <w:jc w:val="both"/>
        <w:rPr>
          <w:rFonts w:ascii="Times New Roman" w:hAnsi="Times New Roman" w:cs="Times New Roman"/>
          <w:sz w:val="28"/>
          <w:szCs w:val="28"/>
        </w:rPr>
      </w:pPr>
      <w:r w:rsidRPr="00695121">
        <w:rPr>
          <w:rFonts w:ascii="Times New Roman" w:eastAsia="Times New Roman" w:hAnsi="Times New Roman" w:cs="Times New Roman"/>
          <w:sz w:val="28"/>
          <w:szCs w:val="28"/>
          <w:lang w:eastAsia="ru-RU"/>
        </w:rPr>
        <w:t>Штучне і суміщене освітлення треба проектувати з урахуванням вимог безпеки ламп і лампових систем стосовно безпеки ультрафіолетового та синього випромінювання відповідно до чинних нормативних документів</w:t>
      </w:r>
      <w:r w:rsidR="00DC1046">
        <w:rPr>
          <w:rFonts w:ascii="Times New Roman" w:eastAsia="Times New Roman" w:hAnsi="Times New Roman" w:cs="Times New Roman"/>
          <w:sz w:val="28"/>
          <w:szCs w:val="28"/>
          <w:lang w:eastAsia="ru-RU"/>
        </w:rPr>
        <w:t>. [</w:t>
      </w:r>
      <w:r w:rsidR="006948F5">
        <w:rPr>
          <w:rFonts w:ascii="Times New Roman" w:eastAsia="Times New Roman" w:hAnsi="Times New Roman" w:cs="Times New Roman"/>
          <w:sz w:val="28"/>
          <w:szCs w:val="28"/>
          <w:lang w:eastAsia="ru-RU"/>
        </w:rPr>
        <w:t>20</w:t>
      </w:r>
      <w:r w:rsidR="00DC1046">
        <w:rPr>
          <w:rFonts w:ascii="Times New Roman" w:eastAsia="Times New Roman" w:hAnsi="Times New Roman" w:cs="Times New Roman"/>
          <w:sz w:val="28"/>
          <w:szCs w:val="28"/>
          <w:lang w:eastAsia="ru-RU"/>
        </w:rPr>
        <w:t>],</w:t>
      </w:r>
      <w:r w:rsidR="00DC1046" w:rsidRPr="00DC1046">
        <w:rPr>
          <w:rFonts w:ascii="Times New Roman" w:eastAsia="Times New Roman" w:hAnsi="Times New Roman" w:cs="Times New Roman"/>
          <w:sz w:val="28"/>
          <w:szCs w:val="28"/>
          <w:lang w:eastAsia="ru-RU"/>
        </w:rPr>
        <w:t xml:space="preserve"> </w:t>
      </w:r>
      <w:r w:rsidR="00DC1046">
        <w:rPr>
          <w:rFonts w:ascii="Times New Roman" w:eastAsia="Times New Roman" w:hAnsi="Times New Roman" w:cs="Times New Roman"/>
          <w:sz w:val="28"/>
          <w:szCs w:val="28"/>
          <w:lang w:eastAsia="ru-RU"/>
        </w:rPr>
        <w:t>[2</w:t>
      </w:r>
      <w:r w:rsidR="006948F5">
        <w:rPr>
          <w:rFonts w:ascii="Times New Roman" w:eastAsia="Times New Roman" w:hAnsi="Times New Roman" w:cs="Times New Roman"/>
          <w:sz w:val="28"/>
          <w:szCs w:val="28"/>
          <w:lang w:eastAsia="ru-RU"/>
        </w:rPr>
        <w:t>1</w:t>
      </w:r>
      <w:r w:rsidR="00DC1046">
        <w:rPr>
          <w:rFonts w:ascii="Times New Roman" w:eastAsia="Times New Roman" w:hAnsi="Times New Roman" w:cs="Times New Roman"/>
          <w:sz w:val="28"/>
          <w:szCs w:val="28"/>
          <w:lang w:eastAsia="ru-RU"/>
        </w:rPr>
        <w:t>],</w:t>
      </w:r>
      <w:r w:rsidR="00DC1046" w:rsidRPr="00DC1046">
        <w:rPr>
          <w:rFonts w:ascii="Times New Roman" w:eastAsia="Times New Roman" w:hAnsi="Times New Roman" w:cs="Times New Roman"/>
          <w:sz w:val="28"/>
          <w:szCs w:val="28"/>
          <w:lang w:eastAsia="ru-RU"/>
        </w:rPr>
        <w:t xml:space="preserve"> </w:t>
      </w:r>
      <w:r w:rsidR="00DC1046">
        <w:rPr>
          <w:rFonts w:ascii="Times New Roman" w:eastAsia="Times New Roman" w:hAnsi="Times New Roman" w:cs="Times New Roman"/>
          <w:sz w:val="28"/>
          <w:szCs w:val="28"/>
          <w:lang w:eastAsia="ru-RU"/>
        </w:rPr>
        <w:t>[2</w:t>
      </w:r>
      <w:r w:rsidR="006948F5">
        <w:rPr>
          <w:rFonts w:ascii="Times New Roman" w:eastAsia="Times New Roman" w:hAnsi="Times New Roman" w:cs="Times New Roman"/>
          <w:sz w:val="28"/>
          <w:szCs w:val="28"/>
          <w:lang w:eastAsia="ru-RU"/>
        </w:rPr>
        <w:t>2</w:t>
      </w:r>
      <w:r w:rsidR="00DC1046">
        <w:rPr>
          <w:rFonts w:ascii="Times New Roman" w:eastAsia="Times New Roman" w:hAnsi="Times New Roman" w:cs="Times New Roman"/>
          <w:sz w:val="28"/>
          <w:szCs w:val="28"/>
          <w:lang w:eastAsia="ru-RU"/>
        </w:rPr>
        <w:t>].</w:t>
      </w:r>
    </w:p>
    <w:p w:rsidR="005C5AFA" w:rsidRPr="00DC1046" w:rsidRDefault="00695121" w:rsidP="00DC1046">
      <w:pPr>
        <w:spacing w:after="0" w:line="360" w:lineRule="auto"/>
        <w:ind w:left="709"/>
        <w:jc w:val="both"/>
        <w:rPr>
          <w:rFonts w:ascii="Times New Roman" w:hAnsi="Times New Roman" w:cs="Times New Roman"/>
          <w:sz w:val="28"/>
          <w:szCs w:val="28"/>
        </w:rPr>
      </w:pPr>
      <w:r w:rsidRPr="00DC1046">
        <w:rPr>
          <w:rFonts w:ascii="Times New Roman" w:eastAsia="Times New Roman" w:hAnsi="Times New Roman" w:cs="Times New Roman"/>
          <w:sz w:val="28"/>
          <w:szCs w:val="28"/>
          <w:lang w:eastAsia="ru-RU"/>
        </w:rPr>
        <w:t xml:space="preserve"> </w:t>
      </w:r>
    </w:p>
    <w:p w:rsidR="005C5AFA" w:rsidRPr="005C5AFA" w:rsidRDefault="005C5AFA" w:rsidP="00DF7CC3">
      <w:pPr>
        <w:pStyle w:val="ListParagraph"/>
        <w:numPr>
          <w:ilvl w:val="1"/>
          <w:numId w:val="2"/>
        </w:numPr>
        <w:spacing w:after="0" w:line="360" w:lineRule="auto"/>
        <w:ind w:left="0" w:firstLine="709"/>
        <w:jc w:val="both"/>
        <w:rPr>
          <w:rFonts w:ascii="Times New Roman" w:hAnsi="Times New Roman" w:cs="Times New Roman"/>
          <w:sz w:val="28"/>
          <w:szCs w:val="28"/>
        </w:rPr>
        <w:sectPr w:rsidR="005C5AFA" w:rsidRPr="005C5AFA" w:rsidSect="00603760">
          <w:headerReference w:type="even" r:id="rId10"/>
          <w:headerReference w:type="default" r:id="rId11"/>
          <w:footerReference w:type="even" r:id="rId12"/>
          <w:footerReference w:type="default" r:id="rId13"/>
          <w:headerReference w:type="first" r:id="rId14"/>
          <w:footerReference w:type="first" r:id="rId15"/>
          <w:pgSz w:w="11907" w:h="16839" w:code="9"/>
          <w:pgMar w:top="1138" w:right="562" w:bottom="1138" w:left="1699" w:header="504" w:footer="504" w:gutter="0"/>
          <w:cols w:space="708"/>
          <w:noEndnote/>
          <w:titlePg/>
          <w:docGrid w:linePitch="326"/>
        </w:sectPr>
      </w:pPr>
    </w:p>
    <w:p w:rsidR="002E2BAD" w:rsidRPr="00C5032E" w:rsidRDefault="002E2BAD" w:rsidP="00C74662">
      <w:pPr>
        <w:shd w:val="clear" w:color="auto" w:fill="FFFFFF"/>
        <w:tabs>
          <w:tab w:val="left" w:pos="826"/>
        </w:tabs>
        <w:spacing w:after="0" w:line="360" w:lineRule="auto"/>
        <w:rPr>
          <w:rFonts w:ascii="Times New Roman" w:hAnsi="Times New Roman" w:cs="Times New Roman"/>
          <w:b/>
          <w:color w:val="000000"/>
          <w:spacing w:val="-15"/>
          <w:sz w:val="28"/>
          <w:szCs w:val="28"/>
        </w:rPr>
      </w:pPr>
      <w:r w:rsidRPr="00C5032E">
        <w:rPr>
          <w:rFonts w:ascii="Times New Roman" w:hAnsi="Times New Roman" w:cs="Times New Roman"/>
          <w:b/>
          <w:color w:val="000000"/>
          <w:spacing w:val="-15"/>
          <w:sz w:val="28"/>
          <w:szCs w:val="28"/>
        </w:rPr>
        <w:lastRenderedPageBreak/>
        <w:t>Таблиця</w:t>
      </w:r>
      <w:r w:rsidR="00A00BAE">
        <w:rPr>
          <w:rFonts w:ascii="Times New Roman" w:hAnsi="Times New Roman" w:cs="Times New Roman"/>
          <w:b/>
          <w:color w:val="000000"/>
          <w:spacing w:val="-15"/>
          <w:sz w:val="28"/>
          <w:szCs w:val="28"/>
        </w:rPr>
        <w:t xml:space="preserve"> </w:t>
      </w:r>
      <w:r w:rsidR="00D62D27" w:rsidRPr="00C5032E">
        <w:rPr>
          <w:rFonts w:ascii="Times New Roman" w:hAnsi="Times New Roman" w:cs="Times New Roman"/>
          <w:b/>
          <w:color w:val="000000"/>
          <w:spacing w:val="-15"/>
          <w:sz w:val="28"/>
          <w:szCs w:val="28"/>
        </w:rPr>
        <w:t>5</w:t>
      </w:r>
      <w:r w:rsidR="003676C4" w:rsidRPr="00C5032E">
        <w:rPr>
          <w:rFonts w:ascii="Times New Roman" w:hAnsi="Times New Roman" w:cs="Times New Roman"/>
          <w:b/>
          <w:color w:val="000000"/>
          <w:spacing w:val="-15"/>
          <w:sz w:val="28"/>
          <w:szCs w:val="28"/>
        </w:rPr>
        <w:t>.</w:t>
      </w:r>
      <w:r w:rsidRPr="00C5032E">
        <w:rPr>
          <w:rFonts w:ascii="Times New Roman" w:hAnsi="Times New Roman" w:cs="Times New Roman"/>
          <w:b/>
          <w:color w:val="000000"/>
          <w:spacing w:val="-15"/>
          <w:sz w:val="28"/>
          <w:szCs w:val="28"/>
        </w:rPr>
        <w:t>1</w:t>
      </w:r>
      <w:r w:rsidR="0055286C">
        <w:rPr>
          <w:rFonts w:ascii="Times New Roman" w:hAnsi="Times New Roman" w:cs="Times New Roman"/>
          <w:b/>
          <w:color w:val="000000"/>
          <w:spacing w:val="-15"/>
          <w:sz w:val="28"/>
          <w:szCs w:val="28"/>
        </w:rPr>
        <w:t xml:space="preserve">  - Вимоги до освітлення приміщень </w:t>
      </w:r>
      <w:r w:rsidR="00B63964">
        <w:rPr>
          <w:rFonts w:ascii="Times New Roman" w:hAnsi="Times New Roman" w:cs="Times New Roman"/>
          <w:b/>
          <w:color w:val="000000"/>
          <w:spacing w:val="-15"/>
          <w:sz w:val="28"/>
          <w:szCs w:val="28"/>
        </w:rPr>
        <w:t xml:space="preserve">виробничих </w:t>
      </w:r>
      <w:r w:rsidR="0055286C">
        <w:rPr>
          <w:rFonts w:ascii="Times New Roman" w:hAnsi="Times New Roman" w:cs="Times New Roman"/>
          <w:b/>
          <w:color w:val="000000"/>
          <w:spacing w:val="-15"/>
          <w:sz w:val="28"/>
          <w:szCs w:val="28"/>
        </w:rPr>
        <w:t xml:space="preserve"> підприємств</w:t>
      </w:r>
    </w:p>
    <w:tbl>
      <w:tblPr>
        <w:tblStyle w:val="TableGrid"/>
        <w:tblW w:w="0" w:type="auto"/>
        <w:tblLayout w:type="fixed"/>
        <w:tblLook w:val="04A0" w:firstRow="1" w:lastRow="0" w:firstColumn="1" w:lastColumn="0" w:noHBand="0" w:noVBand="1"/>
      </w:tblPr>
      <w:tblGrid>
        <w:gridCol w:w="1371"/>
        <w:gridCol w:w="1384"/>
        <w:gridCol w:w="806"/>
        <w:gridCol w:w="806"/>
        <w:gridCol w:w="988"/>
        <w:gridCol w:w="959"/>
        <w:gridCol w:w="751"/>
        <w:gridCol w:w="1112"/>
        <w:gridCol w:w="1003"/>
        <w:gridCol w:w="585"/>
        <w:gridCol w:w="732"/>
        <w:gridCol w:w="1085"/>
        <w:gridCol w:w="1060"/>
        <w:gridCol w:w="1085"/>
        <w:gridCol w:w="1060"/>
      </w:tblGrid>
      <w:tr w:rsidR="004F2132" w:rsidRPr="00C5032E" w:rsidTr="004F2132">
        <w:tc>
          <w:tcPr>
            <w:tcW w:w="1371" w:type="dxa"/>
            <w:vMerge w:val="restart"/>
          </w:tcPr>
          <w:p w:rsidR="002E2BAD" w:rsidRPr="00C5032E" w:rsidRDefault="002E2BAD"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Характе</w:t>
            </w:r>
            <w:r w:rsidRPr="00C5032E">
              <w:rPr>
                <w:rFonts w:ascii="Times New Roman" w:hAnsi="Times New Roman" w:cs="Times New Roman"/>
                <w:b/>
                <w:sz w:val="18"/>
                <w:szCs w:val="18"/>
              </w:rPr>
              <w:softHyphen/>
              <w:t>ристика зорової роботи</w:t>
            </w:r>
          </w:p>
        </w:tc>
        <w:tc>
          <w:tcPr>
            <w:tcW w:w="1384" w:type="dxa"/>
            <w:vMerge w:val="restart"/>
          </w:tcPr>
          <w:p w:rsidR="002E2BAD" w:rsidRPr="00C5032E" w:rsidRDefault="00A87328"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b/>
                <w:sz w:val="18"/>
                <w:szCs w:val="18"/>
              </w:rPr>
              <w:t>Найменший</w:t>
            </w:r>
            <w:r w:rsidRPr="00C5032E">
              <w:rPr>
                <w:rFonts w:ascii="Times New Roman" w:hAnsi="Times New Roman" w:cs="Times New Roman"/>
                <w:b/>
                <w:sz w:val="18"/>
                <w:szCs w:val="18"/>
              </w:rPr>
              <w:br/>
            </w:r>
            <w:r w:rsidR="002E2BAD" w:rsidRPr="00C5032E">
              <w:rPr>
                <w:rFonts w:ascii="Times New Roman" w:hAnsi="Times New Roman" w:cs="Times New Roman"/>
                <w:b/>
                <w:sz w:val="18"/>
                <w:szCs w:val="18"/>
              </w:rPr>
              <w:t>або</w:t>
            </w:r>
            <w:r w:rsidR="002E2BAD" w:rsidRPr="00C5032E">
              <w:rPr>
                <w:rFonts w:ascii="Times New Roman" w:hAnsi="Times New Roman" w:cs="Times New Roman"/>
                <w:b/>
                <w:sz w:val="18"/>
                <w:szCs w:val="18"/>
              </w:rPr>
              <w:br/>
              <w:t>еквівалент</w:t>
            </w:r>
            <w:r w:rsidRPr="00C5032E">
              <w:rPr>
                <w:rFonts w:ascii="Times New Roman" w:hAnsi="Times New Roman" w:cs="Times New Roman"/>
                <w:b/>
                <w:sz w:val="18"/>
                <w:szCs w:val="18"/>
              </w:rPr>
              <w:t>-</w:t>
            </w:r>
            <w:r w:rsidRPr="00C5032E">
              <w:rPr>
                <w:rFonts w:ascii="Times New Roman" w:hAnsi="Times New Roman" w:cs="Times New Roman"/>
                <w:b/>
                <w:sz w:val="18"/>
                <w:szCs w:val="18"/>
              </w:rPr>
              <w:br/>
            </w:r>
            <w:r w:rsidR="002E2BAD" w:rsidRPr="00C5032E">
              <w:rPr>
                <w:rFonts w:ascii="Times New Roman" w:hAnsi="Times New Roman" w:cs="Times New Roman"/>
                <w:b/>
                <w:sz w:val="18"/>
                <w:szCs w:val="18"/>
              </w:rPr>
              <w:t>ний розмір об'єкта розрізнення, мм</w:t>
            </w:r>
          </w:p>
        </w:tc>
        <w:tc>
          <w:tcPr>
            <w:tcW w:w="806" w:type="dxa"/>
            <w:vMerge w:val="restart"/>
          </w:tcPr>
          <w:p w:rsidR="002E2BAD" w:rsidRPr="00C5032E" w:rsidRDefault="002E2BA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b/>
                <w:sz w:val="18"/>
                <w:szCs w:val="18"/>
              </w:rPr>
              <w:t>Розряд зорової роботи</w:t>
            </w:r>
          </w:p>
        </w:tc>
        <w:tc>
          <w:tcPr>
            <w:tcW w:w="806" w:type="dxa"/>
            <w:vMerge w:val="restart"/>
          </w:tcPr>
          <w:p w:rsidR="002E2BAD" w:rsidRPr="00C5032E" w:rsidRDefault="002E2BA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b/>
                <w:sz w:val="18"/>
                <w:szCs w:val="18"/>
              </w:rPr>
              <w:t>Під-</w:t>
            </w:r>
            <w:r w:rsidRPr="00C5032E">
              <w:rPr>
                <w:rFonts w:ascii="Times New Roman" w:hAnsi="Times New Roman" w:cs="Times New Roman"/>
                <w:b/>
                <w:sz w:val="18"/>
                <w:szCs w:val="18"/>
              </w:rPr>
              <w:br/>
              <w:t>розряд зорової роботи</w:t>
            </w:r>
          </w:p>
        </w:tc>
        <w:tc>
          <w:tcPr>
            <w:tcW w:w="988" w:type="dxa"/>
            <w:vMerge w:val="restart"/>
          </w:tcPr>
          <w:p w:rsidR="002E2BAD" w:rsidRPr="00C5032E" w:rsidRDefault="002E2BA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b/>
                <w:sz w:val="18"/>
                <w:szCs w:val="18"/>
              </w:rPr>
              <w:t>Контраст об'єкта</w:t>
            </w:r>
            <w:r w:rsidRPr="00C5032E">
              <w:rPr>
                <w:rFonts w:ascii="Times New Roman" w:hAnsi="Times New Roman" w:cs="Times New Roman"/>
                <w:b/>
                <w:sz w:val="18"/>
                <w:szCs w:val="18"/>
              </w:rPr>
              <w:br/>
              <w:t>з фоном</w:t>
            </w:r>
          </w:p>
        </w:tc>
        <w:tc>
          <w:tcPr>
            <w:tcW w:w="959" w:type="dxa"/>
            <w:vMerge w:val="restart"/>
          </w:tcPr>
          <w:p w:rsidR="002E2BAD" w:rsidRPr="00C5032E" w:rsidRDefault="002E2BA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b/>
                <w:sz w:val="18"/>
                <w:szCs w:val="18"/>
              </w:rPr>
              <w:t>Характе-</w:t>
            </w:r>
            <w:r w:rsidRPr="00C5032E">
              <w:rPr>
                <w:rFonts w:ascii="Times New Roman" w:hAnsi="Times New Roman" w:cs="Times New Roman"/>
                <w:b/>
                <w:sz w:val="18"/>
                <w:szCs w:val="18"/>
              </w:rPr>
              <w:br/>
              <w:t>ристика фону</w:t>
            </w:r>
          </w:p>
        </w:tc>
        <w:tc>
          <w:tcPr>
            <w:tcW w:w="4183" w:type="dxa"/>
            <w:gridSpan w:val="5"/>
          </w:tcPr>
          <w:p w:rsidR="002E2BAD" w:rsidRPr="00C5032E" w:rsidRDefault="002E2BA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b/>
                <w:sz w:val="18"/>
                <w:szCs w:val="18"/>
              </w:rPr>
              <w:t>Штучне освітлення</w:t>
            </w:r>
          </w:p>
        </w:tc>
        <w:tc>
          <w:tcPr>
            <w:tcW w:w="2145" w:type="dxa"/>
            <w:gridSpan w:val="2"/>
          </w:tcPr>
          <w:p w:rsidR="002E2BAD" w:rsidRPr="00C5032E" w:rsidRDefault="002E2BA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b/>
                <w:sz w:val="18"/>
                <w:szCs w:val="18"/>
              </w:rPr>
              <w:t>Природне освітлення</w:t>
            </w:r>
          </w:p>
        </w:tc>
        <w:tc>
          <w:tcPr>
            <w:tcW w:w="2145" w:type="dxa"/>
            <w:gridSpan w:val="2"/>
          </w:tcPr>
          <w:p w:rsidR="002E2BAD" w:rsidRPr="00C5032E" w:rsidRDefault="002E2BA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b/>
                <w:sz w:val="18"/>
                <w:szCs w:val="18"/>
              </w:rPr>
              <w:t>Суміщене освітлення</w:t>
            </w:r>
          </w:p>
        </w:tc>
      </w:tr>
      <w:tr w:rsidR="00A87328" w:rsidRPr="00C5032E" w:rsidTr="004F2132">
        <w:tc>
          <w:tcPr>
            <w:tcW w:w="1371" w:type="dxa"/>
            <w:vMerge/>
          </w:tcPr>
          <w:p w:rsidR="002E2BAD" w:rsidRPr="00C5032E" w:rsidRDefault="002E2BAD" w:rsidP="00031B68">
            <w:pPr>
              <w:tabs>
                <w:tab w:val="left" w:pos="826"/>
              </w:tabs>
              <w:spacing w:line="300" w:lineRule="auto"/>
              <w:rPr>
                <w:rFonts w:ascii="Times New Roman" w:hAnsi="Times New Roman" w:cs="Times New Roman"/>
                <w:sz w:val="18"/>
                <w:szCs w:val="18"/>
              </w:rPr>
            </w:pPr>
          </w:p>
        </w:tc>
        <w:tc>
          <w:tcPr>
            <w:tcW w:w="1384" w:type="dxa"/>
            <w:vMerge/>
          </w:tcPr>
          <w:p w:rsidR="002E2BAD" w:rsidRPr="00C5032E" w:rsidRDefault="002E2BAD" w:rsidP="00031B68">
            <w:pPr>
              <w:tabs>
                <w:tab w:val="left" w:pos="826"/>
              </w:tabs>
              <w:spacing w:line="300" w:lineRule="auto"/>
              <w:rPr>
                <w:rFonts w:ascii="Times New Roman" w:hAnsi="Times New Roman" w:cs="Times New Roman"/>
                <w:sz w:val="18"/>
                <w:szCs w:val="18"/>
              </w:rPr>
            </w:pPr>
          </w:p>
        </w:tc>
        <w:tc>
          <w:tcPr>
            <w:tcW w:w="806" w:type="dxa"/>
            <w:vMerge/>
          </w:tcPr>
          <w:p w:rsidR="002E2BAD" w:rsidRPr="00C5032E" w:rsidRDefault="002E2BAD" w:rsidP="00031B68">
            <w:pPr>
              <w:tabs>
                <w:tab w:val="left" w:pos="826"/>
              </w:tabs>
              <w:spacing w:line="300" w:lineRule="auto"/>
              <w:rPr>
                <w:rFonts w:ascii="Times New Roman" w:hAnsi="Times New Roman" w:cs="Times New Roman"/>
                <w:sz w:val="18"/>
                <w:szCs w:val="18"/>
              </w:rPr>
            </w:pPr>
          </w:p>
        </w:tc>
        <w:tc>
          <w:tcPr>
            <w:tcW w:w="806" w:type="dxa"/>
            <w:vMerge/>
          </w:tcPr>
          <w:p w:rsidR="002E2BAD" w:rsidRPr="00C5032E" w:rsidRDefault="002E2BAD" w:rsidP="00031B68">
            <w:pPr>
              <w:tabs>
                <w:tab w:val="left" w:pos="826"/>
              </w:tabs>
              <w:spacing w:line="300" w:lineRule="auto"/>
              <w:rPr>
                <w:rFonts w:ascii="Times New Roman" w:hAnsi="Times New Roman" w:cs="Times New Roman"/>
                <w:sz w:val="18"/>
                <w:szCs w:val="18"/>
              </w:rPr>
            </w:pPr>
          </w:p>
        </w:tc>
        <w:tc>
          <w:tcPr>
            <w:tcW w:w="988" w:type="dxa"/>
            <w:vMerge/>
          </w:tcPr>
          <w:p w:rsidR="002E2BAD" w:rsidRPr="00C5032E" w:rsidRDefault="002E2BAD" w:rsidP="00031B68">
            <w:pPr>
              <w:tabs>
                <w:tab w:val="left" w:pos="826"/>
              </w:tabs>
              <w:spacing w:line="300" w:lineRule="auto"/>
              <w:rPr>
                <w:rFonts w:ascii="Times New Roman" w:hAnsi="Times New Roman" w:cs="Times New Roman"/>
                <w:sz w:val="18"/>
                <w:szCs w:val="18"/>
              </w:rPr>
            </w:pPr>
          </w:p>
        </w:tc>
        <w:tc>
          <w:tcPr>
            <w:tcW w:w="959" w:type="dxa"/>
            <w:vMerge/>
          </w:tcPr>
          <w:p w:rsidR="002E2BAD" w:rsidRPr="00C5032E" w:rsidRDefault="002E2BAD" w:rsidP="00031B68">
            <w:pPr>
              <w:tabs>
                <w:tab w:val="left" w:pos="826"/>
              </w:tabs>
              <w:spacing w:line="300" w:lineRule="auto"/>
              <w:rPr>
                <w:rFonts w:ascii="Times New Roman" w:hAnsi="Times New Roman" w:cs="Times New Roman"/>
                <w:sz w:val="18"/>
                <w:szCs w:val="18"/>
              </w:rPr>
            </w:pPr>
          </w:p>
        </w:tc>
        <w:tc>
          <w:tcPr>
            <w:tcW w:w="2866" w:type="dxa"/>
            <w:gridSpan w:val="3"/>
          </w:tcPr>
          <w:p w:rsidR="002E2BAD" w:rsidRPr="00C5032E" w:rsidRDefault="002E2BA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b/>
                <w:sz w:val="18"/>
                <w:szCs w:val="18"/>
              </w:rPr>
              <w:t>Освітленість, лк</w:t>
            </w:r>
          </w:p>
        </w:tc>
        <w:tc>
          <w:tcPr>
            <w:tcW w:w="1317" w:type="dxa"/>
            <w:gridSpan w:val="2"/>
            <w:vMerge w:val="restart"/>
          </w:tcPr>
          <w:p w:rsidR="002E2BAD" w:rsidRPr="00C5032E" w:rsidRDefault="002E2BAD"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сукупність нормованих величин показника осліпленості і коефіцієнта пульсації</w:t>
            </w:r>
          </w:p>
        </w:tc>
        <w:tc>
          <w:tcPr>
            <w:tcW w:w="4290" w:type="dxa"/>
            <w:gridSpan w:val="4"/>
          </w:tcPr>
          <w:p w:rsidR="002E2BAD" w:rsidRPr="00C5032E" w:rsidRDefault="002E2BA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b/>
                <w:sz w:val="18"/>
                <w:szCs w:val="18"/>
              </w:rPr>
              <w:t xml:space="preserve">КПО, </w:t>
            </w:r>
            <w:r w:rsidR="005054DE">
              <w:rPr>
                <w:rFonts w:ascii="Times New Roman" w:hAnsi="Times New Roman" w:cs="Times New Roman"/>
                <w:b/>
                <w:i/>
                <w:sz w:val="18"/>
                <w:szCs w:val="18"/>
                <w:lang w:val="en-US"/>
              </w:rPr>
              <w:t>D</w:t>
            </w:r>
            <w:r w:rsidRPr="00C5032E">
              <w:rPr>
                <w:rFonts w:ascii="Times New Roman" w:hAnsi="Times New Roman" w:cs="Times New Roman"/>
                <w:b/>
                <w:sz w:val="18"/>
                <w:szCs w:val="18"/>
                <w:vertAlign w:val="subscript"/>
              </w:rPr>
              <w:t>н</w:t>
            </w:r>
            <w:r w:rsidRPr="00C5032E">
              <w:rPr>
                <w:rFonts w:ascii="Times New Roman" w:hAnsi="Times New Roman" w:cs="Times New Roman"/>
                <w:b/>
                <w:sz w:val="18"/>
                <w:szCs w:val="18"/>
              </w:rPr>
              <w:t>, %</w:t>
            </w:r>
          </w:p>
        </w:tc>
      </w:tr>
      <w:tr w:rsidR="00A87328" w:rsidRPr="00C5032E" w:rsidTr="004F2132">
        <w:tc>
          <w:tcPr>
            <w:tcW w:w="1371" w:type="dxa"/>
            <w:vMerge/>
          </w:tcPr>
          <w:p w:rsidR="002E2BAD" w:rsidRPr="00C5032E" w:rsidRDefault="002E2BAD" w:rsidP="00031B68">
            <w:pPr>
              <w:tabs>
                <w:tab w:val="left" w:pos="826"/>
              </w:tabs>
              <w:spacing w:line="300" w:lineRule="auto"/>
              <w:rPr>
                <w:rFonts w:ascii="Times New Roman" w:hAnsi="Times New Roman" w:cs="Times New Roman"/>
                <w:sz w:val="18"/>
                <w:szCs w:val="18"/>
              </w:rPr>
            </w:pPr>
          </w:p>
        </w:tc>
        <w:tc>
          <w:tcPr>
            <w:tcW w:w="1384" w:type="dxa"/>
            <w:vMerge/>
          </w:tcPr>
          <w:p w:rsidR="002E2BAD" w:rsidRPr="00C5032E" w:rsidRDefault="002E2BAD" w:rsidP="00031B68">
            <w:pPr>
              <w:tabs>
                <w:tab w:val="left" w:pos="826"/>
              </w:tabs>
              <w:spacing w:line="300" w:lineRule="auto"/>
              <w:rPr>
                <w:rFonts w:ascii="Times New Roman" w:hAnsi="Times New Roman" w:cs="Times New Roman"/>
                <w:sz w:val="18"/>
                <w:szCs w:val="18"/>
              </w:rPr>
            </w:pPr>
          </w:p>
        </w:tc>
        <w:tc>
          <w:tcPr>
            <w:tcW w:w="806" w:type="dxa"/>
            <w:vMerge/>
          </w:tcPr>
          <w:p w:rsidR="002E2BAD" w:rsidRPr="00C5032E" w:rsidRDefault="002E2BAD" w:rsidP="00031B68">
            <w:pPr>
              <w:tabs>
                <w:tab w:val="left" w:pos="826"/>
              </w:tabs>
              <w:spacing w:line="300" w:lineRule="auto"/>
              <w:rPr>
                <w:rFonts w:ascii="Times New Roman" w:hAnsi="Times New Roman" w:cs="Times New Roman"/>
                <w:sz w:val="18"/>
                <w:szCs w:val="18"/>
              </w:rPr>
            </w:pPr>
          </w:p>
        </w:tc>
        <w:tc>
          <w:tcPr>
            <w:tcW w:w="806" w:type="dxa"/>
            <w:vMerge/>
          </w:tcPr>
          <w:p w:rsidR="002E2BAD" w:rsidRPr="00C5032E" w:rsidRDefault="002E2BAD" w:rsidP="00031B68">
            <w:pPr>
              <w:tabs>
                <w:tab w:val="left" w:pos="826"/>
              </w:tabs>
              <w:spacing w:line="300" w:lineRule="auto"/>
              <w:rPr>
                <w:rFonts w:ascii="Times New Roman" w:hAnsi="Times New Roman" w:cs="Times New Roman"/>
                <w:sz w:val="18"/>
                <w:szCs w:val="18"/>
              </w:rPr>
            </w:pPr>
          </w:p>
        </w:tc>
        <w:tc>
          <w:tcPr>
            <w:tcW w:w="988" w:type="dxa"/>
            <w:vMerge/>
          </w:tcPr>
          <w:p w:rsidR="002E2BAD" w:rsidRPr="00C5032E" w:rsidRDefault="002E2BAD" w:rsidP="00031B68">
            <w:pPr>
              <w:tabs>
                <w:tab w:val="left" w:pos="826"/>
              </w:tabs>
              <w:spacing w:line="300" w:lineRule="auto"/>
              <w:rPr>
                <w:rFonts w:ascii="Times New Roman" w:hAnsi="Times New Roman" w:cs="Times New Roman"/>
                <w:sz w:val="18"/>
                <w:szCs w:val="18"/>
              </w:rPr>
            </w:pPr>
          </w:p>
        </w:tc>
        <w:tc>
          <w:tcPr>
            <w:tcW w:w="959" w:type="dxa"/>
            <w:vMerge/>
          </w:tcPr>
          <w:p w:rsidR="002E2BAD" w:rsidRPr="00C5032E" w:rsidRDefault="002E2BAD" w:rsidP="00031B68">
            <w:pPr>
              <w:tabs>
                <w:tab w:val="left" w:pos="826"/>
              </w:tabs>
              <w:spacing w:line="300" w:lineRule="auto"/>
              <w:rPr>
                <w:rFonts w:ascii="Times New Roman" w:hAnsi="Times New Roman" w:cs="Times New Roman"/>
                <w:sz w:val="18"/>
                <w:szCs w:val="18"/>
              </w:rPr>
            </w:pPr>
          </w:p>
        </w:tc>
        <w:tc>
          <w:tcPr>
            <w:tcW w:w="1863" w:type="dxa"/>
            <w:gridSpan w:val="2"/>
          </w:tcPr>
          <w:p w:rsidR="002E2BAD" w:rsidRPr="00C5032E" w:rsidRDefault="002E2BA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b/>
                <w:sz w:val="18"/>
                <w:szCs w:val="18"/>
              </w:rPr>
              <w:t>при системі комбінованого освітлення</w:t>
            </w:r>
          </w:p>
        </w:tc>
        <w:tc>
          <w:tcPr>
            <w:tcW w:w="1003" w:type="dxa"/>
            <w:vMerge w:val="restart"/>
          </w:tcPr>
          <w:p w:rsidR="002E2BAD" w:rsidRPr="00C5032E" w:rsidRDefault="002E2BA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b/>
                <w:sz w:val="18"/>
                <w:szCs w:val="18"/>
              </w:rPr>
              <w:t>при системі загаль</w:t>
            </w:r>
            <w:r w:rsidR="004F2132" w:rsidRPr="00C5032E">
              <w:rPr>
                <w:rFonts w:ascii="Times New Roman" w:hAnsi="Times New Roman" w:cs="Times New Roman"/>
                <w:b/>
                <w:sz w:val="18"/>
                <w:szCs w:val="18"/>
              </w:rPr>
              <w:t>-</w:t>
            </w:r>
            <w:r w:rsidR="004F2132" w:rsidRPr="00C5032E">
              <w:rPr>
                <w:rFonts w:ascii="Times New Roman" w:hAnsi="Times New Roman" w:cs="Times New Roman"/>
                <w:b/>
                <w:sz w:val="18"/>
                <w:szCs w:val="18"/>
              </w:rPr>
              <w:br/>
            </w:r>
            <w:r w:rsidRPr="00C5032E">
              <w:rPr>
                <w:rFonts w:ascii="Times New Roman" w:hAnsi="Times New Roman" w:cs="Times New Roman"/>
                <w:b/>
                <w:sz w:val="18"/>
                <w:szCs w:val="18"/>
              </w:rPr>
              <w:t>ного освіт</w:t>
            </w:r>
            <w:r w:rsidR="00976DE6" w:rsidRPr="00C5032E">
              <w:rPr>
                <w:rFonts w:ascii="Times New Roman" w:hAnsi="Times New Roman" w:cs="Times New Roman"/>
                <w:b/>
                <w:sz w:val="18"/>
                <w:szCs w:val="18"/>
              </w:rPr>
              <w:t>-</w:t>
            </w:r>
            <w:r w:rsidR="00976DE6" w:rsidRPr="00C5032E">
              <w:rPr>
                <w:rFonts w:ascii="Times New Roman" w:hAnsi="Times New Roman" w:cs="Times New Roman"/>
                <w:b/>
                <w:sz w:val="18"/>
                <w:szCs w:val="18"/>
              </w:rPr>
              <w:br/>
            </w:r>
            <w:r w:rsidRPr="00C5032E">
              <w:rPr>
                <w:rFonts w:ascii="Times New Roman" w:hAnsi="Times New Roman" w:cs="Times New Roman"/>
                <w:b/>
                <w:sz w:val="18"/>
                <w:szCs w:val="18"/>
              </w:rPr>
              <w:t>лення</w:t>
            </w:r>
          </w:p>
        </w:tc>
        <w:tc>
          <w:tcPr>
            <w:tcW w:w="1317" w:type="dxa"/>
            <w:gridSpan w:val="2"/>
            <w:vMerge/>
          </w:tcPr>
          <w:p w:rsidR="002E2BAD" w:rsidRPr="00C5032E" w:rsidRDefault="002E2BAD" w:rsidP="00031B68">
            <w:pPr>
              <w:tabs>
                <w:tab w:val="left" w:pos="826"/>
              </w:tabs>
              <w:spacing w:line="300" w:lineRule="auto"/>
              <w:rPr>
                <w:rFonts w:ascii="Times New Roman" w:hAnsi="Times New Roman" w:cs="Times New Roman"/>
                <w:sz w:val="18"/>
                <w:szCs w:val="18"/>
              </w:rPr>
            </w:pPr>
          </w:p>
        </w:tc>
        <w:tc>
          <w:tcPr>
            <w:tcW w:w="1085" w:type="dxa"/>
            <w:vMerge w:val="restart"/>
          </w:tcPr>
          <w:p w:rsidR="002E2BAD" w:rsidRPr="00C5032E" w:rsidRDefault="00D95694"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середнє</w:t>
            </w:r>
          </w:p>
          <w:p w:rsidR="00D95694" w:rsidRPr="00C5032E" w:rsidRDefault="00D95694" w:rsidP="00031B68">
            <w:pPr>
              <w:tabs>
                <w:tab w:val="left" w:pos="826"/>
              </w:tabs>
              <w:spacing w:line="300" w:lineRule="auto"/>
              <w:jc w:val="center"/>
              <w:rPr>
                <w:rFonts w:ascii="Times New Roman" w:hAnsi="Times New Roman" w:cs="Times New Roman"/>
                <w:b/>
                <w:sz w:val="18"/>
                <w:szCs w:val="18"/>
              </w:rPr>
            </w:pPr>
          </w:p>
          <w:p w:rsidR="00D95694" w:rsidRPr="00C5032E" w:rsidRDefault="00D95694" w:rsidP="00031B68">
            <w:pPr>
              <w:tabs>
                <w:tab w:val="left" w:pos="826"/>
              </w:tabs>
              <w:spacing w:line="300" w:lineRule="auto"/>
              <w:jc w:val="center"/>
              <w:rPr>
                <w:rFonts w:ascii="Times New Roman" w:hAnsi="Times New Roman" w:cs="Times New Roman"/>
                <w:b/>
                <w:sz w:val="18"/>
                <w:szCs w:val="18"/>
              </w:rPr>
            </w:pPr>
          </w:p>
          <w:p w:rsidR="00D95694" w:rsidRPr="00C5032E" w:rsidRDefault="005054DE" w:rsidP="00031B68">
            <w:pPr>
              <w:tabs>
                <w:tab w:val="left" w:pos="826"/>
              </w:tabs>
              <w:spacing w:line="300" w:lineRule="auto"/>
              <w:jc w:val="center"/>
              <w:rPr>
                <w:rFonts w:ascii="Times New Roman" w:hAnsi="Times New Roman" w:cs="Times New Roman"/>
                <w:b/>
                <w:sz w:val="18"/>
                <w:szCs w:val="18"/>
              </w:rPr>
            </w:pPr>
            <w:r w:rsidRPr="009D7843">
              <w:rPr>
                <w:rFonts w:ascii="Times New Roman" w:eastAsia="Calibri" w:hAnsi="Times New Roman" w:cs="Times New Roman"/>
                <w:spacing w:val="-6"/>
                <w:position w:val="-14"/>
                <w:sz w:val="28"/>
                <w:szCs w:val="28"/>
              </w:rPr>
              <w:object w:dxaOrig="520" w:dyaOrig="400">
                <v:shape id="_x0000_i1026" type="#_x0000_t75" style="width:30.75pt;height:20.25pt" o:ole="" fillcolor="window">
                  <v:imagedata r:id="rId16" o:title=""/>
                </v:shape>
                <o:OLEObject Type="Embed" ProgID="Equation.DSMT4" ShapeID="_x0000_i1026" DrawAspect="Content" ObjectID="_1534695967" r:id="rId17"/>
              </w:object>
            </w:r>
          </w:p>
        </w:tc>
        <w:tc>
          <w:tcPr>
            <w:tcW w:w="1060" w:type="dxa"/>
            <w:vMerge w:val="restart"/>
          </w:tcPr>
          <w:p w:rsidR="002E2BAD" w:rsidRPr="00C5032E" w:rsidRDefault="00D95694"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мінімаль-не</w:t>
            </w:r>
          </w:p>
          <w:p w:rsidR="00D95694" w:rsidRPr="00C5032E" w:rsidRDefault="00D95694" w:rsidP="00031B68">
            <w:pPr>
              <w:tabs>
                <w:tab w:val="left" w:pos="826"/>
              </w:tabs>
              <w:spacing w:line="300" w:lineRule="auto"/>
              <w:jc w:val="center"/>
              <w:rPr>
                <w:rFonts w:ascii="Times New Roman" w:hAnsi="Times New Roman" w:cs="Times New Roman"/>
                <w:b/>
                <w:sz w:val="18"/>
                <w:szCs w:val="18"/>
              </w:rPr>
            </w:pPr>
          </w:p>
          <w:p w:rsidR="00D95694" w:rsidRPr="00C5032E" w:rsidRDefault="005054DE" w:rsidP="00031B68">
            <w:pPr>
              <w:tabs>
                <w:tab w:val="left" w:pos="826"/>
              </w:tabs>
              <w:spacing w:line="300" w:lineRule="auto"/>
              <w:jc w:val="center"/>
              <w:rPr>
                <w:rFonts w:ascii="Times New Roman" w:hAnsi="Times New Roman" w:cs="Times New Roman"/>
                <w:sz w:val="18"/>
                <w:szCs w:val="18"/>
              </w:rPr>
            </w:pPr>
            <w:r w:rsidRPr="005054DE">
              <w:rPr>
                <w:rFonts w:ascii="Times New Roman" w:eastAsia="Calibri" w:hAnsi="Times New Roman" w:cs="Times New Roman"/>
                <w:spacing w:val="-6"/>
                <w:position w:val="-12"/>
                <w:sz w:val="28"/>
                <w:szCs w:val="28"/>
              </w:rPr>
              <w:object w:dxaOrig="520" w:dyaOrig="380">
                <v:shape id="_x0000_i1027" type="#_x0000_t75" style="width:30.75pt;height:20.25pt" o:ole="" fillcolor="window">
                  <v:imagedata r:id="rId18" o:title=""/>
                </v:shape>
                <o:OLEObject Type="Embed" ProgID="Equation.DSMT4" ShapeID="_x0000_i1027" DrawAspect="Content" ObjectID="_1534695968" r:id="rId19"/>
              </w:object>
            </w:r>
          </w:p>
        </w:tc>
        <w:tc>
          <w:tcPr>
            <w:tcW w:w="1085" w:type="dxa"/>
            <w:vMerge w:val="restart"/>
          </w:tcPr>
          <w:p w:rsidR="002E2BAD" w:rsidRPr="00C5032E" w:rsidRDefault="00D95694"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середнє</w:t>
            </w:r>
          </w:p>
          <w:p w:rsidR="00D95694" w:rsidRPr="00C5032E" w:rsidRDefault="00D95694" w:rsidP="00031B68">
            <w:pPr>
              <w:tabs>
                <w:tab w:val="left" w:pos="826"/>
              </w:tabs>
              <w:spacing w:line="300" w:lineRule="auto"/>
              <w:jc w:val="center"/>
              <w:rPr>
                <w:rFonts w:ascii="Times New Roman" w:hAnsi="Times New Roman" w:cs="Times New Roman"/>
                <w:b/>
                <w:sz w:val="18"/>
                <w:szCs w:val="18"/>
              </w:rPr>
            </w:pPr>
          </w:p>
          <w:p w:rsidR="00D95694" w:rsidRPr="00C5032E" w:rsidRDefault="00D95694" w:rsidP="00031B68">
            <w:pPr>
              <w:tabs>
                <w:tab w:val="left" w:pos="826"/>
              </w:tabs>
              <w:spacing w:line="300" w:lineRule="auto"/>
              <w:jc w:val="center"/>
              <w:rPr>
                <w:rFonts w:ascii="Times New Roman" w:hAnsi="Times New Roman" w:cs="Times New Roman"/>
                <w:b/>
                <w:sz w:val="18"/>
                <w:szCs w:val="18"/>
              </w:rPr>
            </w:pPr>
          </w:p>
          <w:p w:rsidR="00D95694" w:rsidRPr="00C5032E" w:rsidRDefault="005054DE" w:rsidP="00031B68">
            <w:pPr>
              <w:tabs>
                <w:tab w:val="left" w:pos="826"/>
              </w:tabs>
              <w:spacing w:line="300" w:lineRule="auto"/>
              <w:jc w:val="center"/>
              <w:rPr>
                <w:rFonts w:ascii="Times New Roman" w:hAnsi="Times New Roman" w:cs="Times New Roman"/>
                <w:sz w:val="18"/>
                <w:szCs w:val="18"/>
              </w:rPr>
            </w:pPr>
            <w:r w:rsidRPr="005054DE">
              <w:rPr>
                <w:rFonts w:ascii="Times New Roman" w:eastAsia="Calibri" w:hAnsi="Times New Roman" w:cs="Times New Roman"/>
                <w:spacing w:val="-6"/>
                <w:position w:val="-14"/>
                <w:sz w:val="28"/>
                <w:szCs w:val="28"/>
              </w:rPr>
              <w:object w:dxaOrig="600" w:dyaOrig="400">
                <v:shape id="_x0000_i1028" type="#_x0000_t75" style="width:33.4pt;height:20.25pt" o:ole="" fillcolor="window">
                  <v:imagedata r:id="rId20" o:title=""/>
                </v:shape>
                <o:OLEObject Type="Embed" ProgID="Equation.DSMT4" ShapeID="_x0000_i1028" DrawAspect="Content" ObjectID="_1534695969" r:id="rId21"/>
              </w:object>
            </w:r>
          </w:p>
        </w:tc>
        <w:tc>
          <w:tcPr>
            <w:tcW w:w="1060" w:type="dxa"/>
            <w:vMerge w:val="restart"/>
          </w:tcPr>
          <w:p w:rsidR="002E2BAD" w:rsidRPr="00C5032E" w:rsidRDefault="00D95694"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мінімаль-не</w:t>
            </w:r>
          </w:p>
          <w:p w:rsidR="00D95694" w:rsidRPr="00C5032E" w:rsidRDefault="00D95694" w:rsidP="00031B68">
            <w:pPr>
              <w:tabs>
                <w:tab w:val="left" w:pos="826"/>
              </w:tabs>
              <w:spacing w:line="300" w:lineRule="auto"/>
              <w:jc w:val="center"/>
              <w:rPr>
                <w:rFonts w:ascii="Times New Roman" w:hAnsi="Times New Roman" w:cs="Times New Roman"/>
                <w:b/>
                <w:sz w:val="18"/>
                <w:szCs w:val="18"/>
              </w:rPr>
            </w:pPr>
          </w:p>
          <w:p w:rsidR="00D95694" w:rsidRPr="00C5032E" w:rsidRDefault="005054DE" w:rsidP="00031B68">
            <w:pPr>
              <w:tabs>
                <w:tab w:val="left" w:pos="826"/>
              </w:tabs>
              <w:spacing w:line="300" w:lineRule="auto"/>
              <w:jc w:val="center"/>
              <w:rPr>
                <w:rFonts w:ascii="Times New Roman" w:hAnsi="Times New Roman" w:cs="Times New Roman"/>
                <w:sz w:val="18"/>
                <w:szCs w:val="18"/>
              </w:rPr>
            </w:pPr>
            <w:r w:rsidRPr="005054DE">
              <w:rPr>
                <w:rFonts w:ascii="Times New Roman" w:eastAsia="Calibri" w:hAnsi="Times New Roman" w:cs="Times New Roman"/>
                <w:spacing w:val="-6"/>
                <w:position w:val="-12"/>
                <w:sz w:val="28"/>
                <w:szCs w:val="28"/>
              </w:rPr>
              <w:object w:dxaOrig="600" w:dyaOrig="380">
                <v:shape id="_x0000_i1029" type="#_x0000_t75" style="width:33.4pt;height:20.25pt" o:ole="" fillcolor="window">
                  <v:imagedata r:id="rId22" o:title=""/>
                </v:shape>
                <o:OLEObject Type="Embed" ProgID="Equation.DSMT4" ShapeID="_x0000_i1029" DrawAspect="Content" ObjectID="_1534695970" r:id="rId23"/>
              </w:object>
            </w:r>
          </w:p>
        </w:tc>
      </w:tr>
      <w:tr w:rsidR="00A87328" w:rsidRPr="00C5032E" w:rsidTr="004F2132">
        <w:tc>
          <w:tcPr>
            <w:tcW w:w="1371" w:type="dxa"/>
            <w:vMerge/>
          </w:tcPr>
          <w:p w:rsidR="002E2BAD" w:rsidRPr="00C5032E" w:rsidRDefault="002E2BAD" w:rsidP="00031B68">
            <w:pPr>
              <w:tabs>
                <w:tab w:val="left" w:pos="826"/>
              </w:tabs>
              <w:spacing w:line="300" w:lineRule="auto"/>
              <w:rPr>
                <w:rFonts w:ascii="Times New Roman" w:hAnsi="Times New Roman" w:cs="Times New Roman"/>
                <w:sz w:val="18"/>
                <w:szCs w:val="18"/>
              </w:rPr>
            </w:pPr>
          </w:p>
        </w:tc>
        <w:tc>
          <w:tcPr>
            <w:tcW w:w="1384" w:type="dxa"/>
            <w:vMerge/>
          </w:tcPr>
          <w:p w:rsidR="002E2BAD" w:rsidRPr="00C5032E" w:rsidRDefault="002E2BAD" w:rsidP="00031B68">
            <w:pPr>
              <w:tabs>
                <w:tab w:val="left" w:pos="826"/>
              </w:tabs>
              <w:spacing w:line="300" w:lineRule="auto"/>
              <w:rPr>
                <w:rFonts w:ascii="Times New Roman" w:hAnsi="Times New Roman" w:cs="Times New Roman"/>
                <w:sz w:val="18"/>
                <w:szCs w:val="18"/>
              </w:rPr>
            </w:pPr>
          </w:p>
        </w:tc>
        <w:tc>
          <w:tcPr>
            <w:tcW w:w="806" w:type="dxa"/>
            <w:vMerge/>
          </w:tcPr>
          <w:p w:rsidR="002E2BAD" w:rsidRPr="00C5032E" w:rsidRDefault="002E2BAD" w:rsidP="00031B68">
            <w:pPr>
              <w:tabs>
                <w:tab w:val="left" w:pos="826"/>
              </w:tabs>
              <w:spacing w:line="300" w:lineRule="auto"/>
              <w:rPr>
                <w:rFonts w:ascii="Times New Roman" w:hAnsi="Times New Roman" w:cs="Times New Roman"/>
                <w:sz w:val="18"/>
                <w:szCs w:val="18"/>
              </w:rPr>
            </w:pPr>
          </w:p>
        </w:tc>
        <w:tc>
          <w:tcPr>
            <w:tcW w:w="806" w:type="dxa"/>
            <w:vMerge/>
          </w:tcPr>
          <w:p w:rsidR="002E2BAD" w:rsidRPr="00C5032E" w:rsidRDefault="002E2BAD" w:rsidP="00031B68">
            <w:pPr>
              <w:tabs>
                <w:tab w:val="left" w:pos="826"/>
              </w:tabs>
              <w:spacing w:line="300" w:lineRule="auto"/>
              <w:rPr>
                <w:rFonts w:ascii="Times New Roman" w:hAnsi="Times New Roman" w:cs="Times New Roman"/>
                <w:sz w:val="18"/>
                <w:szCs w:val="18"/>
              </w:rPr>
            </w:pPr>
          </w:p>
        </w:tc>
        <w:tc>
          <w:tcPr>
            <w:tcW w:w="988" w:type="dxa"/>
            <w:vMerge/>
          </w:tcPr>
          <w:p w:rsidR="002E2BAD" w:rsidRPr="00C5032E" w:rsidRDefault="002E2BAD" w:rsidP="00031B68">
            <w:pPr>
              <w:tabs>
                <w:tab w:val="left" w:pos="826"/>
              </w:tabs>
              <w:spacing w:line="300" w:lineRule="auto"/>
              <w:rPr>
                <w:rFonts w:ascii="Times New Roman" w:hAnsi="Times New Roman" w:cs="Times New Roman"/>
                <w:sz w:val="18"/>
                <w:szCs w:val="18"/>
              </w:rPr>
            </w:pPr>
          </w:p>
        </w:tc>
        <w:tc>
          <w:tcPr>
            <w:tcW w:w="959" w:type="dxa"/>
            <w:vMerge/>
          </w:tcPr>
          <w:p w:rsidR="002E2BAD" w:rsidRPr="00C5032E" w:rsidRDefault="002E2BAD" w:rsidP="00031B68">
            <w:pPr>
              <w:tabs>
                <w:tab w:val="left" w:pos="826"/>
              </w:tabs>
              <w:spacing w:line="300" w:lineRule="auto"/>
              <w:rPr>
                <w:rFonts w:ascii="Times New Roman" w:hAnsi="Times New Roman" w:cs="Times New Roman"/>
                <w:sz w:val="18"/>
                <w:szCs w:val="18"/>
              </w:rPr>
            </w:pPr>
          </w:p>
        </w:tc>
        <w:tc>
          <w:tcPr>
            <w:tcW w:w="751" w:type="dxa"/>
          </w:tcPr>
          <w:p w:rsidR="002E2BAD" w:rsidRPr="00C5032E" w:rsidRDefault="002E2BA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b/>
                <w:sz w:val="18"/>
                <w:szCs w:val="18"/>
              </w:rPr>
              <w:t>всього</w:t>
            </w:r>
          </w:p>
        </w:tc>
        <w:tc>
          <w:tcPr>
            <w:tcW w:w="1112" w:type="dxa"/>
          </w:tcPr>
          <w:p w:rsidR="002E2BAD" w:rsidRPr="00C5032E" w:rsidRDefault="002E2BA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b/>
                <w:sz w:val="18"/>
                <w:szCs w:val="18"/>
              </w:rPr>
              <w:t>у т. ч. від загального</w:t>
            </w:r>
          </w:p>
        </w:tc>
        <w:tc>
          <w:tcPr>
            <w:tcW w:w="1003" w:type="dxa"/>
            <w:vMerge/>
          </w:tcPr>
          <w:p w:rsidR="002E2BAD" w:rsidRPr="00C5032E" w:rsidRDefault="002E2BAD" w:rsidP="00031B68">
            <w:pPr>
              <w:tabs>
                <w:tab w:val="left" w:pos="826"/>
              </w:tabs>
              <w:spacing w:line="300" w:lineRule="auto"/>
              <w:rPr>
                <w:rFonts w:ascii="Times New Roman" w:hAnsi="Times New Roman" w:cs="Times New Roman"/>
                <w:sz w:val="18"/>
                <w:szCs w:val="18"/>
              </w:rPr>
            </w:pPr>
          </w:p>
        </w:tc>
        <w:tc>
          <w:tcPr>
            <w:tcW w:w="585" w:type="dxa"/>
          </w:tcPr>
          <w:p w:rsidR="002E2BAD" w:rsidRPr="00C5032E" w:rsidRDefault="002E2BA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b/>
                <w:sz w:val="18"/>
                <w:szCs w:val="18"/>
              </w:rPr>
              <w:t>Ρ</w:t>
            </w:r>
          </w:p>
        </w:tc>
        <w:tc>
          <w:tcPr>
            <w:tcW w:w="732" w:type="dxa"/>
          </w:tcPr>
          <w:p w:rsidR="002E2BAD" w:rsidRPr="00C5032E" w:rsidRDefault="002E2BA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b/>
                <w:i/>
                <w:sz w:val="18"/>
                <w:szCs w:val="18"/>
              </w:rPr>
              <w:t>К</w:t>
            </w:r>
            <w:r w:rsidRPr="00C5032E">
              <w:rPr>
                <w:rFonts w:ascii="Times New Roman" w:hAnsi="Times New Roman" w:cs="Times New Roman"/>
                <w:b/>
                <w:sz w:val="18"/>
                <w:szCs w:val="18"/>
              </w:rPr>
              <w:t>п, %</w:t>
            </w:r>
          </w:p>
        </w:tc>
        <w:tc>
          <w:tcPr>
            <w:tcW w:w="1085" w:type="dxa"/>
            <w:vMerge/>
          </w:tcPr>
          <w:p w:rsidR="002E2BAD" w:rsidRPr="00C5032E" w:rsidRDefault="002E2BAD" w:rsidP="00031B68">
            <w:pPr>
              <w:tabs>
                <w:tab w:val="left" w:pos="826"/>
              </w:tabs>
              <w:spacing w:line="300" w:lineRule="auto"/>
              <w:rPr>
                <w:rFonts w:ascii="Times New Roman" w:hAnsi="Times New Roman" w:cs="Times New Roman"/>
                <w:sz w:val="18"/>
                <w:szCs w:val="18"/>
              </w:rPr>
            </w:pPr>
          </w:p>
        </w:tc>
        <w:tc>
          <w:tcPr>
            <w:tcW w:w="1060" w:type="dxa"/>
            <w:vMerge/>
          </w:tcPr>
          <w:p w:rsidR="002E2BAD" w:rsidRPr="00C5032E" w:rsidRDefault="002E2BAD" w:rsidP="00031B68">
            <w:pPr>
              <w:tabs>
                <w:tab w:val="left" w:pos="826"/>
              </w:tabs>
              <w:spacing w:line="300" w:lineRule="auto"/>
              <w:rPr>
                <w:rFonts w:ascii="Times New Roman" w:hAnsi="Times New Roman" w:cs="Times New Roman"/>
                <w:sz w:val="18"/>
                <w:szCs w:val="18"/>
              </w:rPr>
            </w:pPr>
          </w:p>
        </w:tc>
        <w:tc>
          <w:tcPr>
            <w:tcW w:w="1085" w:type="dxa"/>
            <w:vMerge/>
          </w:tcPr>
          <w:p w:rsidR="002E2BAD" w:rsidRPr="00C5032E" w:rsidRDefault="002E2BAD" w:rsidP="00031B68">
            <w:pPr>
              <w:tabs>
                <w:tab w:val="left" w:pos="826"/>
              </w:tabs>
              <w:spacing w:line="300" w:lineRule="auto"/>
              <w:rPr>
                <w:rFonts w:ascii="Times New Roman" w:hAnsi="Times New Roman" w:cs="Times New Roman"/>
                <w:sz w:val="18"/>
                <w:szCs w:val="18"/>
              </w:rPr>
            </w:pPr>
          </w:p>
        </w:tc>
        <w:tc>
          <w:tcPr>
            <w:tcW w:w="1060" w:type="dxa"/>
            <w:vMerge/>
          </w:tcPr>
          <w:p w:rsidR="002E2BAD" w:rsidRPr="00C5032E" w:rsidRDefault="002E2BAD" w:rsidP="00031B68">
            <w:pPr>
              <w:tabs>
                <w:tab w:val="left" w:pos="826"/>
              </w:tabs>
              <w:spacing w:line="300" w:lineRule="auto"/>
              <w:rPr>
                <w:rFonts w:ascii="Times New Roman" w:hAnsi="Times New Roman" w:cs="Times New Roman"/>
                <w:sz w:val="18"/>
                <w:szCs w:val="18"/>
              </w:rPr>
            </w:pPr>
          </w:p>
        </w:tc>
      </w:tr>
      <w:tr w:rsidR="00A87328" w:rsidRPr="00C5032E" w:rsidTr="004F2132">
        <w:tc>
          <w:tcPr>
            <w:tcW w:w="1371" w:type="dxa"/>
            <w:vAlign w:val="center"/>
          </w:tcPr>
          <w:p w:rsidR="002E2BAD" w:rsidRPr="00C5032E" w:rsidRDefault="002E2BAD"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1</w:t>
            </w:r>
          </w:p>
        </w:tc>
        <w:tc>
          <w:tcPr>
            <w:tcW w:w="1384" w:type="dxa"/>
            <w:vAlign w:val="center"/>
          </w:tcPr>
          <w:p w:rsidR="002E2BAD" w:rsidRPr="00C5032E" w:rsidRDefault="002E2BAD"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2</w:t>
            </w:r>
          </w:p>
        </w:tc>
        <w:tc>
          <w:tcPr>
            <w:tcW w:w="806" w:type="dxa"/>
            <w:vAlign w:val="center"/>
          </w:tcPr>
          <w:p w:rsidR="002E2BAD" w:rsidRPr="00C5032E" w:rsidRDefault="002E2BAD"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3</w:t>
            </w:r>
          </w:p>
        </w:tc>
        <w:tc>
          <w:tcPr>
            <w:tcW w:w="806" w:type="dxa"/>
            <w:tcBorders>
              <w:bottom w:val="single" w:sz="4" w:space="0" w:color="auto"/>
            </w:tcBorders>
            <w:vAlign w:val="center"/>
          </w:tcPr>
          <w:p w:rsidR="002E2BAD" w:rsidRPr="00C5032E" w:rsidRDefault="002E2BAD"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4</w:t>
            </w:r>
          </w:p>
        </w:tc>
        <w:tc>
          <w:tcPr>
            <w:tcW w:w="988" w:type="dxa"/>
            <w:tcBorders>
              <w:bottom w:val="single" w:sz="4" w:space="0" w:color="auto"/>
            </w:tcBorders>
            <w:vAlign w:val="center"/>
          </w:tcPr>
          <w:p w:rsidR="002E2BAD" w:rsidRPr="00C5032E" w:rsidRDefault="002E2BAD"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5</w:t>
            </w:r>
          </w:p>
        </w:tc>
        <w:tc>
          <w:tcPr>
            <w:tcW w:w="959" w:type="dxa"/>
            <w:tcBorders>
              <w:bottom w:val="single" w:sz="4" w:space="0" w:color="auto"/>
            </w:tcBorders>
            <w:vAlign w:val="center"/>
          </w:tcPr>
          <w:p w:rsidR="002E2BAD" w:rsidRPr="00C5032E" w:rsidRDefault="002E2BAD"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6</w:t>
            </w:r>
          </w:p>
        </w:tc>
        <w:tc>
          <w:tcPr>
            <w:tcW w:w="751" w:type="dxa"/>
            <w:tcBorders>
              <w:bottom w:val="single" w:sz="4" w:space="0" w:color="auto"/>
            </w:tcBorders>
            <w:vAlign w:val="center"/>
          </w:tcPr>
          <w:p w:rsidR="002E2BAD" w:rsidRPr="00C5032E" w:rsidRDefault="002E2BAD"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7</w:t>
            </w:r>
          </w:p>
        </w:tc>
        <w:tc>
          <w:tcPr>
            <w:tcW w:w="1112" w:type="dxa"/>
            <w:tcBorders>
              <w:bottom w:val="single" w:sz="4" w:space="0" w:color="auto"/>
            </w:tcBorders>
            <w:vAlign w:val="center"/>
          </w:tcPr>
          <w:p w:rsidR="002E2BAD" w:rsidRPr="00C5032E" w:rsidRDefault="002E2BAD"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8</w:t>
            </w:r>
          </w:p>
        </w:tc>
        <w:tc>
          <w:tcPr>
            <w:tcW w:w="1003" w:type="dxa"/>
            <w:tcBorders>
              <w:bottom w:val="single" w:sz="4" w:space="0" w:color="auto"/>
            </w:tcBorders>
            <w:vAlign w:val="center"/>
          </w:tcPr>
          <w:p w:rsidR="002E2BAD" w:rsidRPr="00C5032E" w:rsidRDefault="002E2BAD"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9</w:t>
            </w:r>
          </w:p>
        </w:tc>
        <w:tc>
          <w:tcPr>
            <w:tcW w:w="585" w:type="dxa"/>
            <w:tcBorders>
              <w:bottom w:val="single" w:sz="4" w:space="0" w:color="auto"/>
            </w:tcBorders>
            <w:vAlign w:val="center"/>
          </w:tcPr>
          <w:p w:rsidR="002E2BAD" w:rsidRPr="00C5032E" w:rsidRDefault="002E2BAD"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10</w:t>
            </w:r>
          </w:p>
        </w:tc>
        <w:tc>
          <w:tcPr>
            <w:tcW w:w="732" w:type="dxa"/>
            <w:tcBorders>
              <w:bottom w:val="single" w:sz="4" w:space="0" w:color="auto"/>
            </w:tcBorders>
            <w:vAlign w:val="center"/>
          </w:tcPr>
          <w:p w:rsidR="002E2BAD" w:rsidRPr="00C5032E" w:rsidRDefault="002E2BAD"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11</w:t>
            </w:r>
          </w:p>
        </w:tc>
        <w:tc>
          <w:tcPr>
            <w:tcW w:w="1085" w:type="dxa"/>
            <w:tcBorders>
              <w:bottom w:val="single" w:sz="4" w:space="0" w:color="auto"/>
            </w:tcBorders>
            <w:vAlign w:val="center"/>
          </w:tcPr>
          <w:p w:rsidR="002E2BAD" w:rsidRPr="00C5032E" w:rsidRDefault="002E2BAD"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12</w:t>
            </w:r>
          </w:p>
        </w:tc>
        <w:tc>
          <w:tcPr>
            <w:tcW w:w="1060" w:type="dxa"/>
            <w:tcBorders>
              <w:bottom w:val="single" w:sz="4" w:space="0" w:color="auto"/>
            </w:tcBorders>
            <w:vAlign w:val="center"/>
          </w:tcPr>
          <w:p w:rsidR="002E2BAD" w:rsidRPr="00C5032E" w:rsidRDefault="002E2BAD"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13</w:t>
            </w:r>
          </w:p>
        </w:tc>
        <w:tc>
          <w:tcPr>
            <w:tcW w:w="1085" w:type="dxa"/>
            <w:tcBorders>
              <w:bottom w:val="single" w:sz="4" w:space="0" w:color="auto"/>
            </w:tcBorders>
            <w:vAlign w:val="center"/>
          </w:tcPr>
          <w:p w:rsidR="002E2BAD" w:rsidRPr="00C5032E" w:rsidRDefault="002E2BAD"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14</w:t>
            </w:r>
          </w:p>
        </w:tc>
        <w:tc>
          <w:tcPr>
            <w:tcW w:w="1060" w:type="dxa"/>
            <w:tcBorders>
              <w:bottom w:val="single" w:sz="4" w:space="0" w:color="auto"/>
            </w:tcBorders>
            <w:vAlign w:val="center"/>
          </w:tcPr>
          <w:p w:rsidR="002E2BAD" w:rsidRPr="00C5032E" w:rsidRDefault="002E2BAD"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15</w:t>
            </w:r>
          </w:p>
        </w:tc>
      </w:tr>
      <w:tr w:rsidR="00A87328" w:rsidRPr="00C5032E" w:rsidTr="004F2132">
        <w:tc>
          <w:tcPr>
            <w:tcW w:w="1371" w:type="dxa"/>
            <w:vMerge w:val="restart"/>
          </w:tcPr>
          <w:p w:rsidR="00D22715" w:rsidRPr="00C5032E" w:rsidRDefault="00D22715"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Найвищої точності</w:t>
            </w:r>
          </w:p>
        </w:tc>
        <w:tc>
          <w:tcPr>
            <w:tcW w:w="1384" w:type="dxa"/>
            <w:vMerge w:val="restart"/>
          </w:tcPr>
          <w:p w:rsidR="00D22715" w:rsidRPr="00C5032E" w:rsidRDefault="00D22715"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Менше</w:t>
            </w:r>
            <w:r w:rsidR="00C12A42" w:rsidRPr="00C5032E">
              <w:rPr>
                <w:rFonts w:ascii="Times New Roman" w:hAnsi="Times New Roman" w:cs="Times New Roman"/>
                <w:sz w:val="18"/>
                <w:szCs w:val="18"/>
              </w:rPr>
              <w:t xml:space="preserve"> ніж</w:t>
            </w:r>
            <w:r w:rsidRPr="00C5032E">
              <w:rPr>
                <w:rFonts w:ascii="Times New Roman" w:hAnsi="Times New Roman" w:cs="Times New Roman"/>
                <w:sz w:val="18"/>
                <w:szCs w:val="18"/>
              </w:rPr>
              <w:t xml:space="preserve"> 0,15</w:t>
            </w:r>
          </w:p>
        </w:tc>
        <w:tc>
          <w:tcPr>
            <w:tcW w:w="806" w:type="dxa"/>
            <w:vMerge w:val="restart"/>
            <w:tcBorders>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І</w:t>
            </w:r>
          </w:p>
        </w:tc>
        <w:tc>
          <w:tcPr>
            <w:tcW w:w="806"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а</w:t>
            </w:r>
          </w:p>
        </w:tc>
        <w:tc>
          <w:tcPr>
            <w:tcW w:w="988"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малий</w:t>
            </w:r>
          </w:p>
        </w:tc>
        <w:tc>
          <w:tcPr>
            <w:tcW w:w="959"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темний</w:t>
            </w:r>
          </w:p>
        </w:tc>
        <w:tc>
          <w:tcPr>
            <w:tcW w:w="751"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5 000</w:t>
            </w:r>
          </w:p>
        </w:tc>
        <w:tc>
          <w:tcPr>
            <w:tcW w:w="1112"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500</w:t>
            </w:r>
          </w:p>
        </w:tc>
        <w:tc>
          <w:tcPr>
            <w:tcW w:w="1003"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585"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20</w:t>
            </w:r>
          </w:p>
        </w:tc>
        <w:tc>
          <w:tcPr>
            <w:tcW w:w="732"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10</w:t>
            </w:r>
          </w:p>
        </w:tc>
        <w:tc>
          <w:tcPr>
            <w:tcW w:w="1085"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1060"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1085"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1060"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r>
      <w:tr w:rsidR="00A87328" w:rsidRPr="00C5032E" w:rsidTr="004F2132">
        <w:tc>
          <w:tcPr>
            <w:tcW w:w="1371" w:type="dxa"/>
            <w:vMerge/>
          </w:tcPr>
          <w:p w:rsidR="00D22715" w:rsidRPr="00C5032E" w:rsidRDefault="00D22715" w:rsidP="00031B68">
            <w:pPr>
              <w:tabs>
                <w:tab w:val="left" w:pos="826"/>
              </w:tabs>
              <w:spacing w:line="300" w:lineRule="auto"/>
              <w:rPr>
                <w:rFonts w:ascii="Times New Roman" w:hAnsi="Times New Roman" w:cs="Times New Roman"/>
                <w:sz w:val="18"/>
                <w:szCs w:val="18"/>
              </w:rPr>
            </w:pPr>
          </w:p>
        </w:tc>
        <w:tc>
          <w:tcPr>
            <w:tcW w:w="1384" w:type="dxa"/>
            <w:vMerge/>
          </w:tcPr>
          <w:p w:rsidR="00D22715" w:rsidRPr="00C5032E" w:rsidRDefault="00D22715" w:rsidP="00031B68">
            <w:pPr>
              <w:tabs>
                <w:tab w:val="left" w:pos="826"/>
              </w:tabs>
              <w:spacing w:line="300" w:lineRule="auto"/>
              <w:rPr>
                <w:rFonts w:ascii="Times New Roman" w:hAnsi="Times New Roman" w:cs="Times New Roman"/>
                <w:sz w:val="18"/>
                <w:szCs w:val="18"/>
              </w:rPr>
            </w:pPr>
          </w:p>
        </w:tc>
        <w:tc>
          <w:tcPr>
            <w:tcW w:w="806" w:type="dxa"/>
            <w:vMerge/>
            <w:tcBorders>
              <w:right w:val="single" w:sz="4" w:space="0" w:color="auto"/>
            </w:tcBorders>
          </w:tcPr>
          <w:p w:rsidR="00D22715" w:rsidRPr="00C5032E" w:rsidRDefault="00D22715" w:rsidP="00031B68">
            <w:pPr>
              <w:tabs>
                <w:tab w:val="left" w:pos="826"/>
              </w:tabs>
              <w:spacing w:line="300" w:lineRule="auto"/>
              <w:rPr>
                <w:rFonts w:ascii="Times New Roman" w:hAnsi="Times New Roman" w:cs="Times New Roman"/>
                <w:sz w:val="18"/>
                <w:szCs w:val="18"/>
              </w:rPr>
            </w:pPr>
          </w:p>
        </w:tc>
        <w:tc>
          <w:tcPr>
            <w:tcW w:w="806"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988"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rPr>
                <w:rFonts w:ascii="Times New Roman" w:hAnsi="Times New Roman" w:cs="Times New Roman"/>
                <w:sz w:val="18"/>
                <w:szCs w:val="18"/>
              </w:rPr>
            </w:pPr>
          </w:p>
        </w:tc>
        <w:tc>
          <w:tcPr>
            <w:tcW w:w="959"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rPr>
                <w:rFonts w:ascii="Times New Roman" w:hAnsi="Times New Roman" w:cs="Times New Roman"/>
                <w:sz w:val="18"/>
                <w:szCs w:val="18"/>
              </w:rPr>
            </w:pPr>
          </w:p>
        </w:tc>
        <w:tc>
          <w:tcPr>
            <w:tcW w:w="751"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4 500</w:t>
            </w:r>
          </w:p>
        </w:tc>
        <w:tc>
          <w:tcPr>
            <w:tcW w:w="1112"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500</w:t>
            </w:r>
          </w:p>
        </w:tc>
        <w:tc>
          <w:tcPr>
            <w:tcW w:w="1003"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585"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10</w:t>
            </w:r>
          </w:p>
        </w:tc>
        <w:tc>
          <w:tcPr>
            <w:tcW w:w="732"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10</w:t>
            </w:r>
          </w:p>
        </w:tc>
        <w:tc>
          <w:tcPr>
            <w:tcW w:w="1085"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r>
      <w:tr w:rsidR="00A87328" w:rsidRPr="00C5032E" w:rsidTr="004F2132">
        <w:tc>
          <w:tcPr>
            <w:tcW w:w="1371" w:type="dxa"/>
            <w:vMerge/>
          </w:tcPr>
          <w:p w:rsidR="00D22715" w:rsidRPr="00C5032E" w:rsidRDefault="00D22715" w:rsidP="00031B68">
            <w:pPr>
              <w:tabs>
                <w:tab w:val="left" w:pos="826"/>
              </w:tabs>
              <w:spacing w:line="300" w:lineRule="auto"/>
              <w:rPr>
                <w:rFonts w:ascii="Times New Roman" w:hAnsi="Times New Roman" w:cs="Times New Roman"/>
                <w:sz w:val="18"/>
                <w:szCs w:val="18"/>
              </w:rPr>
            </w:pPr>
          </w:p>
        </w:tc>
        <w:tc>
          <w:tcPr>
            <w:tcW w:w="1384" w:type="dxa"/>
            <w:vMerge/>
          </w:tcPr>
          <w:p w:rsidR="00D22715" w:rsidRPr="00C5032E" w:rsidRDefault="00D22715" w:rsidP="00031B68">
            <w:pPr>
              <w:tabs>
                <w:tab w:val="left" w:pos="826"/>
              </w:tabs>
              <w:spacing w:line="300" w:lineRule="auto"/>
              <w:rPr>
                <w:rFonts w:ascii="Times New Roman" w:hAnsi="Times New Roman" w:cs="Times New Roman"/>
                <w:sz w:val="18"/>
                <w:szCs w:val="18"/>
              </w:rPr>
            </w:pPr>
          </w:p>
        </w:tc>
        <w:tc>
          <w:tcPr>
            <w:tcW w:w="806" w:type="dxa"/>
            <w:vMerge/>
            <w:tcBorders>
              <w:right w:val="single" w:sz="4" w:space="0" w:color="auto"/>
            </w:tcBorders>
          </w:tcPr>
          <w:p w:rsidR="00D22715" w:rsidRPr="00C5032E" w:rsidRDefault="00D22715" w:rsidP="00031B68">
            <w:pPr>
              <w:tabs>
                <w:tab w:val="left" w:pos="826"/>
              </w:tabs>
              <w:spacing w:line="300" w:lineRule="auto"/>
              <w:rPr>
                <w:rFonts w:ascii="Times New Roman" w:hAnsi="Times New Roman" w:cs="Times New Roman"/>
                <w:sz w:val="18"/>
                <w:szCs w:val="18"/>
              </w:rPr>
            </w:pPr>
          </w:p>
        </w:tc>
        <w:tc>
          <w:tcPr>
            <w:tcW w:w="806"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б</w:t>
            </w:r>
          </w:p>
        </w:tc>
        <w:tc>
          <w:tcPr>
            <w:tcW w:w="988"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 xml:space="preserve">малий </w:t>
            </w:r>
          </w:p>
        </w:tc>
        <w:tc>
          <w:tcPr>
            <w:tcW w:w="959"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середній</w:t>
            </w:r>
          </w:p>
        </w:tc>
        <w:tc>
          <w:tcPr>
            <w:tcW w:w="751"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4 000</w:t>
            </w:r>
          </w:p>
        </w:tc>
        <w:tc>
          <w:tcPr>
            <w:tcW w:w="1112"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400</w:t>
            </w:r>
          </w:p>
        </w:tc>
        <w:tc>
          <w:tcPr>
            <w:tcW w:w="1003"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1 200</w:t>
            </w:r>
          </w:p>
        </w:tc>
        <w:tc>
          <w:tcPr>
            <w:tcW w:w="585"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20</w:t>
            </w:r>
          </w:p>
        </w:tc>
        <w:tc>
          <w:tcPr>
            <w:tcW w:w="732"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10</w:t>
            </w:r>
          </w:p>
        </w:tc>
        <w:tc>
          <w:tcPr>
            <w:tcW w:w="1085"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r>
      <w:tr w:rsidR="00A87328" w:rsidRPr="00C5032E" w:rsidTr="004F2132">
        <w:tc>
          <w:tcPr>
            <w:tcW w:w="1371" w:type="dxa"/>
            <w:vMerge/>
          </w:tcPr>
          <w:p w:rsidR="00D22715" w:rsidRPr="00C5032E" w:rsidRDefault="00D22715" w:rsidP="00031B68">
            <w:pPr>
              <w:tabs>
                <w:tab w:val="left" w:pos="826"/>
              </w:tabs>
              <w:spacing w:line="300" w:lineRule="auto"/>
              <w:rPr>
                <w:rFonts w:ascii="Times New Roman" w:hAnsi="Times New Roman" w:cs="Times New Roman"/>
                <w:sz w:val="18"/>
                <w:szCs w:val="18"/>
              </w:rPr>
            </w:pPr>
          </w:p>
        </w:tc>
        <w:tc>
          <w:tcPr>
            <w:tcW w:w="1384" w:type="dxa"/>
            <w:vMerge/>
          </w:tcPr>
          <w:p w:rsidR="00D22715" w:rsidRPr="00C5032E" w:rsidRDefault="00D22715" w:rsidP="00031B68">
            <w:pPr>
              <w:tabs>
                <w:tab w:val="left" w:pos="826"/>
              </w:tabs>
              <w:spacing w:line="300" w:lineRule="auto"/>
              <w:rPr>
                <w:rFonts w:ascii="Times New Roman" w:hAnsi="Times New Roman" w:cs="Times New Roman"/>
                <w:sz w:val="18"/>
                <w:szCs w:val="18"/>
              </w:rPr>
            </w:pPr>
          </w:p>
        </w:tc>
        <w:tc>
          <w:tcPr>
            <w:tcW w:w="806" w:type="dxa"/>
            <w:vMerge/>
            <w:tcBorders>
              <w:right w:val="single" w:sz="4" w:space="0" w:color="auto"/>
            </w:tcBorders>
          </w:tcPr>
          <w:p w:rsidR="00D22715" w:rsidRPr="00C5032E" w:rsidRDefault="00D22715" w:rsidP="00031B68">
            <w:pPr>
              <w:tabs>
                <w:tab w:val="left" w:pos="826"/>
              </w:tabs>
              <w:spacing w:line="300" w:lineRule="auto"/>
              <w:rPr>
                <w:rFonts w:ascii="Times New Roman" w:hAnsi="Times New Roman" w:cs="Times New Roman"/>
                <w:sz w:val="18"/>
                <w:szCs w:val="18"/>
              </w:rPr>
            </w:pPr>
          </w:p>
        </w:tc>
        <w:tc>
          <w:tcPr>
            <w:tcW w:w="806"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988"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середній</w:t>
            </w:r>
          </w:p>
        </w:tc>
        <w:tc>
          <w:tcPr>
            <w:tcW w:w="959"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темний</w:t>
            </w:r>
          </w:p>
        </w:tc>
        <w:tc>
          <w:tcPr>
            <w:tcW w:w="751"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3 500</w:t>
            </w:r>
          </w:p>
        </w:tc>
        <w:tc>
          <w:tcPr>
            <w:tcW w:w="1112"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400</w:t>
            </w:r>
          </w:p>
        </w:tc>
        <w:tc>
          <w:tcPr>
            <w:tcW w:w="1003"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1 000</w:t>
            </w:r>
          </w:p>
        </w:tc>
        <w:tc>
          <w:tcPr>
            <w:tcW w:w="585"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10</w:t>
            </w:r>
          </w:p>
        </w:tc>
        <w:tc>
          <w:tcPr>
            <w:tcW w:w="732"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10</w:t>
            </w:r>
          </w:p>
        </w:tc>
        <w:tc>
          <w:tcPr>
            <w:tcW w:w="1085"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r>
      <w:tr w:rsidR="00A87328" w:rsidRPr="00C5032E" w:rsidTr="004F2132">
        <w:tc>
          <w:tcPr>
            <w:tcW w:w="1371" w:type="dxa"/>
            <w:vMerge/>
          </w:tcPr>
          <w:p w:rsidR="00D22715" w:rsidRPr="00C5032E" w:rsidRDefault="00D22715" w:rsidP="00031B68">
            <w:pPr>
              <w:tabs>
                <w:tab w:val="left" w:pos="826"/>
              </w:tabs>
              <w:spacing w:line="300" w:lineRule="auto"/>
              <w:rPr>
                <w:rFonts w:ascii="Times New Roman" w:hAnsi="Times New Roman" w:cs="Times New Roman"/>
                <w:sz w:val="18"/>
                <w:szCs w:val="18"/>
              </w:rPr>
            </w:pPr>
          </w:p>
        </w:tc>
        <w:tc>
          <w:tcPr>
            <w:tcW w:w="1384" w:type="dxa"/>
            <w:vMerge/>
          </w:tcPr>
          <w:p w:rsidR="00D22715" w:rsidRPr="00C5032E" w:rsidRDefault="00D22715" w:rsidP="00031B68">
            <w:pPr>
              <w:tabs>
                <w:tab w:val="left" w:pos="826"/>
              </w:tabs>
              <w:spacing w:line="300" w:lineRule="auto"/>
              <w:rPr>
                <w:rFonts w:ascii="Times New Roman" w:hAnsi="Times New Roman" w:cs="Times New Roman"/>
                <w:sz w:val="18"/>
                <w:szCs w:val="18"/>
              </w:rPr>
            </w:pPr>
          </w:p>
        </w:tc>
        <w:tc>
          <w:tcPr>
            <w:tcW w:w="806" w:type="dxa"/>
            <w:vMerge/>
            <w:tcBorders>
              <w:right w:val="single" w:sz="4" w:space="0" w:color="auto"/>
            </w:tcBorders>
          </w:tcPr>
          <w:p w:rsidR="00D22715" w:rsidRPr="00C5032E" w:rsidRDefault="00D22715" w:rsidP="00031B68">
            <w:pPr>
              <w:tabs>
                <w:tab w:val="left" w:pos="826"/>
              </w:tabs>
              <w:spacing w:line="300" w:lineRule="auto"/>
              <w:rPr>
                <w:rFonts w:ascii="Times New Roman" w:hAnsi="Times New Roman" w:cs="Times New Roman"/>
                <w:sz w:val="18"/>
                <w:szCs w:val="18"/>
              </w:rPr>
            </w:pPr>
          </w:p>
        </w:tc>
        <w:tc>
          <w:tcPr>
            <w:tcW w:w="806"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в</w:t>
            </w:r>
          </w:p>
        </w:tc>
        <w:tc>
          <w:tcPr>
            <w:tcW w:w="988"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малий</w:t>
            </w:r>
          </w:p>
        </w:tc>
        <w:tc>
          <w:tcPr>
            <w:tcW w:w="959"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світлий</w:t>
            </w:r>
          </w:p>
        </w:tc>
        <w:tc>
          <w:tcPr>
            <w:tcW w:w="751"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2 500</w:t>
            </w:r>
          </w:p>
        </w:tc>
        <w:tc>
          <w:tcPr>
            <w:tcW w:w="1112"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300</w:t>
            </w:r>
          </w:p>
        </w:tc>
        <w:tc>
          <w:tcPr>
            <w:tcW w:w="1003"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750</w:t>
            </w:r>
          </w:p>
        </w:tc>
        <w:tc>
          <w:tcPr>
            <w:tcW w:w="585"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20</w:t>
            </w:r>
          </w:p>
        </w:tc>
        <w:tc>
          <w:tcPr>
            <w:tcW w:w="732"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10</w:t>
            </w:r>
          </w:p>
        </w:tc>
        <w:tc>
          <w:tcPr>
            <w:tcW w:w="1085" w:type="dxa"/>
            <w:tcBorders>
              <w:top w:val="nil"/>
              <w:left w:val="single" w:sz="4" w:space="0" w:color="auto"/>
              <w:bottom w:val="nil"/>
              <w:right w:val="single" w:sz="4" w:space="0" w:color="auto"/>
            </w:tcBorders>
          </w:tcPr>
          <w:p w:rsidR="00D22715" w:rsidRPr="00C5032E" w:rsidRDefault="000F4943"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060" w:type="dxa"/>
            <w:tcBorders>
              <w:top w:val="nil"/>
              <w:left w:val="single" w:sz="4" w:space="0" w:color="auto"/>
              <w:bottom w:val="nil"/>
              <w:right w:val="single" w:sz="4" w:space="0" w:color="auto"/>
            </w:tcBorders>
          </w:tcPr>
          <w:p w:rsidR="00D22715" w:rsidRPr="00C5032E" w:rsidRDefault="000F4943"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085" w:type="dxa"/>
            <w:tcBorders>
              <w:top w:val="nil"/>
              <w:left w:val="single" w:sz="4" w:space="0" w:color="auto"/>
              <w:bottom w:val="nil"/>
              <w:right w:val="single" w:sz="4" w:space="0" w:color="auto"/>
            </w:tcBorders>
          </w:tcPr>
          <w:p w:rsidR="00D22715" w:rsidRPr="00C5032E" w:rsidRDefault="00AD31A6" w:rsidP="00031B68">
            <w:pPr>
              <w:tabs>
                <w:tab w:val="left" w:pos="826"/>
              </w:tabs>
              <w:spacing w:line="300" w:lineRule="auto"/>
              <w:jc w:val="center"/>
              <w:rPr>
                <w:rFonts w:ascii="Times New Roman" w:hAnsi="Times New Roman" w:cs="Times New Roman"/>
                <w:sz w:val="18"/>
                <w:szCs w:val="18"/>
              </w:rPr>
            </w:pPr>
            <w:r>
              <w:rPr>
                <w:rFonts w:ascii="Times New Roman" w:hAnsi="Times New Roman" w:cs="Times New Roman"/>
                <w:sz w:val="18"/>
                <w:szCs w:val="18"/>
                <w:lang w:val="en-US"/>
              </w:rPr>
              <w:t>6</w:t>
            </w:r>
            <w:r w:rsidR="000F4943" w:rsidRPr="00C5032E">
              <w:rPr>
                <w:rFonts w:ascii="Times New Roman" w:hAnsi="Times New Roman" w:cs="Times New Roman"/>
                <w:sz w:val="18"/>
                <w:szCs w:val="18"/>
              </w:rPr>
              <w:t>,0</w:t>
            </w:r>
          </w:p>
        </w:tc>
        <w:tc>
          <w:tcPr>
            <w:tcW w:w="1060" w:type="dxa"/>
            <w:tcBorders>
              <w:top w:val="nil"/>
              <w:left w:val="single" w:sz="4" w:space="0" w:color="auto"/>
              <w:bottom w:val="nil"/>
              <w:right w:val="single" w:sz="4" w:space="0" w:color="auto"/>
            </w:tcBorders>
          </w:tcPr>
          <w:p w:rsidR="00D22715" w:rsidRPr="00AD31A6" w:rsidRDefault="00AD31A6" w:rsidP="00031B68">
            <w:pPr>
              <w:tabs>
                <w:tab w:val="left" w:pos="826"/>
              </w:tabs>
              <w:spacing w:line="30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2,0</w:t>
            </w:r>
          </w:p>
        </w:tc>
      </w:tr>
      <w:tr w:rsidR="00A87328" w:rsidRPr="00C5032E" w:rsidTr="004F2132">
        <w:tc>
          <w:tcPr>
            <w:tcW w:w="1371" w:type="dxa"/>
            <w:vMerge/>
          </w:tcPr>
          <w:p w:rsidR="00D22715" w:rsidRPr="00C5032E" w:rsidRDefault="00D22715" w:rsidP="00031B68">
            <w:pPr>
              <w:tabs>
                <w:tab w:val="left" w:pos="826"/>
              </w:tabs>
              <w:spacing w:line="300" w:lineRule="auto"/>
              <w:rPr>
                <w:rFonts w:ascii="Times New Roman" w:hAnsi="Times New Roman" w:cs="Times New Roman"/>
                <w:sz w:val="18"/>
                <w:szCs w:val="18"/>
              </w:rPr>
            </w:pPr>
          </w:p>
        </w:tc>
        <w:tc>
          <w:tcPr>
            <w:tcW w:w="1384" w:type="dxa"/>
            <w:vMerge/>
          </w:tcPr>
          <w:p w:rsidR="00D22715" w:rsidRPr="00C5032E" w:rsidRDefault="00D22715" w:rsidP="00031B68">
            <w:pPr>
              <w:tabs>
                <w:tab w:val="left" w:pos="826"/>
              </w:tabs>
              <w:spacing w:line="300" w:lineRule="auto"/>
              <w:rPr>
                <w:rFonts w:ascii="Times New Roman" w:hAnsi="Times New Roman" w:cs="Times New Roman"/>
                <w:sz w:val="18"/>
                <w:szCs w:val="18"/>
              </w:rPr>
            </w:pPr>
          </w:p>
        </w:tc>
        <w:tc>
          <w:tcPr>
            <w:tcW w:w="806" w:type="dxa"/>
            <w:vMerge/>
            <w:tcBorders>
              <w:right w:val="single" w:sz="4" w:space="0" w:color="auto"/>
            </w:tcBorders>
          </w:tcPr>
          <w:p w:rsidR="00D22715" w:rsidRPr="00C5032E" w:rsidRDefault="00D22715" w:rsidP="00031B68">
            <w:pPr>
              <w:tabs>
                <w:tab w:val="left" w:pos="826"/>
              </w:tabs>
              <w:spacing w:line="300" w:lineRule="auto"/>
              <w:rPr>
                <w:rFonts w:ascii="Times New Roman" w:hAnsi="Times New Roman" w:cs="Times New Roman"/>
                <w:sz w:val="18"/>
                <w:szCs w:val="18"/>
              </w:rPr>
            </w:pPr>
          </w:p>
        </w:tc>
        <w:tc>
          <w:tcPr>
            <w:tcW w:w="806"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988"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середній</w:t>
            </w:r>
          </w:p>
        </w:tc>
        <w:tc>
          <w:tcPr>
            <w:tcW w:w="959"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середній</w:t>
            </w:r>
          </w:p>
        </w:tc>
        <w:tc>
          <w:tcPr>
            <w:tcW w:w="751"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1112"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1003"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585"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732"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r>
      <w:tr w:rsidR="00A87328" w:rsidRPr="00C5032E" w:rsidTr="004F2132">
        <w:tc>
          <w:tcPr>
            <w:tcW w:w="1371" w:type="dxa"/>
            <w:vMerge/>
          </w:tcPr>
          <w:p w:rsidR="00D22715" w:rsidRPr="00C5032E" w:rsidRDefault="00D22715" w:rsidP="00031B68">
            <w:pPr>
              <w:tabs>
                <w:tab w:val="left" w:pos="826"/>
              </w:tabs>
              <w:spacing w:line="300" w:lineRule="auto"/>
              <w:rPr>
                <w:rFonts w:ascii="Times New Roman" w:hAnsi="Times New Roman" w:cs="Times New Roman"/>
                <w:sz w:val="18"/>
                <w:szCs w:val="18"/>
              </w:rPr>
            </w:pPr>
          </w:p>
        </w:tc>
        <w:tc>
          <w:tcPr>
            <w:tcW w:w="1384" w:type="dxa"/>
            <w:vMerge/>
          </w:tcPr>
          <w:p w:rsidR="00D22715" w:rsidRPr="00C5032E" w:rsidRDefault="00D22715" w:rsidP="00031B68">
            <w:pPr>
              <w:tabs>
                <w:tab w:val="left" w:pos="826"/>
              </w:tabs>
              <w:spacing w:line="300" w:lineRule="auto"/>
              <w:rPr>
                <w:rFonts w:ascii="Times New Roman" w:hAnsi="Times New Roman" w:cs="Times New Roman"/>
                <w:sz w:val="18"/>
                <w:szCs w:val="18"/>
              </w:rPr>
            </w:pPr>
          </w:p>
        </w:tc>
        <w:tc>
          <w:tcPr>
            <w:tcW w:w="806" w:type="dxa"/>
            <w:vMerge/>
            <w:tcBorders>
              <w:right w:val="single" w:sz="4" w:space="0" w:color="auto"/>
            </w:tcBorders>
          </w:tcPr>
          <w:p w:rsidR="00D22715" w:rsidRPr="00C5032E" w:rsidRDefault="00D22715" w:rsidP="00031B68">
            <w:pPr>
              <w:tabs>
                <w:tab w:val="left" w:pos="826"/>
              </w:tabs>
              <w:spacing w:line="300" w:lineRule="auto"/>
              <w:rPr>
                <w:rFonts w:ascii="Times New Roman" w:hAnsi="Times New Roman" w:cs="Times New Roman"/>
                <w:sz w:val="18"/>
                <w:szCs w:val="18"/>
              </w:rPr>
            </w:pPr>
          </w:p>
        </w:tc>
        <w:tc>
          <w:tcPr>
            <w:tcW w:w="806"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988"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великий</w:t>
            </w:r>
          </w:p>
        </w:tc>
        <w:tc>
          <w:tcPr>
            <w:tcW w:w="959"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темний</w:t>
            </w:r>
          </w:p>
        </w:tc>
        <w:tc>
          <w:tcPr>
            <w:tcW w:w="751"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2 000</w:t>
            </w:r>
          </w:p>
        </w:tc>
        <w:tc>
          <w:tcPr>
            <w:tcW w:w="1112"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200</w:t>
            </w:r>
          </w:p>
        </w:tc>
        <w:tc>
          <w:tcPr>
            <w:tcW w:w="1003"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600</w:t>
            </w:r>
          </w:p>
        </w:tc>
        <w:tc>
          <w:tcPr>
            <w:tcW w:w="585"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10</w:t>
            </w:r>
          </w:p>
        </w:tc>
        <w:tc>
          <w:tcPr>
            <w:tcW w:w="732"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10</w:t>
            </w:r>
          </w:p>
        </w:tc>
        <w:tc>
          <w:tcPr>
            <w:tcW w:w="1085"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r>
      <w:tr w:rsidR="00A87328" w:rsidRPr="00C5032E" w:rsidTr="004F2132">
        <w:tc>
          <w:tcPr>
            <w:tcW w:w="1371" w:type="dxa"/>
            <w:vMerge/>
          </w:tcPr>
          <w:p w:rsidR="00D22715" w:rsidRPr="00C5032E" w:rsidRDefault="00D22715" w:rsidP="00031B68">
            <w:pPr>
              <w:tabs>
                <w:tab w:val="left" w:pos="826"/>
              </w:tabs>
              <w:spacing w:line="300" w:lineRule="auto"/>
              <w:rPr>
                <w:rFonts w:ascii="Times New Roman" w:hAnsi="Times New Roman" w:cs="Times New Roman"/>
                <w:sz w:val="18"/>
                <w:szCs w:val="18"/>
              </w:rPr>
            </w:pPr>
          </w:p>
        </w:tc>
        <w:tc>
          <w:tcPr>
            <w:tcW w:w="1384" w:type="dxa"/>
            <w:vMerge/>
          </w:tcPr>
          <w:p w:rsidR="00D22715" w:rsidRPr="00C5032E" w:rsidRDefault="00D22715" w:rsidP="00031B68">
            <w:pPr>
              <w:tabs>
                <w:tab w:val="left" w:pos="826"/>
              </w:tabs>
              <w:spacing w:line="300" w:lineRule="auto"/>
              <w:rPr>
                <w:rFonts w:ascii="Times New Roman" w:hAnsi="Times New Roman" w:cs="Times New Roman"/>
                <w:sz w:val="18"/>
                <w:szCs w:val="18"/>
              </w:rPr>
            </w:pPr>
          </w:p>
        </w:tc>
        <w:tc>
          <w:tcPr>
            <w:tcW w:w="806" w:type="dxa"/>
            <w:vMerge/>
            <w:tcBorders>
              <w:right w:val="single" w:sz="4" w:space="0" w:color="auto"/>
            </w:tcBorders>
          </w:tcPr>
          <w:p w:rsidR="00D22715" w:rsidRPr="00C5032E" w:rsidRDefault="00D22715" w:rsidP="00031B68">
            <w:pPr>
              <w:tabs>
                <w:tab w:val="left" w:pos="826"/>
              </w:tabs>
              <w:spacing w:line="300" w:lineRule="auto"/>
              <w:rPr>
                <w:rFonts w:ascii="Times New Roman" w:hAnsi="Times New Roman" w:cs="Times New Roman"/>
                <w:sz w:val="18"/>
                <w:szCs w:val="18"/>
              </w:rPr>
            </w:pPr>
          </w:p>
        </w:tc>
        <w:tc>
          <w:tcPr>
            <w:tcW w:w="806"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г</w:t>
            </w:r>
          </w:p>
        </w:tc>
        <w:tc>
          <w:tcPr>
            <w:tcW w:w="988"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середній</w:t>
            </w:r>
          </w:p>
        </w:tc>
        <w:tc>
          <w:tcPr>
            <w:tcW w:w="959"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світлий</w:t>
            </w:r>
          </w:p>
        </w:tc>
        <w:tc>
          <w:tcPr>
            <w:tcW w:w="751"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1 500</w:t>
            </w:r>
          </w:p>
        </w:tc>
        <w:tc>
          <w:tcPr>
            <w:tcW w:w="1112"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200</w:t>
            </w:r>
          </w:p>
        </w:tc>
        <w:tc>
          <w:tcPr>
            <w:tcW w:w="1003"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400</w:t>
            </w:r>
          </w:p>
        </w:tc>
        <w:tc>
          <w:tcPr>
            <w:tcW w:w="585"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20</w:t>
            </w:r>
          </w:p>
        </w:tc>
        <w:tc>
          <w:tcPr>
            <w:tcW w:w="732" w:type="dxa"/>
            <w:tcBorders>
              <w:top w:val="single" w:sz="4" w:space="0" w:color="auto"/>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10</w:t>
            </w:r>
          </w:p>
        </w:tc>
        <w:tc>
          <w:tcPr>
            <w:tcW w:w="1085"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r>
      <w:tr w:rsidR="00A87328" w:rsidRPr="00C5032E" w:rsidTr="004F2132">
        <w:tc>
          <w:tcPr>
            <w:tcW w:w="1371" w:type="dxa"/>
            <w:vMerge/>
          </w:tcPr>
          <w:p w:rsidR="00D22715" w:rsidRPr="00C5032E" w:rsidRDefault="00D22715" w:rsidP="00031B68">
            <w:pPr>
              <w:tabs>
                <w:tab w:val="left" w:pos="826"/>
              </w:tabs>
              <w:spacing w:line="300" w:lineRule="auto"/>
              <w:rPr>
                <w:rFonts w:ascii="Times New Roman" w:hAnsi="Times New Roman" w:cs="Times New Roman"/>
                <w:sz w:val="18"/>
                <w:szCs w:val="18"/>
              </w:rPr>
            </w:pPr>
          </w:p>
        </w:tc>
        <w:tc>
          <w:tcPr>
            <w:tcW w:w="1384" w:type="dxa"/>
            <w:vMerge/>
          </w:tcPr>
          <w:p w:rsidR="00D22715" w:rsidRPr="00C5032E" w:rsidRDefault="00D22715" w:rsidP="00031B68">
            <w:pPr>
              <w:tabs>
                <w:tab w:val="left" w:pos="826"/>
              </w:tabs>
              <w:spacing w:line="300" w:lineRule="auto"/>
              <w:rPr>
                <w:rFonts w:ascii="Times New Roman" w:hAnsi="Times New Roman" w:cs="Times New Roman"/>
                <w:sz w:val="18"/>
                <w:szCs w:val="18"/>
              </w:rPr>
            </w:pPr>
          </w:p>
        </w:tc>
        <w:tc>
          <w:tcPr>
            <w:tcW w:w="806" w:type="dxa"/>
            <w:vMerge/>
            <w:tcBorders>
              <w:right w:val="single" w:sz="4" w:space="0" w:color="auto"/>
            </w:tcBorders>
          </w:tcPr>
          <w:p w:rsidR="00D22715" w:rsidRPr="00C5032E" w:rsidRDefault="00D22715" w:rsidP="00031B68">
            <w:pPr>
              <w:tabs>
                <w:tab w:val="left" w:pos="826"/>
              </w:tabs>
              <w:spacing w:line="300" w:lineRule="auto"/>
              <w:rPr>
                <w:rFonts w:ascii="Times New Roman" w:hAnsi="Times New Roman" w:cs="Times New Roman"/>
                <w:sz w:val="18"/>
                <w:szCs w:val="18"/>
              </w:rPr>
            </w:pPr>
          </w:p>
        </w:tc>
        <w:tc>
          <w:tcPr>
            <w:tcW w:w="806"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988"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великий</w:t>
            </w:r>
          </w:p>
        </w:tc>
        <w:tc>
          <w:tcPr>
            <w:tcW w:w="959"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світлий</w:t>
            </w:r>
          </w:p>
        </w:tc>
        <w:tc>
          <w:tcPr>
            <w:tcW w:w="751"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1112"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1003"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585"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732"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r>
      <w:tr w:rsidR="00A87328" w:rsidRPr="00C5032E" w:rsidTr="004F2132">
        <w:tc>
          <w:tcPr>
            <w:tcW w:w="1371" w:type="dxa"/>
            <w:vMerge/>
          </w:tcPr>
          <w:p w:rsidR="00D22715" w:rsidRPr="00C5032E" w:rsidRDefault="00D22715" w:rsidP="00031B68">
            <w:pPr>
              <w:tabs>
                <w:tab w:val="left" w:pos="826"/>
              </w:tabs>
              <w:spacing w:line="300" w:lineRule="auto"/>
              <w:rPr>
                <w:rFonts w:ascii="Times New Roman" w:hAnsi="Times New Roman" w:cs="Times New Roman"/>
                <w:sz w:val="18"/>
                <w:szCs w:val="18"/>
              </w:rPr>
            </w:pPr>
          </w:p>
        </w:tc>
        <w:tc>
          <w:tcPr>
            <w:tcW w:w="1384" w:type="dxa"/>
            <w:vMerge/>
          </w:tcPr>
          <w:p w:rsidR="00D22715" w:rsidRPr="00C5032E" w:rsidRDefault="00D22715" w:rsidP="00031B68">
            <w:pPr>
              <w:tabs>
                <w:tab w:val="left" w:pos="826"/>
              </w:tabs>
              <w:spacing w:line="300" w:lineRule="auto"/>
              <w:rPr>
                <w:rFonts w:ascii="Times New Roman" w:hAnsi="Times New Roman" w:cs="Times New Roman"/>
                <w:sz w:val="18"/>
                <w:szCs w:val="18"/>
              </w:rPr>
            </w:pPr>
          </w:p>
        </w:tc>
        <w:tc>
          <w:tcPr>
            <w:tcW w:w="806" w:type="dxa"/>
            <w:vMerge/>
            <w:tcBorders>
              <w:right w:val="single" w:sz="4" w:space="0" w:color="auto"/>
            </w:tcBorders>
          </w:tcPr>
          <w:p w:rsidR="00D22715" w:rsidRPr="00C5032E" w:rsidRDefault="00D22715" w:rsidP="00031B68">
            <w:pPr>
              <w:tabs>
                <w:tab w:val="left" w:pos="826"/>
              </w:tabs>
              <w:spacing w:line="300" w:lineRule="auto"/>
              <w:rPr>
                <w:rFonts w:ascii="Times New Roman" w:hAnsi="Times New Roman" w:cs="Times New Roman"/>
                <w:sz w:val="18"/>
                <w:szCs w:val="18"/>
              </w:rPr>
            </w:pPr>
          </w:p>
        </w:tc>
        <w:tc>
          <w:tcPr>
            <w:tcW w:w="806"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988"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великий</w:t>
            </w:r>
          </w:p>
        </w:tc>
        <w:tc>
          <w:tcPr>
            <w:tcW w:w="959"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середній</w:t>
            </w:r>
          </w:p>
        </w:tc>
        <w:tc>
          <w:tcPr>
            <w:tcW w:w="751"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1 250</w:t>
            </w:r>
          </w:p>
        </w:tc>
        <w:tc>
          <w:tcPr>
            <w:tcW w:w="1112"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200</w:t>
            </w:r>
          </w:p>
        </w:tc>
        <w:tc>
          <w:tcPr>
            <w:tcW w:w="1003"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300</w:t>
            </w:r>
          </w:p>
        </w:tc>
        <w:tc>
          <w:tcPr>
            <w:tcW w:w="585"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10</w:t>
            </w:r>
          </w:p>
        </w:tc>
        <w:tc>
          <w:tcPr>
            <w:tcW w:w="732"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10</w:t>
            </w:r>
          </w:p>
        </w:tc>
        <w:tc>
          <w:tcPr>
            <w:tcW w:w="1085"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1060"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1085"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c>
          <w:tcPr>
            <w:tcW w:w="1060" w:type="dxa"/>
            <w:tcBorders>
              <w:top w:val="nil"/>
              <w:left w:val="single" w:sz="4" w:space="0" w:color="auto"/>
              <w:bottom w:val="single" w:sz="4" w:space="0" w:color="auto"/>
              <w:right w:val="single" w:sz="4" w:space="0" w:color="auto"/>
            </w:tcBorders>
          </w:tcPr>
          <w:p w:rsidR="00D22715" w:rsidRPr="00C5032E" w:rsidRDefault="00D22715" w:rsidP="00031B68">
            <w:pPr>
              <w:tabs>
                <w:tab w:val="left" w:pos="826"/>
              </w:tabs>
              <w:spacing w:line="300" w:lineRule="auto"/>
              <w:jc w:val="center"/>
              <w:rPr>
                <w:rFonts w:ascii="Times New Roman" w:hAnsi="Times New Roman" w:cs="Times New Roman"/>
                <w:sz w:val="18"/>
                <w:szCs w:val="18"/>
              </w:rPr>
            </w:pPr>
          </w:p>
        </w:tc>
      </w:tr>
      <w:tr w:rsidR="00A87328" w:rsidRPr="00C5032E" w:rsidTr="004F2132">
        <w:tc>
          <w:tcPr>
            <w:tcW w:w="1371" w:type="dxa"/>
            <w:vMerge w:val="restart"/>
          </w:tcPr>
          <w:p w:rsidR="00BB7744" w:rsidRPr="00C5032E" w:rsidRDefault="00BB7744"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Дуже високої точності</w:t>
            </w:r>
          </w:p>
        </w:tc>
        <w:tc>
          <w:tcPr>
            <w:tcW w:w="1384" w:type="dxa"/>
            <w:vMerge w:val="restart"/>
          </w:tcPr>
          <w:p w:rsidR="00BB7744" w:rsidRPr="00C5032E" w:rsidRDefault="00BB7744"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 xml:space="preserve">Від 0,15 </w:t>
            </w:r>
            <w:r w:rsidRPr="00C5032E">
              <w:rPr>
                <w:rFonts w:ascii="Times New Roman" w:hAnsi="Times New Roman" w:cs="Times New Roman"/>
                <w:sz w:val="18"/>
                <w:szCs w:val="18"/>
              </w:rPr>
              <w:br/>
              <w:t>до 0,3 включно</w:t>
            </w:r>
          </w:p>
        </w:tc>
        <w:tc>
          <w:tcPr>
            <w:tcW w:w="806" w:type="dxa"/>
            <w:vMerge w:val="restart"/>
            <w:tcBorders>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ІІ</w:t>
            </w:r>
          </w:p>
        </w:tc>
        <w:tc>
          <w:tcPr>
            <w:tcW w:w="806"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а</w:t>
            </w:r>
          </w:p>
        </w:tc>
        <w:tc>
          <w:tcPr>
            <w:tcW w:w="988"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малий</w:t>
            </w:r>
          </w:p>
        </w:tc>
        <w:tc>
          <w:tcPr>
            <w:tcW w:w="959"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темний</w:t>
            </w:r>
          </w:p>
        </w:tc>
        <w:tc>
          <w:tcPr>
            <w:tcW w:w="751"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4 000</w:t>
            </w:r>
          </w:p>
        </w:tc>
        <w:tc>
          <w:tcPr>
            <w:tcW w:w="1112"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400</w:t>
            </w:r>
          </w:p>
        </w:tc>
        <w:tc>
          <w:tcPr>
            <w:tcW w:w="1003"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585"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20</w:t>
            </w:r>
          </w:p>
        </w:tc>
        <w:tc>
          <w:tcPr>
            <w:tcW w:w="732"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10</w:t>
            </w:r>
          </w:p>
        </w:tc>
        <w:tc>
          <w:tcPr>
            <w:tcW w:w="1085"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60"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85"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60"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r>
      <w:tr w:rsidR="00A87328" w:rsidRPr="00C5032E" w:rsidTr="004F2132">
        <w:tc>
          <w:tcPr>
            <w:tcW w:w="1371" w:type="dxa"/>
            <w:vMerge/>
          </w:tcPr>
          <w:p w:rsidR="00BB7744" w:rsidRPr="00C5032E" w:rsidRDefault="00BB7744" w:rsidP="00031B68">
            <w:pPr>
              <w:tabs>
                <w:tab w:val="left" w:pos="826"/>
              </w:tabs>
              <w:spacing w:line="300" w:lineRule="auto"/>
              <w:rPr>
                <w:rFonts w:ascii="Times New Roman" w:hAnsi="Times New Roman" w:cs="Times New Roman"/>
                <w:sz w:val="18"/>
                <w:szCs w:val="18"/>
              </w:rPr>
            </w:pPr>
          </w:p>
        </w:tc>
        <w:tc>
          <w:tcPr>
            <w:tcW w:w="1384" w:type="dxa"/>
            <w:vMerge/>
          </w:tcPr>
          <w:p w:rsidR="00BB7744" w:rsidRPr="00C5032E" w:rsidRDefault="00BB7744" w:rsidP="00031B68">
            <w:pPr>
              <w:tabs>
                <w:tab w:val="left" w:pos="826"/>
              </w:tabs>
              <w:spacing w:line="300" w:lineRule="auto"/>
              <w:rPr>
                <w:rFonts w:ascii="Times New Roman" w:hAnsi="Times New Roman" w:cs="Times New Roman"/>
                <w:sz w:val="18"/>
                <w:szCs w:val="18"/>
              </w:rPr>
            </w:pPr>
          </w:p>
        </w:tc>
        <w:tc>
          <w:tcPr>
            <w:tcW w:w="806" w:type="dxa"/>
            <w:vMerge/>
            <w:tcBorders>
              <w:right w:val="single" w:sz="4" w:space="0" w:color="auto"/>
            </w:tcBorders>
          </w:tcPr>
          <w:p w:rsidR="00BB7744" w:rsidRPr="00C5032E" w:rsidRDefault="00BB7744" w:rsidP="00031B68">
            <w:pPr>
              <w:tabs>
                <w:tab w:val="left" w:pos="826"/>
              </w:tabs>
              <w:spacing w:line="300" w:lineRule="auto"/>
              <w:rPr>
                <w:rFonts w:ascii="Times New Roman" w:hAnsi="Times New Roman" w:cs="Times New Roman"/>
                <w:sz w:val="18"/>
                <w:szCs w:val="18"/>
              </w:rPr>
            </w:pPr>
          </w:p>
        </w:tc>
        <w:tc>
          <w:tcPr>
            <w:tcW w:w="806"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988"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rPr>
                <w:rFonts w:ascii="Times New Roman" w:hAnsi="Times New Roman" w:cs="Times New Roman"/>
                <w:sz w:val="18"/>
                <w:szCs w:val="18"/>
              </w:rPr>
            </w:pPr>
          </w:p>
        </w:tc>
        <w:tc>
          <w:tcPr>
            <w:tcW w:w="959"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rPr>
                <w:rFonts w:ascii="Times New Roman" w:hAnsi="Times New Roman" w:cs="Times New Roman"/>
                <w:sz w:val="18"/>
                <w:szCs w:val="18"/>
              </w:rPr>
            </w:pPr>
          </w:p>
        </w:tc>
        <w:tc>
          <w:tcPr>
            <w:tcW w:w="751"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3 500</w:t>
            </w:r>
          </w:p>
        </w:tc>
        <w:tc>
          <w:tcPr>
            <w:tcW w:w="1112"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400</w:t>
            </w:r>
          </w:p>
        </w:tc>
        <w:tc>
          <w:tcPr>
            <w:tcW w:w="1003"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585"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10</w:t>
            </w:r>
          </w:p>
        </w:tc>
        <w:tc>
          <w:tcPr>
            <w:tcW w:w="732"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10</w:t>
            </w:r>
          </w:p>
        </w:tc>
        <w:tc>
          <w:tcPr>
            <w:tcW w:w="1085"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r>
      <w:tr w:rsidR="00A87328" w:rsidRPr="00C5032E" w:rsidTr="004F2132">
        <w:tc>
          <w:tcPr>
            <w:tcW w:w="1371" w:type="dxa"/>
            <w:vMerge/>
          </w:tcPr>
          <w:p w:rsidR="00BB7744" w:rsidRPr="00C5032E" w:rsidRDefault="00BB7744" w:rsidP="00031B68">
            <w:pPr>
              <w:tabs>
                <w:tab w:val="left" w:pos="826"/>
              </w:tabs>
              <w:spacing w:line="300" w:lineRule="auto"/>
              <w:rPr>
                <w:rFonts w:ascii="Times New Roman" w:hAnsi="Times New Roman" w:cs="Times New Roman"/>
                <w:sz w:val="18"/>
                <w:szCs w:val="18"/>
              </w:rPr>
            </w:pPr>
          </w:p>
        </w:tc>
        <w:tc>
          <w:tcPr>
            <w:tcW w:w="1384" w:type="dxa"/>
            <w:vMerge/>
          </w:tcPr>
          <w:p w:rsidR="00BB7744" w:rsidRPr="00C5032E" w:rsidRDefault="00BB7744" w:rsidP="00031B68">
            <w:pPr>
              <w:tabs>
                <w:tab w:val="left" w:pos="826"/>
              </w:tabs>
              <w:spacing w:line="300" w:lineRule="auto"/>
              <w:rPr>
                <w:rFonts w:ascii="Times New Roman" w:hAnsi="Times New Roman" w:cs="Times New Roman"/>
                <w:sz w:val="18"/>
                <w:szCs w:val="18"/>
              </w:rPr>
            </w:pPr>
          </w:p>
        </w:tc>
        <w:tc>
          <w:tcPr>
            <w:tcW w:w="806" w:type="dxa"/>
            <w:vMerge/>
            <w:tcBorders>
              <w:right w:val="single" w:sz="4" w:space="0" w:color="auto"/>
            </w:tcBorders>
          </w:tcPr>
          <w:p w:rsidR="00BB7744" w:rsidRPr="00C5032E" w:rsidRDefault="00BB7744" w:rsidP="00031B68">
            <w:pPr>
              <w:tabs>
                <w:tab w:val="left" w:pos="826"/>
              </w:tabs>
              <w:spacing w:line="300" w:lineRule="auto"/>
              <w:rPr>
                <w:rFonts w:ascii="Times New Roman" w:hAnsi="Times New Roman" w:cs="Times New Roman"/>
                <w:sz w:val="18"/>
                <w:szCs w:val="18"/>
              </w:rPr>
            </w:pPr>
          </w:p>
        </w:tc>
        <w:tc>
          <w:tcPr>
            <w:tcW w:w="806"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б</w:t>
            </w:r>
          </w:p>
        </w:tc>
        <w:tc>
          <w:tcPr>
            <w:tcW w:w="988"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 xml:space="preserve">малий </w:t>
            </w:r>
          </w:p>
        </w:tc>
        <w:tc>
          <w:tcPr>
            <w:tcW w:w="959"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середній</w:t>
            </w:r>
          </w:p>
        </w:tc>
        <w:tc>
          <w:tcPr>
            <w:tcW w:w="751"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3 000</w:t>
            </w:r>
          </w:p>
        </w:tc>
        <w:tc>
          <w:tcPr>
            <w:tcW w:w="1112"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300</w:t>
            </w:r>
          </w:p>
        </w:tc>
        <w:tc>
          <w:tcPr>
            <w:tcW w:w="1003"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750</w:t>
            </w:r>
          </w:p>
        </w:tc>
        <w:tc>
          <w:tcPr>
            <w:tcW w:w="585"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20</w:t>
            </w:r>
          </w:p>
        </w:tc>
        <w:tc>
          <w:tcPr>
            <w:tcW w:w="732"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10</w:t>
            </w:r>
          </w:p>
        </w:tc>
        <w:tc>
          <w:tcPr>
            <w:tcW w:w="1085"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r>
      <w:tr w:rsidR="00A87328" w:rsidRPr="00C5032E" w:rsidTr="004F2132">
        <w:tc>
          <w:tcPr>
            <w:tcW w:w="1371" w:type="dxa"/>
            <w:vMerge/>
          </w:tcPr>
          <w:p w:rsidR="00BB7744" w:rsidRPr="00C5032E" w:rsidRDefault="00BB7744" w:rsidP="00031B68">
            <w:pPr>
              <w:tabs>
                <w:tab w:val="left" w:pos="826"/>
              </w:tabs>
              <w:spacing w:line="300" w:lineRule="auto"/>
              <w:rPr>
                <w:rFonts w:ascii="Times New Roman" w:hAnsi="Times New Roman" w:cs="Times New Roman"/>
                <w:sz w:val="18"/>
                <w:szCs w:val="18"/>
              </w:rPr>
            </w:pPr>
          </w:p>
        </w:tc>
        <w:tc>
          <w:tcPr>
            <w:tcW w:w="1384" w:type="dxa"/>
            <w:vMerge/>
          </w:tcPr>
          <w:p w:rsidR="00BB7744" w:rsidRPr="00C5032E" w:rsidRDefault="00BB7744" w:rsidP="00031B68">
            <w:pPr>
              <w:tabs>
                <w:tab w:val="left" w:pos="826"/>
              </w:tabs>
              <w:spacing w:line="300" w:lineRule="auto"/>
              <w:rPr>
                <w:rFonts w:ascii="Times New Roman" w:hAnsi="Times New Roman" w:cs="Times New Roman"/>
                <w:sz w:val="18"/>
                <w:szCs w:val="18"/>
              </w:rPr>
            </w:pPr>
          </w:p>
        </w:tc>
        <w:tc>
          <w:tcPr>
            <w:tcW w:w="806" w:type="dxa"/>
            <w:vMerge/>
            <w:tcBorders>
              <w:right w:val="single" w:sz="4" w:space="0" w:color="auto"/>
            </w:tcBorders>
          </w:tcPr>
          <w:p w:rsidR="00BB7744" w:rsidRPr="00C5032E" w:rsidRDefault="00BB7744" w:rsidP="00031B68">
            <w:pPr>
              <w:tabs>
                <w:tab w:val="left" w:pos="826"/>
              </w:tabs>
              <w:spacing w:line="300" w:lineRule="auto"/>
              <w:rPr>
                <w:rFonts w:ascii="Times New Roman" w:hAnsi="Times New Roman" w:cs="Times New Roman"/>
                <w:sz w:val="18"/>
                <w:szCs w:val="18"/>
              </w:rPr>
            </w:pPr>
          </w:p>
        </w:tc>
        <w:tc>
          <w:tcPr>
            <w:tcW w:w="806"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988"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середній</w:t>
            </w:r>
          </w:p>
        </w:tc>
        <w:tc>
          <w:tcPr>
            <w:tcW w:w="959"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темний</w:t>
            </w:r>
          </w:p>
        </w:tc>
        <w:tc>
          <w:tcPr>
            <w:tcW w:w="751"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2 500</w:t>
            </w:r>
          </w:p>
        </w:tc>
        <w:tc>
          <w:tcPr>
            <w:tcW w:w="1112"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300</w:t>
            </w:r>
          </w:p>
        </w:tc>
        <w:tc>
          <w:tcPr>
            <w:tcW w:w="1003"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600</w:t>
            </w:r>
          </w:p>
        </w:tc>
        <w:tc>
          <w:tcPr>
            <w:tcW w:w="585"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10</w:t>
            </w:r>
          </w:p>
        </w:tc>
        <w:tc>
          <w:tcPr>
            <w:tcW w:w="732"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10</w:t>
            </w:r>
          </w:p>
        </w:tc>
        <w:tc>
          <w:tcPr>
            <w:tcW w:w="1085"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r>
      <w:tr w:rsidR="00A87328" w:rsidRPr="00C5032E" w:rsidTr="004F2132">
        <w:tc>
          <w:tcPr>
            <w:tcW w:w="1371" w:type="dxa"/>
            <w:vMerge/>
          </w:tcPr>
          <w:p w:rsidR="00BB7744" w:rsidRPr="00C5032E" w:rsidRDefault="00BB7744" w:rsidP="00031B68">
            <w:pPr>
              <w:tabs>
                <w:tab w:val="left" w:pos="826"/>
              </w:tabs>
              <w:spacing w:line="300" w:lineRule="auto"/>
              <w:rPr>
                <w:rFonts w:ascii="Times New Roman" w:hAnsi="Times New Roman" w:cs="Times New Roman"/>
                <w:sz w:val="18"/>
                <w:szCs w:val="18"/>
              </w:rPr>
            </w:pPr>
          </w:p>
        </w:tc>
        <w:tc>
          <w:tcPr>
            <w:tcW w:w="1384" w:type="dxa"/>
            <w:vMerge/>
          </w:tcPr>
          <w:p w:rsidR="00BB7744" w:rsidRPr="00C5032E" w:rsidRDefault="00BB7744" w:rsidP="00031B68">
            <w:pPr>
              <w:tabs>
                <w:tab w:val="left" w:pos="826"/>
              </w:tabs>
              <w:spacing w:line="300" w:lineRule="auto"/>
              <w:rPr>
                <w:rFonts w:ascii="Times New Roman" w:hAnsi="Times New Roman" w:cs="Times New Roman"/>
                <w:sz w:val="18"/>
                <w:szCs w:val="18"/>
              </w:rPr>
            </w:pPr>
          </w:p>
        </w:tc>
        <w:tc>
          <w:tcPr>
            <w:tcW w:w="806" w:type="dxa"/>
            <w:vMerge/>
            <w:tcBorders>
              <w:right w:val="single" w:sz="4" w:space="0" w:color="auto"/>
            </w:tcBorders>
          </w:tcPr>
          <w:p w:rsidR="00BB7744" w:rsidRPr="00C5032E" w:rsidRDefault="00BB7744" w:rsidP="00031B68">
            <w:pPr>
              <w:tabs>
                <w:tab w:val="left" w:pos="826"/>
              </w:tabs>
              <w:spacing w:line="300" w:lineRule="auto"/>
              <w:rPr>
                <w:rFonts w:ascii="Times New Roman" w:hAnsi="Times New Roman" w:cs="Times New Roman"/>
                <w:sz w:val="18"/>
                <w:szCs w:val="18"/>
              </w:rPr>
            </w:pPr>
          </w:p>
        </w:tc>
        <w:tc>
          <w:tcPr>
            <w:tcW w:w="806"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в</w:t>
            </w:r>
          </w:p>
        </w:tc>
        <w:tc>
          <w:tcPr>
            <w:tcW w:w="988"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малий</w:t>
            </w:r>
          </w:p>
        </w:tc>
        <w:tc>
          <w:tcPr>
            <w:tcW w:w="959"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світлий</w:t>
            </w:r>
          </w:p>
        </w:tc>
        <w:tc>
          <w:tcPr>
            <w:tcW w:w="751"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2 000</w:t>
            </w:r>
          </w:p>
        </w:tc>
        <w:tc>
          <w:tcPr>
            <w:tcW w:w="1112"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200</w:t>
            </w:r>
          </w:p>
        </w:tc>
        <w:tc>
          <w:tcPr>
            <w:tcW w:w="1003"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500</w:t>
            </w:r>
          </w:p>
        </w:tc>
        <w:tc>
          <w:tcPr>
            <w:tcW w:w="585"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20</w:t>
            </w:r>
          </w:p>
        </w:tc>
        <w:tc>
          <w:tcPr>
            <w:tcW w:w="732"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10</w:t>
            </w:r>
          </w:p>
        </w:tc>
        <w:tc>
          <w:tcPr>
            <w:tcW w:w="1085"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060"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085" w:type="dxa"/>
            <w:tcBorders>
              <w:top w:val="nil"/>
              <w:left w:val="single" w:sz="4" w:space="0" w:color="auto"/>
              <w:bottom w:val="nil"/>
              <w:right w:val="single" w:sz="4" w:space="0" w:color="auto"/>
            </w:tcBorders>
          </w:tcPr>
          <w:p w:rsidR="00BB7744" w:rsidRPr="00AD31A6" w:rsidRDefault="00AD31A6" w:rsidP="00031B68">
            <w:pPr>
              <w:tabs>
                <w:tab w:val="left" w:pos="826"/>
              </w:tabs>
              <w:spacing w:line="30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4,2</w:t>
            </w:r>
          </w:p>
        </w:tc>
        <w:tc>
          <w:tcPr>
            <w:tcW w:w="1060" w:type="dxa"/>
            <w:tcBorders>
              <w:top w:val="nil"/>
              <w:left w:val="single" w:sz="4" w:space="0" w:color="auto"/>
              <w:bottom w:val="nil"/>
              <w:right w:val="single" w:sz="4" w:space="0" w:color="auto"/>
            </w:tcBorders>
          </w:tcPr>
          <w:p w:rsidR="00BB7744" w:rsidRPr="00AD31A6" w:rsidRDefault="000D01BF" w:rsidP="00031B68">
            <w:pPr>
              <w:tabs>
                <w:tab w:val="left" w:pos="826"/>
              </w:tabs>
              <w:spacing w:line="300" w:lineRule="auto"/>
              <w:jc w:val="center"/>
              <w:rPr>
                <w:rFonts w:ascii="Times New Roman" w:hAnsi="Times New Roman" w:cs="Times New Roman"/>
                <w:sz w:val="18"/>
                <w:szCs w:val="18"/>
                <w:lang w:val="en-US"/>
              </w:rPr>
            </w:pPr>
            <w:r w:rsidRPr="00C5032E">
              <w:rPr>
                <w:rFonts w:ascii="Times New Roman" w:hAnsi="Times New Roman" w:cs="Times New Roman"/>
                <w:sz w:val="18"/>
                <w:szCs w:val="18"/>
              </w:rPr>
              <w:t>1</w:t>
            </w:r>
            <w:r w:rsidR="00AD31A6">
              <w:rPr>
                <w:rFonts w:ascii="Times New Roman" w:hAnsi="Times New Roman" w:cs="Times New Roman"/>
                <w:sz w:val="18"/>
                <w:szCs w:val="18"/>
                <w:lang w:val="en-US"/>
              </w:rPr>
              <w:t>,5</w:t>
            </w:r>
          </w:p>
        </w:tc>
      </w:tr>
      <w:tr w:rsidR="00A87328" w:rsidRPr="00C5032E" w:rsidTr="004F2132">
        <w:tc>
          <w:tcPr>
            <w:tcW w:w="1371" w:type="dxa"/>
            <w:vMerge/>
          </w:tcPr>
          <w:p w:rsidR="00BB7744" w:rsidRPr="00C5032E" w:rsidRDefault="00BB7744" w:rsidP="00031B68">
            <w:pPr>
              <w:tabs>
                <w:tab w:val="left" w:pos="826"/>
              </w:tabs>
              <w:spacing w:line="300" w:lineRule="auto"/>
              <w:rPr>
                <w:rFonts w:ascii="Times New Roman" w:hAnsi="Times New Roman" w:cs="Times New Roman"/>
                <w:sz w:val="18"/>
                <w:szCs w:val="18"/>
              </w:rPr>
            </w:pPr>
          </w:p>
        </w:tc>
        <w:tc>
          <w:tcPr>
            <w:tcW w:w="1384" w:type="dxa"/>
            <w:vMerge/>
          </w:tcPr>
          <w:p w:rsidR="00BB7744" w:rsidRPr="00C5032E" w:rsidRDefault="00BB7744" w:rsidP="00031B68">
            <w:pPr>
              <w:tabs>
                <w:tab w:val="left" w:pos="826"/>
              </w:tabs>
              <w:spacing w:line="300" w:lineRule="auto"/>
              <w:rPr>
                <w:rFonts w:ascii="Times New Roman" w:hAnsi="Times New Roman" w:cs="Times New Roman"/>
                <w:sz w:val="18"/>
                <w:szCs w:val="18"/>
              </w:rPr>
            </w:pPr>
          </w:p>
        </w:tc>
        <w:tc>
          <w:tcPr>
            <w:tcW w:w="806" w:type="dxa"/>
            <w:vMerge/>
            <w:tcBorders>
              <w:right w:val="single" w:sz="4" w:space="0" w:color="auto"/>
            </w:tcBorders>
          </w:tcPr>
          <w:p w:rsidR="00BB7744" w:rsidRPr="00C5032E" w:rsidRDefault="00BB7744" w:rsidP="00031B68">
            <w:pPr>
              <w:tabs>
                <w:tab w:val="left" w:pos="826"/>
              </w:tabs>
              <w:spacing w:line="300" w:lineRule="auto"/>
              <w:rPr>
                <w:rFonts w:ascii="Times New Roman" w:hAnsi="Times New Roman" w:cs="Times New Roman"/>
                <w:sz w:val="18"/>
                <w:szCs w:val="18"/>
              </w:rPr>
            </w:pPr>
          </w:p>
        </w:tc>
        <w:tc>
          <w:tcPr>
            <w:tcW w:w="806"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988"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середній</w:t>
            </w:r>
          </w:p>
        </w:tc>
        <w:tc>
          <w:tcPr>
            <w:tcW w:w="959"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середній</w:t>
            </w:r>
          </w:p>
        </w:tc>
        <w:tc>
          <w:tcPr>
            <w:tcW w:w="751"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112"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03"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585"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732"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r>
      <w:tr w:rsidR="00A87328" w:rsidRPr="00C5032E" w:rsidTr="004F2132">
        <w:tc>
          <w:tcPr>
            <w:tcW w:w="1371" w:type="dxa"/>
            <w:vMerge/>
          </w:tcPr>
          <w:p w:rsidR="00BB7744" w:rsidRPr="00C5032E" w:rsidRDefault="00BB7744" w:rsidP="00031B68">
            <w:pPr>
              <w:tabs>
                <w:tab w:val="left" w:pos="826"/>
              </w:tabs>
              <w:spacing w:line="300" w:lineRule="auto"/>
              <w:rPr>
                <w:rFonts w:ascii="Times New Roman" w:hAnsi="Times New Roman" w:cs="Times New Roman"/>
                <w:sz w:val="18"/>
                <w:szCs w:val="18"/>
              </w:rPr>
            </w:pPr>
          </w:p>
        </w:tc>
        <w:tc>
          <w:tcPr>
            <w:tcW w:w="1384" w:type="dxa"/>
            <w:vMerge/>
          </w:tcPr>
          <w:p w:rsidR="00BB7744" w:rsidRPr="00C5032E" w:rsidRDefault="00BB7744" w:rsidP="00031B68">
            <w:pPr>
              <w:tabs>
                <w:tab w:val="left" w:pos="826"/>
              </w:tabs>
              <w:spacing w:line="300" w:lineRule="auto"/>
              <w:rPr>
                <w:rFonts w:ascii="Times New Roman" w:hAnsi="Times New Roman" w:cs="Times New Roman"/>
                <w:sz w:val="18"/>
                <w:szCs w:val="18"/>
              </w:rPr>
            </w:pPr>
          </w:p>
        </w:tc>
        <w:tc>
          <w:tcPr>
            <w:tcW w:w="806" w:type="dxa"/>
            <w:vMerge/>
            <w:tcBorders>
              <w:right w:val="single" w:sz="4" w:space="0" w:color="auto"/>
            </w:tcBorders>
          </w:tcPr>
          <w:p w:rsidR="00BB7744" w:rsidRPr="00C5032E" w:rsidRDefault="00BB7744" w:rsidP="00031B68">
            <w:pPr>
              <w:tabs>
                <w:tab w:val="left" w:pos="826"/>
              </w:tabs>
              <w:spacing w:line="300" w:lineRule="auto"/>
              <w:rPr>
                <w:rFonts w:ascii="Times New Roman" w:hAnsi="Times New Roman" w:cs="Times New Roman"/>
                <w:sz w:val="18"/>
                <w:szCs w:val="18"/>
              </w:rPr>
            </w:pPr>
          </w:p>
        </w:tc>
        <w:tc>
          <w:tcPr>
            <w:tcW w:w="806"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988"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великий</w:t>
            </w:r>
          </w:p>
        </w:tc>
        <w:tc>
          <w:tcPr>
            <w:tcW w:w="959"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темний</w:t>
            </w:r>
          </w:p>
        </w:tc>
        <w:tc>
          <w:tcPr>
            <w:tcW w:w="751"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1 500</w:t>
            </w:r>
          </w:p>
        </w:tc>
        <w:tc>
          <w:tcPr>
            <w:tcW w:w="1112"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200</w:t>
            </w:r>
          </w:p>
        </w:tc>
        <w:tc>
          <w:tcPr>
            <w:tcW w:w="1003"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400</w:t>
            </w:r>
          </w:p>
        </w:tc>
        <w:tc>
          <w:tcPr>
            <w:tcW w:w="585"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10</w:t>
            </w:r>
          </w:p>
        </w:tc>
        <w:tc>
          <w:tcPr>
            <w:tcW w:w="732"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10</w:t>
            </w:r>
          </w:p>
        </w:tc>
        <w:tc>
          <w:tcPr>
            <w:tcW w:w="1085"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r>
      <w:tr w:rsidR="00A87328" w:rsidRPr="00C5032E" w:rsidTr="004F2132">
        <w:tc>
          <w:tcPr>
            <w:tcW w:w="1371" w:type="dxa"/>
            <w:vMerge/>
          </w:tcPr>
          <w:p w:rsidR="00BB7744" w:rsidRPr="00C5032E" w:rsidRDefault="00BB7744" w:rsidP="00031B68">
            <w:pPr>
              <w:tabs>
                <w:tab w:val="left" w:pos="826"/>
              </w:tabs>
              <w:spacing w:line="300" w:lineRule="auto"/>
              <w:rPr>
                <w:rFonts w:ascii="Times New Roman" w:hAnsi="Times New Roman" w:cs="Times New Roman"/>
                <w:sz w:val="18"/>
                <w:szCs w:val="18"/>
              </w:rPr>
            </w:pPr>
          </w:p>
        </w:tc>
        <w:tc>
          <w:tcPr>
            <w:tcW w:w="1384" w:type="dxa"/>
            <w:vMerge/>
          </w:tcPr>
          <w:p w:rsidR="00BB7744" w:rsidRPr="00C5032E" w:rsidRDefault="00BB7744" w:rsidP="00031B68">
            <w:pPr>
              <w:tabs>
                <w:tab w:val="left" w:pos="826"/>
              </w:tabs>
              <w:spacing w:line="300" w:lineRule="auto"/>
              <w:rPr>
                <w:rFonts w:ascii="Times New Roman" w:hAnsi="Times New Roman" w:cs="Times New Roman"/>
                <w:sz w:val="18"/>
                <w:szCs w:val="18"/>
              </w:rPr>
            </w:pPr>
          </w:p>
        </w:tc>
        <w:tc>
          <w:tcPr>
            <w:tcW w:w="806" w:type="dxa"/>
            <w:vMerge/>
            <w:tcBorders>
              <w:right w:val="single" w:sz="4" w:space="0" w:color="auto"/>
            </w:tcBorders>
          </w:tcPr>
          <w:p w:rsidR="00BB7744" w:rsidRPr="00C5032E" w:rsidRDefault="00BB7744" w:rsidP="00031B68">
            <w:pPr>
              <w:tabs>
                <w:tab w:val="left" w:pos="826"/>
              </w:tabs>
              <w:spacing w:line="300" w:lineRule="auto"/>
              <w:rPr>
                <w:rFonts w:ascii="Times New Roman" w:hAnsi="Times New Roman" w:cs="Times New Roman"/>
                <w:sz w:val="18"/>
                <w:szCs w:val="18"/>
              </w:rPr>
            </w:pPr>
          </w:p>
        </w:tc>
        <w:tc>
          <w:tcPr>
            <w:tcW w:w="806"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г</w:t>
            </w:r>
          </w:p>
        </w:tc>
        <w:tc>
          <w:tcPr>
            <w:tcW w:w="988"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середній</w:t>
            </w:r>
          </w:p>
        </w:tc>
        <w:tc>
          <w:tcPr>
            <w:tcW w:w="959"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світлий</w:t>
            </w:r>
          </w:p>
        </w:tc>
        <w:tc>
          <w:tcPr>
            <w:tcW w:w="751"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1 000</w:t>
            </w:r>
          </w:p>
        </w:tc>
        <w:tc>
          <w:tcPr>
            <w:tcW w:w="1112"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200</w:t>
            </w:r>
          </w:p>
        </w:tc>
        <w:tc>
          <w:tcPr>
            <w:tcW w:w="1003"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300</w:t>
            </w:r>
          </w:p>
        </w:tc>
        <w:tc>
          <w:tcPr>
            <w:tcW w:w="585"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20</w:t>
            </w:r>
          </w:p>
        </w:tc>
        <w:tc>
          <w:tcPr>
            <w:tcW w:w="732" w:type="dxa"/>
            <w:tcBorders>
              <w:top w:val="single" w:sz="4" w:space="0" w:color="auto"/>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10</w:t>
            </w:r>
          </w:p>
        </w:tc>
        <w:tc>
          <w:tcPr>
            <w:tcW w:w="1085"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r>
      <w:tr w:rsidR="00A87328" w:rsidRPr="00C5032E" w:rsidTr="004F2132">
        <w:tc>
          <w:tcPr>
            <w:tcW w:w="1371" w:type="dxa"/>
            <w:vMerge/>
          </w:tcPr>
          <w:p w:rsidR="00BB7744" w:rsidRPr="00C5032E" w:rsidRDefault="00BB7744" w:rsidP="00031B68">
            <w:pPr>
              <w:tabs>
                <w:tab w:val="left" w:pos="826"/>
              </w:tabs>
              <w:spacing w:line="300" w:lineRule="auto"/>
              <w:rPr>
                <w:rFonts w:ascii="Times New Roman" w:hAnsi="Times New Roman" w:cs="Times New Roman"/>
                <w:sz w:val="18"/>
                <w:szCs w:val="18"/>
              </w:rPr>
            </w:pPr>
          </w:p>
        </w:tc>
        <w:tc>
          <w:tcPr>
            <w:tcW w:w="1384" w:type="dxa"/>
            <w:vMerge/>
          </w:tcPr>
          <w:p w:rsidR="00BB7744" w:rsidRPr="00C5032E" w:rsidRDefault="00BB7744" w:rsidP="00031B68">
            <w:pPr>
              <w:tabs>
                <w:tab w:val="left" w:pos="826"/>
              </w:tabs>
              <w:spacing w:line="300" w:lineRule="auto"/>
              <w:rPr>
                <w:rFonts w:ascii="Times New Roman" w:hAnsi="Times New Roman" w:cs="Times New Roman"/>
                <w:sz w:val="18"/>
                <w:szCs w:val="18"/>
              </w:rPr>
            </w:pPr>
          </w:p>
        </w:tc>
        <w:tc>
          <w:tcPr>
            <w:tcW w:w="806" w:type="dxa"/>
            <w:vMerge/>
            <w:tcBorders>
              <w:right w:val="single" w:sz="4" w:space="0" w:color="auto"/>
            </w:tcBorders>
          </w:tcPr>
          <w:p w:rsidR="00BB7744" w:rsidRPr="00C5032E" w:rsidRDefault="00BB7744" w:rsidP="00031B68">
            <w:pPr>
              <w:tabs>
                <w:tab w:val="left" w:pos="826"/>
              </w:tabs>
              <w:spacing w:line="300" w:lineRule="auto"/>
              <w:rPr>
                <w:rFonts w:ascii="Times New Roman" w:hAnsi="Times New Roman" w:cs="Times New Roman"/>
                <w:sz w:val="18"/>
                <w:szCs w:val="18"/>
              </w:rPr>
            </w:pPr>
          </w:p>
        </w:tc>
        <w:tc>
          <w:tcPr>
            <w:tcW w:w="806"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988"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великий</w:t>
            </w:r>
          </w:p>
        </w:tc>
        <w:tc>
          <w:tcPr>
            <w:tcW w:w="959"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світлий</w:t>
            </w:r>
          </w:p>
        </w:tc>
        <w:tc>
          <w:tcPr>
            <w:tcW w:w="751"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112"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03"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585"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732"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r>
      <w:tr w:rsidR="00A87328" w:rsidRPr="00C5032E" w:rsidTr="004F2132">
        <w:tc>
          <w:tcPr>
            <w:tcW w:w="1371" w:type="dxa"/>
            <w:vMerge/>
            <w:tcBorders>
              <w:bottom w:val="single" w:sz="4" w:space="0" w:color="auto"/>
            </w:tcBorders>
          </w:tcPr>
          <w:p w:rsidR="00BB7744" w:rsidRPr="00C5032E" w:rsidRDefault="00BB7744" w:rsidP="00031B68">
            <w:pPr>
              <w:tabs>
                <w:tab w:val="left" w:pos="826"/>
              </w:tabs>
              <w:spacing w:line="300" w:lineRule="auto"/>
              <w:rPr>
                <w:rFonts w:ascii="Times New Roman" w:hAnsi="Times New Roman" w:cs="Times New Roman"/>
                <w:sz w:val="18"/>
                <w:szCs w:val="18"/>
              </w:rPr>
            </w:pPr>
          </w:p>
        </w:tc>
        <w:tc>
          <w:tcPr>
            <w:tcW w:w="1384" w:type="dxa"/>
            <w:vMerge/>
            <w:tcBorders>
              <w:bottom w:val="single" w:sz="4" w:space="0" w:color="auto"/>
            </w:tcBorders>
          </w:tcPr>
          <w:p w:rsidR="00BB7744" w:rsidRPr="00C5032E" w:rsidRDefault="00BB7744" w:rsidP="00031B68">
            <w:pPr>
              <w:tabs>
                <w:tab w:val="left" w:pos="826"/>
              </w:tabs>
              <w:spacing w:line="300" w:lineRule="auto"/>
              <w:rPr>
                <w:rFonts w:ascii="Times New Roman" w:hAnsi="Times New Roman" w:cs="Times New Roman"/>
                <w:sz w:val="18"/>
                <w:szCs w:val="18"/>
              </w:rPr>
            </w:pPr>
          </w:p>
        </w:tc>
        <w:tc>
          <w:tcPr>
            <w:tcW w:w="806" w:type="dxa"/>
            <w:vMerge/>
            <w:tcBorders>
              <w:bottom w:val="single" w:sz="4" w:space="0" w:color="auto"/>
              <w:right w:val="single" w:sz="4" w:space="0" w:color="auto"/>
            </w:tcBorders>
          </w:tcPr>
          <w:p w:rsidR="00BB7744" w:rsidRPr="00C5032E" w:rsidRDefault="00BB7744" w:rsidP="00031B68">
            <w:pPr>
              <w:tabs>
                <w:tab w:val="left" w:pos="826"/>
              </w:tabs>
              <w:spacing w:line="300" w:lineRule="auto"/>
              <w:rPr>
                <w:rFonts w:ascii="Times New Roman" w:hAnsi="Times New Roman" w:cs="Times New Roman"/>
                <w:sz w:val="18"/>
                <w:szCs w:val="18"/>
              </w:rPr>
            </w:pPr>
          </w:p>
        </w:tc>
        <w:tc>
          <w:tcPr>
            <w:tcW w:w="806"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988"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великий</w:t>
            </w:r>
          </w:p>
        </w:tc>
        <w:tc>
          <w:tcPr>
            <w:tcW w:w="959"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середній</w:t>
            </w:r>
          </w:p>
        </w:tc>
        <w:tc>
          <w:tcPr>
            <w:tcW w:w="751"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750</w:t>
            </w:r>
          </w:p>
        </w:tc>
        <w:tc>
          <w:tcPr>
            <w:tcW w:w="1112"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200</w:t>
            </w:r>
          </w:p>
        </w:tc>
        <w:tc>
          <w:tcPr>
            <w:tcW w:w="1003"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200</w:t>
            </w:r>
          </w:p>
        </w:tc>
        <w:tc>
          <w:tcPr>
            <w:tcW w:w="585"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10</w:t>
            </w:r>
          </w:p>
        </w:tc>
        <w:tc>
          <w:tcPr>
            <w:tcW w:w="732"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10</w:t>
            </w:r>
          </w:p>
        </w:tc>
        <w:tc>
          <w:tcPr>
            <w:tcW w:w="1085"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60"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85"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60" w:type="dxa"/>
            <w:tcBorders>
              <w:top w:val="nil"/>
              <w:left w:val="single" w:sz="4" w:space="0" w:color="auto"/>
              <w:bottom w:val="single" w:sz="4" w:space="0" w:color="auto"/>
              <w:right w:val="single" w:sz="4" w:space="0" w:color="auto"/>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r>
      <w:tr w:rsidR="00A87328" w:rsidRPr="00C5032E" w:rsidTr="004F2132">
        <w:tc>
          <w:tcPr>
            <w:tcW w:w="1371" w:type="dxa"/>
            <w:tcBorders>
              <w:top w:val="single" w:sz="4" w:space="0" w:color="auto"/>
              <w:left w:val="nil"/>
              <w:bottom w:val="nil"/>
              <w:right w:val="nil"/>
            </w:tcBorders>
          </w:tcPr>
          <w:p w:rsidR="00BB7744" w:rsidRDefault="00BB7744" w:rsidP="00031B68">
            <w:pPr>
              <w:tabs>
                <w:tab w:val="left" w:pos="826"/>
              </w:tabs>
              <w:spacing w:line="300" w:lineRule="auto"/>
              <w:rPr>
                <w:rFonts w:ascii="Times New Roman" w:hAnsi="Times New Roman" w:cs="Times New Roman"/>
                <w:sz w:val="18"/>
                <w:szCs w:val="18"/>
                <w:lang w:val="en-US"/>
              </w:rPr>
            </w:pPr>
          </w:p>
          <w:p w:rsidR="00AD31A6" w:rsidRPr="00AD31A6" w:rsidRDefault="00AD31A6" w:rsidP="00031B68">
            <w:pPr>
              <w:tabs>
                <w:tab w:val="left" w:pos="826"/>
              </w:tabs>
              <w:spacing w:line="300" w:lineRule="auto"/>
              <w:rPr>
                <w:rFonts w:ascii="Times New Roman" w:hAnsi="Times New Roman" w:cs="Times New Roman"/>
                <w:sz w:val="18"/>
                <w:szCs w:val="18"/>
                <w:lang w:val="en-US"/>
              </w:rPr>
            </w:pPr>
          </w:p>
        </w:tc>
        <w:tc>
          <w:tcPr>
            <w:tcW w:w="1384" w:type="dxa"/>
            <w:tcBorders>
              <w:top w:val="single" w:sz="4" w:space="0" w:color="auto"/>
              <w:left w:val="nil"/>
              <w:bottom w:val="nil"/>
              <w:right w:val="nil"/>
            </w:tcBorders>
          </w:tcPr>
          <w:p w:rsidR="00BB7744" w:rsidRPr="00C5032E" w:rsidRDefault="00BB7744" w:rsidP="00031B68">
            <w:pPr>
              <w:tabs>
                <w:tab w:val="left" w:pos="826"/>
              </w:tabs>
              <w:spacing w:line="300" w:lineRule="auto"/>
              <w:rPr>
                <w:rFonts w:ascii="Times New Roman" w:hAnsi="Times New Roman" w:cs="Times New Roman"/>
                <w:sz w:val="18"/>
                <w:szCs w:val="18"/>
              </w:rPr>
            </w:pPr>
          </w:p>
        </w:tc>
        <w:tc>
          <w:tcPr>
            <w:tcW w:w="806" w:type="dxa"/>
            <w:tcBorders>
              <w:top w:val="single" w:sz="4" w:space="0" w:color="auto"/>
              <w:left w:val="nil"/>
              <w:bottom w:val="nil"/>
              <w:right w:val="nil"/>
            </w:tcBorders>
          </w:tcPr>
          <w:p w:rsidR="00BB7744" w:rsidRPr="00C5032E" w:rsidRDefault="00BB7744" w:rsidP="00031B68">
            <w:pPr>
              <w:tabs>
                <w:tab w:val="left" w:pos="826"/>
              </w:tabs>
              <w:spacing w:line="300" w:lineRule="auto"/>
              <w:rPr>
                <w:rFonts w:ascii="Times New Roman" w:hAnsi="Times New Roman" w:cs="Times New Roman"/>
                <w:sz w:val="18"/>
                <w:szCs w:val="18"/>
              </w:rPr>
            </w:pPr>
          </w:p>
        </w:tc>
        <w:tc>
          <w:tcPr>
            <w:tcW w:w="806" w:type="dxa"/>
            <w:tcBorders>
              <w:top w:val="single" w:sz="4" w:space="0" w:color="auto"/>
              <w:left w:val="nil"/>
              <w:bottom w:val="nil"/>
              <w:right w:val="nil"/>
            </w:tcBorders>
          </w:tcPr>
          <w:p w:rsidR="00BB7744" w:rsidRPr="00C5032E" w:rsidRDefault="00BB7744" w:rsidP="00031B68">
            <w:pPr>
              <w:tabs>
                <w:tab w:val="left" w:pos="826"/>
              </w:tabs>
              <w:spacing w:line="300" w:lineRule="auto"/>
              <w:rPr>
                <w:rFonts w:ascii="Times New Roman" w:hAnsi="Times New Roman" w:cs="Times New Roman"/>
                <w:sz w:val="18"/>
                <w:szCs w:val="18"/>
              </w:rPr>
            </w:pPr>
          </w:p>
        </w:tc>
        <w:tc>
          <w:tcPr>
            <w:tcW w:w="988" w:type="dxa"/>
            <w:tcBorders>
              <w:top w:val="single" w:sz="4" w:space="0" w:color="auto"/>
              <w:left w:val="nil"/>
              <w:bottom w:val="nil"/>
              <w:right w:val="nil"/>
            </w:tcBorders>
          </w:tcPr>
          <w:p w:rsidR="00BB7744" w:rsidRPr="00C5032E" w:rsidRDefault="00BB7744" w:rsidP="00031B68">
            <w:pPr>
              <w:tabs>
                <w:tab w:val="left" w:pos="826"/>
              </w:tabs>
              <w:spacing w:line="300" w:lineRule="auto"/>
              <w:rPr>
                <w:rFonts w:ascii="Times New Roman" w:hAnsi="Times New Roman" w:cs="Times New Roman"/>
                <w:sz w:val="18"/>
                <w:szCs w:val="18"/>
              </w:rPr>
            </w:pPr>
          </w:p>
        </w:tc>
        <w:tc>
          <w:tcPr>
            <w:tcW w:w="959" w:type="dxa"/>
            <w:tcBorders>
              <w:top w:val="single" w:sz="4" w:space="0" w:color="auto"/>
              <w:left w:val="nil"/>
              <w:bottom w:val="nil"/>
              <w:right w:val="nil"/>
            </w:tcBorders>
          </w:tcPr>
          <w:p w:rsidR="00BB7744" w:rsidRPr="00C5032E" w:rsidRDefault="00BB7744" w:rsidP="00031B68">
            <w:pPr>
              <w:tabs>
                <w:tab w:val="left" w:pos="826"/>
              </w:tabs>
              <w:spacing w:line="300" w:lineRule="auto"/>
              <w:rPr>
                <w:rFonts w:ascii="Times New Roman" w:hAnsi="Times New Roman" w:cs="Times New Roman"/>
                <w:sz w:val="18"/>
                <w:szCs w:val="18"/>
              </w:rPr>
            </w:pPr>
          </w:p>
        </w:tc>
        <w:tc>
          <w:tcPr>
            <w:tcW w:w="751" w:type="dxa"/>
            <w:tcBorders>
              <w:top w:val="single" w:sz="4" w:space="0" w:color="auto"/>
              <w:left w:val="nil"/>
              <w:bottom w:val="nil"/>
              <w:right w:val="nil"/>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112" w:type="dxa"/>
            <w:tcBorders>
              <w:top w:val="single" w:sz="4" w:space="0" w:color="auto"/>
              <w:left w:val="nil"/>
              <w:bottom w:val="nil"/>
              <w:right w:val="nil"/>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03" w:type="dxa"/>
            <w:tcBorders>
              <w:top w:val="single" w:sz="4" w:space="0" w:color="auto"/>
              <w:left w:val="nil"/>
              <w:bottom w:val="nil"/>
              <w:right w:val="nil"/>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585" w:type="dxa"/>
            <w:tcBorders>
              <w:top w:val="single" w:sz="4" w:space="0" w:color="auto"/>
              <w:left w:val="nil"/>
              <w:bottom w:val="nil"/>
              <w:right w:val="nil"/>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732" w:type="dxa"/>
            <w:tcBorders>
              <w:top w:val="single" w:sz="4" w:space="0" w:color="auto"/>
              <w:left w:val="nil"/>
              <w:bottom w:val="nil"/>
              <w:right w:val="nil"/>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85" w:type="dxa"/>
            <w:tcBorders>
              <w:top w:val="single" w:sz="4" w:space="0" w:color="auto"/>
              <w:left w:val="nil"/>
              <w:bottom w:val="nil"/>
              <w:right w:val="nil"/>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60" w:type="dxa"/>
            <w:tcBorders>
              <w:top w:val="single" w:sz="4" w:space="0" w:color="auto"/>
              <w:left w:val="nil"/>
              <w:bottom w:val="nil"/>
              <w:right w:val="nil"/>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85" w:type="dxa"/>
            <w:tcBorders>
              <w:top w:val="single" w:sz="4" w:space="0" w:color="auto"/>
              <w:left w:val="nil"/>
              <w:bottom w:val="nil"/>
              <w:right w:val="nil"/>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c>
          <w:tcPr>
            <w:tcW w:w="1060" w:type="dxa"/>
            <w:tcBorders>
              <w:top w:val="single" w:sz="4" w:space="0" w:color="auto"/>
              <w:left w:val="nil"/>
              <w:bottom w:val="nil"/>
              <w:right w:val="nil"/>
            </w:tcBorders>
          </w:tcPr>
          <w:p w:rsidR="00BB7744" w:rsidRPr="00C5032E" w:rsidRDefault="00BB7744" w:rsidP="00031B68">
            <w:pPr>
              <w:tabs>
                <w:tab w:val="left" w:pos="826"/>
              </w:tabs>
              <w:spacing w:line="300" w:lineRule="auto"/>
              <w:jc w:val="center"/>
              <w:rPr>
                <w:rFonts w:ascii="Times New Roman" w:hAnsi="Times New Roman" w:cs="Times New Roman"/>
                <w:sz w:val="18"/>
                <w:szCs w:val="18"/>
              </w:rPr>
            </w:pPr>
          </w:p>
        </w:tc>
      </w:tr>
      <w:tr w:rsidR="002F66A4" w:rsidRPr="00C5032E" w:rsidTr="004F2132">
        <w:tc>
          <w:tcPr>
            <w:tcW w:w="14787" w:type="dxa"/>
            <w:gridSpan w:val="15"/>
            <w:tcBorders>
              <w:top w:val="nil"/>
              <w:left w:val="nil"/>
              <w:bottom w:val="single" w:sz="4" w:space="0" w:color="auto"/>
              <w:right w:val="nil"/>
            </w:tcBorders>
          </w:tcPr>
          <w:p w:rsidR="002F66A4" w:rsidRPr="00C5032E" w:rsidRDefault="002F66A4" w:rsidP="00DF7CC3">
            <w:pPr>
              <w:tabs>
                <w:tab w:val="left" w:pos="826"/>
              </w:tabs>
              <w:spacing w:line="288" w:lineRule="auto"/>
              <w:rPr>
                <w:rFonts w:ascii="Times New Roman" w:hAnsi="Times New Roman" w:cs="Times New Roman"/>
                <w:b/>
                <w:sz w:val="28"/>
                <w:szCs w:val="28"/>
              </w:rPr>
            </w:pPr>
            <w:r w:rsidRPr="00C5032E">
              <w:rPr>
                <w:rFonts w:ascii="Times New Roman" w:hAnsi="Times New Roman" w:cs="Times New Roman"/>
                <w:b/>
                <w:sz w:val="28"/>
                <w:szCs w:val="28"/>
              </w:rPr>
              <w:lastRenderedPageBreak/>
              <w:t xml:space="preserve">Продовження таблиці </w:t>
            </w:r>
            <w:r w:rsidR="00F34484" w:rsidRPr="00C5032E">
              <w:rPr>
                <w:rFonts w:ascii="Times New Roman" w:hAnsi="Times New Roman" w:cs="Times New Roman"/>
                <w:b/>
                <w:sz w:val="28"/>
                <w:szCs w:val="28"/>
              </w:rPr>
              <w:t>5</w:t>
            </w:r>
            <w:r w:rsidR="003676C4" w:rsidRPr="00C5032E">
              <w:rPr>
                <w:rFonts w:ascii="Times New Roman" w:hAnsi="Times New Roman" w:cs="Times New Roman"/>
                <w:b/>
                <w:sz w:val="28"/>
                <w:szCs w:val="28"/>
              </w:rPr>
              <w:t>.</w:t>
            </w:r>
            <w:r w:rsidRPr="00C5032E">
              <w:rPr>
                <w:rFonts w:ascii="Times New Roman" w:hAnsi="Times New Roman" w:cs="Times New Roman"/>
                <w:b/>
                <w:sz w:val="28"/>
                <w:szCs w:val="28"/>
              </w:rPr>
              <w:t>1</w:t>
            </w:r>
          </w:p>
        </w:tc>
      </w:tr>
      <w:tr w:rsidR="00A87328" w:rsidRPr="00C5032E" w:rsidTr="004F2132">
        <w:tc>
          <w:tcPr>
            <w:tcW w:w="1371" w:type="dxa"/>
            <w:tcBorders>
              <w:top w:val="single" w:sz="4" w:space="0" w:color="auto"/>
            </w:tcBorders>
            <w:vAlign w:val="center"/>
          </w:tcPr>
          <w:p w:rsidR="00BD25A8" w:rsidRPr="00C5032E" w:rsidRDefault="00BD25A8" w:rsidP="00031B68">
            <w:pPr>
              <w:tabs>
                <w:tab w:val="left" w:pos="826"/>
              </w:tabs>
              <w:spacing w:line="288" w:lineRule="auto"/>
              <w:jc w:val="center"/>
              <w:rPr>
                <w:rFonts w:ascii="Times New Roman" w:hAnsi="Times New Roman" w:cs="Times New Roman"/>
                <w:b/>
                <w:sz w:val="18"/>
                <w:szCs w:val="18"/>
              </w:rPr>
            </w:pPr>
            <w:r w:rsidRPr="00C5032E">
              <w:rPr>
                <w:rFonts w:ascii="Times New Roman" w:hAnsi="Times New Roman" w:cs="Times New Roman"/>
                <w:b/>
                <w:sz w:val="18"/>
                <w:szCs w:val="18"/>
              </w:rPr>
              <w:t>1</w:t>
            </w:r>
          </w:p>
        </w:tc>
        <w:tc>
          <w:tcPr>
            <w:tcW w:w="1384" w:type="dxa"/>
            <w:tcBorders>
              <w:top w:val="single" w:sz="4" w:space="0" w:color="auto"/>
            </w:tcBorders>
            <w:vAlign w:val="center"/>
          </w:tcPr>
          <w:p w:rsidR="00BD25A8" w:rsidRPr="00C5032E" w:rsidRDefault="00BD25A8" w:rsidP="00031B68">
            <w:pPr>
              <w:tabs>
                <w:tab w:val="left" w:pos="826"/>
              </w:tabs>
              <w:spacing w:line="288" w:lineRule="auto"/>
              <w:jc w:val="center"/>
              <w:rPr>
                <w:rFonts w:ascii="Times New Roman" w:hAnsi="Times New Roman" w:cs="Times New Roman"/>
                <w:b/>
                <w:sz w:val="18"/>
                <w:szCs w:val="18"/>
              </w:rPr>
            </w:pPr>
            <w:r w:rsidRPr="00C5032E">
              <w:rPr>
                <w:rFonts w:ascii="Times New Roman" w:hAnsi="Times New Roman" w:cs="Times New Roman"/>
                <w:b/>
                <w:sz w:val="18"/>
                <w:szCs w:val="18"/>
              </w:rPr>
              <w:t>2</w:t>
            </w:r>
          </w:p>
        </w:tc>
        <w:tc>
          <w:tcPr>
            <w:tcW w:w="806" w:type="dxa"/>
            <w:tcBorders>
              <w:top w:val="single" w:sz="4" w:space="0" w:color="auto"/>
              <w:bottom w:val="single" w:sz="4" w:space="0" w:color="auto"/>
            </w:tcBorders>
            <w:vAlign w:val="center"/>
          </w:tcPr>
          <w:p w:rsidR="00BD25A8" w:rsidRPr="00C5032E" w:rsidRDefault="00BD25A8" w:rsidP="00031B68">
            <w:pPr>
              <w:tabs>
                <w:tab w:val="left" w:pos="826"/>
              </w:tabs>
              <w:spacing w:line="288" w:lineRule="auto"/>
              <w:jc w:val="center"/>
              <w:rPr>
                <w:rFonts w:ascii="Times New Roman" w:hAnsi="Times New Roman" w:cs="Times New Roman"/>
                <w:b/>
                <w:sz w:val="18"/>
                <w:szCs w:val="18"/>
              </w:rPr>
            </w:pPr>
            <w:r w:rsidRPr="00C5032E">
              <w:rPr>
                <w:rFonts w:ascii="Times New Roman" w:hAnsi="Times New Roman" w:cs="Times New Roman"/>
                <w:b/>
                <w:sz w:val="18"/>
                <w:szCs w:val="18"/>
              </w:rPr>
              <w:t>3</w:t>
            </w:r>
          </w:p>
        </w:tc>
        <w:tc>
          <w:tcPr>
            <w:tcW w:w="806" w:type="dxa"/>
            <w:tcBorders>
              <w:top w:val="single" w:sz="4" w:space="0" w:color="auto"/>
              <w:bottom w:val="single" w:sz="4" w:space="0" w:color="auto"/>
            </w:tcBorders>
            <w:vAlign w:val="center"/>
          </w:tcPr>
          <w:p w:rsidR="00BD25A8" w:rsidRPr="00C5032E" w:rsidRDefault="00BD25A8" w:rsidP="00031B68">
            <w:pPr>
              <w:tabs>
                <w:tab w:val="left" w:pos="826"/>
              </w:tabs>
              <w:spacing w:line="288" w:lineRule="auto"/>
              <w:jc w:val="center"/>
              <w:rPr>
                <w:rFonts w:ascii="Times New Roman" w:hAnsi="Times New Roman" w:cs="Times New Roman"/>
                <w:b/>
                <w:sz w:val="18"/>
                <w:szCs w:val="18"/>
              </w:rPr>
            </w:pPr>
            <w:r w:rsidRPr="00C5032E">
              <w:rPr>
                <w:rFonts w:ascii="Times New Roman" w:hAnsi="Times New Roman" w:cs="Times New Roman"/>
                <w:b/>
                <w:sz w:val="18"/>
                <w:szCs w:val="18"/>
              </w:rPr>
              <w:t>4</w:t>
            </w:r>
          </w:p>
        </w:tc>
        <w:tc>
          <w:tcPr>
            <w:tcW w:w="988" w:type="dxa"/>
            <w:tcBorders>
              <w:top w:val="single" w:sz="4" w:space="0" w:color="auto"/>
              <w:bottom w:val="single" w:sz="4" w:space="0" w:color="auto"/>
            </w:tcBorders>
            <w:vAlign w:val="center"/>
          </w:tcPr>
          <w:p w:rsidR="00BD25A8" w:rsidRPr="00C5032E" w:rsidRDefault="00BD25A8" w:rsidP="00031B68">
            <w:pPr>
              <w:tabs>
                <w:tab w:val="left" w:pos="826"/>
              </w:tabs>
              <w:spacing w:line="288" w:lineRule="auto"/>
              <w:jc w:val="center"/>
              <w:rPr>
                <w:rFonts w:ascii="Times New Roman" w:hAnsi="Times New Roman" w:cs="Times New Roman"/>
                <w:b/>
                <w:sz w:val="18"/>
                <w:szCs w:val="18"/>
              </w:rPr>
            </w:pPr>
            <w:r w:rsidRPr="00C5032E">
              <w:rPr>
                <w:rFonts w:ascii="Times New Roman" w:hAnsi="Times New Roman" w:cs="Times New Roman"/>
                <w:b/>
                <w:sz w:val="18"/>
                <w:szCs w:val="18"/>
              </w:rPr>
              <w:t>5</w:t>
            </w:r>
          </w:p>
        </w:tc>
        <w:tc>
          <w:tcPr>
            <w:tcW w:w="959" w:type="dxa"/>
            <w:tcBorders>
              <w:top w:val="single" w:sz="4" w:space="0" w:color="auto"/>
              <w:bottom w:val="single" w:sz="4" w:space="0" w:color="auto"/>
            </w:tcBorders>
            <w:vAlign w:val="center"/>
          </w:tcPr>
          <w:p w:rsidR="00BD25A8" w:rsidRPr="00C5032E" w:rsidRDefault="00BD25A8" w:rsidP="00031B68">
            <w:pPr>
              <w:tabs>
                <w:tab w:val="left" w:pos="826"/>
              </w:tabs>
              <w:spacing w:line="288" w:lineRule="auto"/>
              <w:jc w:val="center"/>
              <w:rPr>
                <w:rFonts w:ascii="Times New Roman" w:hAnsi="Times New Roman" w:cs="Times New Roman"/>
                <w:b/>
                <w:sz w:val="18"/>
                <w:szCs w:val="18"/>
              </w:rPr>
            </w:pPr>
            <w:r w:rsidRPr="00C5032E">
              <w:rPr>
                <w:rFonts w:ascii="Times New Roman" w:hAnsi="Times New Roman" w:cs="Times New Roman"/>
                <w:b/>
                <w:sz w:val="18"/>
                <w:szCs w:val="18"/>
              </w:rPr>
              <w:t>6</w:t>
            </w:r>
          </w:p>
        </w:tc>
        <w:tc>
          <w:tcPr>
            <w:tcW w:w="751" w:type="dxa"/>
            <w:tcBorders>
              <w:top w:val="single" w:sz="4" w:space="0" w:color="auto"/>
              <w:bottom w:val="single" w:sz="4" w:space="0" w:color="auto"/>
            </w:tcBorders>
            <w:vAlign w:val="center"/>
          </w:tcPr>
          <w:p w:rsidR="00BD25A8" w:rsidRPr="00C5032E" w:rsidRDefault="00BD25A8" w:rsidP="00031B68">
            <w:pPr>
              <w:tabs>
                <w:tab w:val="left" w:pos="826"/>
              </w:tabs>
              <w:spacing w:line="288" w:lineRule="auto"/>
              <w:jc w:val="center"/>
              <w:rPr>
                <w:rFonts w:ascii="Times New Roman" w:hAnsi="Times New Roman" w:cs="Times New Roman"/>
                <w:b/>
                <w:sz w:val="18"/>
                <w:szCs w:val="18"/>
              </w:rPr>
            </w:pPr>
            <w:r w:rsidRPr="00C5032E">
              <w:rPr>
                <w:rFonts w:ascii="Times New Roman" w:hAnsi="Times New Roman" w:cs="Times New Roman"/>
                <w:b/>
                <w:sz w:val="18"/>
                <w:szCs w:val="18"/>
              </w:rPr>
              <w:t>7</w:t>
            </w:r>
          </w:p>
        </w:tc>
        <w:tc>
          <w:tcPr>
            <w:tcW w:w="1112" w:type="dxa"/>
            <w:tcBorders>
              <w:top w:val="single" w:sz="4" w:space="0" w:color="auto"/>
              <w:bottom w:val="single" w:sz="4" w:space="0" w:color="auto"/>
            </w:tcBorders>
            <w:vAlign w:val="center"/>
          </w:tcPr>
          <w:p w:rsidR="00BD25A8" w:rsidRPr="00C5032E" w:rsidRDefault="00BD25A8" w:rsidP="00031B68">
            <w:pPr>
              <w:tabs>
                <w:tab w:val="left" w:pos="826"/>
              </w:tabs>
              <w:spacing w:line="288" w:lineRule="auto"/>
              <w:jc w:val="center"/>
              <w:rPr>
                <w:rFonts w:ascii="Times New Roman" w:hAnsi="Times New Roman" w:cs="Times New Roman"/>
                <w:b/>
                <w:sz w:val="18"/>
                <w:szCs w:val="18"/>
              </w:rPr>
            </w:pPr>
            <w:r w:rsidRPr="00C5032E">
              <w:rPr>
                <w:rFonts w:ascii="Times New Roman" w:hAnsi="Times New Roman" w:cs="Times New Roman"/>
                <w:b/>
                <w:sz w:val="18"/>
                <w:szCs w:val="18"/>
              </w:rPr>
              <w:t>8</w:t>
            </w:r>
          </w:p>
        </w:tc>
        <w:tc>
          <w:tcPr>
            <w:tcW w:w="1003" w:type="dxa"/>
            <w:tcBorders>
              <w:top w:val="single" w:sz="4" w:space="0" w:color="auto"/>
              <w:bottom w:val="single" w:sz="4" w:space="0" w:color="auto"/>
            </w:tcBorders>
            <w:vAlign w:val="center"/>
          </w:tcPr>
          <w:p w:rsidR="00BD25A8" w:rsidRPr="00C5032E" w:rsidRDefault="00BD25A8" w:rsidP="00031B68">
            <w:pPr>
              <w:tabs>
                <w:tab w:val="left" w:pos="826"/>
              </w:tabs>
              <w:spacing w:line="288" w:lineRule="auto"/>
              <w:jc w:val="center"/>
              <w:rPr>
                <w:rFonts w:ascii="Times New Roman" w:hAnsi="Times New Roman" w:cs="Times New Roman"/>
                <w:b/>
                <w:sz w:val="18"/>
                <w:szCs w:val="18"/>
              </w:rPr>
            </w:pPr>
            <w:r w:rsidRPr="00C5032E">
              <w:rPr>
                <w:rFonts w:ascii="Times New Roman" w:hAnsi="Times New Roman" w:cs="Times New Roman"/>
                <w:b/>
                <w:sz w:val="18"/>
                <w:szCs w:val="18"/>
              </w:rPr>
              <w:t>9</w:t>
            </w:r>
          </w:p>
        </w:tc>
        <w:tc>
          <w:tcPr>
            <w:tcW w:w="585" w:type="dxa"/>
            <w:tcBorders>
              <w:top w:val="single" w:sz="4" w:space="0" w:color="auto"/>
              <w:bottom w:val="single" w:sz="4" w:space="0" w:color="auto"/>
            </w:tcBorders>
            <w:vAlign w:val="center"/>
          </w:tcPr>
          <w:p w:rsidR="00BD25A8" w:rsidRPr="00C5032E" w:rsidRDefault="00BD25A8" w:rsidP="00031B68">
            <w:pPr>
              <w:tabs>
                <w:tab w:val="left" w:pos="826"/>
              </w:tabs>
              <w:spacing w:line="288" w:lineRule="auto"/>
              <w:jc w:val="center"/>
              <w:rPr>
                <w:rFonts w:ascii="Times New Roman" w:hAnsi="Times New Roman" w:cs="Times New Roman"/>
                <w:b/>
                <w:sz w:val="18"/>
                <w:szCs w:val="18"/>
              </w:rPr>
            </w:pPr>
            <w:r w:rsidRPr="00C5032E">
              <w:rPr>
                <w:rFonts w:ascii="Times New Roman" w:hAnsi="Times New Roman" w:cs="Times New Roman"/>
                <w:b/>
                <w:sz w:val="18"/>
                <w:szCs w:val="18"/>
              </w:rPr>
              <w:t>10</w:t>
            </w:r>
          </w:p>
        </w:tc>
        <w:tc>
          <w:tcPr>
            <w:tcW w:w="732" w:type="dxa"/>
            <w:tcBorders>
              <w:top w:val="single" w:sz="4" w:space="0" w:color="auto"/>
              <w:bottom w:val="single" w:sz="4" w:space="0" w:color="auto"/>
            </w:tcBorders>
            <w:vAlign w:val="center"/>
          </w:tcPr>
          <w:p w:rsidR="00BD25A8" w:rsidRPr="00C5032E" w:rsidRDefault="00BD25A8" w:rsidP="00031B68">
            <w:pPr>
              <w:tabs>
                <w:tab w:val="left" w:pos="826"/>
              </w:tabs>
              <w:spacing w:line="288" w:lineRule="auto"/>
              <w:jc w:val="center"/>
              <w:rPr>
                <w:rFonts w:ascii="Times New Roman" w:hAnsi="Times New Roman" w:cs="Times New Roman"/>
                <w:b/>
                <w:sz w:val="18"/>
                <w:szCs w:val="18"/>
              </w:rPr>
            </w:pPr>
            <w:r w:rsidRPr="00C5032E">
              <w:rPr>
                <w:rFonts w:ascii="Times New Roman" w:hAnsi="Times New Roman" w:cs="Times New Roman"/>
                <w:b/>
                <w:sz w:val="18"/>
                <w:szCs w:val="18"/>
              </w:rPr>
              <w:t>11</w:t>
            </w:r>
          </w:p>
        </w:tc>
        <w:tc>
          <w:tcPr>
            <w:tcW w:w="1085" w:type="dxa"/>
            <w:tcBorders>
              <w:top w:val="single" w:sz="4" w:space="0" w:color="auto"/>
              <w:bottom w:val="single" w:sz="4" w:space="0" w:color="auto"/>
            </w:tcBorders>
            <w:vAlign w:val="center"/>
          </w:tcPr>
          <w:p w:rsidR="00BD25A8" w:rsidRPr="00C5032E" w:rsidRDefault="00BD25A8" w:rsidP="00031B68">
            <w:pPr>
              <w:tabs>
                <w:tab w:val="left" w:pos="826"/>
              </w:tabs>
              <w:spacing w:line="288" w:lineRule="auto"/>
              <w:jc w:val="center"/>
              <w:rPr>
                <w:rFonts w:ascii="Times New Roman" w:hAnsi="Times New Roman" w:cs="Times New Roman"/>
                <w:b/>
                <w:sz w:val="18"/>
                <w:szCs w:val="18"/>
              </w:rPr>
            </w:pPr>
            <w:r w:rsidRPr="00C5032E">
              <w:rPr>
                <w:rFonts w:ascii="Times New Roman" w:hAnsi="Times New Roman" w:cs="Times New Roman"/>
                <w:b/>
                <w:sz w:val="18"/>
                <w:szCs w:val="18"/>
              </w:rPr>
              <w:t>12</w:t>
            </w:r>
          </w:p>
        </w:tc>
        <w:tc>
          <w:tcPr>
            <w:tcW w:w="1060" w:type="dxa"/>
            <w:tcBorders>
              <w:top w:val="single" w:sz="4" w:space="0" w:color="auto"/>
              <w:bottom w:val="single" w:sz="4" w:space="0" w:color="auto"/>
            </w:tcBorders>
            <w:vAlign w:val="center"/>
          </w:tcPr>
          <w:p w:rsidR="00BD25A8" w:rsidRPr="00C5032E" w:rsidRDefault="00BD25A8" w:rsidP="00031B68">
            <w:pPr>
              <w:tabs>
                <w:tab w:val="left" w:pos="826"/>
              </w:tabs>
              <w:spacing w:line="288" w:lineRule="auto"/>
              <w:jc w:val="center"/>
              <w:rPr>
                <w:rFonts w:ascii="Times New Roman" w:hAnsi="Times New Roman" w:cs="Times New Roman"/>
                <w:b/>
                <w:sz w:val="18"/>
                <w:szCs w:val="18"/>
              </w:rPr>
            </w:pPr>
            <w:r w:rsidRPr="00C5032E">
              <w:rPr>
                <w:rFonts w:ascii="Times New Roman" w:hAnsi="Times New Roman" w:cs="Times New Roman"/>
                <w:b/>
                <w:sz w:val="18"/>
                <w:szCs w:val="18"/>
              </w:rPr>
              <w:t>13</w:t>
            </w:r>
          </w:p>
        </w:tc>
        <w:tc>
          <w:tcPr>
            <w:tcW w:w="1085" w:type="dxa"/>
            <w:tcBorders>
              <w:top w:val="single" w:sz="4" w:space="0" w:color="auto"/>
              <w:bottom w:val="single" w:sz="4" w:space="0" w:color="auto"/>
            </w:tcBorders>
            <w:vAlign w:val="center"/>
          </w:tcPr>
          <w:p w:rsidR="00BD25A8" w:rsidRPr="00C5032E" w:rsidRDefault="00BD25A8" w:rsidP="00031B68">
            <w:pPr>
              <w:tabs>
                <w:tab w:val="left" w:pos="826"/>
              </w:tabs>
              <w:spacing w:line="288" w:lineRule="auto"/>
              <w:jc w:val="center"/>
              <w:rPr>
                <w:rFonts w:ascii="Times New Roman" w:hAnsi="Times New Roman" w:cs="Times New Roman"/>
                <w:b/>
                <w:sz w:val="18"/>
                <w:szCs w:val="18"/>
              </w:rPr>
            </w:pPr>
            <w:r w:rsidRPr="00C5032E">
              <w:rPr>
                <w:rFonts w:ascii="Times New Roman" w:hAnsi="Times New Roman" w:cs="Times New Roman"/>
                <w:b/>
                <w:sz w:val="18"/>
                <w:szCs w:val="18"/>
              </w:rPr>
              <w:t>14</w:t>
            </w:r>
          </w:p>
        </w:tc>
        <w:tc>
          <w:tcPr>
            <w:tcW w:w="1060" w:type="dxa"/>
            <w:tcBorders>
              <w:top w:val="single" w:sz="4" w:space="0" w:color="auto"/>
              <w:bottom w:val="single" w:sz="4" w:space="0" w:color="auto"/>
            </w:tcBorders>
            <w:vAlign w:val="center"/>
          </w:tcPr>
          <w:p w:rsidR="00BD25A8" w:rsidRPr="00C5032E" w:rsidRDefault="00BD25A8" w:rsidP="00031B68">
            <w:pPr>
              <w:tabs>
                <w:tab w:val="left" w:pos="826"/>
              </w:tabs>
              <w:spacing w:line="288" w:lineRule="auto"/>
              <w:jc w:val="center"/>
              <w:rPr>
                <w:rFonts w:ascii="Times New Roman" w:hAnsi="Times New Roman" w:cs="Times New Roman"/>
                <w:b/>
                <w:sz w:val="18"/>
                <w:szCs w:val="18"/>
              </w:rPr>
            </w:pPr>
            <w:r w:rsidRPr="00C5032E">
              <w:rPr>
                <w:rFonts w:ascii="Times New Roman" w:hAnsi="Times New Roman" w:cs="Times New Roman"/>
                <w:b/>
                <w:sz w:val="18"/>
                <w:szCs w:val="18"/>
              </w:rPr>
              <w:t>15</w:t>
            </w:r>
          </w:p>
        </w:tc>
      </w:tr>
      <w:tr w:rsidR="00A87328" w:rsidRPr="00C5032E" w:rsidTr="004F2132">
        <w:tc>
          <w:tcPr>
            <w:tcW w:w="1371" w:type="dxa"/>
            <w:vMerge w:val="restart"/>
          </w:tcPr>
          <w:p w:rsidR="00EB2F68" w:rsidRPr="00C5032E" w:rsidRDefault="00EB2F68"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Високої точності</w:t>
            </w:r>
          </w:p>
        </w:tc>
        <w:tc>
          <w:tcPr>
            <w:tcW w:w="1384" w:type="dxa"/>
            <w:vMerge w:val="restart"/>
            <w:tcBorders>
              <w:right w:val="single" w:sz="4" w:space="0" w:color="auto"/>
            </w:tcBorders>
          </w:tcPr>
          <w:p w:rsidR="00EB2F68" w:rsidRPr="00C5032E" w:rsidRDefault="00EB2F68"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 xml:space="preserve">Від 0,3 </w:t>
            </w:r>
            <w:r w:rsidRPr="00C5032E">
              <w:rPr>
                <w:rFonts w:ascii="Times New Roman" w:hAnsi="Times New Roman" w:cs="Times New Roman"/>
                <w:sz w:val="18"/>
                <w:szCs w:val="18"/>
              </w:rPr>
              <w:br/>
              <w:t>до 0,5 включно</w:t>
            </w:r>
          </w:p>
        </w:tc>
        <w:tc>
          <w:tcPr>
            <w:tcW w:w="806" w:type="dxa"/>
            <w:vMerge w:val="restart"/>
            <w:tcBorders>
              <w:top w:val="single" w:sz="4" w:space="0" w:color="auto"/>
              <w:left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ІІІ</w:t>
            </w:r>
          </w:p>
        </w:tc>
        <w:tc>
          <w:tcPr>
            <w:tcW w:w="806"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а</w:t>
            </w:r>
          </w:p>
        </w:tc>
        <w:tc>
          <w:tcPr>
            <w:tcW w:w="988"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малий</w:t>
            </w:r>
          </w:p>
        </w:tc>
        <w:tc>
          <w:tcPr>
            <w:tcW w:w="959"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темний</w:t>
            </w:r>
          </w:p>
        </w:tc>
        <w:tc>
          <w:tcPr>
            <w:tcW w:w="751"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2 000</w:t>
            </w:r>
          </w:p>
        </w:tc>
        <w:tc>
          <w:tcPr>
            <w:tcW w:w="1112"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200</w:t>
            </w:r>
          </w:p>
        </w:tc>
        <w:tc>
          <w:tcPr>
            <w:tcW w:w="1003"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500</w:t>
            </w:r>
          </w:p>
        </w:tc>
        <w:tc>
          <w:tcPr>
            <w:tcW w:w="585"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40</w:t>
            </w:r>
          </w:p>
        </w:tc>
        <w:tc>
          <w:tcPr>
            <w:tcW w:w="732"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15</w:t>
            </w:r>
          </w:p>
        </w:tc>
        <w:tc>
          <w:tcPr>
            <w:tcW w:w="1085"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060"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085"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060"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r>
      <w:tr w:rsidR="00A87328" w:rsidRPr="00C5032E" w:rsidTr="004F2132">
        <w:tc>
          <w:tcPr>
            <w:tcW w:w="1371" w:type="dxa"/>
            <w:vMerge/>
          </w:tcPr>
          <w:p w:rsidR="00EB2F68" w:rsidRPr="00C5032E" w:rsidRDefault="00EB2F68" w:rsidP="00031B68">
            <w:pPr>
              <w:tabs>
                <w:tab w:val="left" w:pos="826"/>
              </w:tabs>
              <w:spacing w:line="288" w:lineRule="auto"/>
              <w:rPr>
                <w:rFonts w:ascii="Times New Roman" w:hAnsi="Times New Roman" w:cs="Times New Roman"/>
                <w:sz w:val="18"/>
                <w:szCs w:val="18"/>
              </w:rPr>
            </w:pPr>
          </w:p>
        </w:tc>
        <w:tc>
          <w:tcPr>
            <w:tcW w:w="1384" w:type="dxa"/>
            <w:vMerge/>
            <w:tcBorders>
              <w:right w:val="single" w:sz="4" w:space="0" w:color="auto"/>
            </w:tcBorders>
          </w:tcPr>
          <w:p w:rsidR="00EB2F68" w:rsidRPr="00C5032E" w:rsidRDefault="00EB2F68" w:rsidP="00031B68">
            <w:pPr>
              <w:tabs>
                <w:tab w:val="left" w:pos="826"/>
              </w:tabs>
              <w:spacing w:line="288" w:lineRule="auto"/>
              <w:rPr>
                <w:rFonts w:ascii="Times New Roman" w:hAnsi="Times New Roman" w:cs="Times New Roman"/>
                <w:sz w:val="18"/>
                <w:szCs w:val="18"/>
              </w:rPr>
            </w:pPr>
          </w:p>
        </w:tc>
        <w:tc>
          <w:tcPr>
            <w:tcW w:w="806" w:type="dxa"/>
            <w:vMerge/>
            <w:tcBorders>
              <w:left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806"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988"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rPr>
                <w:rFonts w:ascii="Times New Roman" w:hAnsi="Times New Roman" w:cs="Times New Roman"/>
                <w:sz w:val="18"/>
                <w:szCs w:val="18"/>
              </w:rPr>
            </w:pPr>
          </w:p>
        </w:tc>
        <w:tc>
          <w:tcPr>
            <w:tcW w:w="959"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rPr>
                <w:rFonts w:ascii="Times New Roman" w:hAnsi="Times New Roman" w:cs="Times New Roman"/>
                <w:sz w:val="18"/>
                <w:szCs w:val="18"/>
              </w:rPr>
            </w:pPr>
          </w:p>
        </w:tc>
        <w:tc>
          <w:tcPr>
            <w:tcW w:w="751"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1 500</w:t>
            </w:r>
          </w:p>
        </w:tc>
        <w:tc>
          <w:tcPr>
            <w:tcW w:w="1112"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200</w:t>
            </w:r>
          </w:p>
        </w:tc>
        <w:tc>
          <w:tcPr>
            <w:tcW w:w="1003"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400</w:t>
            </w:r>
          </w:p>
        </w:tc>
        <w:tc>
          <w:tcPr>
            <w:tcW w:w="585"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20</w:t>
            </w:r>
          </w:p>
        </w:tc>
        <w:tc>
          <w:tcPr>
            <w:tcW w:w="732"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15</w:t>
            </w:r>
          </w:p>
        </w:tc>
        <w:tc>
          <w:tcPr>
            <w:tcW w:w="1085"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r>
      <w:tr w:rsidR="00A87328" w:rsidRPr="00C5032E" w:rsidTr="004F2132">
        <w:tc>
          <w:tcPr>
            <w:tcW w:w="1371" w:type="dxa"/>
            <w:vMerge/>
          </w:tcPr>
          <w:p w:rsidR="00EB2F68" w:rsidRPr="00C5032E" w:rsidRDefault="00EB2F68" w:rsidP="00031B68">
            <w:pPr>
              <w:tabs>
                <w:tab w:val="left" w:pos="826"/>
              </w:tabs>
              <w:spacing w:line="288" w:lineRule="auto"/>
              <w:rPr>
                <w:rFonts w:ascii="Times New Roman" w:hAnsi="Times New Roman" w:cs="Times New Roman"/>
                <w:sz w:val="18"/>
                <w:szCs w:val="18"/>
              </w:rPr>
            </w:pPr>
          </w:p>
        </w:tc>
        <w:tc>
          <w:tcPr>
            <w:tcW w:w="1384" w:type="dxa"/>
            <w:vMerge/>
            <w:tcBorders>
              <w:right w:val="single" w:sz="4" w:space="0" w:color="auto"/>
            </w:tcBorders>
          </w:tcPr>
          <w:p w:rsidR="00EB2F68" w:rsidRPr="00C5032E" w:rsidRDefault="00EB2F68" w:rsidP="00031B68">
            <w:pPr>
              <w:tabs>
                <w:tab w:val="left" w:pos="826"/>
              </w:tabs>
              <w:spacing w:line="288" w:lineRule="auto"/>
              <w:rPr>
                <w:rFonts w:ascii="Times New Roman" w:hAnsi="Times New Roman" w:cs="Times New Roman"/>
                <w:sz w:val="18"/>
                <w:szCs w:val="18"/>
              </w:rPr>
            </w:pPr>
          </w:p>
        </w:tc>
        <w:tc>
          <w:tcPr>
            <w:tcW w:w="806" w:type="dxa"/>
            <w:vMerge/>
            <w:tcBorders>
              <w:left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806"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б</w:t>
            </w:r>
          </w:p>
        </w:tc>
        <w:tc>
          <w:tcPr>
            <w:tcW w:w="988"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 xml:space="preserve">малий </w:t>
            </w:r>
          </w:p>
        </w:tc>
        <w:tc>
          <w:tcPr>
            <w:tcW w:w="959"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середній</w:t>
            </w:r>
          </w:p>
        </w:tc>
        <w:tc>
          <w:tcPr>
            <w:tcW w:w="751"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1 000</w:t>
            </w:r>
          </w:p>
        </w:tc>
        <w:tc>
          <w:tcPr>
            <w:tcW w:w="1112"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200</w:t>
            </w:r>
          </w:p>
        </w:tc>
        <w:tc>
          <w:tcPr>
            <w:tcW w:w="1003"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300</w:t>
            </w:r>
          </w:p>
        </w:tc>
        <w:tc>
          <w:tcPr>
            <w:tcW w:w="585"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40</w:t>
            </w:r>
          </w:p>
        </w:tc>
        <w:tc>
          <w:tcPr>
            <w:tcW w:w="732"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15</w:t>
            </w:r>
          </w:p>
        </w:tc>
        <w:tc>
          <w:tcPr>
            <w:tcW w:w="1085"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r>
      <w:tr w:rsidR="00A87328" w:rsidRPr="00C5032E" w:rsidTr="004F2132">
        <w:tc>
          <w:tcPr>
            <w:tcW w:w="1371" w:type="dxa"/>
            <w:vMerge/>
          </w:tcPr>
          <w:p w:rsidR="00EB2F68" w:rsidRPr="00C5032E" w:rsidRDefault="00EB2F68" w:rsidP="00031B68">
            <w:pPr>
              <w:tabs>
                <w:tab w:val="left" w:pos="826"/>
              </w:tabs>
              <w:spacing w:line="288" w:lineRule="auto"/>
              <w:rPr>
                <w:rFonts w:ascii="Times New Roman" w:hAnsi="Times New Roman" w:cs="Times New Roman"/>
                <w:sz w:val="18"/>
                <w:szCs w:val="18"/>
              </w:rPr>
            </w:pPr>
          </w:p>
        </w:tc>
        <w:tc>
          <w:tcPr>
            <w:tcW w:w="1384" w:type="dxa"/>
            <w:vMerge/>
            <w:tcBorders>
              <w:right w:val="single" w:sz="4" w:space="0" w:color="auto"/>
            </w:tcBorders>
          </w:tcPr>
          <w:p w:rsidR="00EB2F68" w:rsidRPr="00C5032E" w:rsidRDefault="00EB2F68" w:rsidP="00031B68">
            <w:pPr>
              <w:tabs>
                <w:tab w:val="left" w:pos="826"/>
              </w:tabs>
              <w:spacing w:line="288" w:lineRule="auto"/>
              <w:rPr>
                <w:rFonts w:ascii="Times New Roman" w:hAnsi="Times New Roman" w:cs="Times New Roman"/>
                <w:sz w:val="18"/>
                <w:szCs w:val="18"/>
              </w:rPr>
            </w:pPr>
          </w:p>
        </w:tc>
        <w:tc>
          <w:tcPr>
            <w:tcW w:w="806" w:type="dxa"/>
            <w:vMerge/>
            <w:tcBorders>
              <w:left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806"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988"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середній</w:t>
            </w:r>
          </w:p>
        </w:tc>
        <w:tc>
          <w:tcPr>
            <w:tcW w:w="959"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темний</w:t>
            </w:r>
          </w:p>
        </w:tc>
        <w:tc>
          <w:tcPr>
            <w:tcW w:w="751"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750</w:t>
            </w:r>
          </w:p>
        </w:tc>
        <w:tc>
          <w:tcPr>
            <w:tcW w:w="1112"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200</w:t>
            </w:r>
          </w:p>
        </w:tc>
        <w:tc>
          <w:tcPr>
            <w:tcW w:w="1003"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200</w:t>
            </w:r>
          </w:p>
        </w:tc>
        <w:tc>
          <w:tcPr>
            <w:tcW w:w="585"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20</w:t>
            </w:r>
          </w:p>
        </w:tc>
        <w:tc>
          <w:tcPr>
            <w:tcW w:w="732"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15</w:t>
            </w:r>
          </w:p>
        </w:tc>
        <w:tc>
          <w:tcPr>
            <w:tcW w:w="1085"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r>
      <w:tr w:rsidR="00A87328" w:rsidRPr="00C5032E" w:rsidTr="004F2132">
        <w:tc>
          <w:tcPr>
            <w:tcW w:w="1371" w:type="dxa"/>
            <w:vMerge/>
          </w:tcPr>
          <w:p w:rsidR="00EB2F68" w:rsidRPr="00C5032E" w:rsidRDefault="00EB2F68" w:rsidP="00031B68">
            <w:pPr>
              <w:tabs>
                <w:tab w:val="left" w:pos="826"/>
              </w:tabs>
              <w:spacing w:line="288" w:lineRule="auto"/>
              <w:rPr>
                <w:rFonts w:ascii="Times New Roman" w:hAnsi="Times New Roman" w:cs="Times New Roman"/>
                <w:sz w:val="18"/>
                <w:szCs w:val="18"/>
              </w:rPr>
            </w:pPr>
          </w:p>
        </w:tc>
        <w:tc>
          <w:tcPr>
            <w:tcW w:w="1384" w:type="dxa"/>
            <w:vMerge/>
            <w:tcBorders>
              <w:right w:val="single" w:sz="4" w:space="0" w:color="auto"/>
            </w:tcBorders>
          </w:tcPr>
          <w:p w:rsidR="00EB2F68" w:rsidRPr="00C5032E" w:rsidRDefault="00EB2F68" w:rsidP="00031B68">
            <w:pPr>
              <w:tabs>
                <w:tab w:val="left" w:pos="826"/>
              </w:tabs>
              <w:spacing w:line="288" w:lineRule="auto"/>
              <w:rPr>
                <w:rFonts w:ascii="Times New Roman" w:hAnsi="Times New Roman" w:cs="Times New Roman"/>
                <w:sz w:val="18"/>
                <w:szCs w:val="18"/>
              </w:rPr>
            </w:pPr>
          </w:p>
        </w:tc>
        <w:tc>
          <w:tcPr>
            <w:tcW w:w="806" w:type="dxa"/>
            <w:vMerge/>
            <w:tcBorders>
              <w:left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806"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в</w:t>
            </w:r>
          </w:p>
        </w:tc>
        <w:tc>
          <w:tcPr>
            <w:tcW w:w="988"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малий</w:t>
            </w:r>
          </w:p>
        </w:tc>
        <w:tc>
          <w:tcPr>
            <w:tcW w:w="959"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світлий</w:t>
            </w:r>
          </w:p>
        </w:tc>
        <w:tc>
          <w:tcPr>
            <w:tcW w:w="751"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750</w:t>
            </w:r>
          </w:p>
        </w:tc>
        <w:tc>
          <w:tcPr>
            <w:tcW w:w="1112"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200</w:t>
            </w:r>
          </w:p>
        </w:tc>
        <w:tc>
          <w:tcPr>
            <w:tcW w:w="1003"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300</w:t>
            </w:r>
          </w:p>
        </w:tc>
        <w:tc>
          <w:tcPr>
            <w:tcW w:w="585"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40</w:t>
            </w:r>
          </w:p>
        </w:tc>
        <w:tc>
          <w:tcPr>
            <w:tcW w:w="732"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15</w:t>
            </w:r>
          </w:p>
        </w:tc>
        <w:tc>
          <w:tcPr>
            <w:tcW w:w="1085"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060"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085" w:type="dxa"/>
            <w:tcBorders>
              <w:top w:val="nil"/>
              <w:left w:val="single" w:sz="4" w:space="0" w:color="auto"/>
              <w:bottom w:val="nil"/>
              <w:right w:val="single" w:sz="4" w:space="0" w:color="auto"/>
            </w:tcBorders>
          </w:tcPr>
          <w:p w:rsidR="00EB2F68" w:rsidRPr="00C5032E" w:rsidRDefault="007021D0" w:rsidP="00031B68">
            <w:pPr>
              <w:tabs>
                <w:tab w:val="left" w:pos="826"/>
              </w:tabs>
              <w:spacing w:line="288"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1060" w:type="dxa"/>
            <w:tcBorders>
              <w:top w:val="nil"/>
              <w:left w:val="single" w:sz="4" w:space="0" w:color="auto"/>
              <w:bottom w:val="nil"/>
              <w:right w:val="single" w:sz="4" w:space="0" w:color="auto"/>
            </w:tcBorders>
          </w:tcPr>
          <w:p w:rsidR="00EB2F68" w:rsidRPr="00C5032E" w:rsidRDefault="007021D0" w:rsidP="00031B68">
            <w:pPr>
              <w:tabs>
                <w:tab w:val="left" w:pos="826"/>
              </w:tabs>
              <w:spacing w:line="288" w:lineRule="auto"/>
              <w:jc w:val="center"/>
              <w:rPr>
                <w:rFonts w:ascii="Times New Roman" w:hAnsi="Times New Roman" w:cs="Times New Roman"/>
                <w:sz w:val="18"/>
                <w:szCs w:val="18"/>
              </w:rPr>
            </w:pPr>
            <w:r>
              <w:rPr>
                <w:rFonts w:ascii="Times New Roman" w:hAnsi="Times New Roman" w:cs="Times New Roman"/>
                <w:sz w:val="18"/>
                <w:szCs w:val="18"/>
              </w:rPr>
              <w:t>1,2</w:t>
            </w:r>
          </w:p>
        </w:tc>
      </w:tr>
      <w:tr w:rsidR="00A87328" w:rsidRPr="00C5032E" w:rsidTr="004F2132">
        <w:tc>
          <w:tcPr>
            <w:tcW w:w="1371" w:type="dxa"/>
            <w:vMerge/>
          </w:tcPr>
          <w:p w:rsidR="00EB2F68" w:rsidRPr="00C5032E" w:rsidRDefault="00EB2F68" w:rsidP="00031B68">
            <w:pPr>
              <w:tabs>
                <w:tab w:val="left" w:pos="826"/>
              </w:tabs>
              <w:spacing w:line="288" w:lineRule="auto"/>
              <w:rPr>
                <w:rFonts w:ascii="Times New Roman" w:hAnsi="Times New Roman" w:cs="Times New Roman"/>
                <w:sz w:val="18"/>
                <w:szCs w:val="18"/>
              </w:rPr>
            </w:pPr>
          </w:p>
        </w:tc>
        <w:tc>
          <w:tcPr>
            <w:tcW w:w="1384" w:type="dxa"/>
            <w:vMerge/>
            <w:tcBorders>
              <w:right w:val="single" w:sz="4" w:space="0" w:color="auto"/>
            </w:tcBorders>
          </w:tcPr>
          <w:p w:rsidR="00EB2F68" w:rsidRPr="00C5032E" w:rsidRDefault="00EB2F68" w:rsidP="00031B68">
            <w:pPr>
              <w:tabs>
                <w:tab w:val="left" w:pos="826"/>
              </w:tabs>
              <w:spacing w:line="288" w:lineRule="auto"/>
              <w:rPr>
                <w:rFonts w:ascii="Times New Roman" w:hAnsi="Times New Roman" w:cs="Times New Roman"/>
                <w:sz w:val="18"/>
                <w:szCs w:val="18"/>
              </w:rPr>
            </w:pPr>
          </w:p>
        </w:tc>
        <w:tc>
          <w:tcPr>
            <w:tcW w:w="806" w:type="dxa"/>
            <w:vMerge/>
            <w:tcBorders>
              <w:left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806"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988"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середній</w:t>
            </w:r>
          </w:p>
        </w:tc>
        <w:tc>
          <w:tcPr>
            <w:tcW w:w="959"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середній</w:t>
            </w:r>
          </w:p>
        </w:tc>
        <w:tc>
          <w:tcPr>
            <w:tcW w:w="751"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112"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003"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585"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732"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r>
      <w:tr w:rsidR="00A87328" w:rsidRPr="00C5032E" w:rsidTr="004F2132">
        <w:tc>
          <w:tcPr>
            <w:tcW w:w="1371" w:type="dxa"/>
            <w:vMerge/>
          </w:tcPr>
          <w:p w:rsidR="00EB2F68" w:rsidRPr="00C5032E" w:rsidRDefault="00EB2F68" w:rsidP="00031B68">
            <w:pPr>
              <w:tabs>
                <w:tab w:val="left" w:pos="826"/>
              </w:tabs>
              <w:spacing w:line="288" w:lineRule="auto"/>
              <w:rPr>
                <w:rFonts w:ascii="Times New Roman" w:hAnsi="Times New Roman" w:cs="Times New Roman"/>
                <w:sz w:val="18"/>
                <w:szCs w:val="18"/>
              </w:rPr>
            </w:pPr>
          </w:p>
        </w:tc>
        <w:tc>
          <w:tcPr>
            <w:tcW w:w="1384" w:type="dxa"/>
            <w:vMerge/>
            <w:tcBorders>
              <w:right w:val="single" w:sz="4" w:space="0" w:color="auto"/>
            </w:tcBorders>
          </w:tcPr>
          <w:p w:rsidR="00EB2F68" w:rsidRPr="00C5032E" w:rsidRDefault="00EB2F68" w:rsidP="00031B68">
            <w:pPr>
              <w:tabs>
                <w:tab w:val="left" w:pos="826"/>
              </w:tabs>
              <w:spacing w:line="288" w:lineRule="auto"/>
              <w:rPr>
                <w:rFonts w:ascii="Times New Roman" w:hAnsi="Times New Roman" w:cs="Times New Roman"/>
                <w:sz w:val="18"/>
                <w:szCs w:val="18"/>
              </w:rPr>
            </w:pPr>
          </w:p>
        </w:tc>
        <w:tc>
          <w:tcPr>
            <w:tcW w:w="806" w:type="dxa"/>
            <w:vMerge/>
            <w:tcBorders>
              <w:left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806"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988"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великий</w:t>
            </w:r>
          </w:p>
        </w:tc>
        <w:tc>
          <w:tcPr>
            <w:tcW w:w="959"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темний</w:t>
            </w:r>
          </w:p>
        </w:tc>
        <w:tc>
          <w:tcPr>
            <w:tcW w:w="751"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600</w:t>
            </w:r>
          </w:p>
        </w:tc>
        <w:tc>
          <w:tcPr>
            <w:tcW w:w="1112"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200</w:t>
            </w:r>
          </w:p>
        </w:tc>
        <w:tc>
          <w:tcPr>
            <w:tcW w:w="1003"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200</w:t>
            </w:r>
          </w:p>
        </w:tc>
        <w:tc>
          <w:tcPr>
            <w:tcW w:w="585"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20</w:t>
            </w:r>
          </w:p>
        </w:tc>
        <w:tc>
          <w:tcPr>
            <w:tcW w:w="732"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15</w:t>
            </w:r>
          </w:p>
        </w:tc>
        <w:tc>
          <w:tcPr>
            <w:tcW w:w="1085"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r>
      <w:tr w:rsidR="00A87328" w:rsidRPr="00C5032E" w:rsidTr="004F2132">
        <w:tc>
          <w:tcPr>
            <w:tcW w:w="1371" w:type="dxa"/>
            <w:vMerge/>
          </w:tcPr>
          <w:p w:rsidR="00EB2F68" w:rsidRPr="00C5032E" w:rsidRDefault="00EB2F68" w:rsidP="00031B68">
            <w:pPr>
              <w:tabs>
                <w:tab w:val="left" w:pos="826"/>
              </w:tabs>
              <w:spacing w:line="288" w:lineRule="auto"/>
              <w:rPr>
                <w:rFonts w:ascii="Times New Roman" w:hAnsi="Times New Roman" w:cs="Times New Roman"/>
                <w:sz w:val="18"/>
                <w:szCs w:val="18"/>
              </w:rPr>
            </w:pPr>
          </w:p>
        </w:tc>
        <w:tc>
          <w:tcPr>
            <w:tcW w:w="1384" w:type="dxa"/>
            <w:vMerge/>
            <w:tcBorders>
              <w:right w:val="single" w:sz="4" w:space="0" w:color="auto"/>
            </w:tcBorders>
          </w:tcPr>
          <w:p w:rsidR="00EB2F68" w:rsidRPr="00C5032E" w:rsidRDefault="00EB2F68" w:rsidP="00031B68">
            <w:pPr>
              <w:tabs>
                <w:tab w:val="left" w:pos="826"/>
              </w:tabs>
              <w:spacing w:line="288" w:lineRule="auto"/>
              <w:rPr>
                <w:rFonts w:ascii="Times New Roman" w:hAnsi="Times New Roman" w:cs="Times New Roman"/>
                <w:sz w:val="18"/>
                <w:szCs w:val="18"/>
              </w:rPr>
            </w:pPr>
          </w:p>
        </w:tc>
        <w:tc>
          <w:tcPr>
            <w:tcW w:w="806" w:type="dxa"/>
            <w:vMerge/>
            <w:tcBorders>
              <w:left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806"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г</w:t>
            </w:r>
          </w:p>
        </w:tc>
        <w:tc>
          <w:tcPr>
            <w:tcW w:w="988"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середній</w:t>
            </w:r>
          </w:p>
        </w:tc>
        <w:tc>
          <w:tcPr>
            <w:tcW w:w="959"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світлий</w:t>
            </w:r>
          </w:p>
        </w:tc>
        <w:tc>
          <w:tcPr>
            <w:tcW w:w="751"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112"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003"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585"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732" w:type="dxa"/>
            <w:tcBorders>
              <w:top w:val="single" w:sz="4" w:space="0" w:color="auto"/>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r>
      <w:tr w:rsidR="00A87328" w:rsidRPr="00C5032E" w:rsidTr="004F2132">
        <w:tc>
          <w:tcPr>
            <w:tcW w:w="1371" w:type="dxa"/>
            <w:vMerge/>
          </w:tcPr>
          <w:p w:rsidR="00EB2F68" w:rsidRPr="00C5032E" w:rsidRDefault="00EB2F68" w:rsidP="00031B68">
            <w:pPr>
              <w:tabs>
                <w:tab w:val="left" w:pos="826"/>
              </w:tabs>
              <w:spacing w:line="288" w:lineRule="auto"/>
              <w:rPr>
                <w:rFonts w:ascii="Times New Roman" w:hAnsi="Times New Roman" w:cs="Times New Roman"/>
                <w:sz w:val="18"/>
                <w:szCs w:val="18"/>
              </w:rPr>
            </w:pPr>
          </w:p>
        </w:tc>
        <w:tc>
          <w:tcPr>
            <w:tcW w:w="1384" w:type="dxa"/>
            <w:vMerge/>
            <w:tcBorders>
              <w:right w:val="single" w:sz="4" w:space="0" w:color="auto"/>
            </w:tcBorders>
          </w:tcPr>
          <w:p w:rsidR="00EB2F68" w:rsidRPr="00C5032E" w:rsidRDefault="00EB2F68" w:rsidP="00031B68">
            <w:pPr>
              <w:tabs>
                <w:tab w:val="left" w:pos="826"/>
              </w:tabs>
              <w:spacing w:line="288" w:lineRule="auto"/>
              <w:rPr>
                <w:rFonts w:ascii="Times New Roman" w:hAnsi="Times New Roman" w:cs="Times New Roman"/>
                <w:sz w:val="18"/>
                <w:szCs w:val="18"/>
              </w:rPr>
            </w:pPr>
          </w:p>
        </w:tc>
        <w:tc>
          <w:tcPr>
            <w:tcW w:w="806" w:type="dxa"/>
            <w:vMerge/>
            <w:tcBorders>
              <w:left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806"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988"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великий</w:t>
            </w:r>
          </w:p>
        </w:tc>
        <w:tc>
          <w:tcPr>
            <w:tcW w:w="959"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світлий</w:t>
            </w:r>
          </w:p>
        </w:tc>
        <w:tc>
          <w:tcPr>
            <w:tcW w:w="751"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400</w:t>
            </w:r>
          </w:p>
        </w:tc>
        <w:tc>
          <w:tcPr>
            <w:tcW w:w="1112"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200</w:t>
            </w:r>
          </w:p>
        </w:tc>
        <w:tc>
          <w:tcPr>
            <w:tcW w:w="1003"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200</w:t>
            </w:r>
          </w:p>
        </w:tc>
        <w:tc>
          <w:tcPr>
            <w:tcW w:w="585"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40</w:t>
            </w:r>
          </w:p>
        </w:tc>
        <w:tc>
          <w:tcPr>
            <w:tcW w:w="732"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15</w:t>
            </w:r>
          </w:p>
        </w:tc>
        <w:tc>
          <w:tcPr>
            <w:tcW w:w="1085"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r>
      <w:tr w:rsidR="00A87328" w:rsidRPr="00C5032E" w:rsidTr="004F2132">
        <w:tc>
          <w:tcPr>
            <w:tcW w:w="1371" w:type="dxa"/>
            <w:vMerge/>
          </w:tcPr>
          <w:p w:rsidR="00EB2F68" w:rsidRPr="00C5032E" w:rsidRDefault="00EB2F68" w:rsidP="00031B68">
            <w:pPr>
              <w:tabs>
                <w:tab w:val="left" w:pos="826"/>
              </w:tabs>
              <w:spacing w:line="288" w:lineRule="auto"/>
              <w:rPr>
                <w:rFonts w:ascii="Times New Roman" w:hAnsi="Times New Roman" w:cs="Times New Roman"/>
                <w:sz w:val="18"/>
                <w:szCs w:val="18"/>
              </w:rPr>
            </w:pPr>
          </w:p>
        </w:tc>
        <w:tc>
          <w:tcPr>
            <w:tcW w:w="1384" w:type="dxa"/>
            <w:vMerge/>
            <w:tcBorders>
              <w:right w:val="single" w:sz="4" w:space="0" w:color="auto"/>
            </w:tcBorders>
          </w:tcPr>
          <w:p w:rsidR="00EB2F68" w:rsidRPr="00C5032E" w:rsidRDefault="00EB2F68" w:rsidP="00031B68">
            <w:pPr>
              <w:tabs>
                <w:tab w:val="left" w:pos="826"/>
              </w:tabs>
              <w:spacing w:line="288" w:lineRule="auto"/>
              <w:rPr>
                <w:rFonts w:ascii="Times New Roman" w:hAnsi="Times New Roman" w:cs="Times New Roman"/>
                <w:sz w:val="18"/>
                <w:szCs w:val="18"/>
              </w:rPr>
            </w:pPr>
          </w:p>
        </w:tc>
        <w:tc>
          <w:tcPr>
            <w:tcW w:w="806" w:type="dxa"/>
            <w:vMerge/>
            <w:tcBorders>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806"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988"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великий</w:t>
            </w:r>
          </w:p>
        </w:tc>
        <w:tc>
          <w:tcPr>
            <w:tcW w:w="959"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середній</w:t>
            </w:r>
          </w:p>
        </w:tc>
        <w:tc>
          <w:tcPr>
            <w:tcW w:w="751"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112"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003"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585"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732"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085"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085"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single" w:sz="4" w:space="0" w:color="auto"/>
              <w:right w:val="single" w:sz="4" w:space="0" w:color="auto"/>
            </w:tcBorders>
          </w:tcPr>
          <w:p w:rsidR="00EB2F68" w:rsidRPr="00C5032E" w:rsidRDefault="00EB2F68" w:rsidP="00031B68">
            <w:pPr>
              <w:tabs>
                <w:tab w:val="left" w:pos="826"/>
              </w:tabs>
              <w:spacing w:line="288" w:lineRule="auto"/>
              <w:jc w:val="center"/>
              <w:rPr>
                <w:rFonts w:ascii="Times New Roman" w:hAnsi="Times New Roman" w:cs="Times New Roman"/>
                <w:sz w:val="18"/>
                <w:szCs w:val="18"/>
              </w:rPr>
            </w:pPr>
          </w:p>
        </w:tc>
      </w:tr>
      <w:tr w:rsidR="00A87328" w:rsidRPr="00C5032E" w:rsidTr="004F2132">
        <w:tc>
          <w:tcPr>
            <w:tcW w:w="1371" w:type="dxa"/>
            <w:vMerge w:val="restart"/>
          </w:tcPr>
          <w:p w:rsidR="003F1F29" w:rsidRPr="00C5032E" w:rsidRDefault="003F1F29"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Середньої точності</w:t>
            </w:r>
          </w:p>
        </w:tc>
        <w:tc>
          <w:tcPr>
            <w:tcW w:w="1384" w:type="dxa"/>
            <w:vMerge w:val="restart"/>
          </w:tcPr>
          <w:p w:rsidR="003F1F29" w:rsidRPr="00C5032E" w:rsidRDefault="00415594"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 xml:space="preserve">Від </w:t>
            </w:r>
            <w:r w:rsidR="003F1F29" w:rsidRPr="00C5032E">
              <w:rPr>
                <w:rFonts w:ascii="Times New Roman" w:hAnsi="Times New Roman" w:cs="Times New Roman"/>
                <w:sz w:val="18"/>
                <w:szCs w:val="18"/>
              </w:rPr>
              <w:t>0,5</w:t>
            </w:r>
            <w:r w:rsidR="001A67AD" w:rsidRPr="00C5032E">
              <w:rPr>
                <w:rFonts w:ascii="Times New Roman" w:hAnsi="Times New Roman" w:cs="Times New Roman"/>
                <w:sz w:val="18"/>
                <w:szCs w:val="18"/>
              </w:rPr>
              <w:t xml:space="preserve"> </w:t>
            </w:r>
            <w:r w:rsidR="001A67AD" w:rsidRPr="00C5032E">
              <w:rPr>
                <w:rFonts w:ascii="Times New Roman" w:hAnsi="Times New Roman" w:cs="Times New Roman"/>
                <w:sz w:val="18"/>
                <w:szCs w:val="18"/>
              </w:rPr>
              <w:br/>
            </w:r>
            <w:r w:rsidRPr="00C5032E">
              <w:rPr>
                <w:rFonts w:ascii="Times New Roman" w:hAnsi="Times New Roman" w:cs="Times New Roman"/>
                <w:sz w:val="18"/>
                <w:szCs w:val="18"/>
              </w:rPr>
              <w:t>до 1</w:t>
            </w:r>
            <w:r w:rsidR="003F1F29" w:rsidRPr="00C5032E">
              <w:rPr>
                <w:rFonts w:ascii="Times New Roman" w:hAnsi="Times New Roman" w:cs="Times New Roman"/>
                <w:sz w:val="18"/>
                <w:szCs w:val="18"/>
              </w:rPr>
              <w:t>,</w:t>
            </w:r>
            <w:r w:rsidRPr="00C5032E">
              <w:rPr>
                <w:rFonts w:ascii="Times New Roman" w:hAnsi="Times New Roman" w:cs="Times New Roman"/>
                <w:sz w:val="18"/>
                <w:szCs w:val="18"/>
              </w:rPr>
              <w:t>0</w:t>
            </w:r>
            <w:r w:rsidR="003F1F29" w:rsidRPr="00C5032E">
              <w:rPr>
                <w:rFonts w:ascii="Times New Roman" w:hAnsi="Times New Roman" w:cs="Times New Roman"/>
                <w:sz w:val="18"/>
                <w:szCs w:val="18"/>
              </w:rPr>
              <w:t xml:space="preserve"> </w:t>
            </w:r>
          </w:p>
          <w:p w:rsidR="00415594" w:rsidRPr="00C5032E" w:rsidRDefault="00415594"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включно</w:t>
            </w:r>
          </w:p>
        </w:tc>
        <w:tc>
          <w:tcPr>
            <w:tcW w:w="806" w:type="dxa"/>
            <w:vMerge w:val="restart"/>
            <w:tcBorders>
              <w:top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IV</w:t>
            </w:r>
          </w:p>
        </w:tc>
        <w:tc>
          <w:tcPr>
            <w:tcW w:w="806" w:type="dxa"/>
            <w:tcBorders>
              <w:top w:val="single" w:sz="4" w:space="0" w:color="auto"/>
              <w:bottom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а</w:t>
            </w:r>
          </w:p>
        </w:tc>
        <w:tc>
          <w:tcPr>
            <w:tcW w:w="988" w:type="dxa"/>
            <w:tcBorders>
              <w:top w:val="single" w:sz="4" w:space="0" w:color="auto"/>
              <w:bottom w:val="single" w:sz="4" w:space="0" w:color="auto"/>
            </w:tcBorders>
          </w:tcPr>
          <w:p w:rsidR="003F1F29" w:rsidRPr="00C5032E" w:rsidRDefault="003F1F29"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малий</w:t>
            </w:r>
          </w:p>
        </w:tc>
        <w:tc>
          <w:tcPr>
            <w:tcW w:w="959" w:type="dxa"/>
            <w:tcBorders>
              <w:top w:val="single" w:sz="4" w:space="0" w:color="auto"/>
              <w:bottom w:val="single" w:sz="4" w:space="0" w:color="auto"/>
            </w:tcBorders>
          </w:tcPr>
          <w:p w:rsidR="003F1F29" w:rsidRPr="00C5032E" w:rsidRDefault="003F1F29"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темний</w:t>
            </w:r>
          </w:p>
        </w:tc>
        <w:tc>
          <w:tcPr>
            <w:tcW w:w="751" w:type="dxa"/>
            <w:tcBorders>
              <w:top w:val="single" w:sz="4" w:space="0" w:color="auto"/>
              <w:bottom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750</w:t>
            </w:r>
          </w:p>
        </w:tc>
        <w:tc>
          <w:tcPr>
            <w:tcW w:w="1112" w:type="dxa"/>
            <w:tcBorders>
              <w:top w:val="single" w:sz="4" w:space="0" w:color="auto"/>
              <w:bottom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200</w:t>
            </w:r>
          </w:p>
        </w:tc>
        <w:tc>
          <w:tcPr>
            <w:tcW w:w="1003" w:type="dxa"/>
            <w:tcBorders>
              <w:top w:val="single" w:sz="4" w:space="0" w:color="auto"/>
              <w:bottom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300</w:t>
            </w:r>
          </w:p>
        </w:tc>
        <w:tc>
          <w:tcPr>
            <w:tcW w:w="585" w:type="dxa"/>
            <w:tcBorders>
              <w:top w:val="single" w:sz="4" w:space="0" w:color="auto"/>
              <w:bottom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40</w:t>
            </w:r>
          </w:p>
        </w:tc>
        <w:tc>
          <w:tcPr>
            <w:tcW w:w="732" w:type="dxa"/>
            <w:tcBorders>
              <w:top w:val="single" w:sz="4" w:space="0" w:color="auto"/>
              <w:bottom w:val="single" w:sz="4" w:space="0" w:color="auto"/>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20</w:t>
            </w:r>
          </w:p>
        </w:tc>
        <w:tc>
          <w:tcPr>
            <w:tcW w:w="1085" w:type="dxa"/>
            <w:tcBorders>
              <w:top w:val="single" w:sz="4" w:space="0" w:color="auto"/>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060" w:type="dxa"/>
            <w:tcBorders>
              <w:top w:val="single" w:sz="4" w:space="0" w:color="auto"/>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085" w:type="dxa"/>
            <w:tcBorders>
              <w:top w:val="single" w:sz="4" w:space="0" w:color="auto"/>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060" w:type="dxa"/>
            <w:tcBorders>
              <w:top w:val="single" w:sz="4" w:space="0" w:color="auto"/>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r>
      <w:tr w:rsidR="00A87328" w:rsidRPr="00C5032E" w:rsidTr="004F2132">
        <w:tc>
          <w:tcPr>
            <w:tcW w:w="1371" w:type="dxa"/>
            <w:vMerge/>
          </w:tcPr>
          <w:p w:rsidR="003F1F29" w:rsidRPr="00C5032E" w:rsidRDefault="003F1F29" w:rsidP="00031B68">
            <w:pPr>
              <w:tabs>
                <w:tab w:val="left" w:pos="826"/>
              </w:tabs>
              <w:spacing w:line="288" w:lineRule="auto"/>
              <w:rPr>
                <w:rFonts w:ascii="Times New Roman" w:hAnsi="Times New Roman" w:cs="Times New Roman"/>
                <w:sz w:val="18"/>
                <w:szCs w:val="18"/>
              </w:rPr>
            </w:pPr>
          </w:p>
        </w:tc>
        <w:tc>
          <w:tcPr>
            <w:tcW w:w="1384" w:type="dxa"/>
            <w:vMerge/>
          </w:tcPr>
          <w:p w:rsidR="003F1F29" w:rsidRPr="00C5032E" w:rsidRDefault="003F1F29" w:rsidP="00031B68">
            <w:pPr>
              <w:tabs>
                <w:tab w:val="left" w:pos="826"/>
              </w:tabs>
              <w:spacing w:line="288" w:lineRule="auto"/>
              <w:rPr>
                <w:rFonts w:ascii="Times New Roman" w:hAnsi="Times New Roman" w:cs="Times New Roman"/>
                <w:sz w:val="18"/>
                <w:szCs w:val="18"/>
              </w:rPr>
            </w:pPr>
          </w:p>
        </w:tc>
        <w:tc>
          <w:tcPr>
            <w:tcW w:w="806" w:type="dxa"/>
            <w:vMerge/>
          </w:tcPr>
          <w:p w:rsidR="003F1F29" w:rsidRPr="00C5032E" w:rsidRDefault="003F1F29" w:rsidP="00031B68">
            <w:pPr>
              <w:tabs>
                <w:tab w:val="left" w:pos="826"/>
              </w:tabs>
              <w:spacing w:line="288" w:lineRule="auto"/>
              <w:rPr>
                <w:rFonts w:ascii="Times New Roman" w:hAnsi="Times New Roman" w:cs="Times New Roman"/>
                <w:sz w:val="18"/>
                <w:szCs w:val="18"/>
              </w:rPr>
            </w:pPr>
          </w:p>
        </w:tc>
        <w:tc>
          <w:tcPr>
            <w:tcW w:w="806" w:type="dxa"/>
            <w:tcBorders>
              <w:top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б</w:t>
            </w:r>
          </w:p>
        </w:tc>
        <w:tc>
          <w:tcPr>
            <w:tcW w:w="988" w:type="dxa"/>
            <w:tcBorders>
              <w:top w:val="single" w:sz="4" w:space="0" w:color="auto"/>
              <w:left w:val="single" w:sz="4" w:space="0" w:color="auto"/>
              <w:bottom w:val="nil"/>
              <w:right w:val="single" w:sz="4" w:space="0" w:color="auto"/>
            </w:tcBorders>
          </w:tcPr>
          <w:p w:rsidR="003F1F29" w:rsidRPr="00C5032E" w:rsidRDefault="003F1F29"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 xml:space="preserve">малий </w:t>
            </w:r>
          </w:p>
        </w:tc>
        <w:tc>
          <w:tcPr>
            <w:tcW w:w="959" w:type="dxa"/>
            <w:tcBorders>
              <w:top w:val="single" w:sz="4" w:space="0" w:color="auto"/>
              <w:left w:val="single" w:sz="4" w:space="0" w:color="auto"/>
              <w:bottom w:val="nil"/>
              <w:right w:val="single" w:sz="4" w:space="0" w:color="auto"/>
            </w:tcBorders>
          </w:tcPr>
          <w:p w:rsidR="003F1F29" w:rsidRPr="00C5032E" w:rsidRDefault="003F1F29"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середній</w:t>
            </w:r>
          </w:p>
        </w:tc>
        <w:tc>
          <w:tcPr>
            <w:tcW w:w="751" w:type="dxa"/>
            <w:vMerge w:val="restart"/>
            <w:tcBorders>
              <w:top w:val="single" w:sz="4" w:space="0" w:color="auto"/>
              <w:left w:val="single" w:sz="4" w:space="0" w:color="auto"/>
              <w:right w:val="single" w:sz="4" w:space="0" w:color="auto"/>
            </w:tcBorders>
            <w:vAlign w:val="center"/>
          </w:tcPr>
          <w:p w:rsidR="003F1F29" w:rsidRPr="00C5032E" w:rsidRDefault="003F1F29"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500</w:t>
            </w:r>
          </w:p>
        </w:tc>
        <w:tc>
          <w:tcPr>
            <w:tcW w:w="1112" w:type="dxa"/>
            <w:vMerge w:val="restart"/>
            <w:tcBorders>
              <w:top w:val="single" w:sz="4" w:space="0" w:color="auto"/>
              <w:left w:val="single" w:sz="4" w:space="0" w:color="auto"/>
              <w:right w:val="single" w:sz="4" w:space="0" w:color="auto"/>
            </w:tcBorders>
            <w:vAlign w:val="center"/>
          </w:tcPr>
          <w:p w:rsidR="003F1F29" w:rsidRPr="00C5032E" w:rsidRDefault="003F1F29"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200</w:t>
            </w:r>
          </w:p>
        </w:tc>
        <w:tc>
          <w:tcPr>
            <w:tcW w:w="1003" w:type="dxa"/>
            <w:vMerge w:val="restart"/>
            <w:tcBorders>
              <w:top w:val="single" w:sz="4" w:space="0" w:color="auto"/>
              <w:left w:val="single" w:sz="4" w:space="0" w:color="auto"/>
              <w:right w:val="single" w:sz="4" w:space="0" w:color="auto"/>
            </w:tcBorders>
            <w:vAlign w:val="center"/>
          </w:tcPr>
          <w:p w:rsidR="003F1F29" w:rsidRPr="00C5032E" w:rsidRDefault="003F1F29"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200</w:t>
            </w:r>
          </w:p>
        </w:tc>
        <w:tc>
          <w:tcPr>
            <w:tcW w:w="585" w:type="dxa"/>
            <w:vMerge w:val="restart"/>
            <w:tcBorders>
              <w:top w:val="single" w:sz="4" w:space="0" w:color="auto"/>
              <w:left w:val="single" w:sz="4" w:space="0" w:color="auto"/>
              <w:right w:val="single" w:sz="4" w:space="0" w:color="auto"/>
            </w:tcBorders>
            <w:vAlign w:val="center"/>
          </w:tcPr>
          <w:p w:rsidR="003F1F29" w:rsidRPr="00C5032E" w:rsidRDefault="003F1F29"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40</w:t>
            </w:r>
          </w:p>
        </w:tc>
        <w:tc>
          <w:tcPr>
            <w:tcW w:w="732" w:type="dxa"/>
            <w:vMerge w:val="restart"/>
            <w:tcBorders>
              <w:top w:val="single" w:sz="4" w:space="0" w:color="auto"/>
              <w:left w:val="single" w:sz="4" w:space="0" w:color="auto"/>
              <w:right w:val="single" w:sz="4" w:space="0" w:color="auto"/>
            </w:tcBorders>
            <w:vAlign w:val="center"/>
          </w:tcPr>
          <w:p w:rsidR="003F1F29" w:rsidRPr="00C5032E" w:rsidRDefault="003F1F29"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20</w:t>
            </w:r>
          </w:p>
        </w:tc>
        <w:tc>
          <w:tcPr>
            <w:tcW w:w="1085"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r>
      <w:tr w:rsidR="00A87328" w:rsidRPr="00C5032E" w:rsidTr="004F2132">
        <w:tc>
          <w:tcPr>
            <w:tcW w:w="1371" w:type="dxa"/>
            <w:vMerge/>
          </w:tcPr>
          <w:p w:rsidR="003F1F29" w:rsidRPr="00C5032E" w:rsidRDefault="003F1F29" w:rsidP="00031B68">
            <w:pPr>
              <w:tabs>
                <w:tab w:val="left" w:pos="826"/>
              </w:tabs>
              <w:spacing w:line="288" w:lineRule="auto"/>
              <w:rPr>
                <w:rFonts w:ascii="Times New Roman" w:hAnsi="Times New Roman" w:cs="Times New Roman"/>
                <w:sz w:val="18"/>
                <w:szCs w:val="18"/>
              </w:rPr>
            </w:pPr>
          </w:p>
        </w:tc>
        <w:tc>
          <w:tcPr>
            <w:tcW w:w="1384" w:type="dxa"/>
            <w:vMerge/>
          </w:tcPr>
          <w:p w:rsidR="003F1F29" w:rsidRPr="00C5032E" w:rsidRDefault="003F1F29" w:rsidP="00031B68">
            <w:pPr>
              <w:tabs>
                <w:tab w:val="left" w:pos="826"/>
              </w:tabs>
              <w:spacing w:line="288" w:lineRule="auto"/>
              <w:rPr>
                <w:rFonts w:ascii="Times New Roman" w:hAnsi="Times New Roman" w:cs="Times New Roman"/>
                <w:sz w:val="18"/>
                <w:szCs w:val="18"/>
              </w:rPr>
            </w:pPr>
          </w:p>
        </w:tc>
        <w:tc>
          <w:tcPr>
            <w:tcW w:w="806" w:type="dxa"/>
            <w:vMerge/>
          </w:tcPr>
          <w:p w:rsidR="003F1F29" w:rsidRPr="00C5032E" w:rsidRDefault="003F1F29" w:rsidP="00031B68">
            <w:pPr>
              <w:tabs>
                <w:tab w:val="left" w:pos="826"/>
              </w:tabs>
              <w:spacing w:line="288" w:lineRule="auto"/>
              <w:rPr>
                <w:rFonts w:ascii="Times New Roman" w:hAnsi="Times New Roman" w:cs="Times New Roman"/>
                <w:sz w:val="18"/>
                <w:szCs w:val="18"/>
              </w:rPr>
            </w:pPr>
          </w:p>
        </w:tc>
        <w:tc>
          <w:tcPr>
            <w:tcW w:w="806" w:type="dxa"/>
            <w:tcBorders>
              <w:top w:val="nil"/>
              <w:bottom w:val="single" w:sz="4" w:space="0" w:color="auto"/>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988" w:type="dxa"/>
            <w:tcBorders>
              <w:top w:val="nil"/>
              <w:left w:val="single" w:sz="4" w:space="0" w:color="auto"/>
              <w:bottom w:val="single" w:sz="4" w:space="0" w:color="auto"/>
              <w:right w:val="single" w:sz="4" w:space="0" w:color="auto"/>
            </w:tcBorders>
          </w:tcPr>
          <w:p w:rsidR="003F1F29" w:rsidRPr="00C5032E" w:rsidRDefault="003F1F29"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середній</w:t>
            </w:r>
          </w:p>
        </w:tc>
        <w:tc>
          <w:tcPr>
            <w:tcW w:w="959" w:type="dxa"/>
            <w:tcBorders>
              <w:top w:val="nil"/>
              <w:left w:val="single" w:sz="4" w:space="0" w:color="auto"/>
              <w:bottom w:val="single" w:sz="4" w:space="0" w:color="auto"/>
              <w:right w:val="single" w:sz="4" w:space="0" w:color="auto"/>
            </w:tcBorders>
          </w:tcPr>
          <w:p w:rsidR="003F1F29" w:rsidRPr="00C5032E" w:rsidRDefault="003F1F29"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темний</w:t>
            </w:r>
          </w:p>
        </w:tc>
        <w:tc>
          <w:tcPr>
            <w:tcW w:w="751" w:type="dxa"/>
            <w:vMerge/>
            <w:tcBorders>
              <w:left w:val="single" w:sz="4" w:space="0" w:color="auto"/>
              <w:bottom w:val="single" w:sz="4" w:space="0" w:color="auto"/>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112" w:type="dxa"/>
            <w:vMerge/>
            <w:tcBorders>
              <w:left w:val="single" w:sz="4" w:space="0" w:color="auto"/>
              <w:bottom w:val="single" w:sz="4" w:space="0" w:color="auto"/>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003" w:type="dxa"/>
            <w:vMerge/>
            <w:tcBorders>
              <w:left w:val="single" w:sz="4" w:space="0" w:color="auto"/>
              <w:bottom w:val="single" w:sz="4" w:space="0" w:color="auto"/>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585" w:type="dxa"/>
            <w:vMerge/>
            <w:tcBorders>
              <w:left w:val="single" w:sz="4" w:space="0" w:color="auto"/>
              <w:bottom w:val="single" w:sz="4" w:space="0" w:color="auto"/>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732" w:type="dxa"/>
            <w:vMerge/>
            <w:tcBorders>
              <w:left w:val="single" w:sz="4" w:space="0" w:color="auto"/>
              <w:bottom w:val="single" w:sz="4" w:space="0" w:color="auto"/>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r>
      <w:tr w:rsidR="00A87328" w:rsidRPr="00C5032E" w:rsidTr="004F2132">
        <w:tc>
          <w:tcPr>
            <w:tcW w:w="1371" w:type="dxa"/>
            <w:vMerge/>
          </w:tcPr>
          <w:p w:rsidR="003F1F29" w:rsidRPr="00C5032E" w:rsidRDefault="003F1F29" w:rsidP="00031B68">
            <w:pPr>
              <w:tabs>
                <w:tab w:val="left" w:pos="826"/>
              </w:tabs>
              <w:spacing w:line="288" w:lineRule="auto"/>
              <w:rPr>
                <w:rFonts w:ascii="Times New Roman" w:hAnsi="Times New Roman" w:cs="Times New Roman"/>
                <w:sz w:val="18"/>
                <w:szCs w:val="18"/>
              </w:rPr>
            </w:pPr>
          </w:p>
        </w:tc>
        <w:tc>
          <w:tcPr>
            <w:tcW w:w="1384" w:type="dxa"/>
            <w:vMerge/>
          </w:tcPr>
          <w:p w:rsidR="003F1F29" w:rsidRPr="00C5032E" w:rsidRDefault="003F1F29" w:rsidP="00031B68">
            <w:pPr>
              <w:tabs>
                <w:tab w:val="left" w:pos="826"/>
              </w:tabs>
              <w:spacing w:line="288" w:lineRule="auto"/>
              <w:rPr>
                <w:rFonts w:ascii="Times New Roman" w:hAnsi="Times New Roman" w:cs="Times New Roman"/>
                <w:sz w:val="18"/>
                <w:szCs w:val="18"/>
              </w:rPr>
            </w:pPr>
          </w:p>
        </w:tc>
        <w:tc>
          <w:tcPr>
            <w:tcW w:w="806" w:type="dxa"/>
            <w:vMerge/>
          </w:tcPr>
          <w:p w:rsidR="003F1F29" w:rsidRPr="00C5032E" w:rsidRDefault="003F1F29" w:rsidP="00031B68">
            <w:pPr>
              <w:tabs>
                <w:tab w:val="left" w:pos="826"/>
              </w:tabs>
              <w:spacing w:line="288" w:lineRule="auto"/>
              <w:rPr>
                <w:rFonts w:ascii="Times New Roman" w:hAnsi="Times New Roman" w:cs="Times New Roman"/>
                <w:sz w:val="18"/>
                <w:szCs w:val="18"/>
              </w:rPr>
            </w:pPr>
          </w:p>
        </w:tc>
        <w:tc>
          <w:tcPr>
            <w:tcW w:w="806" w:type="dxa"/>
            <w:tcBorders>
              <w:top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в</w:t>
            </w:r>
          </w:p>
        </w:tc>
        <w:tc>
          <w:tcPr>
            <w:tcW w:w="988" w:type="dxa"/>
            <w:tcBorders>
              <w:top w:val="single" w:sz="4" w:space="0" w:color="auto"/>
              <w:left w:val="single" w:sz="4" w:space="0" w:color="auto"/>
              <w:bottom w:val="nil"/>
              <w:right w:val="single" w:sz="4" w:space="0" w:color="auto"/>
            </w:tcBorders>
          </w:tcPr>
          <w:p w:rsidR="003F1F29" w:rsidRPr="00C5032E" w:rsidRDefault="003F1F29"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малий</w:t>
            </w:r>
          </w:p>
        </w:tc>
        <w:tc>
          <w:tcPr>
            <w:tcW w:w="959" w:type="dxa"/>
            <w:tcBorders>
              <w:top w:val="single" w:sz="4" w:space="0" w:color="auto"/>
              <w:left w:val="single" w:sz="4" w:space="0" w:color="auto"/>
              <w:bottom w:val="nil"/>
              <w:right w:val="single" w:sz="4" w:space="0" w:color="auto"/>
            </w:tcBorders>
          </w:tcPr>
          <w:p w:rsidR="003F1F29" w:rsidRPr="00C5032E" w:rsidRDefault="003F1F29"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світлий</w:t>
            </w:r>
          </w:p>
        </w:tc>
        <w:tc>
          <w:tcPr>
            <w:tcW w:w="751" w:type="dxa"/>
            <w:tcBorders>
              <w:top w:val="single" w:sz="4" w:space="0" w:color="auto"/>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112" w:type="dxa"/>
            <w:tcBorders>
              <w:top w:val="single" w:sz="4" w:space="0" w:color="auto"/>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003" w:type="dxa"/>
            <w:tcBorders>
              <w:top w:val="single" w:sz="4" w:space="0" w:color="auto"/>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585" w:type="dxa"/>
            <w:tcBorders>
              <w:top w:val="single" w:sz="4" w:space="0" w:color="auto"/>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732" w:type="dxa"/>
            <w:tcBorders>
              <w:top w:val="single" w:sz="4" w:space="0" w:color="auto"/>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r>
      <w:tr w:rsidR="00A87328" w:rsidRPr="00C5032E" w:rsidTr="004F2132">
        <w:tc>
          <w:tcPr>
            <w:tcW w:w="1371" w:type="dxa"/>
            <w:vMerge/>
          </w:tcPr>
          <w:p w:rsidR="003F1F29" w:rsidRPr="00C5032E" w:rsidRDefault="003F1F29" w:rsidP="00031B68">
            <w:pPr>
              <w:tabs>
                <w:tab w:val="left" w:pos="826"/>
              </w:tabs>
              <w:spacing w:line="288" w:lineRule="auto"/>
              <w:rPr>
                <w:rFonts w:ascii="Times New Roman" w:hAnsi="Times New Roman" w:cs="Times New Roman"/>
                <w:sz w:val="18"/>
                <w:szCs w:val="18"/>
              </w:rPr>
            </w:pPr>
          </w:p>
        </w:tc>
        <w:tc>
          <w:tcPr>
            <w:tcW w:w="1384" w:type="dxa"/>
            <w:vMerge/>
          </w:tcPr>
          <w:p w:rsidR="003F1F29" w:rsidRPr="00C5032E" w:rsidRDefault="003F1F29" w:rsidP="00031B68">
            <w:pPr>
              <w:tabs>
                <w:tab w:val="left" w:pos="826"/>
              </w:tabs>
              <w:spacing w:line="288" w:lineRule="auto"/>
              <w:rPr>
                <w:rFonts w:ascii="Times New Roman" w:hAnsi="Times New Roman" w:cs="Times New Roman"/>
                <w:sz w:val="18"/>
                <w:szCs w:val="18"/>
              </w:rPr>
            </w:pPr>
          </w:p>
        </w:tc>
        <w:tc>
          <w:tcPr>
            <w:tcW w:w="806" w:type="dxa"/>
            <w:vMerge/>
          </w:tcPr>
          <w:p w:rsidR="003F1F29" w:rsidRPr="00C5032E" w:rsidRDefault="003F1F29" w:rsidP="00031B68">
            <w:pPr>
              <w:tabs>
                <w:tab w:val="left" w:pos="826"/>
              </w:tabs>
              <w:spacing w:line="288" w:lineRule="auto"/>
              <w:rPr>
                <w:rFonts w:ascii="Times New Roman" w:hAnsi="Times New Roman" w:cs="Times New Roman"/>
                <w:sz w:val="18"/>
                <w:szCs w:val="18"/>
              </w:rPr>
            </w:pPr>
          </w:p>
        </w:tc>
        <w:tc>
          <w:tcPr>
            <w:tcW w:w="806" w:type="dxa"/>
            <w:tcBorders>
              <w:top w:val="nil"/>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988"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середній</w:t>
            </w:r>
          </w:p>
        </w:tc>
        <w:tc>
          <w:tcPr>
            <w:tcW w:w="959"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середній</w:t>
            </w:r>
          </w:p>
        </w:tc>
        <w:tc>
          <w:tcPr>
            <w:tcW w:w="751"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400</w:t>
            </w:r>
          </w:p>
        </w:tc>
        <w:tc>
          <w:tcPr>
            <w:tcW w:w="1112"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200</w:t>
            </w:r>
          </w:p>
        </w:tc>
        <w:tc>
          <w:tcPr>
            <w:tcW w:w="1003"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200</w:t>
            </w:r>
          </w:p>
        </w:tc>
        <w:tc>
          <w:tcPr>
            <w:tcW w:w="585"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40</w:t>
            </w:r>
          </w:p>
        </w:tc>
        <w:tc>
          <w:tcPr>
            <w:tcW w:w="732"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20</w:t>
            </w:r>
          </w:p>
        </w:tc>
        <w:tc>
          <w:tcPr>
            <w:tcW w:w="1085"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4</w:t>
            </w:r>
          </w:p>
        </w:tc>
        <w:tc>
          <w:tcPr>
            <w:tcW w:w="1060"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1,5</w:t>
            </w:r>
          </w:p>
        </w:tc>
        <w:tc>
          <w:tcPr>
            <w:tcW w:w="1085" w:type="dxa"/>
            <w:tcBorders>
              <w:top w:val="nil"/>
              <w:left w:val="single" w:sz="4" w:space="0" w:color="auto"/>
              <w:bottom w:val="nil"/>
              <w:right w:val="single" w:sz="4" w:space="0" w:color="auto"/>
            </w:tcBorders>
          </w:tcPr>
          <w:p w:rsidR="003F1F29" w:rsidRPr="00C5032E" w:rsidRDefault="0021095A" w:rsidP="0021095A">
            <w:pPr>
              <w:tabs>
                <w:tab w:val="left" w:pos="826"/>
              </w:tabs>
              <w:spacing w:line="288" w:lineRule="auto"/>
              <w:jc w:val="center"/>
              <w:rPr>
                <w:rFonts w:ascii="Times New Roman" w:hAnsi="Times New Roman" w:cs="Times New Roman"/>
                <w:sz w:val="18"/>
                <w:szCs w:val="18"/>
              </w:rPr>
            </w:pPr>
            <w:r>
              <w:rPr>
                <w:rFonts w:ascii="Times New Roman" w:hAnsi="Times New Roman" w:cs="Times New Roman"/>
                <w:sz w:val="18"/>
                <w:szCs w:val="18"/>
              </w:rPr>
              <w:t>2</w:t>
            </w:r>
            <w:r w:rsidR="000D01BF" w:rsidRPr="00C5032E">
              <w:rPr>
                <w:rFonts w:ascii="Times New Roman" w:hAnsi="Times New Roman" w:cs="Times New Roman"/>
                <w:sz w:val="18"/>
                <w:szCs w:val="18"/>
              </w:rPr>
              <w:t>,</w:t>
            </w:r>
            <w:r>
              <w:rPr>
                <w:rFonts w:ascii="Times New Roman" w:hAnsi="Times New Roman" w:cs="Times New Roman"/>
                <w:sz w:val="18"/>
                <w:szCs w:val="18"/>
              </w:rPr>
              <w:t>4</w:t>
            </w:r>
          </w:p>
        </w:tc>
        <w:tc>
          <w:tcPr>
            <w:tcW w:w="1060" w:type="dxa"/>
            <w:tcBorders>
              <w:top w:val="nil"/>
              <w:left w:val="single" w:sz="4" w:space="0" w:color="auto"/>
              <w:bottom w:val="nil"/>
              <w:right w:val="single" w:sz="4" w:space="0" w:color="auto"/>
            </w:tcBorders>
          </w:tcPr>
          <w:p w:rsidR="003F1F29" w:rsidRPr="00C5032E" w:rsidRDefault="003F1F29" w:rsidP="0021095A">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0,</w:t>
            </w:r>
            <w:r w:rsidR="0021095A">
              <w:rPr>
                <w:rFonts w:ascii="Times New Roman" w:hAnsi="Times New Roman" w:cs="Times New Roman"/>
                <w:sz w:val="18"/>
                <w:szCs w:val="18"/>
              </w:rPr>
              <w:t>9</w:t>
            </w:r>
          </w:p>
        </w:tc>
      </w:tr>
      <w:tr w:rsidR="00A87328" w:rsidRPr="00C5032E" w:rsidTr="004F2132">
        <w:tc>
          <w:tcPr>
            <w:tcW w:w="1371" w:type="dxa"/>
            <w:vMerge/>
          </w:tcPr>
          <w:p w:rsidR="003F1F29" w:rsidRPr="00C5032E" w:rsidRDefault="003F1F29" w:rsidP="00031B68">
            <w:pPr>
              <w:tabs>
                <w:tab w:val="left" w:pos="826"/>
              </w:tabs>
              <w:spacing w:line="288" w:lineRule="auto"/>
              <w:rPr>
                <w:rFonts w:ascii="Times New Roman" w:hAnsi="Times New Roman" w:cs="Times New Roman"/>
                <w:sz w:val="18"/>
                <w:szCs w:val="18"/>
              </w:rPr>
            </w:pPr>
          </w:p>
        </w:tc>
        <w:tc>
          <w:tcPr>
            <w:tcW w:w="1384" w:type="dxa"/>
            <w:vMerge/>
          </w:tcPr>
          <w:p w:rsidR="003F1F29" w:rsidRPr="00C5032E" w:rsidRDefault="003F1F29" w:rsidP="00031B68">
            <w:pPr>
              <w:tabs>
                <w:tab w:val="left" w:pos="826"/>
              </w:tabs>
              <w:spacing w:line="288" w:lineRule="auto"/>
              <w:rPr>
                <w:rFonts w:ascii="Times New Roman" w:hAnsi="Times New Roman" w:cs="Times New Roman"/>
                <w:sz w:val="18"/>
                <w:szCs w:val="18"/>
              </w:rPr>
            </w:pPr>
          </w:p>
        </w:tc>
        <w:tc>
          <w:tcPr>
            <w:tcW w:w="806" w:type="dxa"/>
            <w:vMerge/>
          </w:tcPr>
          <w:p w:rsidR="003F1F29" w:rsidRPr="00C5032E" w:rsidRDefault="003F1F29" w:rsidP="00031B68">
            <w:pPr>
              <w:tabs>
                <w:tab w:val="left" w:pos="826"/>
              </w:tabs>
              <w:spacing w:line="288" w:lineRule="auto"/>
              <w:rPr>
                <w:rFonts w:ascii="Times New Roman" w:hAnsi="Times New Roman" w:cs="Times New Roman"/>
                <w:sz w:val="18"/>
                <w:szCs w:val="18"/>
              </w:rPr>
            </w:pPr>
          </w:p>
        </w:tc>
        <w:tc>
          <w:tcPr>
            <w:tcW w:w="806" w:type="dxa"/>
            <w:tcBorders>
              <w:top w:val="nil"/>
              <w:bottom w:val="single" w:sz="4" w:space="0" w:color="auto"/>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988" w:type="dxa"/>
            <w:tcBorders>
              <w:top w:val="nil"/>
              <w:left w:val="single" w:sz="4" w:space="0" w:color="auto"/>
              <w:bottom w:val="single" w:sz="4" w:space="0" w:color="auto"/>
              <w:right w:val="single" w:sz="4" w:space="0" w:color="auto"/>
            </w:tcBorders>
          </w:tcPr>
          <w:p w:rsidR="003F1F29" w:rsidRPr="00C5032E" w:rsidRDefault="003F1F29"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великий</w:t>
            </w:r>
          </w:p>
        </w:tc>
        <w:tc>
          <w:tcPr>
            <w:tcW w:w="959" w:type="dxa"/>
            <w:tcBorders>
              <w:top w:val="nil"/>
              <w:left w:val="single" w:sz="4" w:space="0" w:color="auto"/>
              <w:bottom w:val="single" w:sz="4" w:space="0" w:color="auto"/>
              <w:right w:val="single" w:sz="4" w:space="0" w:color="auto"/>
            </w:tcBorders>
          </w:tcPr>
          <w:p w:rsidR="003F1F29" w:rsidRPr="00C5032E" w:rsidRDefault="003F1F29"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темний</w:t>
            </w:r>
          </w:p>
        </w:tc>
        <w:tc>
          <w:tcPr>
            <w:tcW w:w="751" w:type="dxa"/>
            <w:tcBorders>
              <w:top w:val="nil"/>
              <w:left w:val="single" w:sz="4" w:space="0" w:color="auto"/>
              <w:bottom w:val="single" w:sz="4" w:space="0" w:color="auto"/>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112" w:type="dxa"/>
            <w:tcBorders>
              <w:top w:val="nil"/>
              <w:left w:val="single" w:sz="4" w:space="0" w:color="auto"/>
              <w:bottom w:val="single" w:sz="4" w:space="0" w:color="auto"/>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003" w:type="dxa"/>
            <w:tcBorders>
              <w:top w:val="nil"/>
              <w:left w:val="single" w:sz="4" w:space="0" w:color="auto"/>
              <w:bottom w:val="single" w:sz="4" w:space="0" w:color="auto"/>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585" w:type="dxa"/>
            <w:tcBorders>
              <w:top w:val="nil"/>
              <w:left w:val="single" w:sz="4" w:space="0" w:color="auto"/>
              <w:bottom w:val="single" w:sz="4" w:space="0" w:color="auto"/>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732" w:type="dxa"/>
            <w:tcBorders>
              <w:top w:val="nil"/>
              <w:left w:val="single" w:sz="4" w:space="0" w:color="auto"/>
              <w:bottom w:val="single" w:sz="4" w:space="0" w:color="auto"/>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r>
      <w:tr w:rsidR="00A87328" w:rsidRPr="00C5032E" w:rsidTr="004F2132">
        <w:tc>
          <w:tcPr>
            <w:tcW w:w="1371" w:type="dxa"/>
            <w:vMerge/>
          </w:tcPr>
          <w:p w:rsidR="003F1F29" w:rsidRPr="00C5032E" w:rsidRDefault="003F1F29" w:rsidP="00031B68">
            <w:pPr>
              <w:tabs>
                <w:tab w:val="left" w:pos="826"/>
              </w:tabs>
              <w:spacing w:line="288" w:lineRule="auto"/>
              <w:rPr>
                <w:rFonts w:ascii="Times New Roman" w:hAnsi="Times New Roman" w:cs="Times New Roman"/>
                <w:sz w:val="18"/>
                <w:szCs w:val="18"/>
              </w:rPr>
            </w:pPr>
          </w:p>
        </w:tc>
        <w:tc>
          <w:tcPr>
            <w:tcW w:w="1384" w:type="dxa"/>
            <w:vMerge/>
          </w:tcPr>
          <w:p w:rsidR="003F1F29" w:rsidRPr="00C5032E" w:rsidRDefault="003F1F29" w:rsidP="00031B68">
            <w:pPr>
              <w:tabs>
                <w:tab w:val="left" w:pos="826"/>
              </w:tabs>
              <w:spacing w:line="288" w:lineRule="auto"/>
              <w:rPr>
                <w:rFonts w:ascii="Times New Roman" w:hAnsi="Times New Roman" w:cs="Times New Roman"/>
                <w:sz w:val="18"/>
                <w:szCs w:val="18"/>
              </w:rPr>
            </w:pPr>
          </w:p>
        </w:tc>
        <w:tc>
          <w:tcPr>
            <w:tcW w:w="806" w:type="dxa"/>
            <w:vMerge/>
          </w:tcPr>
          <w:p w:rsidR="003F1F29" w:rsidRPr="00C5032E" w:rsidRDefault="003F1F29" w:rsidP="00031B68">
            <w:pPr>
              <w:tabs>
                <w:tab w:val="left" w:pos="826"/>
              </w:tabs>
              <w:spacing w:line="288" w:lineRule="auto"/>
              <w:rPr>
                <w:rFonts w:ascii="Times New Roman" w:hAnsi="Times New Roman" w:cs="Times New Roman"/>
                <w:sz w:val="18"/>
                <w:szCs w:val="18"/>
              </w:rPr>
            </w:pPr>
          </w:p>
        </w:tc>
        <w:tc>
          <w:tcPr>
            <w:tcW w:w="806" w:type="dxa"/>
            <w:tcBorders>
              <w:top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г</w:t>
            </w:r>
          </w:p>
        </w:tc>
        <w:tc>
          <w:tcPr>
            <w:tcW w:w="988" w:type="dxa"/>
            <w:tcBorders>
              <w:top w:val="single" w:sz="4" w:space="0" w:color="auto"/>
              <w:left w:val="single" w:sz="4" w:space="0" w:color="auto"/>
              <w:bottom w:val="nil"/>
              <w:right w:val="single" w:sz="4" w:space="0" w:color="auto"/>
            </w:tcBorders>
          </w:tcPr>
          <w:p w:rsidR="003F1F29" w:rsidRPr="00C5032E" w:rsidRDefault="003F1F29"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середній</w:t>
            </w:r>
          </w:p>
        </w:tc>
        <w:tc>
          <w:tcPr>
            <w:tcW w:w="959" w:type="dxa"/>
            <w:tcBorders>
              <w:top w:val="single" w:sz="4" w:space="0" w:color="auto"/>
              <w:left w:val="single" w:sz="4" w:space="0" w:color="auto"/>
              <w:bottom w:val="nil"/>
              <w:right w:val="single" w:sz="4" w:space="0" w:color="auto"/>
            </w:tcBorders>
          </w:tcPr>
          <w:p w:rsidR="003F1F29" w:rsidRPr="00C5032E" w:rsidRDefault="003F1F29"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світлий</w:t>
            </w:r>
          </w:p>
        </w:tc>
        <w:tc>
          <w:tcPr>
            <w:tcW w:w="751" w:type="dxa"/>
            <w:tcBorders>
              <w:top w:val="single" w:sz="4" w:space="0" w:color="auto"/>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112" w:type="dxa"/>
            <w:tcBorders>
              <w:top w:val="single" w:sz="4" w:space="0" w:color="auto"/>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003" w:type="dxa"/>
            <w:tcBorders>
              <w:top w:val="single" w:sz="4" w:space="0" w:color="auto"/>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585" w:type="dxa"/>
            <w:tcBorders>
              <w:top w:val="single" w:sz="4" w:space="0" w:color="auto"/>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732" w:type="dxa"/>
            <w:tcBorders>
              <w:top w:val="single" w:sz="4" w:space="0" w:color="auto"/>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r>
      <w:tr w:rsidR="00A87328" w:rsidRPr="00C5032E" w:rsidTr="004F2132">
        <w:tc>
          <w:tcPr>
            <w:tcW w:w="1371" w:type="dxa"/>
            <w:vMerge/>
          </w:tcPr>
          <w:p w:rsidR="003F1F29" w:rsidRPr="00C5032E" w:rsidRDefault="003F1F29" w:rsidP="00031B68">
            <w:pPr>
              <w:tabs>
                <w:tab w:val="left" w:pos="826"/>
              </w:tabs>
              <w:spacing w:line="288" w:lineRule="auto"/>
              <w:rPr>
                <w:rFonts w:ascii="Times New Roman" w:hAnsi="Times New Roman" w:cs="Times New Roman"/>
                <w:sz w:val="18"/>
                <w:szCs w:val="18"/>
              </w:rPr>
            </w:pPr>
          </w:p>
        </w:tc>
        <w:tc>
          <w:tcPr>
            <w:tcW w:w="1384" w:type="dxa"/>
            <w:vMerge/>
          </w:tcPr>
          <w:p w:rsidR="003F1F29" w:rsidRPr="00C5032E" w:rsidRDefault="003F1F29" w:rsidP="00031B68">
            <w:pPr>
              <w:tabs>
                <w:tab w:val="left" w:pos="826"/>
              </w:tabs>
              <w:spacing w:line="288" w:lineRule="auto"/>
              <w:rPr>
                <w:rFonts w:ascii="Times New Roman" w:hAnsi="Times New Roman" w:cs="Times New Roman"/>
                <w:sz w:val="18"/>
                <w:szCs w:val="18"/>
              </w:rPr>
            </w:pPr>
          </w:p>
        </w:tc>
        <w:tc>
          <w:tcPr>
            <w:tcW w:w="806" w:type="dxa"/>
            <w:vMerge/>
          </w:tcPr>
          <w:p w:rsidR="003F1F29" w:rsidRPr="00C5032E" w:rsidRDefault="003F1F29" w:rsidP="00031B68">
            <w:pPr>
              <w:tabs>
                <w:tab w:val="left" w:pos="826"/>
              </w:tabs>
              <w:spacing w:line="288" w:lineRule="auto"/>
              <w:rPr>
                <w:rFonts w:ascii="Times New Roman" w:hAnsi="Times New Roman" w:cs="Times New Roman"/>
                <w:sz w:val="18"/>
                <w:szCs w:val="18"/>
              </w:rPr>
            </w:pPr>
          </w:p>
        </w:tc>
        <w:tc>
          <w:tcPr>
            <w:tcW w:w="806" w:type="dxa"/>
            <w:tcBorders>
              <w:top w:val="nil"/>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988"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великий</w:t>
            </w:r>
          </w:p>
        </w:tc>
        <w:tc>
          <w:tcPr>
            <w:tcW w:w="959"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світлий</w:t>
            </w:r>
          </w:p>
        </w:tc>
        <w:tc>
          <w:tcPr>
            <w:tcW w:w="751"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112"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003"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200</w:t>
            </w:r>
          </w:p>
        </w:tc>
        <w:tc>
          <w:tcPr>
            <w:tcW w:w="585"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40</w:t>
            </w:r>
          </w:p>
        </w:tc>
        <w:tc>
          <w:tcPr>
            <w:tcW w:w="732"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20</w:t>
            </w:r>
          </w:p>
        </w:tc>
        <w:tc>
          <w:tcPr>
            <w:tcW w:w="1085"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r>
      <w:tr w:rsidR="00A87328" w:rsidRPr="00C5032E" w:rsidTr="004F2132">
        <w:tc>
          <w:tcPr>
            <w:tcW w:w="1371" w:type="dxa"/>
            <w:vMerge/>
          </w:tcPr>
          <w:p w:rsidR="003F1F29" w:rsidRPr="00C5032E" w:rsidRDefault="003F1F29" w:rsidP="00031B68">
            <w:pPr>
              <w:tabs>
                <w:tab w:val="left" w:pos="826"/>
              </w:tabs>
              <w:spacing w:line="288" w:lineRule="auto"/>
              <w:rPr>
                <w:rFonts w:ascii="Times New Roman" w:hAnsi="Times New Roman" w:cs="Times New Roman"/>
                <w:sz w:val="18"/>
                <w:szCs w:val="18"/>
              </w:rPr>
            </w:pPr>
          </w:p>
        </w:tc>
        <w:tc>
          <w:tcPr>
            <w:tcW w:w="1384" w:type="dxa"/>
            <w:vMerge/>
          </w:tcPr>
          <w:p w:rsidR="003F1F29" w:rsidRPr="00C5032E" w:rsidRDefault="003F1F29" w:rsidP="00031B68">
            <w:pPr>
              <w:tabs>
                <w:tab w:val="left" w:pos="826"/>
              </w:tabs>
              <w:spacing w:line="288" w:lineRule="auto"/>
              <w:rPr>
                <w:rFonts w:ascii="Times New Roman" w:hAnsi="Times New Roman" w:cs="Times New Roman"/>
                <w:sz w:val="18"/>
                <w:szCs w:val="18"/>
              </w:rPr>
            </w:pPr>
          </w:p>
        </w:tc>
        <w:tc>
          <w:tcPr>
            <w:tcW w:w="806" w:type="dxa"/>
            <w:vMerge/>
          </w:tcPr>
          <w:p w:rsidR="003F1F29" w:rsidRPr="00C5032E" w:rsidRDefault="003F1F29" w:rsidP="00031B68">
            <w:pPr>
              <w:tabs>
                <w:tab w:val="left" w:pos="826"/>
              </w:tabs>
              <w:spacing w:line="288" w:lineRule="auto"/>
              <w:rPr>
                <w:rFonts w:ascii="Times New Roman" w:hAnsi="Times New Roman" w:cs="Times New Roman"/>
                <w:sz w:val="18"/>
                <w:szCs w:val="18"/>
              </w:rPr>
            </w:pPr>
          </w:p>
        </w:tc>
        <w:tc>
          <w:tcPr>
            <w:tcW w:w="806" w:type="dxa"/>
            <w:tcBorders>
              <w:top w:val="nil"/>
              <w:bottom w:val="single" w:sz="4" w:space="0" w:color="auto"/>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988" w:type="dxa"/>
            <w:tcBorders>
              <w:top w:val="nil"/>
              <w:left w:val="single" w:sz="4" w:space="0" w:color="auto"/>
              <w:bottom w:val="single" w:sz="4" w:space="0" w:color="auto"/>
              <w:right w:val="single" w:sz="4" w:space="0" w:color="auto"/>
            </w:tcBorders>
          </w:tcPr>
          <w:p w:rsidR="003F1F29" w:rsidRPr="00C5032E" w:rsidRDefault="003F1F29"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великий</w:t>
            </w:r>
          </w:p>
        </w:tc>
        <w:tc>
          <w:tcPr>
            <w:tcW w:w="959" w:type="dxa"/>
            <w:tcBorders>
              <w:top w:val="nil"/>
              <w:left w:val="single" w:sz="4" w:space="0" w:color="auto"/>
              <w:bottom w:val="single" w:sz="4" w:space="0" w:color="auto"/>
              <w:right w:val="single" w:sz="4" w:space="0" w:color="auto"/>
            </w:tcBorders>
          </w:tcPr>
          <w:p w:rsidR="003F1F29" w:rsidRPr="00C5032E" w:rsidRDefault="003F1F29"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середній</w:t>
            </w:r>
          </w:p>
        </w:tc>
        <w:tc>
          <w:tcPr>
            <w:tcW w:w="751" w:type="dxa"/>
            <w:tcBorders>
              <w:top w:val="nil"/>
              <w:left w:val="single" w:sz="4" w:space="0" w:color="auto"/>
              <w:bottom w:val="single" w:sz="4" w:space="0" w:color="auto"/>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112" w:type="dxa"/>
            <w:tcBorders>
              <w:top w:val="nil"/>
              <w:left w:val="single" w:sz="4" w:space="0" w:color="auto"/>
              <w:bottom w:val="single" w:sz="4" w:space="0" w:color="auto"/>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003" w:type="dxa"/>
            <w:tcBorders>
              <w:top w:val="nil"/>
              <w:left w:val="single" w:sz="4" w:space="0" w:color="auto"/>
              <w:bottom w:val="single" w:sz="4" w:space="0" w:color="auto"/>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585" w:type="dxa"/>
            <w:tcBorders>
              <w:top w:val="nil"/>
              <w:left w:val="single" w:sz="4" w:space="0" w:color="auto"/>
              <w:bottom w:val="single" w:sz="4" w:space="0" w:color="auto"/>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732" w:type="dxa"/>
            <w:tcBorders>
              <w:top w:val="nil"/>
              <w:left w:val="single" w:sz="4" w:space="0" w:color="auto"/>
              <w:bottom w:val="single" w:sz="4" w:space="0" w:color="auto"/>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085" w:type="dxa"/>
            <w:tcBorders>
              <w:top w:val="nil"/>
              <w:left w:val="single" w:sz="4" w:space="0" w:color="auto"/>
              <w:bottom w:val="single" w:sz="4" w:space="0" w:color="auto"/>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single" w:sz="4" w:space="0" w:color="auto"/>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085" w:type="dxa"/>
            <w:tcBorders>
              <w:top w:val="nil"/>
              <w:left w:val="single" w:sz="4" w:space="0" w:color="auto"/>
              <w:bottom w:val="single" w:sz="4" w:space="0" w:color="auto"/>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single" w:sz="4" w:space="0" w:color="auto"/>
              <w:right w:val="single" w:sz="4" w:space="0" w:color="auto"/>
            </w:tcBorders>
          </w:tcPr>
          <w:p w:rsidR="003F1F29" w:rsidRPr="00C5032E" w:rsidRDefault="003F1F29" w:rsidP="00031B68">
            <w:pPr>
              <w:tabs>
                <w:tab w:val="left" w:pos="826"/>
              </w:tabs>
              <w:spacing w:line="288" w:lineRule="auto"/>
              <w:jc w:val="center"/>
              <w:rPr>
                <w:rFonts w:ascii="Times New Roman" w:hAnsi="Times New Roman" w:cs="Times New Roman"/>
                <w:sz w:val="18"/>
                <w:szCs w:val="18"/>
              </w:rPr>
            </w:pPr>
          </w:p>
        </w:tc>
      </w:tr>
      <w:tr w:rsidR="004F2132" w:rsidRPr="00C5032E" w:rsidTr="004F2132">
        <w:tc>
          <w:tcPr>
            <w:tcW w:w="1371" w:type="dxa"/>
            <w:vMerge w:val="restart"/>
          </w:tcPr>
          <w:p w:rsidR="0024119A" w:rsidRPr="00C5032E" w:rsidRDefault="0024119A"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Малої точності</w:t>
            </w:r>
          </w:p>
        </w:tc>
        <w:tc>
          <w:tcPr>
            <w:tcW w:w="1384" w:type="dxa"/>
            <w:vMerge w:val="restart"/>
          </w:tcPr>
          <w:p w:rsidR="0024119A" w:rsidRPr="00C5032E" w:rsidRDefault="00415594"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Від</w:t>
            </w:r>
            <w:r w:rsidR="0071222A" w:rsidRPr="00C5032E">
              <w:rPr>
                <w:rFonts w:ascii="Times New Roman" w:hAnsi="Times New Roman" w:cs="Times New Roman"/>
                <w:sz w:val="18"/>
                <w:szCs w:val="18"/>
              </w:rPr>
              <w:t xml:space="preserve"> </w:t>
            </w:r>
            <w:r w:rsidRPr="00C5032E">
              <w:rPr>
                <w:rFonts w:ascii="Times New Roman" w:hAnsi="Times New Roman" w:cs="Times New Roman"/>
                <w:sz w:val="18"/>
                <w:szCs w:val="18"/>
              </w:rPr>
              <w:t>1,0</w:t>
            </w:r>
            <w:r w:rsidR="001A67AD" w:rsidRPr="00C5032E">
              <w:rPr>
                <w:rFonts w:ascii="Times New Roman" w:hAnsi="Times New Roman" w:cs="Times New Roman"/>
                <w:sz w:val="18"/>
                <w:szCs w:val="18"/>
              </w:rPr>
              <w:t xml:space="preserve"> </w:t>
            </w:r>
            <w:r w:rsidR="001A67AD" w:rsidRPr="00C5032E">
              <w:rPr>
                <w:rFonts w:ascii="Times New Roman" w:hAnsi="Times New Roman" w:cs="Times New Roman"/>
                <w:sz w:val="18"/>
                <w:szCs w:val="18"/>
              </w:rPr>
              <w:br/>
            </w:r>
            <w:r w:rsidR="0024119A" w:rsidRPr="00C5032E">
              <w:rPr>
                <w:rFonts w:ascii="Times New Roman" w:hAnsi="Times New Roman" w:cs="Times New Roman"/>
                <w:sz w:val="18"/>
                <w:szCs w:val="18"/>
              </w:rPr>
              <w:t xml:space="preserve">до 5 </w:t>
            </w:r>
          </w:p>
          <w:p w:rsidR="00415594" w:rsidRPr="00C5032E" w:rsidRDefault="00415594"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включно</w:t>
            </w:r>
          </w:p>
        </w:tc>
        <w:tc>
          <w:tcPr>
            <w:tcW w:w="806" w:type="dxa"/>
            <w:vMerge w:val="restart"/>
          </w:tcPr>
          <w:p w:rsidR="0024119A" w:rsidRPr="00C5032E" w:rsidRDefault="0024119A"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V</w:t>
            </w:r>
          </w:p>
        </w:tc>
        <w:tc>
          <w:tcPr>
            <w:tcW w:w="806" w:type="dxa"/>
            <w:tcBorders>
              <w:top w:val="single" w:sz="4" w:space="0" w:color="auto"/>
              <w:bottom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а</w:t>
            </w:r>
          </w:p>
        </w:tc>
        <w:tc>
          <w:tcPr>
            <w:tcW w:w="988" w:type="dxa"/>
            <w:tcBorders>
              <w:top w:val="single" w:sz="4" w:space="0" w:color="auto"/>
              <w:bottom w:val="single" w:sz="4" w:space="0" w:color="auto"/>
            </w:tcBorders>
          </w:tcPr>
          <w:p w:rsidR="0024119A" w:rsidRPr="00C5032E" w:rsidRDefault="0024119A"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малий</w:t>
            </w:r>
          </w:p>
        </w:tc>
        <w:tc>
          <w:tcPr>
            <w:tcW w:w="959" w:type="dxa"/>
            <w:tcBorders>
              <w:top w:val="single" w:sz="4" w:space="0" w:color="auto"/>
              <w:bottom w:val="single" w:sz="4" w:space="0" w:color="auto"/>
            </w:tcBorders>
          </w:tcPr>
          <w:p w:rsidR="0024119A" w:rsidRPr="00C5032E" w:rsidRDefault="0024119A"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темний</w:t>
            </w:r>
          </w:p>
        </w:tc>
        <w:tc>
          <w:tcPr>
            <w:tcW w:w="751" w:type="dxa"/>
            <w:tcBorders>
              <w:top w:val="single" w:sz="4" w:space="0" w:color="auto"/>
              <w:bottom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400</w:t>
            </w:r>
          </w:p>
        </w:tc>
        <w:tc>
          <w:tcPr>
            <w:tcW w:w="1112" w:type="dxa"/>
            <w:tcBorders>
              <w:top w:val="single" w:sz="4" w:space="0" w:color="auto"/>
              <w:bottom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200</w:t>
            </w:r>
          </w:p>
        </w:tc>
        <w:tc>
          <w:tcPr>
            <w:tcW w:w="1003" w:type="dxa"/>
            <w:tcBorders>
              <w:top w:val="single" w:sz="4" w:space="0" w:color="auto"/>
              <w:bottom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300</w:t>
            </w:r>
          </w:p>
        </w:tc>
        <w:tc>
          <w:tcPr>
            <w:tcW w:w="585" w:type="dxa"/>
            <w:tcBorders>
              <w:top w:val="single" w:sz="4" w:space="0" w:color="auto"/>
              <w:bottom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40</w:t>
            </w:r>
          </w:p>
        </w:tc>
        <w:tc>
          <w:tcPr>
            <w:tcW w:w="732" w:type="dxa"/>
            <w:tcBorders>
              <w:top w:val="single" w:sz="4" w:space="0" w:color="auto"/>
              <w:bottom w:val="single" w:sz="4" w:space="0" w:color="auto"/>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20</w:t>
            </w:r>
          </w:p>
        </w:tc>
        <w:tc>
          <w:tcPr>
            <w:tcW w:w="1085" w:type="dxa"/>
            <w:tcBorders>
              <w:top w:val="single" w:sz="4" w:space="0" w:color="auto"/>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60" w:type="dxa"/>
            <w:tcBorders>
              <w:top w:val="single" w:sz="4" w:space="0" w:color="auto"/>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85" w:type="dxa"/>
            <w:tcBorders>
              <w:top w:val="single" w:sz="4" w:space="0" w:color="auto"/>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60" w:type="dxa"/>
            <w:tcBorders>
              <w:top w:val="single" w:sz="4" w:space="0" w:color="auto"/>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r>
      <w:tr w:rsidR="004F2132" w:rsidRPr="00C5032E" w:rsidTr="004F2132">
        <w:tc>
          <w:tcPr>
            <w:tcW w:w="1371" w:type="dxa"/>
            <w:vMerge/>
          </w:tcPr>
          <w:p w:rsidR="0024119A" w:rsidRPr="00C5032E" w:rsidRDefault="0024119A" w:rsidP="00031B68">
            <w:pPr>
              <w:tabs>
                <w:tab w:val="left" w:pos="826"/>
              </w:tabs>
              <w:spacing w:line="288" w:lineRule="auto"/>
              <w:rPr>
                <w:rFonts w:ascii="Times New Roman" w:hAnsi="Times New Roman" w:cs="Times New Roman"/>
                <w:sz w:val="18"/>
                <w:szCs w:val="18"/>
              </w:rPr>
            </w:pPr>
          </w:p>
        </w:tc>
        <w:tc>
          <w:tcPr>
            <w:tcW w:w="1384" w:type="dxa"/>
            <w:vMerge/>
          </w:tcPr>
          <w:p w:rsidR="0024119A" w:rsidRPr="00C5032E" w:rsidRDefault="0024119A" w:rsidP="00031B68">
            <w:pPr>
              <w:tabs>
                <w:tab w:val="left" w:pos="826"/>
              </w:tabs>
              <w:spacing w:line="288" w:lineRule="auto"/>
              <w:rPr>
                <w:rFonts w:ascii="Times New Roman" w:hAnsi="Times New Roman" w:cs="Times New Roman"/>
                <w:sz w:val="18"/>
                <w:szCs w:val="18"/>
              </w:rPr>
            </w:pPr>
          </w:p>
        </w:tc>
        <w:tc>
          <w:tcPr>
            <w:tcW w:w="806" w:type="dxa"/>
            <w:vMerge/>
          </w:tcPr>
          <w:p w:rsidR="0024119A" w:rsidRPr="00C5032E" w:rsidRDefault="0024119A" w:rsidP="00031B68">
            <w:pPr>
              <w:tabs>
                <w:tab w:val="left" w:pos="826"/>
              </w:tabs>
              <w:spacing w:line="288" w:lineRule="auto"/>
              <w:rPr>
                <w:rFonts w:ascii="Times New Roman" w:hAnsi="Times New Roman" w:cs="Times New Roman"/>
                <w:sz w:val="18"/>
                <w:szCs w:val="18"/>
              </w:rPr>
            </w:pPr>
          </w:p>
        </w:tc>
        <w:tc>
          <w:tcPr>
            <w:tcW w:w="806" w:type="dxa"/>
            <w:tcBorders>
              <w:top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б</w:t>
            </w:r>
          </w:p>
        </w:tc>
        <w:tc>
          <w:tcPr>
            <w:tcW w:w="988" w:type="dxa"/>
            <w:tcBorders>
              <w:top w:val="single" w:sz="4" w:space="0" w:color="auto"/>
              <w:left w:val="single" w:sz="4" w:space="0" w:color="auto"/>
              <w:bottom w:val="nil"/>
              <w:right w:val="single" w:sz="4" w:space="0" w:color="auto"/>
            </w:tcBorders>
          </w:tcPr>
          <w:p w:rsidR="0024119A" w:rsidRPr="00C5032E" w:rsidRDefault="0024119A"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 xml:space="preserve">малий </w:t>
            </w:r>
          </w:p>
        </w:tc>
        <w:tc>
          <w:tcPr>
            <w:tcW w:w="959" w:type="dxa"/>
            <w:tcBorders>
              <w:top w:val="single" w:sz="4" w:space="0" w:color="auto"/>
              <w:left w:val="single" w:sz="4" w:space="0" w:color="auto"/>
              <w:bottom w:val="nil"/>
              <w:right w:val="single" w:sz="4" w:space="0" w:color="auto"/>
            </w:tcBorders>
          </w:tcPr>
          <w:p w:rsidR="0024119A" w:rsidRPr="00C5032E" w:rsidRDefault="0024119A"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середній</w:t>
            </w:r>
          </w:p>
        </w:tc>
        <w:tc>
          <w:tcPr>
            <w:tcW w:w="751" w:type="dxa"/>
            <w:vMerge w:val="restart"/>
            <w:tcBorders>
              <w:top w:val="single" w:sz="4" w:space="0" w:color="auto"/>
              <w:left w:val="single" w:sz="4" w:space="0" w:color="auto"/>
              <w:right w:val="single" w:sz="4" w:space="0" w:color="auto"/>
            </w:tcBorders>
            <w:vAlign w:val="center"/>
          </w:tcPr>
          <w:p w:rsidR="0024119A" w:rsidRPr="00C5032E" w:rsidRDefault="0024119A"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112" w:type="dxa"/>
            <w:vMerge w:val="restart"/>
            <w:tcBorders>
              <w:top w:val="single" w:sz="4" w:space="0" w:color="auto"/>
              <w:left w:val="single" w:sz="4" w:space="0" w:color="auto"/>
              <w:right w:val="single" w:sz="4" w:space="0" w:color="auto"/>
            </w:tcBorders>
            <w:vAlign w:val="center"/>
          </w:tcPr>
          <w:p w:rsidR="0024119A" w:rsidRPr="00C5032E" w:rsidRDefault="0024119A"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003" w:type="dxa"/>
            <w:vMerge w:val="restart"/>
            <w:tcBorders>
              <w:top w:val="single" w:sz="4" w:space="0" w:color="auto"/>
              <w:left w:val="single" w:sz="4" w:space="0" w:color="auto"/>
              <w:right w:val="single" w:sz="4" w:space="0" w:color="auto"/>
            </w:tcBorders>
            <w:vAlign w:val="center"/>
          </w:tcPr>
          <w:p w:rsidR="0024119A" w:rsidRPr="00C5032E" w:rsidRDefault="0024119A"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200</w:t>
            </w:r>
          </w:p>
        </w:tc>
        <w:tc>
          <w:tcPr>
            <w:tcW w:w="585" w:type="dxa"/>
            <w:vMerge w:val="restart"/>
            <w:tcBorders>
              <w:top w:val="single" w:sz="4" w:space="0" w:color="auto"/>
              <w:left w:val="single" w:sz="4" w:space="0" w:color="auto"/>
              <w:right w:val="single" w:sz="4" w:space="0" w:color="auto"/>
            </w:tcBorders>
            <w:vAlign w:val="center"/>
          </w:tcPr>
          <w:p w:rsidR="0024119A" w:rsidRPr="00C5032E" w:rsidRDefault="0024119A"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40</w:t>
            </w:r>
          </w:p>
        </w:tc>
        <w:tc>
          <w:tcPr>
            <w:tcW w:w="732" w:type="dxa"/>
            <w:vMerge w:val="restart"/>
            <w:tcBorders>
              <w:top w:val="single" w:sz="4" w:space="0" w:color="auto"/>
              <w:left w:val="single" w:sz="4" w:space="0" w:color="auto"/>
              <w:right w:val="single" w:sz="4" w:space="0" w:color="auto"/>
            </w:tcBorders>
            <w:vAlign w:val="center"/>
          </w:tcPr>
          <w:p w:rsidR="0024119A" w:rsidRPr="00C5032E" w:rsidRDefault="0024119A"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20</w:t>
            </w:r>
          </w:p>
        </w:tc>
        <w:tc>
          <w:tcPr>
            <w:tcW w:w="1085"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r>
      <w:tr w:rsidR="004F2132" w:rsidRPr="00C5032E" w:rsidTr="004F2132">
        <w:tc>
          <w:tcPr>
            <w:tcW w:w="1371" w:type="dxa"/>
            <w:vMerge/>
          </w:tcPr>
          <w:p w:rsidR="0024119A" w:rsidRPr="00C5032E" w:rsidRDefault="0024119A" w:rsidP="00031B68">
            <w:pPr>
              <w:tabs>
                <w:tab w:val="left" w:pos="826"/>
              </w:tabs>
              <w:spacing w:line="288" w:lineRule="auto"/>
              <w:rPr>
                <w:rFonts w:ascii="Times New Roman" w:hAnsi="Times New Roman" w:cs="Times New Roman"/>
                <w:sz w:val="18"/>
                <w:szCs w:val="18"/>
              </w:rPr>
            </w:pPr>
          </w:p>
        </w:tc>
        <w:tc>
          <w:tcPr>
            <w:tcW w:w="1384" w:type="dxa"/>
            <w:vMerge/>
          </w:tcPr>
          <w:p w:rsidR="0024119A" w:rsidRPr="00C5032E" w:rsidRDefault="0024119A" w:rsidP="00031B68">
            <w:pPr>
              <w:tabs>
                <w:tab w:val="left" w:pos="826"/>
              </w:tabs>
              <w:spacing w:line="288" w:lineRule="auto"/>
              <w:rPr>
                <w:rFonts w:ascii="Times New Roman" w:hAnsi="Times New Roman" w:cs="Times New Roman"/>
                <w:sz w:val="18"/>
                <w:szCs w:val="18"/>
              </w:rPr>
            </w:pPr>
          </w:p>
        </w:tc>
        <w:tc>
          <w:tcPr>
            <w:tcW w:w="806" w:type="dxa"/>
            <w:vMerge/>
          </w:tcPr>
          <w:p w:rsidR="0024119A" w:rsidRPr="00C5032E" w:rsidRDefault="0024119A" w:rsidP="00031B68">
            <w:pPr>
              <w:tabs>
                <w:tab w:val="left" w:pos="826"/>
              </w:tabs>
              <w:spacing w:line="288" w:lineRule="auto"/>
              <w:rPr>
                <w:rFonts w:ascii="Times New Roman" w:hAnsi="Times New Roman" w:cs="Times New Roman"/>
                <w:sz w:val="18"/>
                <w:szCs w:val="18"/>
              </w:rPr>
            </w:pPr>
          </w:p>
        </w:tc>
        <w:tc>
          <w:tcPr>
            <w:tcW w:w="806" w:type="dxa"/>
            <w:tcBorders>
              <w:top w:val="nil"/>
              <w:bottom w:val="single" w:sz="4" w:space="0" w:color="auto"/>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988" w:type="dxa"/>
            <w:tcBorders>
              <w:top w:val="nil"/>
              <w:left w:val="single" w:sz="4" w:space="0" w:color="auto"/>
              <w:bottom w:val="single" w:sz="4" w:space="0" w:color="auto"/>
              <w:right w:val="single" w:sz="4" w:space="0" w:color="auto"/>
            </w:tcBorders>
          </w:tcPr>
          <w:p w:rsidR="0024119A" w:rsidRPr="00C5032E" w:rsidRDefault="0024119A"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середній</w:t>
            </w:r>
          </w:p>
        </w:tc>
        <w:tc>
          <w:tcPr>
            <w:tcW w:w="959" w:type="dxa"/>
            <w:tcBorders>
              <w:top w:val="nil"/>
              <w:left w:val="single" w:sz="4" w:space="0" w:color="auto"/>
              <w:bottom w:val="single" w:sz="4" w:space="0" w:color="auto"/>
              <w:right w:val="single" w:sz="4" w:space="0" w:color="auto"/>
            </w:tcBorders>
          </w:tcPr>
          <w:p w:rsidR="0024119A" w:rsidRPr="00C5032E" w:rsidRDefault="0024119A"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темний</w:t>
            </w:r>
          </w:p>
        </w:tc>
        <w:tc>
          <w:tcPr>
            <w:tcW w:w="751" w:type="dxa"/>
            <w:vMerge/>
            <w:tcBorders>
              <w:left w:val="single" w:sz="4" w:space="0" w:color="auto"/>
              <w:bottom w:val="single" w:sz="4" w:space="0" w:color="auto"/>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112" w:type="dxa"/>
            <w:vMerge/>
            <w:tcBorders>
              <w:left w:val="single" w:sz="4" w:space="0" w:color="auto"/>
              <w:bottom w:val="single" w:sz="4" w:space="0" w:color="auto"/>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03" w:type="dxa"/>
            <w:vMerge/>
            <w:tcBorders>
              <w:left w:val="single" w:sz="4" w:space="0" w:color="auto"/>
              <w:bottom w:val="single" w:sz="4" w:space="0" w:color="auto"/>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585" w:type="dxa"/>
            <w:vMerge/>
            <w:tcBorders>
              <w:left w:val="single" w:sz="4" w:space="0" w:color="auto"/>
              <w:bottom w:val="single" w:sz="4" w:space="0" w:color="auto"/>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732" w:type="dxa"/>
            <w:vMerge/>
            <w:tcBorders>
              <w:left w:val="single" w:sz="4" w:space="0" w:color="auto"/>
              <w:bottom w:val="single" w:sz="4" w:space="0" w:color="auto"/>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r>
      <w:tr w:rsidR="004F2132" w:rsidRPr="00C5032E" w:rsidTr="004F2132">
        <w:tc>
          <w:tcPr>
            <w:tcW w:w="1371" w:type="dxa"/>
            <w:vMerge/>
          </w:tcPr>
          <w:p w:rsidR="0024119A" w:rsidRPr="00C5032E" w:rsidRDefault="0024119A" w:rsidP="00031B68">
            <w:pPr>
              <w:tabs>
                <w:tab w:val="left" w:pos="826"/>
              </w:tabs>
              <w:spacing w:line="288" w:lineRule="auto"/>
              <w:rPr>
                <w:rFonts w:ascii="Times New Roman" w:hAnsi="Times New Roman" w:cs="Times New Roman"/>
                <w:sz w:val="18"/>
                <w:szCs w:val="18"/>
              </w:rPr>
            </w:pPr>
          </w:p>
        </w:tc>
        <w:tc>
          <w:tcPr>
            <w:tcW w:w="1384" w:type="dxa"/>
            <w:vMerge/>
          </w:tcPr>
          <w:p w:rsidR="0024119A" w:rsidRPr="00C5032E" w:rsidRDefault="0024119A" w:rsidP="00031B68">
            <w:pPr>
              <w:tabs>
                <w:tab w:val="left" w:pos="826"/>
              </w:tabs>
              <w:spacing w:line="288" w:lineRule="auto"/>
              <w:rPr>
                <w:rFonts w:ascii="Times New Roman" w:hAnsi="Times New Roman" w:cs="Times New Roman"/>
                <w:sz w:val="18"/>
                <w:szCs w:val="18"/>
              </w:rPr>
            </w:pPr>
          </w:p>
        </w:tc>
        <w:tc>
          <w:tcPr>
            <w:tcW w:w="806" w:type="dxa"/>
            <w:vMerge/>
          </w:tcPr>
          <w:p w:rsidR="0024119A" w:rsidRPr="00C5032E" w:rsidRDefault="0024119A" w:rsidP="00031B68">
            <w:pPr>
              <w:tabs>
                <w:tab w:val="left" w:pos="826"/>
              </w:tabs>
              <w:spacing w:line="288" w:lineRule="auto"/>
              <w:rPr>
                <w:rFonts w:ascii="Times New Roman" w:hAnsi="Times New Roman" w:cs="Times New Roman"/>
                <w:sz w:val="18"/>
                <w:szCs w:val="18"/>
              </w:rPr>
            </w:pPr>
          </w:p>
        </w:tc>
        <w:tc>
          <w:tcPr>
            <w:tcW w:w="806" w:type="dxa"/>
            <w:tcBorders>
              <w:top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в</w:t>
            </w:r>
          </w:p>
        </w:tc>
        <w:tc>
          <w:tcPr>
            <w:tcW w:w="988" w:type="dxa"/>
            <w:tcBorders>
              <w:top w:val="single" w:sz="4" w:space="0" w:color="auto"/>
              <w:left w:val="single" w:sz="4" w:space="0" w:color="auto"/>
              <w:bottom w:val="nil"/>
              <w:right w:val="single" w:sz="4" w:space="0" w:color="auto"/>
            </w:tcBorders>
          </w:tcPr>
          <w:p w:rsidR="0024119A" w:rsidRPr="00C5032E" w:rsidRDefault="0024119A"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малий</w:t>
            </w:r>
          </w:p>
        </w:tc>
        <w:tc>
          <w:tcPr>
            <w:tcW w:w="959" w:type="dxa"/>
            <w:tcBorders>
              <w:top w:val="single" w:sz="4" w:space="0" w:color="auto"/>
              <w:left w:val="single" w:sz="4" w:space="0" w:color="auto"/>
              <w:bottom w:val="nil"/>
              <w:right w:val="single" w:sz="4" w:space="0" w:color="auto"/>
            </w:tcBorders>
          </w:tcPr>
          <w:p w:rsidR="0024119A" w:rsidRPr="00C5032E" w:rsidRDefault="0024119A"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світлий</w:t>
            </w:r>
          </w:p>
        </w:tc>
        <w:tc>
          <w:tcPr>
            <w:tcW w:w="751" w:type="dxa"/>
            <w:tcBorders>
              <w:top w:val="single" w:sz="4" w:space="0" w:color="auto"/>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112" w:type="dxa"/>
            <w:tcBorders>
              <w:top w:val="single" w:sz="4" w:space="0" w:color="auto"/>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03" w:type="dxa"/>
            <w:tcBorders>
              <w:top w:val="single" w:sz="4" w:space="0" w:color="auto"/>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585" w:type="dxa"/>
            <w:tcBorders>
              <w:top w:val="single" w:sz="4" w:space="0" w:color="auto"/>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732" w:type="dxa"/>
            <w:tcBorders>
              <w:top w:val="single" w:sz="4" w:space="0" w:color="auto"/>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r>
      <w:tr w:rsidR="004F2132" w:rsidRPr="00C5032E" w:rsidTr="004F2132">
        <w:tc>
          <w:tcPr>
            <w:tcW w:w="1371" w:type="dxa"/>
            <w:vMerge/>
          </w:tcPr>
          <w:p w:rsidR="0024119A" w:rsidRPr="00C5032E" w:rsidRDefault="0024119A" w:rsidP="00031B68">
            <w:pPr>
              <w:tabs>
                <w:tab w:val="left" w:pos="826"/>
              </w:tabs>
              <w:spacing w:line="288" w:lineRule="auto"/>
              <w:rPr>
                <w:rFonts w:ascii="Times New Roman" w:hAnsi="Times New Roman" w:cs="Times New Roman"/>
                <w:sz w:val="18"/>
                <w:szCs w:val="18"/>
              </w:rPr>
            </w:pPr>
          </w:p>
        </w:tc>
        <w:tc>
          <w:tcPr>
            <w:tcW w:w="1384" w:type="dxa"/>
            <w:vMerge/>
          </w:tcPr>
          <w:p w:rsidR="0024119A" w:rsidRPr="00C5032E" w:rsidRDefault="0024119A" w:rsidP="00031B68">
            <w:pPr>
              <w:tabs>
                <w:tab w:val="left" w:pos="826"/>
              </w:tabs>
              <w:spacing w:line="288" w:lineRule="auto"/>
              <w:rPr>
                <w:rFonts w:ascii="Times New Roman" w:hAnsi="Times New Roman" w:cs="Times New Roman"/>
                <w:sz w:val="18"/>
                <w:szCs w:val="18"/>
              </w:rPr>
            </w:pPr>
          </w:p>
        </w:tc>
        <w:tc>
          <w:tcPr>
            <w:tcW w:w="806" w:type="dxa"/>
            <w:vMerge/>
          </w:tcPr>
          <w:p w:rsidR="0024119A" w:rsidRPr="00C5032E" w:rsidRDefault="0024119A" w:rsidP="00031B68">
            <w:pPr>
              <w:tabs>
                <w:tab w:val="left" w:pos="826"/>
              </w:tabs>
              <w:spacing w:line="288" w:lineRule="auto"/>
              <w:rPr>
                <w:rFonts w:ascii="Times New Roman" w:hAnsi="Times New Roman" w:cs="Times New Roman"/>
                <w:sz w:val="18"/>
                <w:szCs w:val="18"/>
              </w:rPr>
            </w:pPr>
          </w:p>
        </w:tc>
        <w:tc>
          <w:tcPr>
            <w:tcW w:w="806" w:type="dxa"/>
            <w:tcBorders>
              <w:top w:val="nil"/>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988"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середній</w:t>
            </w:r>
          </w:p>
        </w:tc>
        <w:tc>
          <w:tcPr>
            <w:tcW w:w="959"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середній</w:t>
            </w:r>
          </w:p>
        </w:tc>
        <w:tc>
          <w:tcPr>
            <w:tcW w:w="751"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112"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003"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200</w:t>
            </w:r>
          </w:p>
        </w:tc>
        <w:tc>
          <w:tcPr>
            <w:tcW w:w="585"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40</w:t>
            </w:r>
          </w:p>
        </w:tc>
        <w:tc>
          <w:tcPr>
            <w:tcW w:w="732"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20</w:t>
            </w:r>
          </w:p>
        </w:tc>
        <w:tc>
          <w:tcPr>
            <w:tcW w:w="1085"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3</w:t>
            </w:r>
          </w:p>
        </w:tc>
        <w:tc>
          <w:tcPr>
            <w:tcW w:w="1060"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1</w:t>
            </w:r>
          </w:p>
        </w:tc>
        <w:tc>
          <w:tcPr>
            <w:tcW w:w="1085" w:type="dxa"/>
            <w:tcBorders>
              <w:top w:val="nil"/>
              <w:left w:val="single" w:sz="4" w:space="0" w:color="auto"/>
              <w:bottom w:val="nil"/>
              <w:right w:val="single" w:sz="4" w:space="0" w:color="auto"/>
            </w:tcBorders>
          </w:tcPr>
          <w:p w:rsidR="0024119A" w:rsidRPr="00C5032E" w:rsidRDefault="000D01BF"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1</w:t>
            </w:r>
            <w:r w:rsidR="007021D0">
              <w:rPr>
                <w:rFonts w:ascii="Times New Roman" w:hAnsi="Times New Roman" w:cs="Times New Roman"/>
                <w:sz w:val="18"/>
                <w:szCs w:val="18"/>
              </w:rPr>
              <w:t>,8</w:t>
            </w:r>
          </w:p>
        </w:tc>
        <w:tc>
          <w:tcPr>
            <w:tcW w:w="1060" w:type="dxa"/>
            <w:tcBorders>
              <w:top w:val="nil"/>
              <w:left w:val="single" w:sz="4" w:space="0" w:color="auto"/>
              <w:bottom w:val="nil"/>
              <w:right w:val="single" w:sz="4" w:space="0" w:color="auto"/>
            </w:tcBorders>
          </w:tcPr>
          <w:p w:rsidR="0024119A" w:rsidRPr="00C5032E" w:rsidRDefault="0024119A" w:rsidP="007021D0">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0,</w:t>
            </w:r>
            <w:r w:rsidR="007021D0">
              <w:rPr>
                <w:rFonts w:ascii="Times New Roman" w:hAnsi="Times New Roman" w:cs="Times New Roman"/>
                <w:sz w:val="18"/>
                <w:szCs w:val="18"/>
              </w:rPr>
              <w:t>6</w:t>
            </w:r>
          </w:p>
        </w:tc>
      </w:tr>
      <w:tr w:rsidR="004F2132" w:rsidRPr="00C5032E" w:rsidTr="004F2132">
        <w:tc>
          <w:tcPr>
            <w:tcW w:w="1371" w:type="dxa"/>
            <w:vMerge/>
          </w:tcPr>
          <w:p w:rsidR="0024119A" w:rsidRPr="00C5032E" w:rsidRDefault="0024119A" w:rsidP="00031B68">
            <w:pPr>
              <w:tabs>
                <w:tab w:val="left" w:pos="826"/>
              </w:tabs>
              <w:spacing w:line="288" w:lineRule="auto"/>
              <w:rPr>
                <w:rFonts w:ascii="Times New Roman" w:hAnsi="Times New Roman" w:cs="Times New Roman"/>
                <w:sz w:val="18"/>
                <w:szCs w:val="18"/>
              </w:rPr>
            </w:pPr>
          </w:p>
        </w:tc>
        <w:tc>
          <w:tcPr>
            <w:tcW w:w="1384" w:type="dxa"/>
            <w:vMerge/>
          </w:tcPr>
          <w:p w:rsidR="0024119A" w:rsidRPr="00C5032E" w:rsidRDefault="0024119A" w:rsidP="00031B68">
            <w:pPr>
              <w:tabs>
                <w:tab w:val="left" w:pos="826"/>
              </w:tabs>
              <w:spacing w:line="288" w:lineRule="auto"/>
              <w:rPr>
                <w:rFonts w:ascii="Times New Roman" w:hAnsi="Times New Roman" w:cs="Times New Roman"/>
                <w:sz w:val="18"/>
                <w:szCs w:val="18"/>
              </w:rPr>
            </w:pPr>
          </w:p>
        </w:tc>
        <w:tc>
          <w:tcPr>
            <w:tcW w:w="806" w:type="dxa"/>
            <w:vMerge/>
          </w:tcPr>
          <w:p w:rsidR="0024119A" w:rsidRPr="00C5032E" w:rsidRDefault="0024119A" w:rsidP="00031B68">
            <w:pPr>
              <w:tabs>
                <w:tab w:val="left" w:pos="826"/>
              </w:tabs>
              <w:spacing w:line="288" w:lineRule="auto"/>
              <w:rPr>
                <w:rFonts w:ascii="Times New Roman" w:hAnsi="Times New Roman" w:cs="Times New Roman"/>
                <w:sz w:val="18"/>
                <w:szCs w:val="18"/>
              </w:rPr>
            </w:pPr>
          </w:p>
        </w:tc>
        <w:tc>
          <w:tcPr>
            <w:tcW w:w="806" w:type="dxa"/>
            <w:tcBorders>
              <w:top w:val="nil"/>
              <w:bottom w:val="single" w:sz="4" w:space="0" w:color="auto"/>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988" w:type="dxa"/>
            <w:tcBorders>
              <w:top w:val="nil"/>
              <w:left w:val="single" w:sz="4" w:space="0" w:color="auto"/>
              <w:bottom w:val="single" w:sz="4" w:space="0" w:color="auto"/>
              <w:right w:val="single" w:sz="4" w:space="0" w:color="auto"/>
            </w:tcBorders>
          </w:tcPr>
          <w:p w:rsidR="0024119A" w:rsidRPr="00C5032E" w:rsidRDefault="0024119A"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великий</w:t>
            </w:r>
          </w:p>
        </w:tc>
        <w:tc>
          <w:tcPr>
            <w:tcW w:w="959" w:type="dxa"/>
            <w:tcBorders>
              <w:top w:val="nil"/>
              <w:left w:val="single" w:sz="4" w:space="0" w:color="auto"/>
              <w:bottom w:val="single" w:sz="4" w:space="0" w:color="auto"/>
              <w:right w:val="single" w:sz="4" w:space="0" w:color="auto"/>
            </w:tcBorders>
          </w:tcPr>
          <w:p w:rsidR="0024119A" w:rsidRPr="00C5032E" w:rsidRDefault="0024119A"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темний</w:t>
            </w:r>
          </w:p>
        </w:tc>
        <w:tc>
          <w:tcPr>
            <w:tcW w:w="751" w:type="dxa"/>
            <w:tcBorders>
              <w:top w:val="nil"/>
              <w:left w:val="single" w:sz="4" w:space="0" w:color="auto"/>
              <w:bottom w:val="single" w:sz="4" w:space="0" w:color="auto"/>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112" w:type="dxa"/>
            <w:tcBorders>
              <w:top w:val="nil"/>
              <w:left w:val="single" w:sz="4" w:space="0" w:color="auto"/>
              <w:bottom w:val="single" w:sz="4" w:space="0" w:color="auto"/>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03" w:type="dxa"/>
            <w:tcBorders>
              <w:top w:val="nil"/>
              <w:left w:val="single" w:sz="4" w:space="0" w:color="auto"/>
              <w:bottom w:val="single" w:sz="4" w:space="0" w:color="auto"/>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585" w:type="dxa"/>
            <w:tcBorders>
              <w:top w:val="nil"/>
              <w:left w:val="single" w:sz="4" w:space="0" w:color="auto"/>
              <w:bottom w:val="single" w:sz="4" w:space="0" w:color="auto"/>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732" w:type="dxa"/>
            <w:tcBorders>
              <w:top w:val="nil"/>
              <w:left w:val="single" w:sz="4" w:space="0" w:color="auto"/>
              <w:bottom w:val="single" w:sz="4" w:space="0" w:color="auto"/>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r>
      <w:tr w:rsidR="004F2132" w:rsidRPr="00C5032E" w:rsidTr="004F2132">
        <w:tc>
          <w:tcPr>
            <w:tcW w:w="1371" w:type="dxa"/>
            <w:vMerge/>
          </w:tcPr>
          <w:p w:rsidR="0024119A" w:rsidRPr="00C5032E" w:rsidRDefault="0024119A" w:rsidP="00031B68">
            <w:pPr>
              <w:tabs>
                <w:tab w:val="left" w:pos="826"/>
              </w:tabs>
              <w:spacing w:line="288" w:lineRule="auto"/>
              <w:rPr>
                <w:rFonts w:ascii="Times New Roman" w:hAnsi="Times New Roman" w:cs="Times New Roman"/>
                <w:sz w:val="18"/>
                <w:szCs w:val="18"/>
              </w:rPr>
            </w:pPr>
          </w:p>
        </w:tc>
        <w:tc>
          <w:tcPr>
            <w:tcW w:w="1384" w:type="dxa"/>
            <w:vMerge/>
          </w:tcPr>
          <w:p w:rsidR="0024119A" w:rsidRPr="00C5032E" w:rsidRDefault="0024119A" w:rsidP="00031B68">
            <w:pPr>
              <w:tabs>
                <w:tab w:val="left" w:pos="826"/>
              </w:tabs>
              <w:spacing w:line="288" w:lineRule="auto"/>
              <w:rPr>
                <w:rFonts w:ascii="Times New Roman" w:hAnsi="Times New Roman" w:cs="Times New Roman"/>
                <w:sz w:val="18"/>
                <w:szCs w:val="18"/>
              </w:rPr>
            </w:pPr>
          </w:p>
        </w:tc>
        <w:tc>
          <w:tcPr>
            <w:tcW w:w="806" w:type="dxa"/>
            <w:vMerge/>
          </w:tcPr>
          <w:p w:rsidR="0024119A" w:rsidRPr="00C5032E" w:rsidRDefault="0024119A" w:rsidP="00031B68">
            <w:pPr>
              <w:tabs>
                <w:tab w:val="left" w:pos="826"/>
              </w:tabs>
              <w:spacing w:line="288" w:lineRule="auto"/>
              <w:rPr>
                <w:rFonts w:ascii="Times New Roman" w:hAnsi="Times New Roman" w:cs="Times New Roman"/>
                <w:sz w:val="18"/>
                <w:szCs w:val="18"/>
              </w:rPr>
            </w:pPr>
          </w:p>
        </w:tc>
        <w:tc>
          <w:tcPr>
            <w:tcW w:w="806" w:type="dxa"/>
            <w:tcBorders>
              <w:top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г</w:t>
            </w:r>
          </w:p>
        </w:tc>
        <w:tc>
          <w:tcPr>
            <w:tcW w:w="988" w:type="dxa"/>
            <w:tcBorders>
              <w:top w:val="single" w:sz="4" w:space="0" w:color="auto"/>
              <w:left w:val="single" w:sz="4" w:space="0" w:color="auto"/>
              <w:bottom w:val="nil"/>
              <w:right w:val="single" w:sz="4" w:space="0" w:color="auto"/>
            </w:tcBorders>
          </w:tcPr>
          <w:p w:rsidR="0024119A" w:rsidRPr="00C5032E" w:rsidRDefault="0024119A"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середній</w:t>
            </w:r>
          </w:p>
        </w:tc>
        <w:tc>
          <w:tcPr>
            <w:tcW w:w="959" w:type="dxa"/>
            <w:tcBorders>
              <w:top w:val="single" w:sz="4" w:space="0" w:color="auto"/>
              <w:left w:val="single" w:sz="4" w:space="0" w:color="auto"/>
              <w:bottom w:val="nil"/>
              <w:right w:val="single" w:sz="4" w:space="0" w:color="auto"/>
            </w:tcBorders>
          </w:tcPr>
          <w:p w:rsidR="0024119A" w:rsidRPr="00C5032E" w:rsidRDefault="0024119A"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світлий</w:t>
            </w:r>
          </w:p>
        </w:tc>
        <w:tc>
          <w:tcPr>
            <w:tcW w:w="751" w:type="dxa"/>
            <w:tcBorders>
              <w:top w:val="single" w:sz="4" w:space="0" w:color="auto"/>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112" w:type="dxa"/>
            <w:tcBorders>
              <w:top w:val="single" w:sz="4" w:space="0" w:color="auto"/>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03" w:type="dxa"/>
            <w:tcBorders>
              <w:top w:val="single" w:sz="4" w:space="0" w:color="auto"/>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585" w:type="dxa"/>
            <w:tcBorders>
              <w:top w:val="single" w:sz="4" w:space="0" w:color="auto"/>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732" w:type="dxa"/>
            <w:tcBorders>
              <w:top w:val="single" w:sz="4" w:space="0" w:color="auto"/>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r>
      <w:tr w:rsidR="004F2132" w:rsidRPr="00C5032E" w:rsidTr="004F2132">
        <w:tc>
          <w:tcPr>
            <w:tcW w:w="1371" w:type="dxa"/>
            <w:vMerge/>
          </w:tcPr>
          <w:p w:rsidR="0024119A" w:rsidRPr="00C5032E" w:rsidRDefault="0024119A" w:rsidP="00031B68">
            <w:pPr>
              <w:tabs>
                <w:tab w:val="left" w:pos="826"/>
              </w:tabs>
              <w:spacing w:line="288" w:lineRule="auto"/>
              <w:rPr>
                <w:rFonts w:ascii="Times New Roman" w:hAnsi="Times New Roman" w:cs="Times New Roman"/>
                <w:sz w:val="18"/>
                <w:szCs w:val="18"/>
              </w:rPr>
            </w:pPr>
          </w:p>
        </w:tc>
        <w:tc>
          <w:tcPr>
            <w:tcW w:w="1384" w:type="dxa"/>
            <w:vMerge/>
          </w:tcPr>
          <w:p w:rsidR="0024119A" w:rsidRPr="00C5032E" w:rsidRDefault="0024119A" w:rsidP="00031B68">
            <w:pPr>
              <w:tabs>
                <w:tab w:val="left" w:pos="826"/>
              </w:tabs>
              <w:spacing w:line="288" w:lineRule="auto"/>
              <w:rPr>
                <w:rFonts w:ascii="Times New Roman" w:hAnsi="Times New Roman" w:cs="Times New Roman"/>
                <w:sz w:val="18"/>
                <w:szCs w:val="18"/>
              </w:rPr>
            </w:pPr>
          </w:p>
        </w:tc>
        <w:tc>
          <w:tcPr>
            <w:tcW w:w="806" w:type="dxa"/>
            <w:vMerge/>
          </w:tcPr>
          <w:p w:rsidR="0024119A" w:rsidRPr="00C5032E" w:rsidRDefault="0024119A" w:rsidP="00031B68">
            <w:pPr>
              <w:tabs>
                <w:tab w:val="left" w:pos="826"/>
              </w:tabs>
              <w:spacing w:line="288" w:lineRule="auto"/>
              <w:rPr>
                <w:rFonts w:ascii="Times New Roman" w:hAnsi="Times New Roman" w:cs="Times New Roman"/>
                <w:sz w:val="18"/>
                <w:szCs w:val="18"/>
              </w:rPr>
            </w:pPr>
          </w:p>
        </w:tc>
        <w:tc>
          <w:tcPr>
            <w:tcW w:w="806" w:type="dxa"/>
            <w:tcBorders>
              <w:top w:val="nil"/>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988"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великий</w:t>
            </w:r>
          </w:p>
        </w:tc>
        <w:tc>
          <w:tcPr>
            <w:tcW w:w="959"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світлий</w:t>
            </w:r>
          </w:p>
        </w:tc>
        <w:tc>
          <w:tcPr>
            <w:tcW w:w="751"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112"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003"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200</w:t>
            </w:r>
          </w:p>
        </w:tc>
        <w:tc>
          <w:tcPr>
            <w:tcW w:w="585"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40</w:t>
            </w:r>
          </w:p>
        </w:tc>
        <w:tc>
          <w:tcPr>
            <w:tcW w:w="732"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20</w:t>
            </w:r>
          </w:p>
        </w:tc>
        <w:tc>
          <w:tcPr>
            <w:tcW w:w="1085"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85"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nil"/>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r>
      <w:tr w:rsidR="004F2132" w:rsidRPr="00C5032E" w:rsidTr="004F2132">
        <w:tc>
          <w:tcPr>
            <w:tcW w:w="1371" w:type="dxa"/>
            <w:vMerge/>
          </w:tcPr>
          <w:p w:rsidR="0024119A" w:rsidRPr="00C5032E" w:rsidRDefault="0024119A" w:rsidP="00031B68">
            <w:pPr>
              <w:tabs>
                <w:tab w:val="left" w:pos="826"/>
              </w:tabs>
              <w:spacing w:line="288" w:lineRule="auto"/>
              <w:rPr>
                <w:rFonts w:ascii="Times New Roman" w:hAnsi="Times New Roman" w:cs="Times New Roman"/>
                <w:sz w:val="18"/>
                <w:szCs w:val="18"/>
              </w:rPr>
            </w:pPr>
          </w:p>
        </w:tc>
        <w:tc>
          <w:tcPr>
            <w:tcW w:w="1384" w:type="dxa"/>
            <w:vMerge/>
          </w:tcPr>
          <w:p w:rsidR="0024119A" w:rsidRPr="00C5032E" w:rsidRDefault="0024119A" w:rsidP="00031B68">
            <w:pPr>
              <w:tabs>
                <w:tab w:val="left" w:pos="826"/>
              </w:tabs>
              <w:spacing w:line="288" w:lineRule="auto"/>
              <w:rPr>
                <w:rFonts w:ascii="Times New Roman" w:hAnsi="Times New Roman" w:cs="Times New Roman"/>
                <w:sz w:val="18"/>
                <w:szCs w:val="18"/>
              </w:rPr>
            </w:pPr>
          </w:p>
        </w:tc>
        <w:tc>
          <w:tcPr>
            <w:tcW w:w="806" w:type="dxa"/>
            <w:vMerge/>
          </w:tcPr>
          <w:p w:rsidR="0024119A" w:rsidRPr="00C5032E" w:rsidRDefault="0024119A" w:rsidP="00031B68">
            <w:pPr>
              <w:tabs>
                <w:tab w:val="left" w:pos="826"/>
              </w:tabs>
              <w:spacing w:line="288" w:lineRule="auto"/>
              <w:rPr>
                <w:rFonts w:ascii="Times New Roman" w:hAnsi="Times New Roman" w:cs="Times New Roman"/>
                <w:sz w:val="18"/>
                <w:szCs w:val="18"/>
              </w:rPr>
            </w:pPr>
          </w:p>
        </w:tc>
        <w:tc>
          <w:tcPr>
            <w:tcW w:w="806" w:type="dxa"/>
            <w:tcBorders>
              <w:top w:val="nil"/>
              <w:bottom w:val="single" w:sz="4" w:space="0" w:color="auto"/>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988" w:type="dxa"/>
            <w:tcBorders>
              <w:top w:val="nil"/>
              <w:left w:val="single" w:sz="4" w:space="0" w:color="auto"/>
              <w:bottom w:val="single" w:sz="4" w:space="0" w:color="auto"/>
              <w:right w:val="single" w:sz="4" w:space="0" w:color="auto"/>
            </w:tcBorders>
          </w:tcPr>
          <w:p w:rsidR="0024119A" w:rsidRPr="00C5032E" w:rsidRDefault="0024119A"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великий</w:t>
            </w:r>
          </w:p>
        </w:tc>
        <w:tc>
          <w:tcPr>
            <w:tcW w:w="959" w:type="dxa"/>
            <w:tcBorders>
              <w:top w:val="nil"/>
              <w:left w:val="single" w:sz="4" w:space="0" w:color="auto"/>
              <w:bottom w:val="single" w:sz="4" w:space="0" w:color="auto"/>
              <w:right w:val="single" w:sz="4" w:space="0" w:color="auto"/>
            </w:tcBorders>
          </w:tcPr>
          <w:p w:rsidR="0024119A" w:rsidRPr="00C5032E" w:rsidRDefault="0024119A"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середній</w:t>
            </w:r>
          </w:p>
        </w:tc>
        <w:tc>
          <w:tcPr>
            <w:tcW w:w="751" w:type="dxa"/>
            <w:tcBorders>
              <w:top w:val="nil"/>
              <w:left w:val="single" w:sz="4" w:space="0" w:color="auto"/>
              <w:bottom w:val="single" w:sz="4" w:space="0" w:color="auto"/>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112" w:type="dxa"/>
            <w:tcBorders>
              <w:top w:val="nil"/>
              <w:left w:val="single" w:sz="4" w:space="0" w:color="auto"/>
              <w:bottom w:val="single" w:sz="4" w:space="0" w:color="auto"/>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03" w:type="dxa"/>
            <w:tcBorders>
              <w:top w:val="nil"/>
              <w:left w:val="single" w:sz="4" w:space="0" w:color="auto"/>
              <w:bottom w:val="single" w:sz="4" w:space="0" w:color="auto"/>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585" w:type="dxa"/>
            <w:tcBorders>
              <w:top w:val="nil"/>
              <w:left w:val="single" w:sz="4" w:space="0" w:color="auto"/>
              <w:bottom w:val="single" w:sz="4" w:space="0" w:color="auto"/>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732" w:type="dxa"/>
            <w:tcBorders>
              <w:top w:val="nil"/>
              <w:left w:val="single" w:sz="4" w:space="0" w:color="auto"/>
              <w:bottom w:val="single" w:sz="4" w:space="0" w:color="auto"/>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85" w:type="dxa"/>
            <w:tcBorders>
              <w:top w:val="nil"/>
              <w:left w:val="single" w:sz="4" w:space="0" w:color="auto"/>
              <w:bottom w:val="single" w:sz="4" w:space="0" w:color="auto"/>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single" w:sz="4" w:space="0" w:color="auto"/>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85" w:type="dxa"/>
            <w:tcBorders>
              <w:top w:val="nil"/>
              <w:left w:val="single" w:sz="4" w:space="0" w:color="auto"/>
              <w:bottom w:val="single" w:sz="4" w:space="0" w:color="auto"/>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60" w:type="dxa"/>
            <w:tcBorders>
              <w:top w:val="nil"/>
              <w:left w:val="single" w:sz="4" w:space="0" w:color="auto"/>
              <w:bottom w:val="single" w:sz="4" w:space="0" w:color="auto"/>
              <w:right w:val="single" w:sz="4" w:space="0" w:color="auto"/>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r>
      <w:tr w:rsidR="000D01BF" w:rsidRPr="00C5032E" w:rsidTr="003B0354">
        <w:tc>
          <w:tcPr>
            <w:tcW w:w="1371" w:type="dxa"/>
            <w:tcBorders>
              <w:bottom w:val="single" w:sz="4" w:space="0" w:color="auto"/>
            </w:tcBorders>
          </w:tcPr>
          <w:p w:rsidR="000D01BF" w:rsidRPr="00C5032E" w:rsidRDefault="000D01BF"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 xml:space="preserve">Груба </w:t>
            </w:r>
            <w:r w:rsidRPr="00C5032E">
              <w:rPr>
                <w:rFonts w:ascii="Times New Roman" w:hAnsi="Times New Roman" w:cs="Times New Roman"/>
                <w:sz w:val="18"/>
                <w:szCs w:val="18"/>
              </w:rPr>
              <w:br/>
              <w:t>(дуже малої точності)</w:t>
            </w:r>
          </w:p>
        </w:tc>
        <w:tc>
          <w:tcPr>
            <w:tcW w:w="1384" w:type="dxa"/>
            <w:tcBorders>
              <w:bottom w:val="single" w:sz="4" w:space="0" w:color="auto"/>
            </w:tcBorders>
          </w:tcPr>
          <w:p w:rsidR="000D01BF" w:rsidRPr="00C5032E" w:rsidRDefault="000D01BF" w:rsidP="00031B68">
            <w:pPr>
              <w:tabs>
                <w:tab w:val="left" w:pos="826"/>
              </w:tabs>
              <w:spacing w:line="288" w:lineRule="auto"/>
              <w:rPr>
                <w:rFonts w:ascii="Times New Roman" w:hAnsi="Times New Roman" w:cs="Times New Roman"/>
                <w:sz w:val="18"/>
                <w:szCs w:val="18"/>
              </w:rPr>
            </w:pPr>
            <w:r w:rsidRPr="00C5032E">
              <w:rPr>
                <w:rFonts w:ascii="Times New Roman" w:hAnsi="Times New Roman" w:cs="Times New Roman"/>
                <w:sz w:val="18"/>
                <w:szCs w:val="18"/>
              </w:rPr>
              <w:t>Більше ніж 5</w:t>
            </w:r>
          </w:p>
        </w:tc>
        <w:tc>
          <w:tcPr>
            <w:tcW w:w="806" w:type="dxa"/>
            <w:tcBorders>
              <w:bottom w:val="single" w:sz="4" w:space="0" w:color="auto"/>
            </w:tcBorders>
          </w:tcPr>
          <w:p w:rsidR="000D01BF" w:rsidRPr="00C5032E" w:rsidRDefault="000D01BF"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VI</w:t>
            </w:r>
          </w:p>
        </w:tc>
        <w:tc>
          <w:tcPr>
            <w:tcW w:w="806" w:type="dxa"/>
            <w:tcBorders>
              <w:top w:val="single" w:sz="4" w:space="0" w:color="auto"/>
              <w:bottom w:val="single" w:sz="4" w:space="0" w:color="auto"/>
            </w:tcBorders>
          </w:tcPr>
          <w:p w:rsidR="000D01BF" w:rsidRPr="00C5032E" w:rsidRDefault="000D01BF" w:rsidP="00031B68">
            <w:pPr>
              <w:tabs>
                <w:tab w:val="left" w:pos="826"/>
              </w:tabs>
              <w:spacing w:line="288" w:lineRule="auto"/>
              <w:rPr>
                <w:rFonts w:ascii="Times New Roman" w:hAnsi="Times New Roman" w:cs="Times New Roman"/>
                <w:sz w:val="18"/>
                <w:szCs w:val="18"/>
              </w:rPr>
            </w:pPr>
          </w:p>
        </w:tc>
        <w:tc>
          <w:tcPr>
            <w:tcW w:w="1947" w:type="dxa"/>
            <w:gridSpan w:val="2"/>
            <w:tcBorders>
              <w:top w:val="single" w:sz="4" w:space="0" w:color="auto"/>
              <w:bottom w:val="single" w:sz="4" w:space="0" w:color="auto"/>
            </w:tcBorders>
          </w:tcPr>
          <w:p w:rsidR="000D01BF" w:rsidRPr="00C5032E" w:rsidRDefault="000D01BF"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Незалежно від характеристик фону і контрасту об'єкта з фоном</w:t>
            </w:r>
          </w:p>
        </w:tc>
        <w:tc>
          <w:tcPr>
            <w:tcW w:w="751" w:type="dxa"/>
            <w:tcBorders>
              <w:top w:val="single" w:sz="4" w:space="0" w:color="auto"/>
              <w:bottom w:val="single" w:sz="4" w:space="0" w:color="auto"/>
            </w:tcBorders>
            <w:vAlign w:val="center"/>
          </w:tcPr>
          <w:p w:rsidR="000D01BF" w:rsidRPr="00C5032E" w:rsidRDefault="000D01BF"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112" w:type="dxa"/>
            <w:tcBorders>
              <w:top w:val="single" w:sz="4" w:space="0" w:color="auto"/>
              <w:bottom w:val="single" w:sz="4" w:space="0" w:color="auto"/>
            </w:tcBorders>
            <w:vAlign w:val="center"/>
          </w:tcPr>
          <w:p w:rsidR="000D01BF" w:rsidRPr="00C5032E" w:rsidRDefault="000D01BF"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003" w:type="dxa"/>
            <w:tcBorders>
              <w:top w:val="single" w:sz="4" w:space="0" w:color="auto"/>
              <w:bottom w:val="single" w:sz="4" w:space="0" w:color="auto"/>
            </w:tcBorders>
            <w:vAlign w:val="center"/>
          </w:tcPr>
          <w:p w:rsidR="000D01BF" w:rsidRPr="00C5032E" w:rsidRDefault="000D01BF"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200</w:t>
            </w:r>
          </w:p>
        </w:tc>
        <w:tc>
          <w:tcPr>
            <w:tcW w:w="585" w:type="dxa"/>
            <w:tcBorders>
              <w:top w:val="single" w:sz="4" w:space="0" w:color="auto"/>
              <w:bottom w:val="single" w:sz="4" w:space="0" w:color="auto"/>
            </w:tcBorders>
            <w:vAlign w:val="center"/>
          </w:tcPr>
          <w:p w:rsidR="000D01BF" w:rsidRPr="00C5032E" w:rsidRDefault="000D01BF"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40</w:t>
            </w:r>
          </w:p>
        </w:tc>
        <w:tc>
          <w:tcPr>
            <w:tcW w:w="732" w:type="dxa"/>
            <w:tcBorders>
              <w:top w:val="single" w:sz="4" w:space="0" w:color="auto"/>
              <w:bottom w:val="single" w:sz="4" w:space="0" w:color="auto"/>
            </w:tcBorders>
            <w:vAlign w:val="center"/>
          </w:tcPr>
          <w:p w:rsidR="000D01BF" w:rsidRPr="00C5032E" w:rsidRDefault="000D01BF" w:rsidP="00031B68">
            <w:pPr>
              <w:tabs>
                <w:tab w:val="left" w:pos="826"/>
              </w:tabs>
              <w:spacing w:line="288" w:lineRule="auto"/>
              <w:jc w:val="center"/>
              <w:rPr>
                <w:rFonts w:ascii="Times New Roman" w:hAnsi="Times New Roman" w:cs="Times New Roman"/>
                <w:sz w:val="18"/>
                <w:szCs w:val="18"/>
              </w:rPr>
            </w:pPr>
            <w:r w:rsidRPr="00C5032E">
              <w:rPr>
                <w:rFonts w:ascii="Times New Roman" w:hAnsi="Times New Roman" w:cs="Times New Roman"/>
                <w:sz w:val="18"/>
                <w:szCs w:val="18"/>
              </w:rPr>
              <w:t>20</w:t>
            </w:r>
          </w:p>
        </w:tc>
        <w:tc>
          <w:tcPr>
            <w:tcW w:w="1085" w:type="dxa"/>
            <w:tcBorders>
              <w:top w:val="single" w:sz="4" w:space="0" w:color="auto"/>
              <w:bottom w:val="single" w:sz="4" w:space="0" w:color="auto"/>
            </w:tcBorders>
          </w:tcPr>
          <w:p w:rsidR="000D01BF" w:rsidRPr="00C5032E" w:rsidRDefault="000D01BF" w:rsidP="003B0354">
            <w:pPr>
              <w:shd w:val="clear" w:color="auto" w:fill="FFFFFF"/>
              <w:ind w:left="346"/>
              <w:rPr>
                <w:sz w:val="18"/>
              </w:rPr>
            </w:pPr>
          </w:p>
          <w:p w:rsidR="000D01BF" w:rsidRPr="00AD31A6" w:rsidRDefault="00AD31A6" w:rsidP="003B0354">
            <w:pPr>
              <w:shd w:val="clear" w:color="auto" w:fill="FFFFFF"/>
              <w:ind w:left="346"/>
              <w:rPr>
                <w:lang w:val="en-US"/>
              </w:rPr>
            </w:pPr>
            <w:r>
              <w:rPr>
                <w:sz w:val="18"/>
                <w:lang w:val="en-US"/>
              </w:rPr>
              <w:t>3,0</w:t>
            </w:r>
          </w:p>
        </w:tc>
        <w:tc>
          <w:tcPr>
            <w:tcW w:w="1060" w:type="dxa"/>
            <w:tcBorders>
              <w:top w:val="single" w:sz="4" w:space="0" w:color="auto"/>
              <w:bottom w:val="single" w:sz="4" w:space="0" w:color="auto"/>
            </w:tcBorders>
          </w:tcPr>
          <w:p w:rsidR="000D01BF" w:rsidRPr="00C5032E" w:rsidRDefault="000D01BF" w:rsidP="003B0354">
            <w:pPr>
              <w:shd w:val="clear" w:color="auto" w:fill="FFFFFF"/>
              <w:jc w:val="center"/>
              <w:rPr>
                <w:sz w:val="18"/>
              </w:rPr>
            </w:pPr>
          </w:p>
          <w:p w:rsidR="000D01BF" w:rsidRPr="00AD31A6" w:rsidRDefault="00AD31A6" w:rsidP="003B0354">
            <w:pPr>
              <w:shd w:val="clear" w:color="auto" w:fill="FFFFFF"/>
              <w:jc w:val="center"/>
              <w:rPr>
                <w:lang w:val="en-US"/>
              </w:rPr>
            </w:pPr>
            <w:r>
              <w:rPr>
                <w:sz w:val="18"/>
                <w:lang w:val="en-US"/>
              </w:rPr>
              <w:t>1,0</w:t>
            </w:r>
          </w:p>
        </w:tc>
        <w:tc>
          <w:tcPr>
            <w:tcW w:w="1085" w:type="dxa"/>
            <w:tcBorders>
              <w:top w:val="single" w:sz="4" w:space="0" w:color="auto"/>
              <w:bottom w:val="single" w:sz="4" w:space="0" w:color="auto"/>
            </w:tcBorders>
          </w:tcPr>
          <w:p w:rsidR="000D01BF" w:rsidRPr="00C5032E" w:rsidRDefault="000D01BF" w:rsidP="003B0354">
            <w:pPr>
              <w:shd w:val="clear" w:color="auto" w:fill="FFFFFF"/>
              <w:ind w:left="355"/>
              <w:rPr>
                <w:sz w:val="18"/>
              </w:rPr>
            </w:pPr>
          </w:p>
          <w:p w:rsidR="000D01BF" w:rsidRPr="00AD31A6" w:rsidRDefault="00AD31A6" w:rsidP="003B0354">
            <w:pPr>
              <w:shd w:val="clear" w:color="auto" w:fill="FFFFFF"/>
              <w:ind w:left="355"/>
              <w:rPr>
                <w:lang w:val="en-US"/>
              </w:rPr>
            </w:pPr>
            <w:r>
              <w:rPr>
                <w:sz w:val="18"/>
                <w:lang w:val="en-US"/>
              </w:rPr>
              <w:t>1,8</w:t>
            </w:r>
          </w:p>
        </w:tc>
        <w:tc>
          <w:tcPr>
            <w:tcW w:w="1060" w:type="dxa"/>
            <w:tcBorders>
              <w:top w:val="single" w:sz="4" w:space="0" w:color="auto"/>
              <w:bottom w:val="single" w:sz="4" w:space="0" w:color="auto"/>
            </w:tcBorders>
          </w:tcPr>
          <w:p w:rsidR="000D01BF" w:rsidRPr="00C5032E" w:rsidRDefault="000D01BF" w:rsidP="003B0354">
            <w:pPr>
              <w:shd w:val="clear" w:color="auto" w:fill="FFFFFF"/>
              <w:ind w:left="274"/>
              <w:rPr>
                <w:sz w:val="18"/>
              </w:rPr>
            </w:pPr>
          </w:p>
          <w:p w:rsidR="000D01BF" w:rsidRPr="00AD31A6" w:rsidRDefault="00AD31A6" w:rsidP="003B0354">
            <w:pPr>
              <w:shd w:val="clear" w:color="auto" w:fill="FFFFFF"/>
              <w:ind w:left="274"/>
              <w:rPr>
                <w:lang w:val="en-US"/>
              </w:rPr>
            </w:pPr>
            <w:r>
              <w:rPr>
                <w:sz w:val="18"/>
                <w:lang w:val="en-US"/>
              </w:rPr>
              <w:t>0,6</w:t>
            </w:r>
          </w:p>
        </w:tc>
      </w:tr>
      <w:tr w:rsidR="004F2132" w:rsidRPr="00C5032E" w:rsidTr="004F2132">
        <w:tc>
          <w:tcPr>
            <w:tcW w:w="1371" w:type="dxa"/>
            <w:tcBorders>
              <w:top w:val="single" w:sz="4" w:space="0" w:color="auto"/>
              <w:left w:val="nil"/>
              <w:bottom w:val="nil"/>
              <w:right w:val="nil"/>
            </w:tcBorders>
          </w:tcPr>
          <w:p w:rsidR="0024119A" w:rsidRPr="00C5032E" w:rsidRDefault="0024119A" w:rsidP="00031B68">
            <w:pPr>
              <w:tabs>
                <w:tab w:val="left" w:pos="826"/>
              </w:tabs>
              <w:spacing w:line="288" w:lineRule="auto"/>
              <w:rPr>
                <w:rFonts w:ascii="Times New Roman" w:hAnsi="Times New Roman" w:cs="Times New Roman"/>
                <w:sz w:val="18"/>
                <w:szCs w:val="18"/>
              </w:rPr>
            </w:pPr>
          </w:p>
        </w:tc>
        <w:tc>
          <w:tcPr>
            <w:tcW w:w="1384" w:type="dxa"/>
            <w:tcBorders>
              <w:top w:val="single" w:sz="4" w:space="0" w:color="auto"/>
              <w:left w:val="nil"/>
              <w:bottom w:val="nil"/>
              <w:right w:val="nil"/>
            </w:tcBorders>
          </w:tcPr>
          <w:p w:rsidR="0024119A" w:rsidRPr="00C5032E" w:rsidRDefault="0024119A" w:rsidP="00031B68">
            <w:pPr>
              <w:tabs>
                <w:tab w:val="left" w:pos="826"/>
              </w:tabs>
              <w:spacing w:line="288" w:lineRule="auto"/>
              <w:rPr>
                <w:rFonts w:ascii="Times New Roman" w:hAnsi="Times New Roman" w:cs="Times New Roman"/>
                <w:sz w:val="18"/>
                <w:szCs w:val="18"/>
              </w:rPr>
            </w:pPr>
          </w:p>
        </w:tc>
        <w:tc>
          <w:tcPr>
            <w:tcW w:w="806" w:type="dxa"/>
            <w:tcBorders>
              <w:top w:val="single" w:sz="4" w:space="0" w:color="auto"/>
              <w:left w:val="nil"/>
              <w:bottom w:val="nil"/>
              <w:right w:val="nil"/>
            </w:tcBorders>
          </w:tcPr>
          <w:p w:rsidR="0024119A" w:rsidRPr="00C5032E" w:rsidRDefault="0024119A" w:rsidP="00031B68">
            <w:pPr>
              <w:tabs>
                <w:tab w:val="left" w:pos="826"/>
              </w:tabs>
              <w:spacing w:line="288" w:lineRule="auto"/>
              <w:rPr>
                <w:rFonts w:ascii="Times New Roman" w:hAnsi="Times New Roman" w:cs="Times New Roman"/>
                <w:sz w:val="18"/>
                <w:szCs w:val="18"/>
              </w:rPr>
            </w:pPr>
          </w:p>
        </w:tc>
        <w:tc>
          <w:tcPr>
            <w:tcW w:w="806" w:type="dxa"/>
            <w:tcBorders>
              <w:top w:val="single" w:sz="4" w:space="0" w:color="auto"/>
              <w:left w:val="nil"/>
              <w:bottom w:val="nil"/>
              <w:right w:val="nil"/>
            </w:tcBorders>
          </w:tcPr>
          <w:p w:rsidR="0024119A" w:rsidRPr="00C5032E" w:rsidRDefault="0024119A" w:rsidP="00031B68">
            <w:pPr>
              <w:tabs>
                <w:tab w:val="left" w:pos="826"/>
              </w:tabs>
              <w:spacing w:line="288" w:lineRule="auto"/>
              <w:rPr>
                <w:rFonts w:ascii="Times New Roman" w:hAnsi="Times New Roman" w:cs="Times New Roman"/>
                <w:sz w:val="18"/>
                <w:szCs w:val="18"/>
              </w:rPr>
            </w:pPr>
          </w:p>
        </w:tc>
        <w:tc>
          <w:tcPr>
            <w:tcW w:w="988" w:type="dxa"/>
            <w:tcBorders>
              <w:top w:val="single" w:sz="4" w:space="0" w:color="auto"/>
              <w:left w:val="nil"/>
              <w:bottom w:val="nil"/>
              <w:right w:val="nil"/>
            </w:tcBorders>
          </w:tcPr>
          <w:p w:rsidR="0024119A" w:rsidRPr="00C5032E" w:rsidRDefault="0024119A" w:rsidP="00031B68">
            <w:pPr>
              <w:tabs>
                <w:tab w:val="left" w:pos="826"/>
              </w:tabs>
              <w:spacing w:line="288" w:lineRule="auto"/>
              <w:rPr>
                <w:rFonts w:ascii="Times New Roman" w:hAnsi="Times New Roman" w:cs="Times New Roman"/>
                <w:sz w:val="18"/>
                <w:szCs w:val="18"/>
              </w:rPr>
            </w:pPr>
          </w:p>
        </w:tc>
        <w:tc>
          <w:tcPr>
            <w:tcW w:w="959" w:type="dxa"/>
            <w:tcBorders>
              <w:top w:val="single" w:sz="4" w:space="0" w:color="auto"/>
              <w:left w:val="nil"/>
              <w:bottom w:val="nil"/>
              <w:right w:val="nil"/>
            </w:tcBorders>
          </w:tcPr>
          <w:p w:rsidR="0024119A" w:rsidRPr="00C5032E" w:rsidRDefault="0024119A" w:rsidP="00031B68">
            <w:pPr>
              <w:tabs>
                <w:tab w:val="left" w:pos="826"/>
              </w:tabs>
              <w:spacing w:line="288" w:lineRule="auto"/>
              <w:rPr>
                <w:rFonts w:ascii="Times New Roman" w:hAnsi="Times New Roman" w:cs="Times New Roman"/>
                <w:sz w:val="18"/>
                <w:szCs w:val="18"/>
              </w:rPr>
            </w:pPr>
          </w:p>
        </w:tc>
        <w:tc>
          <w:tcPr>
            <w:tcW w:w="751" w:type="dxa"/>
            <w:tcBorders>
              <w:top w:val="single" w:sz="4" w:space="0" w:color="auto"/>
              <w:left w:val="nil"/>
              <w:bottom w:val="nil"/>
              <w:right w:val="nil"/>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112" w:type="dxa"/>
            <w:tcBorders>
              <w:top w:val="single" w:sz="4" w:space="0" w:color="auto"/>
              <w:left w:val="nil"/>
              <w:bottom w:val="nil"/>
              <w:right w:val="nil"/>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03" w:type="dxa"/>
            <w:tcBorders>
              <w:top w:val="single" w:sz="4" w:space="0" w:color="auto"/>
              <w:left w:val="nil"/>
              <w:bottom w:val="nil"/>
              <w:right w:val="nil"/>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585" w:type="dxa"/>
            <w:tcBorders>
              <w:top w:val="single" w:sz="4" w:space="0" w:color="auto"/>
              <w:left w:val="nil"/>
              <w:bottom w:val="nil"/>
              <w:right w:val="nil"/>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732" w:type="dxa"/>
            <w:tcBorders>
              <w:top w:val="single" w:sz="4" w:space="0" w:color="auto"/>
              <w:left w:val="nil"/>
              <w:bottom w:val="nil"/>
              <w:right w:val="nil"/>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85" w:type="dxa"/>
            <w:tcBorders>
              <w:top w:val="single" w:sz="4" w:space="0" w:color="auto"/>
              <w:left w:val="nil"/>
              <w:bottom w:val="nil"/>
              <w:right w:val="nil"/>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60" w:type="dxa"/>
            <w:tcBorders>
              <w:top w:val="single" w:sz="4" w:space="0" w:color="auto"/>
              <w:left w:val="nil"/>
              <w:bottom w:val="nil"/>
              <w:right w:val="nil"/>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85" w:type="dxa"/>
            <w:tcBorders>
              <w:top w:val="single" w:sz="4" w:space="0" w:color="auto"/>
              <w:left w:val="nil"/>
              <w:bottom w:val="nil"/>
              <w:right w:val="nil"/>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c>
          <w:tcPr>
            <w:tcW w:w="1060" w:type="dxa"/>
            <w:tcBorders>
              <w:top w:val="single" w:sz="4" w:space="0" w:color="auto"/>
              <w:left w:val="nil"/>
              <w:bottom w:val="nil"/>
              <w:right w:val="nil"/>
            </w:tcBorders>
          </w:tcPr>
          <w:p w:rsidR="0024119A" w:rsidRPr="00C5032E" w:rsidRDefault="0024119A" w:rsidP="00031B68">
            <w:pPr>
              <w:tabs>
                <w:tab w:val="left" w:pos="826"/>
              </w:tabs>
              <w:spacing w:line="288" w:lineRule="auto"/>
              <w:jc w:val="center"/>
              <w:rPr>
                <w:rFonts w:ascii="Times New Roman" w:hAnsi="Times New Roman" w:cs="Times New Roman"/>
                <w:sz w:val="18"/>
                <w:szCs w:val="18"/>
              </w:rPr>
            </w:pPr>
          </w:p>
        </w:tc>
      </w:tr>
      <w:tr w:rsidR="001A67AD" w:rsidRPr="00C5032E" w:rsidTr="004F2132">
        <w:tc>
          <w:tcPr>
            <w:tcW w:w="14787" w:type="dxa"/>
            <w:gridSpan w:val="15"/>
            <w:tcBorders>
              <w:top w:val="nil"/>
              <w:left w:val="nil"/>
              <w:bottom w:val="single" w:sz="4" w:space="0" w:color="auto"/>
              <w:right w:val="nil"/>
            </w:tcBorders>
            <w:vAlign w:val="center"/>
          </w:tcPr>
          <w:p w:rsidR="001A67AD" w:rsidRPr="00C5032E" w:rsidRDefault="00031B68" w:rsidP="00031B68">
            <w:pPr>
              <w:tabs>
                <w:tab w:val="left" w:pos="826"/>
              </w:tabs>
              <w:spacing w:line="300" w:lineRule="auto"/>
              <w:rPr>
                <w:rFonts w:ascii="Times New Roman" w:hAnsi="Times New Roman" w:cs="Times New Roman"/>
                <w:b/>
                <w:sz w:val="28"/>
                <w:szCs w:val="28"/>
              </w:rPr>
            </w:pPr>
            <w:r w:rsidRPr="00C5032E">
              <w:lastRenderedPageBreak/>
              <w:br w:type="page"/>
            </w:r>
            <w:r w:rsidR="001A67AD" w:rsidRPr="00C5032E">
              <w:rPr>
                <w:rFonts w:ascii="Times New Roman" w:hAnsi="Times New Roman" w:cs="Times New Roman"/>
                <w:b/>
                <w:sz w:val="28"/>
                <w:szCs w:val="28"/>
              </w:rPr>
              <w:t xml:space="preserve">Продовження таблиці </w:t>
            </w:r>
            <w:r w:rsidR="00D62D27" w:rsidRPr="00C5032E">
              <w:rPr>
                <w:rFonts w:ascii="Times New Roman" w:hAnsi="Times New Roman" w:cs="Times New Roman"/>
                <w:b/>
                <w:sz w:val="28"/>
                <w:szCs w:val="28"/>
              </w:rPr>
              <w:t>5</w:t>
            </w:r>
            <w:r w:rsidR="003676C4" w:rsidRPr="00C5032E">
              <w:rPr>
                <w:rFonts w:ascii="Times New Roman" w:hAnsi="Times New Roman" w:cs="Times New Roman"/>
                <w:b/>
                <w:sz w:val="28"/>
                <w:szCs w:val="28"/>
              </w:rPr>
              <w:t>.</w:t>
            </w:r>
            <w:r w:rsidR="001A67AD" w:rsidRPr="00C5032E">
              <w:rPr>
                <w:rFonts w:ascii="Times New Roman" w:hAnsi="Times New Roman" w:cs="Times New Roman"/>
                <w:b/>
                <w:sz w:val="28"/>
                <w:szCs w:val="28"/>
              </w:rPr>
              <w:t>1</w:t>
            </w:r>
          </w:p>
        </w:tc>
      </w:tr>
      <w:tr w:rsidR="00A87328" w:rsidRPr="00C5032E" w:rsidTr="004F2132">
        <w:tc>
          <w:tcPr>
            <w:tcW w:w="1371" w:type="dxa"/>
            <w:tcBorders>
              <w:top w:val="single" w:sz="4" w:space="0" w:color="auto"/>
            </w:tcBorders>
            <w:vAlign w:val="center"/>
          </w:tcPr>
          <w:p w:rsidR="001A67AD" w:rsidRPr="00C5032E" w:rsidRDefault="001A67AD"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1</w:t>
            </w:r>
          </w:p>
        </w:tc>
        <w:tc>
          <w:tcPr>
            <w:tcW w:w="1384" w:type="dxa"/>
            <w:tcBorders>
              <w:top w:val="single" w:sz="4" w:space="0" w:color="auto"/>
            </w:tcBorders>
            <w:vAlign w:val="center"/>
          </w:tcPr>
          <w:p w:rsidR="001A67AD" w:rsidRPr="00C5032E" w:rsidRDefault="001A67AD"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2</w:t>
            </w:r>
          </w:p>
        </w:tc>
        <w:tc>
          <w:tcPr>
            <w:tcW w:w="806" w:type="dxa"/>
            <w:tcBorders>
              <w:top w:val="single" w:sz="4" w:space="0" w:color="auto"/>
              <w:bottom w:val="single" w:sz="4" w:space="0" w:color="auto"/>
            </w:tcBorders>
            <w:vAlign w:val="center"/>
          </w:tcPr>
          <w:p w:rsidR="001A67AD" w:rsidRPr="00C5032E" w:rsidRDefault="001A67AD"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3</w:t>
            </w:r>
          </w:p>
        </w:tc>
        <w:tc>
          <w:tcPr>
            <w:tcW w:w="806" w:type="dxa"/>
            <w:tcBorders>
              <w:top w:val="single" w:sz="4" w:space="0" w:color="auto"/>
              <w:bottom w:val="single" w:sz="4" w:space="0" w:color="auto"/>
            </w:tcBorders>
            <w:vAlign w:val="center"/>
          </w:tcPr>
          <w:p w:rsidR="001A67AD" w:rsidRPr="00C5032E" w:rsidRDefault="001A67AD"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4</w:t>
            </w:r>
          </w:p>
        </w:tc>
        <w:tc>
          <w:tcPr>
            <w:tcW w:w="988" w:type="dxa"/>
            <w:tcBorders>
              <w:top w:val="single" w:sz="4" w:space="0" w:color="auto"/>
              <w:bottom w:val="single" w:sz="4" w:space="0" w:color="auto"/>
            </w:tcBorders>
            <w:vAlign w:val="center"/>
          </w:tcPr>
          <w:p w:rsidR="001A67AD" w:rsidRPr="00C5032E" w:rsidRDefault="001A67AD"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5</w:t>
            </w:r>
          </w:p>
        </w:tc>
        <w:tc>
          <w:tcPr>
            <w:tcW w:w="959" w:type="dxa"/>
            <w:tcBorders>
              <w:top w:val="single" w:sz="4" w:space="0" w:color="auto"/>
              <w:bottom w:val="single" w:sz="4" w:space="0" w:color="auto"/>
            </w:tcBorders>
            <w:vAlign w:val="center"/>
          </w:tcPr>
          <w:p w:rsidR="001A67AD" w:rsidRPr="00C5032E" w:rsidRDefault="001A67AD"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6</w:t>
            </w:r>
          </w:p>
        </w:tc>
        <w:tc>
          <w:tcPr>
            <w:tcW w:w="751" w:type="dxa"/>
            <w:tcBorders>
              <w:top w:val="single" w:sz="4" w:space="0" w:color="auto"/>
              <w:bottom w:val="single" w:sz="4" w:space="0" w:color="auto"/>
            </w:tcBorders>
            <w:vAlign w:val="center"/>
          </w:tcPr>
          <w:p w:rsidR="001A67AD" w:rsidRPr="00C5032E" w:rsidRDefault="001A67AD"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7</w:t>
            </w:r>
          </w:p>
        </w:tc>
        <w:tc>
          <w:tcPr>
            <w:tcW w:w="1112" w:type="dxa"/>
            <w:tcBorders>
              <w:top w:val="single" w:sz="4" w:space="0" w:color="auto"/>
              <w:bottom w:val="single" w:sz="4" w:space="0" w:color="auto"/>
            </w:tcBorders>
            <w:vAlign w:val="center"/>
          </w:tcPr>
          <w:p w:rsidR="001A67AD" w:rsidRPr="00C5032E" w:rsidRDefault="001A67AD"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8</w:t>
            </w:r>
          </w:p>
        </w:tc>
        <w:tc>
          <w:tcPr>
            <w:tcW w:w="1003" w:type="dxa"/>
            <w:tcBorders>
              <w:top w:val="single" w:sz="4" w:space="0" w:color="auto"/>
              <w:bottom w:val="single" w:sz="4" w:space="0" w:color="auto"/>
            </w:tcBorders>
            <w:vAlign w:val="center"/>
          </w:tcPr>
          <w:p w:rsidR="001A67AD" w:rsidRPr="00C5032E" w:rsidRDefault="001A67AD"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9</w:t>
            </w:r>
          </w:p>
        </w:tc>
        <w:tc>
          <w:tcPr>
            <w:tcW w:w="585" w:type="dxa"/>
            <w:tcBorders>
              <w:top w:val="single" w:sz="4" w:space="0" w:color="auto"/>
              <w:bottom w:val="single" w:sz="4" w:space="0" w:color="auto"/>
            </w:tcBorders>
            <w:vAlign w:val="center"/>
          </w:tcPr>
          <w:p w:rsidR="001A67AD" w:rsidRPr="00C5032E" w:rsidRDefault="001A67AD"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10</w:t>
            </w:r>
          </w:p>
        </w:tc>
        <w:tc>
          <w:tcPr>
            <w:tcW w:w="732" w:type="dxa"/>
            <w:tcBorders>
              <w:top w:val="single" w:sz="4" w:space="0" w:color="auto"/>
              <w:bottom w:val="single" w:sz="4" w:space="0" w:color="auto"/>
            </w:tcBorders>
            <w:vAlign w:val="center"/>
          </w:tcPr>
          <w:p w:rsidR="001A67AD" w:rsidRPr="00C5032E" w:rsidRDefault="001A67AD"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11</w:t>
            </w:r>
          </w:p>
        </w:tc>
        <w:tc>
          <w:tcPr>
            <w:tcW w:w="1085" w:type="dxa"/>
            <w:tcBorders>
              <w:top w:val="single" w:sz="4" w:space="0" w:color="auto"/>
              <w:bottom w:val="single" w:sz="4" w:space="0" w:color="auto"/>
            </w:tcBorders>
            <w:vAlign w:val="center"/>
          </w:tcPr>
          <w:p w:rsidR="001A67AD" w:rsidRPr="00C5032E" w:rsidRDefault="001A67AD"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12</w:t>
            </w:r>
          </w:p>
        </w:tc>
        <w:tc>
          <w:tcPr>
            <w:tcW w:w="1060" w:type="dxa"/>
            <w:tcBorders>
              <w:top w:val="single" w:sz="4" w:space="0" w:color="auto"/>
              <w:bottom w:val="single" w:sz="4" w:space="0" w:color="auto"/>
            </w:tcBorders>
            <w:vAlign w:val="center"/>
          </w:tcPr>
          <w:p w:rsidR="001A67AD" w:rsidRPr="00C5032E" w:rsidRDefault="001A67AD"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13</w:t>
            </w:r>
          </w:p>
        </w:tc>
        <w:tc>
          <w:tcPr>
            <w:tcW w:w="1085" w:type="dxa"/>
            <w:tcBorders>
              <w:top w:val="single" w:sz="4" w:space="0" w:color="auto"/>
              <w:bottom w:val="single" w:sz="4" w:space="0" w:color="auto"/>
            </w:tcBorders>
            <w:vAlign w:val="center"/>
          </w:tcPr>
          <w:p w:rsidR="001A67AD" w:rsidRPr="00C5032E" w:rsidRDefault="001A67AD"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14</w:t>
            </w:r>
          </w:p>
        </w:tc>
        <w:tc>
          <w:tcPr>
            <w:tcW w:w="1060" w:type="dxa"/>
            <w:tcBorders>
              <w:top w:val="single" w:sz="4" w:space="0" w:color="auto"/>
              <w:bottom w:val="single" w:sz="4" w:space="0" w:color="auto"/>
            </w:tcBorders>
            <w:vAlign w:val="center"/>
          </w:tcPr>
          <w:p w:rsidR="001A67AD" w:rsidRPr="00C5032E" w:rsidRDefault="001A67AD" w:rsidP="00031B68">
            <w:pPr>
              <w:tabs>
                <w:tab w:val="left" w:pos="826"/>
              </w:tabs>
              <w:spacing w:line="300" w:lineRule="auto"/>
              <w:jc w:val="center"/>
              <w:rPr>
                <w:rFonts w:ascii="Times New Roman" w:hAnsi="Times New Roman" w:cs="Times New Roman"/>
                <w:b/>
                <w:sz w:val="18"/>
                <w:szCs w:val="18"/>
              </w:rPr>
            </w:pPr>
            <w:r w:rsidRPr="00C5032E">
              <w:rPr>
                <w:rFonts w:ascii="Times New Roman" w:hAnsi="Times New Roman" w:cs="Times New Roman"/>
                <w:b/>
                <w:sz w:val="18"/>
                <w:szCs w:val="18"/>
              </w:rPr>
              <w:t>15</w:t>
            </w:r>
          </w:p>
        </w:tc>
      </w:tr>
      <w:tr w:rsidR="004F2132" w:rsidRPr="00C5032E" w:rsidTr="004F2132">
        <w:tc>
          <w:tcPr>
            <w:tcW w:w="1371" w:type="dxa"/>
            <w:tcBorders>
              <w:top w:val="single" w:sz="4" w:space="0" w:color="auto"/>
              <w:bottom w:val="single" w:sz="4" w:space="0" w:color="auto"/>
            </w:tcBorders>
          </w:tcPr>
          <w:p w:rsidR="001A67AD" w:rsidRPr="00C5032E" w:rsidRDefault="001A67AD"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Робота з матеріалами, які світяться і виробами в гарячих цехах</w:t>
            </w:r>
          </w:p>
        </w:tc>
        <w:tc>
          <w:tcPr>
            <w:tcW w:w="1384" w:type="dxa"/>
            <w:tcBorders>
              <w:top w:val="single" w:sz="4" w:space="0" w:color="auto"/>
              <w:bottom w:val="single" w:sz="4" w:space="0" w:color="auto"/>
            </w:tcBorders>
          </w:tcPr>
          <w:p w:rsidR="001A67AD" w:rsidRPr="00C5032E" w:rsidRDefault="001A67AD"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 xml:space="preserve">Більше </w:t>
            </w:r>
            <w:r w:rsidR="0071222A" w:rsidRPr="00C5032E">
              <w:rPr>
                <w:rFonts w:ascii="Times New Roman" w:hAnsi="Times New Roman" w:cs="Times New Roman"/>
                <w:sz w:val="18"/>
                <w:szCs w:val="18"/>
              </w:rPr>
              <w:t>ніж</w:t>
            </w:r>
            <w:r w:rsidR="00040896">
              <w:rPr>
                <w:rFonts w:ascii="Times New Roman" w:hAnsi="Times New Roman" w:cs="Times New Roman"/>
                <w:sz w:val="18"/>
                <w:szCs w:val="18"/>
                <w:lang w:val="en-US"/>
              </w:rPr>
              <w:t xml:space="preserve">    0,</w:t>
            </w:r>
            <w:r w:rsidR="0071222A" w:rsidRPr="00C5032E">
              <w:rPr>
                <w:rFonts w:ascii="Times New Roman" w:hAnsi="Times New Roman" w:cs="Times New Roman"/>
                <w:sz w:val="18"/>
                <w:szCs w:val="18"/>
              </w:rPr>
              <w:t xml:space="preserve"> </w:t>
            </w:r>
            <w:r w:rsidRPr="00C5032E">
              <w:rPr>
                <w:rFonts w:ascii="Times New Roman" w:hAnsi="Times New Roman" w:cs="Times New Roman"/>
                <w:sz w:val="18"/>
                <w:szCs w:val="18"/>
              </w:rPr>
              <w:t>5</w:t>
            </w:r>
          </w:p>
        </w:tc>
        <w:tc>
          <w:tcPr>
            <w:tcW w:w="806" w:type="dxa"/>
            <w:tcBorders>
              <w:top w:val="single" w:sz="4" w:space="0" w:color="auto"/>
              <w:bottom w:val="single" w:sz="4" w:space="0" w:color="auto"/>
            </w:tcBorders>
          </w:tcPr>
          <w:p w:rsidR="001A67AD" w:rsidRPr="00C5032E" w:rsidRDefault="001A67A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VII</w:t>
            </w:r>
          </w:p>
        </w:tc>
        <w:tc>
          <w:tcPr>
            <w:tcW w:w="806" w:type="dxa"/>
            <w:tcBorders>
              <w:top w:val="single" w:sz="4" w:space="0" w:color="auto"/>
              <w:bottom w:val="single" w:sz="4" w:space="0" w:color="auto"/>
            </w:tcBorders>
          </w:tcPr>
          <w:p w:rsidR="001A67AD" w:rsidRPr="00C5032E" w:rsidRDefault="001A67AD" w:rsidP="00031B68">
            <w:pPr>
              <w:tabs>
                <w:tab w:val="left" w:pos="826"/>
              </w:tabs>
              <w:spacing w:line="300" w:lineRule="auto"/>
              <w:rPr>
                <w:rFonts w:ascii="Times New Roman" w:hAnsi="Times New Roman" w:cs="Times New Roman"/>
                <w:sz w:val="18"/>
                <w:szCs w:val="18"/>
              </w:rPr>
            </w:pPr>
          </w:p>
        </w:tc>
        <w:tc>
          <w:tcPr>
            <w:tcW w:w="1947" w:type="dxa"/>
            <w:gridSpan w:val="2"/>
            <w:tcBorders>
              <w:top w:val="single" w:sz="4" w:space="0" w:color="auto"/>
              <w:bottom w:val="single" w:sz="4" w:space="0" w:color="auto"/>
            </w:tcBorders>
          </w:tcPr>
          <w:p w:rsidR="001A67AD" w:rsidRPr="00C5032E" w:rsidRDefault="001A67AD"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Незалежно від характеристик фону і контрасту об'єкта з фоном</w:t>
            </w:r>
          </w:p>
        </w:tc>
        <w:tc>
          <w:tcPr>
            <w:tcW w:w="751" w:type="dxa"/>
            <w:tcBorders>
              <w:top w:val="single" w:sz="4" w:space="0" w:color="auto"/>
              <w:bottom w:val="single" w:sz="4" w:space="0" w:color="auto"/>
            </w:tcBorders>
          </w:tcPr>
          <w:p w:rsidR="001A67AD" w:rsidRPr="00C5032E" w:rsidRDefault="001A67A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112" w:type="dxa"/>
            <w:tcBorders>
              <w:top w:val="single" w:sz="4" w:space="0" w:color="auto"/>
              <w:bottom w:val="single" w:sz="4" w:space="0" w:color="auto"/>
            </w:tcBorders>
          </w:tcPr>
          <w:p w:rsidR="001A67AD" w:rsidRPr="00C5032E" w:rsidRDefault="001A67A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003" w:type="dxa"/>
            <w:tcBorders>
              <w:top w:val="single" w:sz="4" w:space="0" w:color="auto"/>
              <w:bottom w:val="single" w:sz="4" w:space="0" w:color="auto"/>
            </w:tcBorders>
          </w:tcPr>
          <w:p w:rsidR="001A67AD" w:rsidRPr="00C5032E" w:rsidRDefault="001A67A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200</w:t>
            </w:r>
          </w:p>
        </w:tc>
        <w:tc>
          <w:tcPr>
            <w:tcW w:w="585" w:type="dxa"/>
            <w:tcBorders>
              <w:top w:val="single" w:sz="4" w:space="0" w:color="auto"/>
              <w:bottom w:val="single" w:sz="4" w:space="0" w:color="auto"/>
            </w:tcBorders>
          </w:tcPr>
          <w:p w:rsidR="001A67AD" w:rsidRPr="00C5032E" w:rsidRDefault="001A67A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40</w:t>
            </w:r>
          </w:p>
        </w:tc>
        <w:tc>
          <w:tcPr>
            <w:tcW w:w="732" w:type="dxa"/>
            <w:tcBorders>
              <w:top w:val="single" w:sz="4" w:space="0" w:color="auto"/>
              <w:bottom w:val="single" w:sz="4" w:space="0" w:color="auto"/>
            </w:tcBorders>
          </w:tcPr>
          <w:p w:rsidR="001A67AD" w:rsidRPr="00C5032E" w:rsidRDefault="001A67A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20</w:t>
            </w:r>
          </w:p>
        </w:tc>
        <w:tc>
          <w:tcPr>
            <w:tcW w:w="1085" w:type="dxa"/>
            <w:tcBorders>
              <w:top w:val="single" w:sz="4" w:space="0" w:color="auto"/>
              <w:bottom w:val="single" w:sz="4" w:space="0" w:color="auto"/>
            </w:tcBorders>
          </w:tcPr>
          <w:p w:rsidR="001A67AD" w:rsidRPr="00AD31A6" w:rsidRDefault="001A67AD" w:rsidP="00031B68">
            <w:pPr>
              <w:tabs>
                <w:tab w:val="left" w:pos="826"/>
              </w:tabs>
              <w:spacing w:line="300" w:lineRule="auto"/>
              <w:jc w:val="center"/>
              <w:rPr>
                <w:rFonts w:ascii="Times New Roman" w:hAnsi="Times New Roman" w:cs="Times New Roman"/>
                <w:sz w:val="18"/>
                <w:szCs w:val="18"/>
                <w:lang w:val="en-US"/>
              </w:rPr>
            </w:pPr>
            <w:r w:rsidRPr="00C5032E">
              <w:rPr>
                <w:rFonts w:ascii="Times New Roman" w:hAnsi="Times New Roman" w:cs="Times New Roman"/>
                <w:sz w:val="18"/>
                <w:szCs w:val="18"/>
              </w:rPr>
              <w:t>3</w:t>
            </w:r>
            <w:r w:rsidR="00AD31A6">
              <w:rPr>
                <w:rFonts w:ascii="Times New Roman" w:hAnsi="Times New Roman" w:cs="Times New Roman"/>
                <w:sz w:val="18"/>
                <w:szCs w:val="18"/>
                <w:lang w:val="en-US"/>
              </w:rPr>
              <w:t>,0</w:t>
            </w:r>
          </w:p>
        </w:tc>
        <w:tc>
          <w:tcPr>
            <w:tcW w:w="1060" w:type="dxa"/>
            <w:tcBorders>
              <w:top w:val="single" w:sz="4" w:space="0" w:color="auto"/>
              <w:bottom w:val="single" w:sz="4" w:space="0" w:color="auto"/>
            </w:tcBorders>
          </w:tcPr>
          <w:p w:rsidR="001A67AD" w:rsidRPr="00AD31A6" w:rsidRDefault="001A67AD" w:rsidP="00031B68">
            <w:pPr>
              <w:tabs>
                <w:tab w:val="left" w:pos="826"/>
              </w:tabs>
              <w:spacing w:line="300" w:lineRule="auto"/>
              <w:jc w:val="center"/>
              <w:rPr>
                <w:rFonts w:ascii="Times New Roman" w:hAnsi="Times New Roman" w:cs="Times New Roman"/>
                <w:sz w:val="18"/>
                <w:szCs w:val="18"/>
                <w:lang w:val="en-US"/>
              </w:rPr>
            </w:pPr>
            <w:r w:rsidRPr="00C5032E">
              <w:rPr>
                <w:rFonts w:ascii="Times New Roman" w:hAnsi="Times New Roman" w:cs="Times New Roman"/>
                <w:sz w:val="18"/>
                <w:szCs w:val="18"/>
              </w:rPr>
              <w:t>1</w:t>
            </w:r>
            <w:r w:rsidR="00AD31A6">
              <w:rPr>
                <w:rFonts w:ascii="Times New Roman" w:hAnsi="Times New Roman" w:cs="Times New Roman"/>
                <w:sz w:val="18"/>
                <w:szCs w:val="18"/>
                <w:lang w:val="en-US"/>
              </w:rPr>
              <w:t>,0</w:t>
            </w:r>
          </w:p>
        </w:tc>
        <w:tc>
          <w:tcPr>
            <w:tcW w:w="1085" w:type="dxa"/>
            <w:tcBorders>
              <w:top w:val="single" w:sz="4" w:space="0" w:color="auto"/>
              <w:bottom w:val="single" w:sz="4" w:space="0" w:color="auto"/>
            </w:tcBorders>
          </w:tcPr>
          <w:p w:rsidR="001A67AD" w:rsidRPr="00AD31A6" w:rsidRDefault="000D01BF" w:rsidP="00031B68">
            <w:pPr>
              <w:tabs>
                <w:tab w:val="left" w:pos="826"/>
              </w:tabs>
              <w:spacing w:line="300" w:lineRule="auto"/>
              <w:jc w:val="center"/>
              <w:rPr>
                <w:rFonts w:ascii="Times New Roman" w:hAnsi="Times New Roman" w:cs="Times New Roman"/>
                <w:sz w:val="18"/>
                <w:szCs w:val="18"/>
                <w:lang w:val="en-US"/>
              </w:rPr>
            </w:pPr>
            <w:r w:rsidRPr="00C5032E">
              <w:rPr>
                <w:rFonts w:ascii="Times New Roman" w:hAnsi="Times New Roman" w:cs="Times New Roman"/>
                <w:sz w:val="18"/>
                <w:szCs w:val="18"/>
              </w:rPr>
              <w:t>1</w:t>
            </w:r>
            <w:r w:rsidR="00AD31A6">
              <w:rPr>
                <w:rFonts w:ascii="Times New Roman" w:hAnsi="Times New Roman" w:cs="Times New Roman"/>
                <w:sz w:val="18"/>
                <w:szCs w:val="18"/>
                <w:lang w:val="en-US"/>
              </w:rPr>
              <w:t>,8</w:t>
            </w:r>
          </w:p>
        </w:tc>
        <w:tc>
          <w:tcPr>
            <w:tcW w:w="1060" w:type="dxa"/>
            <w:tcBorders>
              <w:top w:val="single" w:sz="4" w:space="0" w:color="auto"/>
              <w:bottom w:val="single" w:sz="4" w:space="0" w:color="auto"/>
            </w:tcBorders>
          </w:tcPr>
          <w:p w:rsidR="001A67AD" w:rsidRPr="00AD31A6" w:rsidRDefault="00C827B4" w:rsidP="000D01BF">
            <w:pPr>
              <w:tabs>
                <w:tab w:val="left" w:pos="826"/>
              </w:tabs>
              <w:spacing w:line="300" w:lineRule="auto"/>
              <w:jc w:val="center"/>
              <w:rPr>
                <w:rFonts w:ascii="Times New Roman" w:hAnsi="Times New Roman" w:cs="Times New Roman"/>
                <w:sz w:val="18"/>
                <w:szCs w:val="18"/>
                <w:lang w:val="en-US"/>
              </w:rPr>
            </w:pPr>
            <w:r w:rsidRPr="00C5032E">
              <w:rPr>
                <w:rFonts w:ascii="Times New Roman" w:hAnsi="Times New Roman" w:cs="Times New Roman"/>
                <w:sz w:val="18"/>
                <w:szCs w:val="18"/>
              </w:rPr>
              <w:t>0,</w:t>
            </w:r>
            <w:r w:rsidR="00AD31A6">
              <w:rPr>
                <w:rFonts w:ascii="Times New Roman" w:hAnsi="Times New Roman" w:cs="Times New Roman"/>
                <w:sz w:val="18"/>
                <w:szCs w:val="18"/>
                <w:lang w:val="en-US"/>
              </w:rPr>
              <w:t>6</w:t>
            </w:r>
          </w:p>
        </w:tc>
      </w:tr>
      <w:tr w:rsidR="00944FF7" w:rsidRPr="00C5032E" w:rsidTr="00944FF7">
        <w:trPr>
          <w:trHeight w:val="1409"/>
        </w:trPr>
        <w:tc>
          <w:tcPr>
            <w:tcW w:w="1371" w:type="dxa"/>
            <w:vMerge w:val="restart"/>
            <w:tcBorders>
              <w:top w:val="single" w:sz="4" w:space="0" w:color="auto"/>
              <w:left w:val="single" w:sz="4" w:space="0" w:color="auto"/>
              <w:right w:val="single" w:sz="4" w:space="0" w:color="auto"/>
            </w:tcBorders>
          </w:tcPr>
          <w:p w:rsidR="00944FF7" w:rsidRPr="00C5032E" w:rsidRDefault="00944FF7" w:rsidP="00944FF7">
            <w:pPr>
              <w:tabs>
                <w:tab w:val="left" w:pos="826"/>
              </w:tabs>
              <w:spacing w:line="276" w:lineRule="auto"/>
              <w:rPr>
                <w:rFonts w:ascii="Times New Roman" w:hAnsi="Times New Roman" w:cs="Times New Roman"/>
                <w:sz w:val="18"/>
                <w:szCs w:val="18"/>
              </w:rPr>
            </w:pPr>
            <w:r w:rsidRPr="00C5032E">
              <w:rPr>
                <w:rFonts w:ascii="Times New Roman" w:hAnsi="Times New Roman" w:cs="Times New Roman"/>
                <w:sz w:val="18"/>
                <w:szCs w:val="18"/>
              </w:rPr>
              <w:t>Загальне спос-тереження за ходом виробничого процесу:</w:t>
            </w:r>
          </w:p>
          <w:p w:rsidR="00944FF7" w:rsidRPr="00C5032E" w:rsidRDefault="00944FF7" w:rsidP="00944FF7">
            <w:pPr>
              <w:tabs>
                <w:tab w:val="left" w:pos="826"/>
              </w:tabs>
              <w:spacing w:line="276" w:lineRule="auto"/>
              <w:rPr>
                <w:rFonts w:ascii="Times New Roman" w:hAnsi="Times New Roman" w:cs="Times New Roman"/>
                <w:sz w:val="18"/>
                <w:szCs w:val="18"/>
              </w:rPr>
            </w:pPr>
            <w:r w:rsidRPr="00C5032E">
              <w:rPr>
                <w:rFonts w:ascii="Times New Roman" w:hAnsi="Times New Roman" w:cs="Times New Roman"/>
                <w:sz w:val="18"/>
                <w:szCs w:val="18"/>
              </w:rPr>
              <w:t>- постійне</w:t>
            </w:r>
          </w:p>
        </w:tc>
        <w:tc>
          <w:tcPr>
            <w:tcW w:w="1384" w:type="dxa"/>
            <w:vMerge w:val="restart"/>
            <w:tcBorders>
              <w:left w:val="single" w:sz="4" w:space="0" w:color="auto"/>
            </w:tcBorders>
          </w:tcPr>
          <w:p w:rsidR="00944FF7" w:rsidRPr="00C5032E" w:rsidRDefault="00944FF7" w:rsidP="00031B68">
            <w:pPr>
              <w:tabs>
                <w:tab w:val="left" w:pos="826"/>
              </w:tabs>
              <w:spacing w:line="300" w:lineRule="auto"/>
              <w:rPr>
                <w:rFonts w:ascii="Times New Roman" w:hAnsi="Times New Roman" w:cs="Times New Roman"/>
                <w:sz w:val="18"/>
                <w:szCs w:val="18"/>
              </w:rPr>
            </w:pPr>
          </w:p>
        </w:tc>
        <w:tc>
          <w:tcPr>
            <w:tcW w:w="806" w:type="dxa"/>
            <w:vMerge w:val="restart"/>
          </w:tcPr>
          <w:p w:rsidR="00944FF7" w:rsidRPr="00040896" w:rsidRDefault="00944FF7" w:rsidP="00031B68">
            <w:pPr>
              <w:tabs>
                <w:tab w:val="left" w:pos="826"/>
              </w:tabs>
              <w:spacing w:line="300" w:lineRule="auto"/>
              <w:jc w:val="center"/>
              <w:rPr>
                <w:rFonts w:ascii="Times New Roman" w:hAnsi="Times New Roman" w:cs="Times New Roman"/>
                <w:sz w:val="18"/>
                <w:szCs w:val="18"/>
                <w:lang w:val="en-US"/>
              </w:rPr>
            </w:pPr>
            <w:r w:rsidRPr="00C5032E">
              <w:rPr>
                <w:rFonts w:ascii="Times New Roman" w:hAnsi="Times New Roman" w:cs="Times New Roman"/>
                <w:sz w:val="18"/>
                <w:szCs w:val="18"/>
              </w:rPr>
              <w:t>VII</w:t>
            </w:r>
          </w:p>
        </w:tc>
        <w:tc>
          <w:tcPr>
            <w:tcW w:w="806" w:type="dxa"/>
            <w:tcBorders>
              <w:top w:val="single" w:sz="4" w:space="0" w:color="auto"/>
              <w:bottom w:val="nil"/>
            </w:tcBorders>
          </w:tcPr>
          <w:p w:rsidR="00944FF7" w:rsidRPr="00C5032E" w:rsidRDefault="00944FF7" w:rsidP="00031B68">
            <w:pPr>
              <w:tabs>
                <w:tab w:val="left" w:pos="826"/>
              </w:tabs>
              <w:spacing w:line="300" w:lineRule="auto"/>
              <w:rPr>
                <w:rFonts w:ascii="Times New Roman" w:hAnsi="Times New Roman" w:cs="Times New Roman"/>
                <w:sz w:val="18"/>
                <w:szCs w:val="18"/>
              </w:rPr>
            </w:pPr>
          </w:p>
        </w:tc>
        <w:tc>
          <w:tcPr>
            <w:tcW w:w="1947" w:type="dxa"/>
            <w:gridSpan w:val="2"/>
            <w:tcBorders>
              <w:top w:val="single" w:sz="4" w:space="0" w:color="auto"/>
              <w:bottom w:val="nil"/>
            </w:tcBorders>
          </w:tcPr>
          <w:p w:rsidR="00944FF7" w:rsidRPr="00C5032E" w:rsidRDefault="00944FF7" w:rsidP="00031B68">
            <w:pPr>
              <w:tabs>
                <w:tab w:val="left" w:pos="826"/>
              </w:tabs>
              <w:spacing w:line="300" w:lineRule="auto"/>
              <w:rPr>
                <w:rFonts w:ascii="Times New Roman" w:hAnsi="Times New Roman" w:cs="Times New Roman"/>
                <w:sz w:val="18"/>
                <w:szCs w:val="18"/>
              </w:rPr>
            </w:pPr>
          </w:p>
        </w:tc>
        <w:tc>
          <w:tcPr>
            <w:tcW w:w="751" w:type="dxa"/>
            <w:tcBorders>
              <w:top w:val="single" w:sz="4" w:space="0" w:color="auto"/>
              <w:bottom w:val="nil"/>
            </w:tcBorders>
          </w:tcPr>
          <w:p w:rsidR="00944FF7" w:rsidRPr="00C5032E" w:rsidRDefault="00944FF7" w:rsidP="00031B68">
            <w:pPr>
              <w:tabs>
                <w:tab w:val="left" w:pos="826"/>
              </w:tabs>
              <w:spacing w:line="300" w:lineRule="auto"/>
              <w:jc w:val="center"/>
              <w:rPr>
                <w:rFonts w:ascii="Times New Roman" w:hAnsi="Times New Roman" w:cs="Times New Roman"/>
                <w:sz w:val="18"/>
                <w:szCs w:val="18"/>
              </w:rPr>
            </w:pPr>
          </w:p>
        </w:tc>
        <w:tc>
          <w:tcPr>
            <w:tcW w:w="1112" w:type="dxa"/>
            <w:tcBorders>
              <w:top w:val="single" w:sz="4" w:space="0" w:color="auto"/>
              <w:bottom w:val="nil"/>
            </w:tcBorders>
          </w:tcPr>
          <w:p w:rsidR="00944FF7" w:rsidRPr="00C5032E" w:rsidRDefault="00944FF7" w:rsidP="00031B68">
            <w:pPr>
              <w:tabs>
                <w:tab w:val="left" w:pos="826"/>
              </w:tabs>
              <w:spacing w:line="300" w:lineRule="auto"/>
              <w:jc w:val="center"/>
              <w:rPr>
                <w:rFonts w:ascii="Times New Roman" w:hAnsi="Times New Roman" w:cs="Times New Roman"/>
                <w:sz w:val="18"/>
                <w:szCs w:val="18"/>
              </w:rPr>
            </w:pPr>
          </w:p>
        </w:tc>
        <w:tc>
          <w:tcPr>
            <w:tcW w:w="1003" w:type="dxa"/>
            <w:tcBorders>
              <w:top w:val="single" w:sz="4" w:space="0" w:color="auto"/>
              <w:bottom w:val="nil"/>
            </w:tcBorders>
          </w:tcPr>
          <w:p w:rsidR="00944FF7" w:rsidRPr="00C5032E" w:rsidRDefault="00944FF7" w:rsidP="00031B68">
            <w:pPr>
              <w:tabs>
                <w:tab w:val="left" w:pos="826"/>
              </w:tabs>
              <w:spacing w:line="300" w:lineRule="auto"/>
              <w:jc w:val="center"/>
              <w:rPr>
                <w:rFonts w:ascii="Times New Roman" w:hAnsi="Times New Roman" w:cs="Times New Roman"/>
                <w:sz w:val="18"/>
                <w:szCs w:val="18"/>
              </w:rPr>
            </w:pPr>
          </w:p>
        </w:tc>
        <w:tc>
          <w:tcPr>
            <w:tcW w:w="585" w:type="dxa"/>
            <w:tcBorders>
              <w:top w:val="single" w:sz="4" w:space="0" w:color="auto"/>
              <w:bottom w:val="nil"/>
            </w:tcBorders>
          </w:tcPr>
          <w:p w:rsidR="00944FF7" w:rsidRPr="00C5032E" w:rsidRDefault="00944FF7" w:rsidP="00031B68">
            <w:pPr>
              <w:tabs>
                <w:tab w:val="left" w:pos="826"/>
              </w:tabs>
              <w:spacing w:line="300" w:lineRule="auto"/>
              <w:jc w:val="center"/>
              <w:rPr>
                <w:rFonts w:ascii="Times New Roman" w:hAnsi="Times New Roman" w:cs="Times New Roman"/>
                <w:sz w:val="18"/>
                <w:szCs w:val="18"/>
              </w:rPr>
            </w:pPr>
          </w:p>
        </w:tc>
        <w:tc>
          <w:tcPr>
            <w:tcW w:w="732" w:type="dxa"/>
            <w:tcBorders>
              <w:top w:val="single" w:sz="4" w:space="0" w:color="auto"/>
              <w:bottom w:val="nil"/>
            </w:tcBorders>
          </w:tcPr>
          <w:p w:rsidR="00944FF7" w:rsidRPr="00C5032E" w:rsidRDefault="00944FF7" w:rsidP="00031B68">
            <w:pPr>
              <w:tabs>
                <w:tab w:val="left" w:pos="826"/>
              </w:tabs>
              <w:spacing w:line="300" w:lineRule="auto"/>
              <w:jc w:val="center"/>
              <w:rPr>
                <w:rFonts w:ascii="Times New Roman" w:hAnsi="Times New Roman" w:cs="Times New Roman"/>
                <w:sz w:val="18"/>
                <w:szCs w:val="18"/>
              </w:rPr>
            </w:pPr>
          </w:p>
        </w:tc>
        <w:tc>
          <w:tcPr>
            <w:tcW w:w="1085" w:type="dxa"/>
            <w:tcBorders>
              <w:top w:val="single" w:sz="4" w:space="0" w:color="auto"/>
              <w:bottom w:val="nil"/>
            </w:tcBorders>
          </w:tcPr>
          <w:p w:rsidR="00944FF7" w:rsidRPr="00C5032E" w:rsidRDefault="00944FF7" w:rsidP="00031B68">
            <w:pPr>
              <w:tabs>
                <w:tab w:val="left" w:pos="826"/>
              </w:tabs>
              <w:spacing w:line="300" w:lineRule="auto"/>
              <w:jc w:val="center"/>
              <w:rPr>
                <w:rFonts w:ascii="Times New Roman" w:hAnsi="Times New Roman" w:cs="Times New Roman"/>
                <w:sz w:val="18"/>
                <w:szCs w:val="18"/>
              </w:rPr>
            </w:pPr>
          </w:p>
        </w:tc>
        <w:tc>
          <w:tcPr>
            <w:tcW w:w="1060" w:type="dxa"/>
            <w:tcBorders>
              <w:top w:val="single" w:sz="4" w:space="0" w:color="auto"/>
              <w:bottom w:val="nil"/>
            </w:tcBorders>
          </w:tcPr>
          <w:p w:rsidR="00944FF7" w:rsidRPr="00C5032E" w:rsidRDefault="00944FF7" w:rsidP="00031B68">
            <w:pPr>
              <w:tabs>
                <w:tab w:val="left" w:pos="826"/>
              </w:tabs>
              <w:spacing w:line="300" w:lineRule="auto"/>
              <w:jc w:val="center"/>
              <w:rPr>
                <w:rFonts w:ascii="Times New Roman" w:hAnsi="Times New Roman" w:cs="Times New Roman"/>
                <w:sz w:val="18"/>
                <w:szCs w:val="18"/>
              </w:rPr>
            </w:pPr>
          </w:p>
        </w:tc>
        <w:tc>
          <w:tcPr>
            <w:tcW w:w="1085" w:type="dxa"/>
            <w:tcBorders>
              <w:top w:val="single" w:sz="4" w:space="0" w:color="auto"/>
              <w:bottom w:val="nil"/>
            </w:tcBorders>
          </w:tcPr>
          <w:p w:rsidR="00944FF7" w:rsidRPr="00C5032E" w:rsidRDefault="00944FF7" w:rsidP="00031B68">
            <w:pPr>
              <w:tabs>
                <w:tab w:val="left" w:pos="826"/>
              </w:tabs>
              <w:spacing w:line="300" w:lineRule="auto"/>
              <w:jc w:val="center"/>
              <w:rPr>
                <w:rFonts w:ascii="Times New Roman" w:hAnsi="Times New Roman" w:cs="Times New Roman"/>
                <w:sz w:val="18"/>
                <w:szCs w:val="18"/>
              </w:rPr>
            </w:pPr>
          </w:p>
        </w:tc>
        <w:tc>
          <w:tcPr>
            <w:tcW w:w="1060" w:type="dxa"/>
            <w:tcBorders>
              <w:top w:val="single" w:sz="4" w:space="0" w:color="auto"/>
              <w:bottom w:val="nil"/>
            </w:tcBorders>
          </w:tcPr>
          <w:p w:rsidR="00944FF7" w:rsidRPr="00C5032E" w:rsidRDefault="00944FF7" w:rsidP="00031B68">
            <w:pPr>
              <w:tabs>
                <w:tab w:val="left" w:pos="826"/>
              </w:tabs>
              <w:spacing w:line="300" w:lineRule="auto"/>
              <w:jc w:val="center"/>
              <w:rPr>
                <w:rFonts w:ascii="Times New Roman" w:hAnsi="Times New Roman" w:cs="Times New Roman"/>
                <w:sz w:val="18"/>
                <w:szCs w:val="18"/>
              </w:rPr>
            </w:pPr>
          </w:p>
        </w:tc>
      </w:tr>
      <w:tr w:rsidR="00944FF7" w:rsidRPr="00C5032E" w:rsidTr="00944FF7">
        <w:tc>
          <w:tcPr>
            <w:tcW w:w="1371" w:type="dxa"/>
            <w:vMerge/>
            <w:tcBorders>
              <w:left w:val="single" w:sz="4" w:space="0" w:color="auto"/>
              <w:bottom w:val="single" w:sz="4" w:space="0" w:color="auto"/>
              <w:right w:val="single" w:sz="4" w:space="0" w:color="auto"/>
            </w:tcBorders>
          </w:tcPr>
          <w:p w:rsidR="00944FF7" w:rsidRPr="00C5032E" w:rsidRDefault="00944FF7" w:rsidP="00944FF7">
            <w:pPr>
              <w:tabs>
                <w:tab w:val="left" w:pos="826"/>
              </w:tabs>
              <w:spacing w:line="276" w:lineRule="auto"/>
              <w:rPr>
                <w:rFonts w:ascii="Times New Roman" w:hAnsi="Times New Roman" w:cs="Times New Roman"/>
                <w:sz w:val="18"/>
                <w:szCs w:val="18"/>
              </w:rPr>
            </w:pPr>
          </w:p>
        </w:tc>
        <w:tc>
          <w:tcPr>
            <w:tcW w:w="1384" w:type="dxa"/>
            <w:vMerge/>
            <w:tcBorders>
              <w:left w:val="single" w:sz="4" w:space="0" w:color="auto"/>
            </w:tcBorders>
          </w:tcPr>
          <w:p w:rsidR="00944FF7" w:rsidRPr="00C5032E" w:rsidRDefault="00944FF7" w:rsidP="00031B68">
            <w:pPr>
              <w:tabs>
                <w:tab w:val="left" w:pos="826"/>
              </w:tabs>
              <w:spacing w:line="300" w:lineRule="auto"/>
              <w:rPr>
                <w:rFonts w:ascii="Times New Roman" w:hAnsi="Times New Roman" w:cs="Times New Roman"/>
                <w:sz w:val="18"/>
                <w:szCs w:val="18"/>
              </w:rPr>
            </w:pPr>
          </w:p>
        </w:tc>
        <w:tc>
          <w:tcPr>
            <w:tcW w:w="806" w:type="dxa"/>
            <w:vMerge/>
          </w:tcPr>
          <w:p w:rsidR="00944FF7" w:rsidRPr="00C5032E" w:rsidRDefault="00944FF7" w:rsidP="00031B68">
            <w:pPr>
              <w:tabs>
                <w:tab w:val="left" w:pos="826"/>
              </w:tabs>
              <w:spacing w:line="300" w:lineRule="auto"/>
              <w:rPr>
                <w:rFonts w:ascii="Times New Roman" w:hAnsi="Times New Roman" w:cs="Times New Roman"/>
                <w:sz w:val="18"/>
                <w:szCs w:val="18"/>
              </w:rPr>
            </w:pPr>
          </w:p>
        </w:tc>
        <w:tc>
          <w:tcPr>
            <w:tcW w:w="806" w:type="dxa"/>
            <w:tcBorders>
              <w:top w:val="nil"/>
              <w:bottom w:val="single" w:sz="4" w:space="0" w:color="auto"/>
              <w:right w:val="single" w:sz="4" w:space="0" w:color="auto"/>
            </w:tcBorders>
          </w:tcPr>
          <w:p w:rsidR="00944FF7" w:rsidRPr="00C5032E" w:rsidRDefault="00944FF7"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а</w:t>
            </w:r>
          </w:p>
        </w:tc>
        <w:tc>
          <w:tcPr>
            <w:tcW w:w="1947" w:type="dxa"/>
            <w:gridSpan w:val="2"/>
            <w:tcBorders>
              <w:top w:val="nil"/>
              <w:left w:val="single" w:sz="4" w:space="0" w:color="auto"/>
              <w:bottom w:val="single" w:sz="4" w:space="0" w:color="auto"/>
              <w:right w:val="single" w:sz="4" w:space="0" w:color="auto"/>
            </w:tcBorders>
          </w:tcPr>
          <w:p w:rsidR="00944FF7" w:rsidRPr="00C5032E" w:rsidRDefault="00944FF7"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Те саме</w:t>
            </w:r>
          </w:p>
        </w:tc>
        <w:tc>
          <w:tcPr>
            <w:tcW w:w="751" w:type="dxa"/>
            <w:tcBorders>
              <w:top w:val="nil"/>
              <w:left w:val="single" w:sz="4" w:space="0" w:color="auto"/>
              <w:bottom w:val="single" w:sz="4" w:space="0" w:color="auto"/>
              <w:right w:val="single" w:sz="4" w:space="0" w:color="auto"/>
            </w:tcBorders>
          </w:tcPr>
          <w:p w:rsidR="00944FF7" w:rsidRPr="00C5032E" w:rsidRDefault="00944FF7"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112" w:type="dxa"/>
            <w:tcBorders>
              <w:top w:val="nil"/>
              <w:left w:val="single" w:sz="4" w:space="0" w:color="auto"/>
              <w:bottom w:val="single" w:sz="4" w:space="0" w:color="auto"/>
              <w:right w:val="single" w:sz="4" w:space="0" w:color="auto"/>
            </w:tcBorders>
          </w:tcPr>
          <w:p w:rsidR="00944FF7" w:rsidRPr="00C5032E" w:rsidRDefault="00944FF7"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003" w:type="dxa"/>
            <w:tcBorders>
              <w:top w:val="nil"/>
              <w:left w:val="single" w:sz="4" w:space="0" w:color="auto"/>
              <w:bottom w:val="single" w:sz="4" w:space="0" w:color="auto"/>
              <w:right w:val="single" w:sz="4" w:space="0" w:color="auto"/>
            </w:tcBorders>
          </w:tcPr>
          <w:p w:rsidR="00944FF7" w:rsidRPr="00C5032E" w:rsidRDefault="00944FF7"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200</w:t>
            </w:r>
          </w:p>
        </w:tc>
        <w:tc>
          <w:tcPr>
            <w:tcW w:w="585" w:type="dxa"/>
            <w:tcBorders>
              <w:top w:val="nil"/>
              <w:left w:val="single" w:sz="4" w:space="0" w:color="auto"/>
              <w:bottom w:val="single" w:sz="4" w:space="0" w:color="auto"/>
              <w:right w:val="single" w:sz="4" w:space="0" w:color="auto"/>
            </w:tcBorders>
          </w:tcPr>
          <w:p w:rsidR="00944FF7" w:rsidRPr="00C5032E" w:rsidRDefault="00944FF7"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40</w:t>
            </w:r>
          </w:p>
        </w:tc>
        <w:tc>
          <w:tcPr>
            <w:tcW w:w="732" w:type="dxa"/>
            <w:tcBorders>
              <w:top w:val="nil"/>
              <w:left w:val="single" w:sz="4" w:space="0" w:color="auto"/>
              <w:bottom w:val="single" w:sz="4" w:space="0" w:color="auto"/>
              <w:right w:val="single" w:sz="4" w:space="0" w:color="auto"/>
            </w:tcBorders>
          </w:tcPr>
          <w:p w:rsidR="00944FF7" w:rsidRPr="00C5032E" w:rsidRDefault="00944FF7"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20</w:t>
            </w:r>
          </w:p>
        </w:tc>
        <w:tc>
          <w:tcPr>
            <w:tcW w:w="1085" w:type="dxa"/>
            <w:tcBorders>
              <w:top w:val="nil"/>
              <w:left w:val="single" w:sz="4" w:space="0" w:color="auto"/>
              <w:bottom w:val="single" w:sz="4" w:space="0" w:color="auto"/>
              <w:right w:val="single" w:sz="4" w:space="0" w:color="auto"/>
            </w:tcBorders>
          </w:tcPr>
          <w:p w:rsidR="00944FF7" w:rsidRPr="00C5032E" w:rsidRDefault="00AD31A6" w:rsidP="003B0354">
            <w:pPr>
              <w:shd w:val="clear" w:color="auto" w:fill="FFFFFF"/>
              <w:ind w:left="346"/>
              <w:rPr>
                <w:sz w:val="18"/>
              </w:rPr>
            </w:pPr>
            <w:r>
              <w:rPr>
                <w:sz w:val="18"/>
                <w:lang w:val="en-US"/>
              </w:rPr>
              <w:t>3</w:t>
            </w:r>
            <w:r w:rsidR="00944FF7" w:rsidRPr="00C5032E">
              <w:rPr>
                <w:sz w:val="18"/>
              </w:rPr>
              <w:t>,0</w:t>
            </w:r>
          </w:p>
        </w:tc>
        <w:tc>
          <w:tcPr>
            <w:tcW w:w="1060" w:type="dxa"/>
            <w:tcBorders>
              <w:top w:val="nil"/>
              <w:left w:val="single" w:sz="4" w:space="0" w:color="auto"/>
              <w:bottom w:val="single" w:sz="4" w:space="0" w:color="auto"/>
              <w:right w:val="single" w:sz="4" w:space="0" w:color="auto"/>
            </w:tcBorders>
          </w:tcPr>
          <w:p w:rsidR="00944FF7" w:rsidRPr="00C5032E" w:rsidRDefault="00AD31A6" w:rsidP="00AD31A6">
            <w:pPr>
              <w:shd w:val="clear" w:color="auto" w:fill="FFFFFF"/>
              <w:jc w:val="center"/>
              <w:rPr>
                <w:sz w:val="18"/>
              </w:rPr>
            </w:pPr>
            <w:r>
              <w:rPr>
                <w:sz w:val="18"/>
                <w:lang w:val="en-US"/>
              </w:rPr>
              <w:t>1,0</w:t>
            </w:r>
          </w:p>
        </w:tc>
        <w:tc>
          <w:tcPr>
            <w:tcW w:w="1085" w:type="dxa"/>
            <w:tcBorders>
              <w:top w:val="nil"/>
              <w:left w:val="single" w:sz="4" w:space="0" w:color="auto"/>
              <w:bottom w:val="single" w:sz="4" w:space="0" w:color="auto"/>
              <w:right w:val="single" w:sz="4" w:space="0" w:color="auto"/>
            </w:tcBorders>
          </w:tcPr>
          <w:p w:rsidR="00944FF7" w:rsidRPr="00AD31A6" w:rsidRDefault="00944FF7" w:rsidP="003B0354">
            <w:pPr>
              <w:shd w:val="clear" w:color="auto" w:fill="FFFFFF"/>
              <w:ind w:left="341"/>
              <w:rPr>
                <w:sz w:val="18"/>
                <w:lang w:val="en-US"/>
              </w:rPr>
            </w:pPr>
            <w:r w:rsidRPr="00C5032E">
              <w:rPr>
                <w:sz w:val="18"/>
              </w:rPr>
              <w:t>1</w:t>
            </w:r>
            <w:r w:rsidR="00AD31A6">
              <w:rPr>
                <w:sz w:val="18"/>
                <w:lang w:val="en-US"/>
              </w:rPr>
              <w:t>,8</w:t>
            </w:r>
          </w:p>
        </w:tc>
        <w:tc>
          <w:tcPr>
            <w:tcW w:w="1060" w:type="dxa"/>
            <w:tcBorders>
              <w:top w:val="nil"/>
              <w:left w:val="single" w:sz="4" w:space="0" w:color="auto"/>
              <w:bottom w:val="single" w:sz="4" w:space="0" w:color="auto"/>
              <w:right w:val="single" w:sz="4" w:space="0" w:color="auto"/>
            </w:tcBorders>
          </w:tcPr>
          <w:p w:rsidR="00944FF7" w:rsidRPr="00AD31A6" w:rsidRDefault="00AD31A6" w:rsidP="003B0354">
            <w:pPr>
              <w:shd w:val="clear" w:color="auto" w:fill="FFFFFF"/>
              <w:ind w:left="278"/>
              <w:rPr>
                <w:sz w:val="18"/>
                <w:lang w:val="en-US"/>
              </w:rPr>
            </w:pPr>
            <w:r>
              <w:rPr>
                <w:sz w:val="18"/>
                <w:lang w:val="en-US"/>
              </w:rPr>
              <w:t>0,6</w:t>
            </w:r>
          </w:p>
        </w:tc>
      </w:tr>
      <w:tr w:rsidR="000D01BF" w:rsidRPr="00C5032E" w:rsidTr="0042308C">
        <w:tc>
          <w:tcPr>
            <w:tcW w:w="1371" w:type="dxa"/>
            <w:tcBorders>
              <w:top w:val="single" w:sz="4" w:space="0" w:color="auto"/>
              <w:left w:val="single" w:sz="4" w:space="0" w:color="auto"/>
              <w:bottom w:val="single" w:sz="4" w:space="0" w:color="auto"/>
              <w:right w:val="single" w:sz="4" w:space="0" w:color="auto"/>
            </w:tcBorders>
          </w:tcPr>
          <w:p w:rsidR="000D01BF" w:rsidRPr="00C5032E" w:rsidRDefault="000D01BF" w:rsidP="00AE6AC0">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 xml:space="preserve">- періодичне </w:t>
            </w:r>
            <w:r w:rsidR="00AE6AC0" w:rsidRPr="00C5032E">
              <w:rPr>
                <w:rFonts w:ascii="Times New Roman" w:hAnsi="Times New Roman" w:cs="Times New Roman"/>
                <w:sz w:val="18"/>
                <w:szCs w:val="18"/>
              </w:rPr>
              <w:t>під час (за) постійного перебування</w:t>
            </w:r>
            <w:r w:rsidRPr="00C5032E">
              <w:rPr>
                <w:rFonts w:ascii="Times New Roman" w:hAnsi="Times New Roman" w:cs="Times New Roman"/>
                <w:sz w:val="18"/>
                <w:szCs w:val="18"/>
              </w:rPr>
              <w:t xml:space="preserve"> людей у приміщенні</w:t>
            </w:r>
          </w:p>
        </w:tc>
        <w:tc>
          <w:tcPr>
            <w:tcW w:w="1384" w:type="dxa"/>
            <w:vMerge/>
            <w:tcBorders>
              <w:left w:val="single" w:sz="4" w:space="0" w:color="auto"/>
            </w:tcBorders>
          </w:tcPr>
          <w:p w:rsidR="000D01BF" w:rsidRPr="00C5032E" w:rsidRDefault="000D01BF" w:rsidP="00031B68">
            <w:pPr>
              <w:tabs>
                <w:tab w:val="left" w:pos="826"/>
              </w:tabs>
              <w:spacing w:line="300" w:lineRule="auto"/>
              <w:rPr>
                <w:rFonts w:ascii="Times New Roman" w:hAnsi="Times New Roman" w:cs="Times New Roman"/>
                <w:sz w:val="18"/>
                <w:szCs w:val="18"/>
              </w:rPr>
            </w:pPr>
          </w:p>
        </w:tc>
        <w:tc>
          <w:tcPr>
            <w:tcW w:w="806" w:type="dxa"/>
            <w:vMerge/>
          </w:tcPr>
          <w:p w:rsidR="000D01BF" w:rsidRPr="00C5032E" w:rsidRDefault="000D01BF" w:rsidP="00031B68">
            <w:pPr>
              <w:tabs>
                <w:tab w:val="left" w:pos="826"/>
              </w:tabs>
              <w:spacing w:line="300" w:lineRule="auto"/>
              <w:rPr>
                <w:rFonts w:ascii="Times New Roman" w:hAnsi="Times New Roman" w:cs="Times New Roman"/>
                <w:sz w:val="18"/>
                <w:szCs w:val="18"/>
              </w:rPr>
            </w:pPr>
          </w:p>
        </w:tc>
        <w:tc>
          <w:tcPr>
            <w:tcW w:w="806" w:type="dxa"/>
            <w:tcBorders>
              <w:top w:val="single" w:sz="4" w:space="0" w:color="auto"/>
              <w:bottom w:val="single" w:sz="4" w:space="0" w:color="auto"/>
            </w:tcBorders>
          </w:tcPr>
          <w:p w:rsidR="000D01BF" w:rsidRPr="00C5032E" w:rsidRDefault="000D01BF"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б</w:t>
            </w:r>
          </w:p>
        </w:tc>
        <w:tc>
          <w:tcPr>
            <w:tcW w:w="1947" w:type="dxa"/>
            <w:gridSpan w:val="2"/>
            <w:tcBorders>
              <w:top w:val="single" w:sz="4" w:space="0" w:color="auto"/>
              <w:bottom w:val="single" w:sz="4" w:space="0" w:color="auto"/>
            </w:tcBorders>
          </w:tcPr>
          <w:p w:rsidR="000D01BF" w:rsidRPr="00C5032E" w:rsidRDefault="000D01BF"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Те саме</w:t>
            </w:r>
          </w:p>
        </w:tc>
        <w:tc>
          <w:tcPr>
            <w:tcW w:w="751" w:type="dxa"/>
            <w:tcBorders>
              <w:top w:val="single" w:sz="4" w:space="0" w:color="auto"/>
              <w:bottom w:val="single" w:sz="4" w:space="0" w:color="auto"/>
            </w:tcBorders>
          </w:tcPr>
          <w:p w:rsidR="000D01BF" w:rsidRPr="00C5032E" w:rsidRDefault="000D01BF"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112" w:type="dxa"/>
            <w:tcBorders>
              <w:top w:val="single" w:sz="4" w:space="0" w:color="auto"/>
              <w:bottom w:val="single" w:sz="4" w:space="0" w:color="auto"/>
            </w:tcBorders>
          </w:tcPr>
          <w:p w:rsidR="000D01BF" w:rsidRPr="00C5032E" w:rsidRDefault="000D01BF"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003" w:type="dxa"/>
            <w:tcBorders>
              <w:top w:val="single" w:sz="4" w:space="0" w:color="auto"/>
              <w:bottom w:val="single" w:sz="4" w:space="0" w:color="auto"/>
            </w:tcBorders>
          </w:tcPr>
          <w:p w:rsidR="000D01BF" w:rsidRPr="00C5032E" w:rsidRDefault="000D01BF"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100</w:t>
            </w:r>
          </w:p>
        </w:tc>
        <w:tc>
          <w:tcPr>
            <w:tcW w:w="585" w:type="dxa"/>
            <w:tcBorders>
              <w:top w:val="single" w:sz="4" w:space="0" w:color="auto"/>
              <w:bottom w:val="single" w:sz="4" w:space="0" w:color="auto"/>
            </w:tcBorders>
          </w:tcPr>
          <w:p w:rsidR="000D01BF" w:rsidRPr="00C5032E" w:rsidRDefault="000D01BF"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732" w:type="dxa"/>
            <w:tcBorders>
              <w:top w:val="single" w:sz="4" w:space="0" w:color="auto"/>
              <w:bottom w:val="single" w:sz="4" w:space="0" w:color="auto"/>
            </w:tcBorders>
          </w:tcPr>
          <w:p w:rsidR="000D01BF" w:rsidRPr="00C5032E" w:rsidRDefault="000D01BF"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085" w:type="dxa"/>
            <w:tcBorders>
              <w:top w:val="single" w:sz="4" w:space="0" w:color="auto"/>
              <w:bottom w:val="single" w:sz="4" w:space="0" w:color="auto"/>
            </w:tcBorders>
          </w:tcPr>
          <w:p w:rsidR="000D01BF" w:rsidRPr="00AD31A6" w:rsidRDefault="00AD31A6" w:rsidP="003B0354">
            <w:pPr>
              <w:shd w:val="clear" w:color="auto" w:fill="FFFFFF"/>
              <w:ind w:left="360"/>
              <w:rPr>
                <w:sz w:val="18"/>
                <w:lang w:val="en-US"/>
              </w:rPr>
            </w:pPr>
            <w:r>
              <w:rPr>
                <w:sz w:val="18"/>
                <w:lang w:val="en-US"/>
              </w:rPr>
              <w:t>1,0</w:t>
            </w:r>
          </w:p>
        </w:tc>
        <w:tc>
          <w:tcPr>
            <w:tcW w:w="1060" w:type="dxa"/>
            <w:tcBorders>
              <w:top w:val="single" w:sz="4" w:space="0" w:color="auto"/>
              <w:bottom w:val="single" w:sz="4" w:space="0" w:color="auto"/>
            </w:tcBorders>
          </w:tcPr>
          <w:p w:rsidR="000D01BF" w:rsidRPr="00AD31A6" w:rsidRDefault="000D01BF" w:rsidP="00AD31A6">
            <w:pPr>
              <w:shd w:val="clear" w:color="auto" w:fill="FFFFFF"/>
              <w:jc w:val="center"/>
              <w:rPr>
                <w:sz w:val="18"/>
                <w:lang w:val="en-US"/>
              </w:rPr>
            </w:pPr>
            <w:r w:rsidRPr="00C5032E">
              <w:rPr>
                <w:sz w:val="18"/>
              </w:rPr>
              <w:t>0,</w:t>
            </w:r>
            <w:r w:rsidR="00AD31A6">
              <w:rPr>
                <w:sz w:val="18"/>
                <w:lang w:val="en-US"/>
              </w:rPr>
              <w:t>3</w:t>
            </w:r>
          </w:p>
        </w:tc>
        <w:tc>
          <w:tcPr>
            <w:tcW w:w="1085" w:type="dxa"/>
            <w:tcBorders>
              <w:top w:val="single" w:sz="4" w:space="0" w:color="auto"/>
              <w:bottom w:val="single" w:sz="4" w:space="0" w:color="auto"/>
            </w:tcBorders>
          </w:tcPr>
          <w:p w:rsidR="000D01BF" w:rsidRPr="00AD31A6" w:rsidRDefault="000D01BF" w:rsidP="00AD31A6">
            <w:pPr>
              <w:shd w:val="clear" w:color="auto" w:fill="FFFFFF"/>
              <w:ind w:left="331"/>
              <w:rPr>
                <w:sz w:val="18"/>
                <w:lang w:val="en-US"/>
              </w:rPr>
            </w:pPr>
            <w:r w:rsidRPr="00C5032E">
              <w:rPr>
                <w:sz w:val="18"/>
              </w:rPr>
              <w:t>0,</w:t>
            </w:r>
            <w:r w:rsidR="00AD31A6">
              <w:rPr>
                <w:sz w:val="18"/>
                <w:lang w:val="en-US"/>
              </w:rPr>
              <w:t>7</w:t>
            </w:r>
          </w:p>
        </w:tc>
        <w:tc>
          <w:tcPr>
            <w:tcW w:w="1060" w:type="dxa"/>
            <w:tcBorders>
              <w:top w:val="single" w:sz="4" w:space="0" w:color="auto"/>
              <w:bottom w:val="single" w:sz="4" w:space="0" w:color="auto"/>
            </w:tcBorders>
          </w:tcPr>
          <w:p w:rsidR="000D01BF" w:rsidRPr="00C5032E" w:rsidRDefault="000D01BF" w:rsidP="003B0354">
            <w:pPr>
              <w:shd w:val="clear" w:color="auto" w:fill="FFFFFF"/>
              <w:ind w:left="283"/>
              <w:rPr>
                <w:sz w:val="18"/>
              </w:rPr>
            </w:pPr>
            <w:r w:rsidRPr="00C5032E">
              <w:rPr>
                <w:sz w:val="18"/>
              </w:rPr>
              <w:t>0,2</w:t>
            </w:r>
          </w:p>
        </w:tc>
      </w:tr>
      <w:tr w:rsidR="00EC1CFD" w:rsidRPr="00C5032E" w:rsidTr="00E563E4">
        <w:tc>
          <w:tcPr>
            <w:tcW w:w="1371" w:type="dxa"/>
            <w:tcBorders>
              <w:top w:val="single" w:sz="4" w:space="0" w:color="auto"/>
              <w:left w:val="single" w:sz="4" w:space="0" w:color="auto"/>
              <w:bottom w:val="single" w:sz="4" w:space="0" w:color="auto"/>
              <w:right w:val="single" w:sz="4" w:space="0" w:color="auto"/>
            </w:tcBorders>
          </w:tcPr>
          <w:p w:rsidR="00991322" w:rsidRPr="00C5032E" w:rsidRDefault="00EC1CFD"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 періодичне при періодич-ному перебу-ванні людей у приміщенні</w:t>
            </w:r>
          </w:p>
        </w:tc>
        <w:tc>
          <w:tcPr>
            <w:tcW w:w="1384" w:type="dxa"/>
            <w:vMerge/>
            <w:tcBorders>
              <w:left w:val="single" w:sz="4" w:space="0" w:color="auto"/>
              <w:bottom w:val="single" w:sz="4" w:space="0" w:color="auto"/>
            </w:tcBorders>
          </w:tcPr>
          <w:p w:rsidR="00EC1CFD" w:rsidRPr="00C5032E" w:rsidRDefault="00EC1CFD" w:rsidP="00031B68">
            <w:pPr>
              <w:tabs>
                <w:tab w:val="left" w:pos="826"/>
              </w:tabs>
              <w:spacing w:line="300" w:lineRule="auto"/>
              <w:rPr>
                <w:rFonts w:ascii="Times New Roman" w:hAnsi="Times New Roman" w:cs="Times New Roman"/>
                <w:sz w:val="18"/>
                <w:szCs w:val="18"/>
              </w:rPr>
            </w:pPr>
          </w:p>
        </w:tc>
        <w:tc>
          <w:tcPr>
            <w:tcW w:w="806" w:type="dxa"/>
            <w:vMerge/>
            <w:tcBorders>
              <w:bottom w:val="single" w:sz="4" w:space="0" w:color="auto"/>
            </w:tcBorders>
          </w:tcPr>
          <w:p w:rsidR="00EC1CFD" w:rsidRPr="00C5032E" w:rsidRDefault="00EC1CFD" w:rsidP="00031B68">
            <w:pPr>
              <w:tabs>
                <w:tab w:val="left" w:pos="826"/>
              </w:tabs>
              <w:spacing w:line="300" w:lineRule="auto"/>
              <w:rPr>
                <w:rFonts w:ascii="Times New Roman" w:hAnsi="Times New Roman" w:cs="Times New Roman"/>
                <w:sz w:val="18"/>
                <w:szCs w:val="18"/>
              </w:rPr>
            </w:pPr>
          </w:p>
        </w:tc>
        <w:tc>
          <w:tcPr>
            <w:tcW w:w="806" w:type="dxa"/>
            <w:tcBorders>
              <w:top w:val="single" w:sz="4" w:space="0" w:color="auto"/>
              <w:bottom w:val="single" w:sz="4" w:space="0" w:color="auto"/>
            </w:tcBorders>
          </w:tcPr>
          <w:p w:rsidR="00EC1CFD" w:rsidRPr="00C5032E" w:rsidRDefault="00EC1CF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в</w:t>
            </w:r>
          </w:p>
        </w:tc>
        <w:tc>
          <w:tcPr>
            <w:tcW w:w="1947" w:type="dxa"/>
            <w:gridSpan w:val="2"/>
            <w:tcBorders>
              <w:top w:val="single" w:sz="4" w:space="0" w:color="auto"/>
              <w:bottom w:val="single" w:sz="4" w:space="0" w:color="auto"/>
            </w:tcBorders>
          </w:tcPr>
          <w:p w:rsidR="00EC1CFD" w:rsidRPr="00C5032E" w:rsidRDefault="00EC1CF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Те саме</w:t>
            </w:r>
          </w:p>
        </w:tc>
        <w:tc>
          <w:tcPr>
            <w:tcW w:w="751" w:type="dxa"/>
            <w:tcBorders>
              <w:top w:val="single" w:sz="4" w:space="0" w:color="auto"/>
              <w:bottom w:val="single" w:sz="4" w:space="0" w:color="auto"/>
            </w:tcBorders>
          </w:tcPr>
          <w:p w:rsidR="00EC1CFD" w:rsidRPr="00C5032E" w:rsidRDefault="00EC1CF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112" w:type="dxa"/>
            <w:tcBorders>
              <w:top w:val="single" w:sz="4" w:space="0" w:color="auto"/>
              <w:bottom w:val="single" w:sz="4" w:space="0" w:color="auto"/>
            </w:tcBorders>
          </w:tcPr>
          <w:p w:rsidR="00EC1CFD" w:rsidRPr="00C5032E" w:rsidRDefault="00EC1CF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003" w:type="dxa"/>
            <w:tcBorders>
              <w:top w:val="single" w:sz="4" w:space="0" w:color="auto"/>
              <w:bottom w:val="single" w:sz="4" w:space="0" w:color="auto"/>
            </w:tcBorders>
          </w:tcPr>
          <w:p w:rsidR="00EC1CFD" w:rsidRPr="00C5032E" w:rsidRDefault="00EC1CF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50</w:t>
            </w:r>
          </w:p>
        </w:tc>
        <w:tc>
          <w:tcPr>
            <w:tcW w:w="585" w:type="dxa"/>
            <w:tcBorders>
              <w:top w:val="single" w:sz="4" w:space="0" w:color="auto"/>
              <w:bottom w:val="single" w:sz="4" w:space="0" w:color="auto"/>
            </w:tcBorders>
          </w:tcPr>
          <w:p w:rsidR="00EC1CFD" w:rsidRPr="00C5032E" w:rsidRDefault="00EC1CF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732" w:type="dxa"/>
            <w:tcBorders>
              <w:top w:val="single" w:sz="4" w:space="0" w:color="auto"/>
              <w:bottom w:val="single" w:sz="4" w:space="0" w:color="auto"/>
            </w:tcBorders>
          </w:tcPr>
          <w:p w:rsidR="00EC1CFD" w:rsidRPr="00C5032E" w:rsidRDefault="00EC1CF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085" w:type="dxa"/>
            <w:tcBorders>
              <w:top w:val="single" w:sz="4" w:space="0" w:color="auto"/>
              <w:bottom w:val="single" w:sz="4" w:space="0" w:color="auto"/>
            </w:tcBorders>
          </w:tcPr>
          <w:p w:rsidR="00EC1CFD" w:rsidRPr="00AD31A6" w:rsidRDefault="00EC1CFD" w:rsidP="009A308A">
            <w:pPr>
              <w:tabs>
                <w:tab w:val="left" w:pos="826"/>
              </w:tabs>
              <w:spacing w:line="300" w:lineRule="auto"/>
              <w:jc w:val="center"/>
              <w:rPr>
                <w:rFonts w:ascii="Times New Roman" w:hAnsi="Times New Roman" w:cs="Times New Roman"/>
                <w:sz w:val="18"/>
                <w:szCs w:val="18"/>
                <w:lang w:val="en-US"/>
              </w:rPr>
            </w:pPr>
            <w:r w:rsidRPr="00C5032E">
              <w:rPr>
                <w:rFonts w:ascii="Times New Roman" w:hAnsi="Times New Roman" w:cs="Times New Roman"/>
                <w:sz w:val="18"/>
                <w:szCs w:val="18"/>
              </w:rPr>
              <w:t>0,</w:t>
            </w:r>
            <w:r w:rsidR="00AD31A6">
              <w:rPr>
                <w:rFonts w:ascii="Times New Roman" w:hAnsi="Times New Roman" w:cs="Times New Roman"/>
                <w:sz w:val="18"/>
                <w:szCs w:val="18"/>
                <w:lang w:val="en-US"/>
              </w:rPr>
              <w:t>7</w:t>
            </w:r>
          </w:p>
        </w:tc>
        <w:tc>
          <w:tcPr>
            <w:tcW w:w="1060" w:type="dxa"/>
            <w:tcBorders>
              <w:top w:val="single" w:sz="4" w:space="0" w:color="auto"/>
              <w:bottom w:val="single" w:sz="4" w:space="0" w:color="auto"/>
            </w:tcBorders>
          </w:tcPr>
          <w:p w:rsidR="00EC1CFD" w:rsidRPr="00AD31A6" w:rsidRDefault="00EC1CFD" w:rsidP="009A308A">
            <w:pPr>
              <w:tabs>
                <w:tab w:val="left" w:pos="826"/>
              </w:tabs>
              <w:spacing w:line="300" w:lineRule="auto"/>
              <w:jc w:val="center"/>
              <w:rPr>
                <w:rFonts w:ascii="Times New Roman" w:hAnsi="Times New Roman" w:cs="Times New Roman"/>
                <w:sz w:val="18"/>
                <w:szCs w:val="18"/>
                <w:lang w:val="en-US"/>
              </w:rPr>
            </w:pPr>
            <w:r w:rsidRPr="00C5032E">
              <w:rPr>
                <w:rFonts w:ascii="Times New Roman" w:hAnsi="Times New Roman" w:cs="Times New Roman"/>
                <w:sz w:val="18"/>
                <w:szCs w:val="18"/>
              </w:rPr>
              <w:t>0,</w:t>
            </w:r>
            <w:r w:rsidR="00AD31A6">
              <w:rPr>
                <w:rFonts w:ascii="Times New Roman" w:hAnsi="Times New Roman" w:cs="Times New Roman"/>
                <w:sz w:val="18"/>
                <w:szCs w:val="18"/>
                <w:lang w:val="en-US"/>
              </w:rPr>
              <w:t>2</w:t>
            </w:r>
          </w:p>
        </w:tc>
        <w:tc>
          <w:tcPr>
            <w:tcW w:w="1085" w:type="dxa"/>
            <w:tcBorders>
              <w:top w:val="single" w:sz="4" w:space="0" w:color="auto"/>
              <w:bottom w:val="single" w:sz="4" w:space="0" w:color="auto"/>
            </w:tcBorders>
          </w:tcPr>
          <w:p w:rsidR="00EC1CFD" w:rsidRPr="00AD31A6" w:rsidRDefault="00EC1CFD" w:rsidP="00AD31A6">
            <w:pPr>
              <w:tabs>
                <w:tab w:val="left" w:pos="826"/>
              </w:tabs>
              <w:spacing w:line="300" w:lineRule="auto"/>
              <w:jc w:val="center"/>
              <w:rPr>
                <w:rFonts w:ascii="Times New Roman" w:hAnsi="Times New Roman" w:cs="Times New Roman"/>
                <w:sz w:val="18"/>
                <w:szCs w:val="18"/>
                <w:lang w:val="en-US"/>
              </w:rPr>
            </w:pPr>
            <w:r w:rsidRPr="00C5032E">
              <w:rPr>
                <w:rFonts w:ascii="Times New Roman" w:hAnsi="Times New Roman" w:cs="Times New Roman"/>
                <w:sz w:val="18"/>
                <w:szCs w:val="18"/>
              </w:rPr>
              <w:t>0,</w:t>
            </w:r>
            <w:r w:rsidR="00AD31A6">
              <w:rPr>
                <w:rFonts w:ascii="Times New Roman" w:hAnsi="Times New Roman" w:cs="Times New Roman"/>
                <w:sz w:val="18"/>
                <w:szCs w:val="18"/>
                <w:lang w:val="en-US"/>
              </w:rPr>
              <w:t>5</w:t>
            </w:r>
          </w:p>
        </w:tc>
        <w:tc>
          <w:tcPr>
            <w:tcW w:w="1060" w:type="dxa"/>
            <w:tcBorders>
              <w:top w:val="single" w:sz="4" w:space="0" w:color="auto"/>
              <w:bottom w:val="single" w:sz="4" w:space="0" w:color="auto"/>
            </w:tcBorders>
          </w:tcPr>
          <w:p w:rsidR="00EC1CFD" w:rsidRPr="00AD31A6" w:rsidRDefault="00EC1CFD" w:rsidP="009A308A">
            <w:pPr>
              <w:tabs>
                <w:tab w:val="left" w:pos="826"/>
              </w:tabs>
              <w:spacing w:line="300" w:lineRule="auto"/>
              <w:jc w:val="center"/>
              <w:rPr>
                <w:rFonts w:ascii="Times New Roman" w:hAnsi="Times New Roman" w:cs="Times New Roman"/>
                <w:sz w:val="18"/>
                <w:szCs w:val="18"/>
                <w:lang w:val="en-US"/>
              </w:rPr>
            </w:pPr>
            <w:r w:rsidRPr="00C5032E">
              <w:rPr>
                <w:rFonts w:ascii="Times New Roman" w:hAnsi="Times New Roman" w:cs="Times New Roman"/>
                <w:sz w:val="18"/>
                <w:szCs w:val="18"/>
              </w:rPr>
              <w:t>0,</w:t>
            </w:r>
            <w:r w:rsidR="00AD31A6">
              <w:rPr>
                <w:rFonts w:ascii="Times New Roman" w:hAnsi="Times New Roman" w:cs="Times New Roman"/>
                <w:sz w:val="18"/>
                <w:szCs w:val="18"/>
                <w:lang w:val="en-US"/>
              </w:rPr>
              <w:t>2</w:t>
            </w:r>
          </w:p>
        </w:tc>
      </w:tr>
      <w:tr w:rsidR="00EC1CFD" w:rsidRPr="00C5032E" w:rsidTr="00E563E4">
        <w:tc>
          <w:tcPr>
            <w:tcW w:w="1371" w:type="dxa"/>
            <w:tcBorders>
              <w:top w:val="single" w:sz="4" w:space="0" w:color="auto"/>
              <w:left w:val="single" w:sz="4" w:space="0" w:color="auto"/>
              <w:bottom w:val="single" w:sz="4" w:space="0" w:color="auto"/>
              <w:right w:val="single" w:sz="4" w:space="0" w:color="auto"/>
            </w:tcBorders>
          </w:tcPr>
          <w:p w:rsidR="00EC1CFD" w:rsidRPr="00C5032E" w:rsidRDefault="00EC1CFD"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sz w:val="18"/>
                <w:szCs w:val="18"/>
              </w:rPr>
              <w:t>- загальне спостереження за інженер-ними комуні-каціями</w:t>
            </w:r>
          </w:p>
        </w:tc>
        <w:tc>
          <w:tcPr>
            <w:tcW w:w="1384" w:type="dxa"/>
            <w:vMerge/>
            <w:tcBorders>
              <w:left w:val="single" w:sz="4" w:space="0" w:color="auto"/>
              <w:bottom w:val="single" w:sz="4" w:space="0" w:color="auto"/>
            </w:tcBorders>
          </w:tcPr>
          <w:p w:rsidR="00EC1CFD" w:rsidRPr="00C5032E" w:rsidRDefault="00EC1CFD" w:rsidP="00031B68">
            <w:pPr>
              <w:tabs>
                <w:tab w:val="left" w:pos="826"/>
              </w:tabs>
              <w:spacing w:line="300" w:lineRule="auto"/>
              <w:rPr>
                <w:rFonts w:ascii="Times New Roman" w:hAnsi="Times New Roman" w:cs="Times New Roman"/>
                <w:sz w:val="18"/>
                <w:szCs w:val="18"/>
              </w:rPr>
            </w:pPr>
          </w:p>
        </w:tc>
        <w:tc>
          <w:tcPr>
            <w:tcW w:w="806" w:type="dxa"/>
            <w:vMerge/>
            <w:tcBorders>
              <w:bottom w:val="single" w:sz="4" w:space="0" w:color="auto"/>
            </w:tcBorders>
          </w:tcPr>
          <w:p w:rsidR="00EC1CFD" w:rsidRPr="00C5032E" w:rsidRDefault="00EC1CFD" w:rsidP="00031B68">
            <w:pPr>
              <w:tabs>
                <w:tab w:val="left" w:pos="826"/>
              </w:tabs>
              <w:spacing w:line="300" w:lineRule="auto"/>
              <w:rPr>
                <w:rFonts w:ascii="Times New Roman" w:hAnsi="Times New Roman" w:cs="Times New Roman"/>
                <w:sz w:val="18"/>
                <w:szCs w:val="18"/>
              </w:rPr>
            </w:pPr>
          </w:p>
        </w:tc>
        <w:tc>
          <w:tcPr>
            <w:tcW w:w="806" w:type="dxa"/>
            <w:tcBorders>
              <w:top w:val="single" w:sz="4" w:space="0" w:color="auto"/>
              <w:bottom w:val="single" w:sz="4" w:space="0" w:color="auto"/>
            </w:tcBorders>
          </w:tcPr>
          <w:p w:rsidR="00EC1CFD" w:rsidRPr="00C5032E" w:rsidRDefault="00EC1CF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г</w:t>
            </w:r>
          </w:p>
        </w:tc>
        <w:tc>
          <w:tcPr>
            <w:tcW w:w="1947" w:type="dxa"/>
            <w:gridSpan w:val="2"/>
            <w:tcBorders>
              <w:top w:val="single" w:sz="4" w:space="0" w:color="auto"/>
              <w:bottom w:val="single" w:sz="4" w:space="0" w:color="auto"/>
            </w:tcBorders>
          </w:tcPr>
          <w:p w:rsidR="00EC1CFD" w:rsidRPr="00C5032E" w:rsidRDefault="00AD31A6"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Незалежно від характеристик фону і контрасту об'єкта з фоном</w:t>
            </w:r>
          </w:p>
        </w:tc>
        <w:tc>
          <w:tcPr>
            <w:tcW w:w="751" w:type="dxa"/>
            <w:tcBorders>
              <w:top w:val="single" w:sz="4" w:space="0" w:color="auto"/>
              <w:bottom w:val="single" w:sz="4" w:space="0" w:color="auto"/>
            </w:tcBorders>
          </w:tcPr>
          <w:p w:rsidR="00EC1CFD" w:rsidRPr="00C5032E" w:rsidRDefault="00EC1CF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112" w:type="dxa"/>
            <w:tcBorders>
              <w:top w:val="single" w:sz="4" w:space="0" w:color="auto"/>
              <w:bottom w:val="single" w:sz="4" w:space="0" w:color="auto"/>
            </w:tcBorders>
          </w:tcPr>
          <w:p w:rsidR="00EC1CFD" w:rsidRPr="00C5032E" w:rsidRDefault="00EC1CF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003" w:type="dxa"/>
            <w:tcBorders>
              <w:top w:val="single" w:sz="4" w:space="0" w:color="auto"/>
              <w:bottom w:val="single" w:sz="4" w:space="0" w:color="auto"/>
            </w:tcBorders>
          </w:tcPr>
          <w:p w:rsidR="00EC1CFD" w:rsidRPr="00C5032E" w:rsidRDefault="00EC1CF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20</w:t>
            </w:r>
          </w:p>
        </w:tc>
        <w:tc>
          <w:tcPr>
            <w:tcW w:w="585" w:type="dxa"/>
            <w:tcBorders>
              <w:top w:val="single" w:sz="4" w:space="0" w:color="auto"/>
              <w:bottom w:val="single" w:sz="4" w:space="0" w:color="auto"/>
            </w:tcBorders>
          </w:tcPr>
          <w:p w:rsidR="00EC1CFD" w:rsidRPr="00C5032E" w:rsidRDefault="00EC1CF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732" w:type="dxa"/>
            <w:tcBorders>
              <w:top w:val="single" w:sz="4" w:space="0" w:color="auto"/>
              <w:bottom w:val="single" w:sz="4" w:space="0" w:color="auto"/>
            </w:tcBorders>
          </w:tcPr>
          <w:p w:rsidR="00EC1CFD" w:rsidRPr="00C5032E" w:rsidRDefault="00EC1CF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085" w:type="dxa"/>
            <w:tcBorders>
              <w:top w:val="single" w:sz="4" w:space="0" w:color="auto"/>
              <w:bottom w:val="single" w:sz="4" w:space="0" w:color="auto"/>
            </w:tcBorders>
          </w:tcPr>
          <w:p w:rsidR="00EC1CFD" w:rsidRPr="00C5032E" w:rsidRDefault="00EC1CF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0,3</w:t>
            </w:r>
          </w:p>
        </w:tc>
        <w:tc>
          <w:tcPr>
            <w:tcW w:w="1060" w:type="dxa"/>
            <w:tcBorders>
              <w:top w:val="single" w:sz="4" w:space="0" w:color="auto"/>
              <w:bottom w:val="single" w:sz="4" w:space="0" w:color="auto"/>
            </w:tcBorders>
          </w:tcPr>
          <w:p w:rsidR="00EC1CFD" w:rsidRPr="00C5032E" w:rsidRDefault="00EC1CF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0,1</w:t>
            </w:r>
          </w:p>
        </w:tc>
        <w:tc>
          <w:tcPr>
            <w:tcW w:w="1085" w:type="dxa"/>
            <w:tcBorders>
              <w:top w:val="single" w:sz="4" w:space="0" w:color="auto"/>
              <w:bottom w:val="single" w:sz="4" w:space="0" w:color="auto"/>
            </w:tcBorders>
          </w:tcPr>
          <w:p w:rsidR="00EC1CFD" w:rsidRPr="00C5032E" w:rsidRDefault="00EC1CF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0,2</w:t>
            </w:r>
          </w:p>
        </w:tc>
        <w:tc>
          <w:tcPr>
            <w:tcW w:w="1060" w:type="dxa"/>
            <w:tcBorders>
              <w:top w:val="single" w:sz="4" w:space="0" w:color="auto"/>
              <w:bottom w:val="single" w:sz="4" w:space="0" w:color="auto"/>
            </w:tcBorders>
          </w:tcPr>
          <w:p w:rsidR="00EC1CFD" w:rsidRPr="00C5032E" w:rsidRDefault="00EC1CFD" w:rsidP="00031B68">
            <w:pPr>
              <w:tabs>
                <w:tab w:val="left" w:pos="826"/>
              </w:tabs>
              <w:spacing w:line="300" w:lineRule="auto"/>
              <w:jc w:val="center"/>
              <w:rPr>
                <w:rFonts w:ascii="Times New Roman" w:hAnsi="Times New Roman" w:cs="Times New Roman"/>
                <w:sz w:val="18"/>
                <w:szCs w:val="18"/>
              </w:rPr>
            </w:pPr>
            <w:r w:rsidRPr="00C5032E">
              <w:rPr>
                <w:rFonts w:ascii="Times New Roman" w:hAnsi="Times New Roman" w:cs="Times New Roman"/>
                <w:sz w:val="18"/>
                <w:szCs w:val="18"/>
              </w:rPr>
              <w:t>0,1</w:t>
            </w:r>
          </w:p>
        </w:tc>
      </w:tr>
      <w:tr w:rsidR="003659D9" w:rsidRPr="00C5032E" w:rsidTr="00E563E4">
        <w:tc>
          <w:tcPr>
            <w:tcW w:w="14787" w:type="dxa"/>
            <w:gridSpan w:val="15"/>
            <w:tcBorders>
              <w:top w:val="single" w:sz="4" w:space="0" w:color="auto"/>
              <w:bottom w:val="nil"/>
            </w:tcBorders>
          </w:tcPr>
          <w:p w:rsidR="003659D9" w:rsidRPr="00C5032E" w:rsidRDefault="003659D9" w:rsidP="00031B6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b/>
                <w:sz w:val="18"/>
                <w:szCs w:val="18"/>
              </w:rPr>
              <w:t>Примітка 1.</w:t>
            </w:r>
            <w:r w:rsidR="00F0291B" w:rsidRPr="00C5032E">
              <w:rPr>
                <w:rFonts w:ascii="Times New Roman" w:hAnsi="Times New Roman" w:cs="Times New Roman"/>
                <w:sz w:val="18"/>
                <w:szCs w:val="18"/>
              </w:rPr>
              <w:t xml:space="preserve"> Для підрозряду н</w:t>
            </w:r>
            <w:r w:rsidRPr="00C5032E">
              <w:rPr>
                <w:rFonts w:ascii="Times New Roman" w:hAnsi="Times New Roman" w:cs="Times New Roman"/>
                <w:sz w:val="18"/>
                <w:szCs w:val="18"/>
              </w:rPr>
              <w:t>орм від Іа до ІІІв може прийматися один із наборів нормованих показників, наведених для даного підрозряду в гр. 7-11.</w:t>
            </w:r>
          </w:p>
        </w:tc>
      </w:tr>
      <w:tr w:rsidR="003659D9" w:rsidRPr="00C5032E" w:rsidTr="00F0291B">
        <w:tc>
          <w:tcPr>
            <w:tcW w:w="14787" w:type="dxa"/>
            <w:gridSpan w:val="15"/>
            <w:tcBorders>
              <w:top w:val="nil"/>
              <w:bottom w:val="nil"/>
            </w:tcBorders>
            <w:vAlign w:val="center"/>
          </w:tcPr>
          <w:p w:rsidR="003659D9" w:rsidRPr="00C5032E" w:rsidRDefault="003659D9" w:rsidP="0007704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b/>
                <w:sz w:val="18"/>
                <w:szCs w:val="18"/>
              </w:rPr>
              <w:t xml:space="preserve">Примітка 2. </w:t>
            </w:r>
            <w:r w:rsidRPr="00C5032E">
              <w:rPr>
                <w:rFonts w:ascii="Times New Roman" w:hAnsi="Times New Roman" w:cs="Times New Roman"/>
                <w:sz w:val="18"/>
                <w:szCs w:val="18"/>
              </w:rPr>
              <w:t xml:space="preserve">Освітленість слід приймати з урахуванням </w:t>
            </w:r>
            <w:r w:rsidR="001235C2">
              <w:fldChar w:fldCharType="begin"/>
            </w:r>
            <w:r w:rsidR="001235C2">
              <w:instrText xml:space="preserve"> REF _Ref400304633 \n \h  \* MERGEFORMAT </w:instrText>
            </w:r>
            <w:r w:rsidR="001235C2">
              <w:fldChar w:fldCharType="separate"/>
            </w:r>
            <w:r w:rsidR="00A83993" w:rsidRPr="00A83993">
              <w:rPr>
                <w:rFonts w:ascii="Times New Roman" w:hAnsi="Times New Roman" w:cs="Times New Roman"/>
                <w:sz w:val="18"/>
                <w:szCs w:val="18"/>
              </w:rPr>
              <w:t>8.2.2</w:t>
            </w:r>
            <w:r w:rsidR="001235C2">
              <w:fldChar w:fldCharType="end"/>
            </w:r>
            <w:r w:rsidRPr="00C5032E">
              <w:rPr>
                <w:rFonts w:ascii="Times New Roman" w:hAnsi="Times New Roman" w:cs="Times New Roman"/>
                <w:sz w:val="18"/>
                <w:szCs w:val="18"/>
              </w:rPr>
              <w:t xml:space="preserve"> і </w:t>
            </w:r>
            <w:r w:rsidR="001235C2">
              <w:fldChar w:fldCharType="begin"/>
            </w:r>
            <w:r w:rsidR="001235C2">
              <w:instrText xml:space="preserve"> REF _Ref398301791 \n \h  \* MERGEFORMAT </w:instrText>
            </w:r>
            <w:r w:rsidR="001235C2">
              <w:fldChar w:fldCharType="separate"/>
            </w:r>
            <w:r w:rsidR="00A83993" w:rsidRPr="00A83993">
              <w:rPr>
                <w:rFonts w:ascii="Times New Roman" w:hAnsi="Times New Roman" w:cs="Times New Roman"/>
                <w:sz w:val="18"/>
                <w:szCs w:val="18"/>
              </w:rPr>
              <w:t>8.2.3</w:t>
            </w:r>
            <w:r w:rsidR="001235C2">
              <w:fldChar w:fldCharType="end"/>
            </w:r>
            <w:r w:rsidRPr="00C5032E">
              <w:rPr>
                <w:rFonts w:ascii="Times New Roman" w:hAnsi="Times New Roman" w:cs="Times New Roman"/>
                <w:sz w:val="18"/>
                <w:szCs w:val="18"/>
              </w:rPr>
              <w:t>.</w:t>
            </w:r>
          </w:p>
        </w:tc>
      </w:tr>
      <w:tr w:rsidR="003659D9" w:rsidRPr="00C5032E" w:rsidTr="00F0291B">
        <w:tc>
          <w:tcPr>
            <w:tcW w:w="14787" w:type="dxa"/>
            <w:gridSpan w:val="15"/>
            <w:tcBorders>
              <w:top w:val="nil"/>
              <w:bottom w:val="single" w:sz="4" w:space="0" w:color="auto"/>
            </w:tcBorders>
          </w:tcPr>
          <w:p w:rsidR="003659D9" w:rsidRPr="00C5032E" w:rsidRDefault="003659D9" w:rsidP="00077048">
            <w:pPr>
              <w:tabs>
                <w:tab w:val="left" w:pos="826"/>
              </w:tabs>
              <w:spacing w:line="300" w:lineRule="auto"/>
              <w:rPr>
                <w:rFonts w:ascii="Times New Roman" w:hAnsi="Times New Roman" w:cs="Times New Roman"/>
                <w:sz w:val="18"/>
                <w:szCs w:val="18"/>
              </w:rPr>
            </w:pPr>
            <w:r w:rsidRPr="00C5032E">
              <w:rPr>
                <w:rFonts w:ascii="Times New Roman" w:hAnsi="Times New Roman" w:cs="Times New Roman"/>
                <w:b/>
                <w:sz w:val="18"/>
                <w:szCs w:val="18"/>
              </w:rPr>
              <w:t>Примітка 3.</w:t>
            </w:r>
            <w:r w:rsidRPr="00C5032E">
              <w:rPr>
                <w:rFonts w:ascii="Times New Roman" w:hAnsi="Times New Roman" w:cs="Times New Roman"/>
                <w:sz w:val="18"/>
                <w:szCs w:val="18"/>
              </w:rPr>
              <w:t xml:space="preserve"> Найменший розмір об'єкта розрізнення та відповідні йому розряди зорової роботи встановлені при розташуванні об'єктів розрізнення на відстані не більше</w:t>
            </w:r>
            <w:r w:rsidR="00F24110">
              <w:rPr>
                <w:rFonts w:ascii="Times New Roman" w:hAnsi="Times New Roman" w:cs="Times New Roman"/>
                <w:sz w:val="18"/>
                <w:szCs w:val="18"/>
              </w:rPr>
              <w:t xml:space="preserve"> ніж</w:t>
            </w:r>
            <w:r w:rsidRPr="00C5032E">
              <w:rPr>
                <w:rFonts w:ascii="Times New Roman" w:hAnsi="Times New Roman" w:cs="Times New Roman"/>
                <w:sz w:val="18"/>
                <w:szCs w:val="18"/>
              </w:rPr>
              <w:t xml:space="preserve"> 0,5 м від очей працюючого. При збільшенні цієї відстані розряд зорової роботи слід встановлювати </w:t>
            </w:r>
            <w:r w:rsidR="00C12A42" w:rsidRPr="00C5032E">
              <w:rPr>
                <w:rFonts w:ascii="Times New Roman" w:hAnsi="Times New Roman" w:cs="Times New Roman"/>
                <w:spacing w:val="-4"/>
                <w:sz w:val="18"/>
                <w:szCs w:val="18"/>
              </w:rPr>
              <w:t>відповідно до</w:t>
            </w:r>
            <w:r w:rsidR="00077048" w:rsidRPr="00C5032E">
              <w:rPr>
                <w:rFonts w:ascii="Times New Roman" w:hAnsi="Times New Roman" w:cs="Times New Roman"/>
                <w:spacing w:val="-4"/>
                <w:sz w:val="28"/>
                <w:szCs w:val="28"/>
              </w:rPr>
              <w:t xml:space="preserve"> </w:t>
            </w:r>
            <w:r w:rsidR="00C12A42" w:rsidRPr="00C5032E">
              <w:rPr>
                <w:rFonts w:ascii="Times New Roman" w:hAnsi="Times New Roman" w:cs="Times New Roman"/>
                <w:sz w:val="18"/>
                <w:szCs w:val="18"/>
              </w:rPr>
              <w:t>додатку</w:t>
            </w:r>
            <w:r w:rsidRPr="00C5032E">
              <w:rPr>
                <w:rFonts w:ascii="Times New Roman" w:hAnsi="Times New Roman" w:cs="Times New Roman"/>
                <w:sz w:val="18"/>
                <w:szCs w:val="18"/>
              </w:rPr>
              <w:t xml:space="preserve"> </w:t>
            </w:r>
            <w:r w:rsidR="00077048" w:rsidRPr="00C5032E">
              <w:rPr>
                <w:rFonts w:ascii="Times New Roman" w:hAnsi="Times New Roman" w:cs="Times New Roman"/>
                <w:sz w:val="18"/>
                <w:szCs w:val="18"/>
              </w:rPr>
              <w:t>А</w:t>
            </w:r>
            <w:r w:rsidRPr="00C5032E">
              <w:rPr>
                <w:rFonts w:ascii="Times New Roman" w:hAnsi="Times New Roman" w:cs="Times New Roman"/>
                <w:sz w:val="18"/>
                <w:szCs w:val="18"/>
              </w:rPr>
              <w:t xml:space="preserve">. </w:t>
            </w:r>
            <w:r w:rsidR="00AE24F1" w:rsidRPr="00C5032E">
              <w:rPr>
                <w:rFonts w:ascii="Times New Roman" w:hAnsi="Times New Roman" w:cs="Times New Roman"/>
                <w:sz w:val="18"/>
                <w:szCs w:val="18"/>
              </w:rPr>
              <w:br/>
            </w:r>
            <w:r w:rsidRPr="00C5032E">
              <w:rPr>
                <w:rFonts w:ascii="Times New Roman" w:hAnsi="Times New Roman" w:cs="Times New Roman"/>
                <w:sz w:val="18"/>
                <w:szCs w:val="18"/>
              </w:rPr>
              <w:t xml:space="preserve">Для продовгуватих об'єктів розрізнення еквівалентний розмір приймається </w:t>
            </w:r>
            <w:r w:rsidR="00C12A42" w:rsidRPr="00C5032E">
              <w:rPr>
                <w:rFonts w:ascii="Times New Roman" w:hAnsi="Times New Roman" w:cs="Times New Roman"/>
                <w:spacing w:val="-4"/>
                <w:sz w:val="18"/>
                <w:szCs w:val="18"/>
              </w:rPr>
              <w:t>відповідно до</w:t>
            </w:r>
            <w:r w:rsidR="00077048" w:rsidRPr="00C5032E">
              <w:rPr>
                <w:rFonts w:ascii="Times New Roman" w:hAnsi="Times New Roman" w:cs="Times New Roman"/>
                <w:spacing w:val="-4"/>
                <w:sz w:val="28"/>
                <w:szCs w:val="28"/>
              </w:rPr>
              <w:t xml:space="preserve"> </w:t>
            </w:r>
            <w:r w:rsidR="00C12A42" w:rsidRPr="00C5032E">
              <w:rPr>
                <w:rFonts w:ascii="Times New Roman" w:hAnsi="Times New Roman" w:cs="Times New Roman"/>
                <w:sz w:val="18"/>
                <w:szCs w:val="18"/>
              </w:rPr>
              <w:t>додатку</w:t>
            </w:r>
            <w:r w:rsidR="00077048" w:rsidRPr="00C5032E">
              <w:rPr>
                <w:rFonts w:ascii="Times New Roman" w:hAnsi="Times New Roman" w:cs="Times New Roman"/>
                <w:sz w:val="18"/>
                <w:szCs w:val="18"/>
              </w:rPr>
              <w:t xml:space="preserve"> Б</w:t>
            </w:r>
            <w:r w:rsidRPr="00C5032E">
              <w:rPr>
                <w:rFonts w:ascii="Times New Roman" w:hAnsi="Times New Roman" w:cs="Times New Roman"/>
                <w:sz w:val="18"/>
                <w:szCs w:val="18"/>
              </w:rPr>
              <w:t>.</w:t>
            </w:r>
          </w:p>
        </w:tc>
      </w:tr>
      <w:tr w:rsidR="009A42EF" w:rsidRPr="00C5032E" w:rsidTr="00F0291B">
        <w:tc>
          <w:tcPr>
            <w:tcW w:w="14787" w:type="dxa"/>
            <w:gridSpan w:val="15"/>
            <w:tcBorders>
              <w:top w:val="nil"/>
              <w:left w:val="nil"/>
              <w:bottom w:val="single" w:sz="4" w:space="0" w:color="auto"/>
              <w:right w:val="nil"/>
            </w:tcBorders>
            <w:vAlign w:val="center"/>
          </w:tcPr>
          <w:p w:rsidR="009A42EF" w:rsidRPr="00C5032E" w:rsidRDefault="00031B68" w:rsidP="00031B68">
            <w:pPr>
              <w:tabs>
                <w:tab w:val="left" w:pos="826"/>
              </w:tabs>
              <w:spacing w:line="300" w:lineRule="auto"/>
              <w:rPr>
                <w:rFonts w:ascii="Times New Roman" w:hAnsi="Times New Roman" w:cs="Times New Roman"/>
                <w:b/>
                <w:sz w:val="28"/>
                <w:szCs w:val="28"/>
              </w:rPr>
            </w:pPr>
            <w:r w:rsidRPr="00C5032E">
              <w:lastRenderedPageBreak/>
              <w:br w:type="page"/>
            </w:r>
            <w:r w:rsidR="00E563E4" w:rsidRPr="00C5032E">
              <w:rPr>
                <w:rFonts w:ascii="Times New Roman" w:hAnsi="Times New Roman" w:cs="Times New Roman"/>
                <w:b/>
                <w:sz w:val="28"/>
                <w:szCs w:val="28"/>
              </w:rPr>
              <w:t>Кінець</w:t>
            </w:r>
            <w:r w:rsidR="009A42EF" w:rsidRPr="00C5032E">
              <w:rPr>
                <w:rFonts w:ascii="Times New Roman" w:hAnsi="Times New Roman" w:cs="Times New Roman"/>
                <w:b/>
                <w:sz w:val="28"/>
                <w:szCs w:val="28"/>
              </w:rPr>
              <w:t xml:space="preserve"> таблиці </w:t>
            </w:r>
            <w:r w:rsidR="00D62D27" w:rsidRPr="00C5032E">
              <w:rPr>
                <w:rFonts w:ascii="Times New Roman" w:hAnsi="Times New Roman" w:cs="Times New Roman"/>
                <w:b/>
                <w:sz w:val="28"/>
                <w:szCs w:val="28"/>
              </w:rPr>
              <w:t>5</w:t>
            </w:r>
            <w:r w:rsidR="003676C4" w:rsidRPr="00C5032E">
              <w:rPr>
                <w:rFonts w:ascii="Times New Roman" w:hAnsi="Times New Roman" w:cs="Times New Roman"/>
                <w:b/>
                <w:sz w:val="28"/>
                <w:szCs w:val="28"/>
              </w:rPr>
              <w:t>.</w:t>
            </w:r>
            <w:r w:rsidR="009A42EF" w:rsidRPr="00C5032E">
              <w:rPr>
                <w:rFonts w:ascii="Times New Roman" w:hAnsi="Times New Roman" w:cs="Times New Roman"/>
                <w:b/>
                <w:sz w:val="28"/>
                <w:szCs w:val="28"/>
              </w:rPr>
              <w:t>1</w:t>
            </w:r>
          </w:p>
        </w:tc>
      </w:tr>
      <w:tr w:rsidR="00876F16" w:rsidRPr="00C5032E" w:rsidTr="00F0291B">
        <w:tc>
          <w:tcPr>
            <w:tcW w:w="14787" w:type="dxa"/>
            <w:gridSpan w:val="15"/>
            <w:tcBorders>
              <w:top w:val="nil"/>
              <w:bottom w:val="nil"/>
            </w:tcBorders>
          </w:tcPr>
          <w:p w:rsidR="00876F16" w:rsidRPr="00C5032E" w:rsidRDefault="00876F16" w:rsidP="001B4F36">
            <w:pPr>
              <w:tabs>
                <w:tab w:val="left" w:pos="826"/>
              </w:tabs>
              <w:spacing w:line="300" w:lineRule="auto"/>
              <w:rPr>
                <w:rFonts w:ascii="Times New Roman" w:hAnsi="Times New Roman" w:cs="Times New Roman"/>
                <w:b/>
                <w:sz w:val="18"/>
                <w:szCs w:val="18"/>
              </w:rPr>
            </w:pPr>
            <w:r w:rsidRPr="00C5032E">
              <w:rPr>
                <w:rFonts w:ascii="Times New Roman" w:hAnsi="Times New Roman" w:cs="Times New Roman"/>
                <w:b/>
                <w:sz w:val="18"/>
                <w:szCs w:val="18"/>
              </w:rPr>
              <w:t xml:space="preserve">Примітка </w:t>
            </w:r>
            <w:r w:rsidR="007B6742">
              <w:rPr>
                <w:rFonts w:ascii="Times New Roman" w:hAnsi="Times New Roman" w:cs="Times New Roman"/>
                <w:b/>
                <w:sz w:val="18"/>
                <w:szCs w:val="18"/>
              </w:rPr>
              <w:t>4</w:t>
            </w:r>
            <w:r w:rsidRPr="00C5032E">
              <w:rPr>
                <w:rFonts w:ascii="Times New Roman" w:hAnsi="Times New Roman" w:cs="Times New Roman"/>
                <w:b/>
                <w:sz w:val="18"/>
                <w:szCs w:val="18"/>
              </w:rPr>
              <w:t>.</w:t>
            </w:r>
            <w:r w:rsidRPr="00C5032E">
              <w:rPr>
                <w:rFonts w:ascii="Times New Roman" w:hAnsi="Times New Roman" w:cs="Times New Roman"/>
                <w:sz w:val="18"/>
                <w:szCs w:val="18"/>
              </w:rPr>
              <w:t xml:space="preserve"> Освітленість при роботах з об'єктами, які світяться, розміром 0,5 мм і менше</w:t>
            </w:r>
            <w:r w:rsidR="00006FB8">
              <w:rPr>
                <w:rFonts w:ascii="Times New Roman" w:hAnsi="Times New Roman" w:cs="Times New Roman"/>
                <w:sz w:val="18"/>
                <w:szCs w:val="18"/>
              </w:rPr>
              <w:t xml:space="preserve"> </w:t>
            </w:r>
            <w:r w:rsidR="001B4F36">
              <w:rPr>
                <w:rFonts w:ascii="Times New Roman" w:hAnsi="Times New Roman" w:cs="Times New Roman"/>
                <w:sz w:val="18"/>
                <w:szCs w:val="18"/>
              </w:rPr>
              <w:t xml:space="preserve"> </w:t>
            </w:r>
            <w:r w:rsidRPr="00C5032E">
              <w:rPr>
                <w:rFonts w:ascii="Times New Roman" w:hAnsi="Times New Roman" w:cs="Times New Roman"/>
                <w:sz w:val="18"/>
                <w:szCs w:val="18"/>
              </w:rPr>
              <w:t>вибирати відповідно до розміру об'єкта розрізнення і відносити їх до підрозряду "в".</w:t>
            </w:r>
          </w:p>
        </w:tc>
      </w:tr>
      <w:tr w:rsidR="00876F16" w:rsidRPr="00C5032E" w:rsidTr="00F0291B">
        <w:tc>
          <w:tcPr>
            <w:tcW w:w="14787" w:type="dxa"/>
            <w:gridSpan w:val="15"/>
            <w:tcBorders>
              <w:top w:val="nil"/>
              <w:bottom w:val="nil"/>
            </w:tcBorders>
          </w:tcPr>
          <w:p w:rsidR="00876F16" w:rsidRPr="00C5032E" w:rsidRDefault="00876F16" w:rsidP="007B6742">
            <w:pPr>
              <w:tabs>
                <w:tab w:val="left" w:pos="826"/>
              </w:tabs>
              <w:spacing w:line="300" w:lineRule="auto"/>
              <w:rPr>
                <w:rFonts w:ascii="Times New Roman" w:hAnsi="Times New Roman" w:cs="Times New Roman"/>
                <w:b/>
                <w:sz w:val="18"/>
                <w:szCs w:val="18"/>
              </w:rPr>
            </w:pPr>
            <w:r w:rsidRPr="00C5032E">
              <w:rPr>
                <w:rFonts w:ascii="Times New Roman" w:hAnsi="Times New Roman" w:cs="Times New Roman"/>
                <w:b/>
                <w:sz w:val="18"/>
                <w:szCs w:val="18"/>
              </w:rPr>
              <w:t xml:space="preserve">Примітка </w:t>
            </w:r>
            <w:r w:rsidR="007B6742">
              <w:rPr>
                <w:rFonts w:ascii="Times New Roman" w:hAnsi="Times New Roman" w:cs="Times New Roman"/>
                <w:b/>
                <w:sz w:val="18"/>
                <w:szCs w:val="18"/>
              </w:rPr>
              <w:t>5</w:t>
            </w:r>
            <w:r w:rsidRPr="00C5032E">
              <w:rPr>
                <w:rFonts w:ascii="Times New Roman" w:hAnsi="Times New Roman" w:cs="Times New Roman"/>
                <w:b/>
                <w:sz w:val="18"/>
                <w:szCs w:val="18"/>
              </w:rPr>
              <w:t>.</w:t>
            </w:r>
            <w:r w:rsidRPr="00C5032E">
              <w:rPr>
                <w:rFonts w:ascii="Times New Roman" w:hAnsi="Times New Roman" w:cs="Times New Roman"/>
                <w:sz w:val="18"/>
                <w:szCs w:val="18"/>
              </w:rPr>
              <w:t xml:space="preserve"> Показник </w:t>
            </w:r>
            <w:r w:rsidR="009A308A" w:rsidRPr="00C5032E">
              <w:rPr>
                <w:rFonts w:ascii="Times New Roman" w:hAnsi="Times New Roman" w:cs="Times New Roman"/>
                <w:sz w:val="18"/>
                <w:szCs w:val="18"/>
              </w:rPr>
              <w:t>засліпності</w:t>
            </w:r>
            <w:r w:rsidRPr="00C5032E">
              <w:rPr>
                <w:rFonts w:ascii="Times New Roman" w:hAnsi="Times New Roman" w:cs="Times New Roman"/>
                <w:sz w:val="18"/>
                <w:szCs w:val="18"/>
              </w:rPr>
              <w:t xml:space="preserve"> регламентується в гр. 10 тільки для загального освітлення (при будь-якій системі освітлення).</w:t>
            </w:r>
          </w:p>
        </w:tc>
      </w:tr>
      <w:tr w:rsidR="003659D9" w:rsidRPr="00C5032E" w:rsidTr="00F0291B">
        <w:tc>
          <w:tcPr>
            <w:tcW w:w="14787" w:type="dxa"/>
            <w:gridSpan w:val="15"/>
            <w:tcBorders>
              <w:top w:val="nil"/>
              <w:bottom w:val="nil"/>
            </w:tcBorders>
          </w:tcPr>
          <w:p w:rsidR="003659D9" w:rsidRPr="00C5032E" w:rsidRDefault="003659D9" w:rsidP="007B6742">
            <w:pPr>
              <w:tabs>
                <w:tab w:val="left" w:pos="826"/>
              </w:tabs>
              <w:spacing w:line="300" w:lineRule="auto"/>
              <w:rPr>
                <w:rFonts w:ascii="Times New Roman" w:hAnsi="Times New Roman" w:cs="Times New Roman"/>
                <w:sz w:val="18"/>
                <w:szCs w:val="18"/>
              </w:rPr>
            </w:pPr>
            <w:r w:rsidRPr="00C5032E">
              <w:rPr>
                <w:rFonts w:ascii="Times New Roman" w:hAnsi="Times New Roman" w:cs="Times New Roman"/>
                <w:b/>
                <w:sz w:val="18"/>
                <w:szCs w:val="18"/>
              </w:rPr>
              <w:t xml:space="preserve">Примітка </w:t>
            </w:r>
            <w:r w:rsidR="007B6742">
              <w:rPr>
                <w:rFonts w:ascii="Times New Roman" w:hAnsi="Times New Roman" w:cs="Times New Roman"/>
                <w:b/>
                <w:sz w:val="18"/>
                <w:szCs w:val="18"/>
              </w:rPr>
              <w:t>6</w:t>
            </w:r>
            <w:r w:rsidRPr="00C5032E">
              <w:rPr>
                <w:rFonts w:ascii="Times New Roman" w:hAnsi="Times New Roman" w:cs="Times New Roman"/>
                <w:b/>
                <w:sz w:val="18"/>
                <w:szCs w:val="18"/>
              </w:rPr>
              <w:t xml:space="preserve">. </w:t>
            </w:r>
            <w:r w:rsidRPr="00C5032E">
              <w:rPr>
                <w:rFonts w:ascii="Times New Roman" w:hAnsi="Times New Roman" w:cs="Times New Roman"/>
                <w:sz w:val="18"/>
                <w:szCs w:val="18"/>
              </w:rPr>
              <w:t xml:space="preserve">Коефіцієнт пульсації </w:t>
            </w:r>
            <w:r w:rsidRPr="00C5032E">
              <w:rPr>
                <w:rFonts w:ascii="Times New Roman" w:hAnsi="Times New Roman" w:cs="Times New Roman"/>
                <w:i/>
                <w:sz w:val="18"/>
                <w:szCs w:val="18"/>
              </w:rPr>
              <w:t>К</w:t>
            </w:r>
            <w:r w:rsidRPr="00C5032E">
              <w:rPr>
                <w:rFonts w:ascii="Times New Roman" w:hAnsi="Times New Roman" w:cs="Times New Roman"/>
                <w:sz w:val="18"/>
                <w:szCs w:val="18"/>
              </w:rPr>
              <w:t xml:space="preserve">п </w:t>
            </w:r>
            <w:r w:rsidR="00C12A42" w:rsidRPr="00C5032E">
              <w:rPr>
                <w:rFonts w:ascii="Times New Roman" w:hAnsi="Times New Roman" w:cs="Times New Roman"/>
                <w:sz w:val="18"/>
                <w:szCs w:val="18"/>
              </w:rPr>
              <w:t>наведений</w:t>
            </w:r>
            <w:r w:rsidRPr="00C5032E">
              <w:rPr>
                <w:rFonts w:ascii="Times New Roman" w:hAnsi="Times New Roman" w:cs="Times New Roman"/>
                <w:sz w:val="18"/>
                <w:szCs w:val="18"/>
              </w:rPr>
              <w:t xml:space="preserve"> у гр. 11 для системи загального освітлення або для світильників місцевого освітлення при системі комбінованого освітлення. </w:t>
            </w:r>
            <w:r w:rsidRPr="00C5032E">
              <w:rPr>
                <w:rFonts w:ascii="Times New Roman" w:hAnsi="Times New Roman" w:cs="Times New Roman"/>
                <w:i/>
                <w:sz w:val="18"/>
                <w:szCs w:val="18"/>
              </w:rPr>
              <w:t>К</w:t>
            </w:r>
            <w:r w:rsidRPr="00C5032E">
              <w:rPr>
                <w:rFonts w:ascii="Times New Roman" w:hAnsi="Times New Roman" w:cs="Times New Roman"/>
                <w:sz w:val="18"/>
                <w:szCs w:val="18"/>
              </w:rPr>
              <w:t>п від загального освітлення в системі комбінованого не повинен перевищувати 20</w:t>
            </w:r>
            <w:r w:rsidR="00C12A42" w:rsidRPr="00C5032E">
              <w:rPr>
                <w:rFonts w:ascii="Times New Roman" w:hAnsi="Times New Roman" w:cs="Times New Roman"/>
                <w:sz w:val="18"/>
                <w:szCs w:val="18"/>
              </w:rPr>
              <w:t xml:space="preserve"> </w:t>
            </w:r>
            <w:r w:rsidRPr="00C5032E">
              <w:rPr>
                <w:rFonts w:ascii="Times New Roman" w:hAnsi="Times New Roman" w:cs="Times New Roman"/>
                <w:sz w:val="18"/>
                <w:szCs w:val="18"/>
              </w:rPr>
              <w:t>%.</w:t>
            </w:r>
          </w:p>
        </w:tc>
      </w:tr>
      <w:tr w:rsidR="003659D9" w:rsidRPr="00C5032E" w:rsidTr="00F0291B">
        <w:tc>
          <w:tcPr>
            <w:tcW w:w="14787" w:type="dxa"/>
            <w:gridSpan w:val="15"/>
            <w:tcBorders>
              <w:top w:val="nil"/>
              <w:bottom w:val="nil"/>
            </w:tcBorders>
          </w:tcPr>
          <w:p w:rsidR="003659D9" w:rsidRPr="00C5032E" w:rsidRDefault="003659D9" w:rsidP="007B6742">
            <w:pPr>
              <w:tabs>
                <w:tab w:val="left" w:pos="826"/>
              </w:tabs>
              <w:spacing w:line="300" w:lineRule="auto"/>
              <w:rPr>
                <w:rFonts w:ascii="Times New Roman" w:hAnsi="Times New Roman" w:cs="Times New Roman"/>
                <w:sz w:val="18"/>
                <w:szCs w:val="18"/>
              </w:rPr>
            </w:pPr>
            <w:r w:rsidRPr="00C5032E">
              <w:rPr>
                <w:rFonts w:ascii="Times New Roman" w:hAnsi="Times New Roman" w:cs="Times New Roman"/>
                <w:b/>
                <w:sz w:val="18"/>
                <w:szCs w:val="18"/>
              </w:rPr>
              <w:t xml:space="preserve">Примітка </w:t>
            </w:r>
            <w:r w:rsidR="007B6742">
              <w:rPr>
                <w:rFonts w:ascii="Times New Roman" w:hAnsi="Times New Roman" w:cs="Times New Roman"/>
                <w:b/>
                <w:sz w:val="18"/>
                <w:szCs w:val="18"/>
              </w:rPr>
              <w:t>7</w:t>
            </w:r>
            <w:r w:rsidRPr="00C5032E">
              <w:rPr>
                <w:rFonts w:ascii="Times New Roman" w:hAnsi="Times New Roman" w:cs="Times New Roman"/>
                <w:b/>
                <w:sz w:val="18"/>
                <w:szCs w:val="18"/>
              </w:rPr>
              <w:t>.</w:t>
            </w:r>
            <w:r w:rsidRPr="00C5032E">
              <w:rPr>
                <w:rFonts w:ascii="Times New Roman" w:hAnsi="Times New Roman" w:cs="Times New Roman"/>
                <w:sz w:val="18"/>
                <w:szCs w:val="18"/>
              </w:rPr>
              <w:t xml:space="preserve"> Передбачати систему загального освітлення для розрядів I-III, IVa, IVб, IVв, Va допускається тільки при технічній неможливості або економічній недоцільності застосування системи комбінованого освітлення, що конкретизується в галузевих нормах освітлення, узгоджених з органами державного санітарного нагляду.</w:t>
            </w:r>
          </w:p>
        </w:tc>
      </w:tr>
      <w:tr w:rsidR="003659D9" w:rsidRPr="00C5032E" w:rsidTr="00F0291B">
        <w:tc>
          <w:tcPr>
            <w:tcW w:w="14787" w:type="dxa"/>
            <w:gridSpan w:val="15"/>
            <w:tcBorders>
              <w:top w:val="nil"/>
            </w:tcBorders>
          </w:tcPr>
          <w:p w:rsidR="003659D9" w:rsidRPr="00C5032E" w:rsidRDefault="00814744" w:rsidP="007B6742">
            <w:pPr>
              <w:tabs>
                <w:tab w:val="left" w:pos="826"/>
              </w:tabs>
              <w:spacing w:line="300" w:lineRule="auto"/>
              <w:rPr>
                <w:rFonts w:ascii="Times New Roman" w:hAnsi="Times New Roman" w:cs="Times New Roman"/>
                <w:sz w:val="18"/>
                <w:szCs w:val="18"/>
              </w:rPr>
            </w:pPr>
            <w:r>
              <w:rPr>
                <w:rFonts w:ascii="Times New Roman" w:hAnsi="Times New Roman" w:cs="Times New Roman"/>
                <w:b/>
                <w:sz w:val="18"/>
                <w:szCs w:val="18"/>
              </w:rPr>
              <w:t xml:space="preserve">Примітка </w:t>
            </w:r>
            <w:r w:rsidR="007B6742">
              <w:rPr>
                <w:rFonts w:ascii="Times New Roman" w:hAnsi="Times New Roman" w:cs="Times New Roman"/>
                <w:b/>
                <w:sz w:val="18"/>
                <w:szCs w:val="18"/>
              </w:rPr>
              <w:t>8</w:t>
            </w:r>
            <w:r w:rsidR="003659D9" w:rsidRPr="00C5032E">
              <w:rPr>
                <w:rFonts w:ascii="Times New Roman" w:hAnsi="Times New Roman" w:cs="Times New Roman"/>
                <w:b/>
                <w:sz w:val="18"/>
                <w:szCs w:val="18"/>
              </w:rPr>
              <w:t xml:space="preserve">. </w:t>
            </w:r>
            <w:r w:rsidR="003659D9" w:rsidRPr="00C5032E">
              <w:rPr>
                <w:rFonts w:ascii="Times New Roman" w:hAnsi="Times New Roman" w:cs="Times New Roman"/>
                <w:sz w:val="18"/>
                <w:szCs w:val="18"/>
              </w:rPr>
              <w:t>В приміщеннях, спеціально призначених для роботи або виробничого навчання підлітків, нормоване значення КПО збільшується на один розряд за гр. З і повинно бути не менше ніж 1,0</w:t>
            </w:r>
            <w:r w:rsidR="00C12A42" w:rsidRPr="00C5032E">
              <w:rPr>
                <w:rFonts w:ascii="Times New Roman" w:hAnsi="Times New Roman" w:cs="Times New Roman"/>
                <w:sz w:val="18"/>
                <w:szCs w:val="18"/>
              </w:rPr>
              <w:t xml:space="preserve"> </w:t>
            </w:r>
            <w:r w:rsidR="003659D9" w:rsidRPr="00C5032E">
              <w:rPr>
                <w:rFonts w:ascii="Times New Roman" w:hAnsi="Times New Roman" w:cs="Times New Roman"/>
                <w:sz w:val="18"/>
                <w:szCs w:val="18"/>
              </w:rPr>
              <w:t>%.</w:t>
            </w:r>
          </w:p>
        </w:tc>
      </w:tr>
    </w:tbl>
    <w:p w:rsidR="00D075B7" w:rsidRPr="00C5032E" w:rsidRDefault="00D075B7">
      <w:pPr>
        <w:rPr>
          <w:rFonts w:ascii="Times New Roman" w:hAnsi="Times New Roman" w:cs="Times New Roman"/>
          <w:sz w:val="28"/>
          <w:szCs w:val="28"/>
        </w:rPr>
      </w:pPr>
      <w:r w:rsidRPr="00C5032E">
        <w:rPr>
          <w:rFonts w:ascii="Times New Roman" w:hAnsi="Times New Roman" w:cs="Times New Roman"/>
          <w:sz w:val="28"/>
          <w:szCs w:val="28"/>
        </w:rPr>
        <w:br w:type="page"/>
      </w:r>
    </w:p>
    <w:p w:rsidR="00D075B7" w:rsidRPr="00C5032E" w:rsidRDefault="00D075B7" w:rsidP="00C74662">
      <w:pPr>
        <w:shd w:val="clear" w:color="auto" w:fill="FFFFFF"/>
        <w:tabs>
          <w:tab w:val="left" w:pos="826"/>
        </w:tabs>
        <w:spacing w:after="0" w:line="360" w:lineRule="auto"/>
        <w:rPr>
          <w:rFonts w:ascii="Times New Roman" w:hAnsi="Times New Roman" w:cs="Times New Roman"/>
          <w:b/>
          <w:color w:val="000000"/>
          <w:spacing w:val="-15"/>
          <w:sz w:val="28"/>
          <w:szCs w:val="28"/>
        </w:rPr>
      </w:pPr>
      <w:r w:rsidRPr="00C5032E">
        <w:rPr>
          <w:rFonts w:ascii="Times New Roman" w:hAnsi="Times New Roman" w:cs="Times New Roman"/>
          <w:b/>
          <w:color w:val="000000"/>
          <w:spacing w:val="-15"/>
          <w:sz w:val="28"/>
          <w:szCs w:val="28"/>
        </w:rPr>
        <w:lastRenderedPageBreak/>
        <w:t xml:space="preserve">Таблиця </w:t>
      </w:r>
      <w:r w:rsidR="00D62D27" w:rsidRPr="00C5032E">
        <w:rPr>
          <w:rFonts w:ascii="Times New Roman" w:hAnsi="Times New Roman" w:cs="Times New Roman"/>
          <w:b/>
          <w:color w:val="000000"/>
          <w:spacing w:val="-15"/>
          <w:sz w:val="28"/>
          <w:szCs w:val="28"/>
        </w:rPr>
        <w:t>5</w:t>
      </w:r>
      <w:r w:rsidR="003676C4" w:rsidRPr="00C5032E">
        <w:rPr>
          <w:rFonts w:ascii="Times New Roman" w:hAnsi="Times New Roman" w:cs="Times New Roman"/>
          <w:b/>
          <w:color w:val="000000"/>
          <w:spacing w:val="-15"/>
          <w:sz w:val="28"/>
          <w:szCs w:val="28"/>
        </w:rPr>
        <w:t>.</w:t>
      </w:r>
      <w:r w:rsidRPr="00C5032E">
        <w:rPr>
          <w:rFonts w:ascii="Times New Roman" w:hAnsi="Times New Roman" w:cs="Times New Roman"/>
          <w:b/>
          <w:color w:val="000000"/>
          <w:spacing w:val="-15"/>
          <w:sz w:val="28"/>
          <w:szCs w:val="28"/>
        </w:rPr>
        <w:t>2</w:t>
      </w:r>
      <w:r w:rsidR="005054DE" w:rsidRPr="005054DE">
        <w:rPr>
          <w:rFonts w:ascii="Times New Roman" w:hAnsi="Times New Roman" w:cs="Times New Roman"/>
          <w:b/>
          <w:color w:val="000000"/>
          <w:sz w:val="28"/>
          <w:szCs w:val="28"/>
        </w:rPr>
        <w:t xml:space="preserve"> Вимоги до освітлення приміщень житлових, </w:t>
      </w:r>
      <w:r w:rsidR="00B71772">
        <w:rPr>
          <w:rFonts w:ascii="Times New Roman" w:hAnsi="Times New Roman" w:cs="Times New Roman"/>
          <w:b/>
          <w:color w:val="000000"/>
          <w:sz w:val="28"/>
          <w:szCs w:val="28"/>
        </w:rPr>
        <w:t>цивільних</w:t>
      </w:r>
      <w:r w:rsidR="005054DE" w:rsidRPr="005054DE">
        <w:rPr>
          <w:rFonts w:ascii="Times New Roman" w:hAnsi="Times New Roman" w:cs="Times New Roman"/>
          <w:b/>
          <w:color w:val="000000"/>
          <w:sz w:val="28"/>
          <w:szCs w:val="28"/>
        </w:rPr>
        <w:t xml:space="preserve"> та адміністративно-побутових споруд</w:t>
      </w:r>
    </w:p>
    <w:tbl>
      <w:tblPr>
        <w:tblStyle w:val="TableGrid"/>
        <w:tblW w:w="0" w:type="auto"/>
        <w:tblLayout w:type="fixed"/>
        <w:tblLook w:val="04A0" w:firstRow="1" w:lastRow="0" w:firstColumn="1" w:lastColumn="0" w:noHBand="0" w:noVBand="1"/>
      </w:tblPr>
      <w:tblGrid>
        <w:gridCol w:w="2079"/>
        <w:gridCol w:w="156"/>
        <w:gridCol w:w="1417"/>
        <w:gridCol w:w="851"/>
        <w:gridCol w:w="850"/>
        <w:gridCol w:w="1500"/>
        <w:gridCol w:w="1325"/>
        <w:gridCol w:w="1332"/>
        <w:gridCol w:w="1346"/>
        <w:gridCol w:w="1325"/>
        <w:gridCol w:w="1305"/>
        <w:gridCol w:w="1301"/>
      </w:tblGrid>
      <w:tr w:rsidR="00502963" w:rsidRPr="00C5032E" w:rsidTr="00E14542">
        <w:tc>
          <w:tcPr>
            <w:tcW w:w="2235" w:type="dxa"/>
            <w:gridSpan w:val="2"/>
            <w:vMerge w:val="restart"/>
          </w:tcPr>
          <w:p w:rsidR="00DB402D" w:rsidRPr="00C5032E" w:rsidRDefault="00DB402D" w:rsidP="00E563E4">
            <w:pPr>
              <w:tabs>
                <w:tab w:val="left" w:pos="826"/>
              </w:tabs>
              <w:jc w:val="center"/>
              <w:rPr>
                <w:rFonts w:ascii="Times New Roman" w:hAnsi="Times New Roman" w:cs="Times New Roman"/>
                <w:b/>
                <w:color w:val="000000"/>
                <w:sz w:val="18"/>
                <w:szCs w:val="18"/>
              </w:rPr>
            </w:pPr>
            <w:r w:rsidRPr="00C5032E">
              <w:rPr>
                <w:rFonts w:ascii="Times New Roman" w:hAnsi="Times New Roman" w:cs="Times New Roman"/>
                <w:b/>
                <w:color w:val="000000"/>
                <w:sz w:val="18"/>
                <w:szCs w:val="18"/>
              </w:rPr>
              <w:t>Характеристика зорової роботи</w:t>
            </w:r>
          </w:p>
        </w:tc>
        <w:tc>
          <w:tcPr>
            <w:tcW w:w="1417" w:type="dxa"/>
            <w:vMerge w:val="restart"/>
          </w:tcPr>
          <w:p w:rsidR="00DB402D" w:rsidRPr="00C5032E" w:rsidRDefault="00DB402D" w:rsidP="00E563E4">
            <w:pPr>
              <w:tabs>
                <w:tab w:val="left" w:pos="826"/>
              </w:tabs>
              <w:jc w:val="center"/>
              <w:rPr>
                <w:rFonts w:ascii="Times New Roman" w:hAnsi="Times New Roman" w:cs="Times New Roman"/>
                <w:color w:val="000000"/>
                <w:sz w:val="18"/>
                <w:szCs w:val="18"/>
              </w:rPr>
            </w:pPr>
            <w:r w:rsidRPr="00C5032E">
              <w:rPr>
                <w:rFonts w:ascii="Times New Roman" w:hAnsi="Times New Roman" w:cs="Times New Roman"/>
                <w:b/>
                <w:color w:val="000000"/>
                <w:sz w:val="18"/>
                <w:szCs w:val="18"/>
              </w:rPr>
              <w:t>Найменший</w:t>
            </w:r>
            <w:r w:rsidRPr="00C5032E">
              <w:rPr>
                <w:rFonts w:ascii="Times New Roman" w:hAnsi="Times New Roman" w:cs="Times New Roman"/>
                <w:b/>
                <w:color w:val="000000"/>
                <w:sz w:val="18"/>
                <w:szCs w:val="18"/>
              </w:rPr>
              <w:br/>
              <w:t>або</w:t>
            </w:r>
            <w:r w:rsidRPr="00C5032E">
              <w:rPr>
                <w:rFonts w:ascii="Times New Roman" w:hAnsi="Times New Roman" w:cs="Times New Roman"/>
                <w:b/>
                <w:color w:val="000000"/>
                <w:sz w:val="18"/>
                <w:szCs w:val="18"/>
              </w:rPr>
              <w:br/>
              <w:t>еквівалентний розмір об'єкта розрізнення, мм</w:t>
            </w:r>
          </w:p>
        </w:tc>
        <w:tc>
          <w:tcPr>
            <w:tcW w:w="851" w:type="dxa"/>
            <w:vMerge w:val="restart"/>
          </w:tcPr>
          <w:p w:rsidR="00DB402D" w:rsidRPr="00C5032E" w:rsidRDefault="00DB402D" w:rsidP="00E563E4">
            <w:pPr>
              <w:tabs>
                <w:tab w:val="left" w:pos="826"/>
              </w:tabs>
              <w:jc w:val="center"/>
              <w:rPr>
                <w:rFonts w:ascii="Times New Roman" w:hAnsi="Times New Roman" w:cs="Times New Roman"/>
                <w:color w:val="000000"/>
                <w:sz w:val="18"/>
                <w:szCs w:val="18"/>
              </w:rPr>
            </w:pPr>
            <w:r w:rsidRPr="00C5032E">
              <w:rPr>
                <w:rFonts w:ascii="Times New Roman" w:hAnsi="Times New Roman" w:cs="Times New Roman"/>
                <w:b/>
                <w:color w:val="000000"/>
                <w:sz w:val="18"/>
                <w:szCs w:val="18"/>
              </w:rPr>
              <w:t>Розряд зорової роботи</w:t>
            </w:r>
          </w:p>
        </w:tc>
        <w:tc>
          <w:tcPr>
            <w:tcW w:w="850" w:type="dxa"/>
            <w:vMerge w:val="restart"/>
          </w:tcPr>
          <w:p w:rsidR="00DB402D" w:rsidRPr="00C5032E" w:rsidRDefault="00DB402D" w:rsidP="00E563E4">
            <w:pPr>
              <w:tabs>
                <w:tab w:val="left" w:pos="826"/>
              </w:tabs>
              <w:jc w:val="center"/>
              <w:rPr>
                <w:rFonts w:ascii="Times New Roman" w:hAnsi="Times New Roman" w:cs="Times New Roman"/>
                <w:color w:val="000000"/>
                <w:sz w:val="18"/>
                <w:szCs w:val="18"/>
              </w:rPr>
            </w:pPr>
            <w:r w:rsidRPr="00C5032E">
              <w:rPr>
                <w:rFonts w:ascii="Times New Roman" w:hAnsi="Times New Roman" w:cs="Times New Roman"/>
                <w:b/>
                <w:color w:val="000000"/>
                <w:sz w:val="18"/>
                <w:szCs w:val="18"/>
              </w:rPr>
              <w:t>Під</w:t>
            </w:r>
            <w:r w:rsidR="00502963" w:rsidRPr="00C5032E">
              <w:rPr>
                <w:rFonts w:ascii="Times New Roman" w:hAnsi="Times New Roman" w:cs="Times New Roman"/>
                <w:b/>
                <w:color w:val="000000"/>
                <w:sz w:val="18"/>
                <w:szCs w:val="18"/>
              </w:rPr>
              <w:t>-</w:t>
            </w:r>
            <w:r w:rsidR="00502963" w:rsidRPr="00C5032E">
              <w:rPr>
                <w:rFonts w:ascii="Times New Roman" w:hAnsi="Times New Roman" w:cs="Times New Roman"/>
                <w:b/>
                <w:color w:val="000000"/>
                <w:sz w:val="18"/>
                <w:szCs w:val="18"/>
              </w:rPr>
              <w:br/>
            </w:r>
            <w:r w:rsidRPr="00C5032E">
              <w:rPr>
                <w:rFonts w:ascii="Times New Roman" w:hAnsi="Times New Roman" w:cs="Times New Roman"/>
                <w:b/>
                <w:color w:val="000000"/>
                <w:sz w:val="18"/>
                <w:szCs w:val="18"/>
              </w:rPr>
              <w:t>розряд зорової роботи</w:t>
            </w:r>
          </w:p>
        </w:tc>
        <w:tc>
          <w:tcPr>
            <w:tcW w:w="1500" w:type="dxa"/>
            <w:vMerge w:val="restart"/>
          </w:tcPr>
          <w:p w:rsidR="00DB402D" w:rsidRPr="00C5032E" w:rsidRDefault="00DB402D" w:rsidP="00E563E4">
            <w:pPr>
              <w:jc w:val="center"/>
              <w:rPr>
                <w:rFonts w:ascii="Times New Roman" w:hAnsi="Times New Roman" w:cs="Times New Roman"/>
                <w:b/>
                <w:sz w:val="18"/>
                <w:szCs w:val="18"/>
              </w:rPr>
            </w:pPr>
            <w:r w:rsidRPr="00C5032E">
              <w:rPr>
                <w:rFonts w:ascii="Times New Roman" w:hAnsi="Times New Roman" w:cs="Times New Roman"/>
                <w:b/>
                <w:sz w:val="18"/>
                <w:szCs w:val="18"/>
              </w:rPr>
              <w:t>Відносна тривалість зорової роботи в напрямку зору на робочу поверхню, %</w:t>
            </w:r>
          </w:p>
        </w:tc>
        <w:tc>
          <w:tcPr>
            <w:tcW w:w="5328" w:type="dxa"/>
            <w:gridSpan w:val="4"/>
          </w:tcPr>
          <w:p w:rsidR="00DB402D" w:rsidRPr="00C5032E" w:rsidRDefault="00DB402D" w:rsidP="00E563E4">
            <w:pPr>
              <w:jc w:val="center"/>
              <w:rPr>
                <w:rFonts w:ascii="Times New Roman" w:hAnsi="Times New Roman" w:cs="Times New Roman"/>
                <w:b/>
                <w:sz w:val="18"/>
                <w:szCs w:val="18"/>
              </w:rPr>
            </w:pPr>
            <w:r w:rsidRPr="00C5032E">
              <w:rPr>
                <w:rFonts w:ascii="Times New Roman" w:hAnsi="Times New Roman" w:cs="Times New Roman"/>
                <w:b/>
                <w:sz w:val="18"/>
                <w:szCs w:val="18"/>
              </w:rPr>
              <w:t>Штучне освітлення</w:t>
            </w:r>
          </w:p>
        </w:tc>
        <w:tc>
          <w:tcPr>
            <w:tcW w:w="2606" w:type="dxa"/>
            <w:gridSpan w:val="2"/>
          </w:tcPr>
          <w:p w:rsidR="00DB402D" w:rsidRPr="00C5032E" w:rsidRDefault="00DB402D" w:rsidP="00E563E4">
            <w:pPr>
              <w:jc w:val="center"/>
              <w:rPr>
                <w:rFonts w:ascii="Times New Roman" w:hAnsi="Times New Roman" w:cs="Times New Roman"/>
                <w:b/>
                <w:sz w:val="18"/>
                <w:szCs w:val="18"/>
              </w:rPr>
            </w:pPr>
            <w:r w:rsidRPr="00C5032E">
              <w:rPr>
                <w:rFonts w:ascii="Times New Roman" w:hAnsi="Times New Roman" w:cs="Times New Roman"/>
                <w:b/>
                <w:sz w:val="18"/>
                <w:szCs w:val="18"/>
              </w:rPr>
              <w:t>Природне освітлення</w:t>
            </w:r>
          </w:p>
        </w:tc>
      </w:tr>
      <w:tr w:rsidR="00DB402D" w:rsidRPr="00C5032E" w:rsidTr="00E14542">
        <w:tc>
          <w:tcPr>
            <w:tcW w:w="2235" w:type="dxa"/>
            <w:gridSpan w:val="2"/>
            <w:vMerge/>
          </w:tcPr>
          <w:p w:rsidR="00DB402D" w:rsidRPr="00C5032E" w:rsidRDefault="00DB402D" w:rsidP="00E563E4">
            <w:pPr>
              <w:jc w:val="both"/>
              <w:rPr>
                <w:rFonts w:ascii="Times New Roman" w:hAnsi="Times New Roman" w:cs="Times New Roman"/>
                <w:sz w:val="18"/>
                <w:szCs w:val="18"/>
              </w:rPr>
            </w:pPr>
          </w:p>
        </w:tc>
        <w:tc>
          <w:tcPr>
            <w:tcW w:w="1417" w:type="dxa"/>
            <w:vMerge/>
          </w:tcPr>
          <w:p w:rsidR="00DB402D" w:rsidRPr="00C5032E" w:rsidRDefault="00DB402D" w:rsidP="00E563E4">
            <w:pPr>
              <w:jc w:val="both"/>
              <w:rPr>
                <w:rFonts w:ascii="Times New Roman" w:hAnsi="Times New Roman" w:cs="Times New Roman"/>
                <w:sz w:val="18"/>
                <w:szCs w:val="18"/>
              </w:rPr>
            </w:pPr>
          </w:p>
        </w:tc>
        <w:tc>
          <w:tcPr>
            <w:tcW w:w="851" w:type="dxa"/>
            <w:vMerge/>
          </w:tcPr>
          <w:p w:rsidR="00DB402D" w:rsidRPr="00C5032E" w:rsidRDefault="00DB402D" w:rsidP="00E563E4">
            <w:pPr>
              <w:jc w:val="both"/>
              <w:rPr>
                <w:rFonts w:ascii="Times New Roman" w:hAnsi="Times New Roman" w:cs="Times New Roman"/>
                <w:sz w:val="18"/>
                <w:szCs w:val="18"/>
              </w:rPr>
            </w:pPr>
          </w:p>
        </w:tc>
        <w:tc>
          <w:tcPr>
            <w:tcW w:w="850" w:type="dxa"/>
            <w:vMerge/>
          </w:tcPr>
          <w:p w:rsidR="00DB402D" w:rsidRPr="00C5032E" w:rsidRDefault="00DB402D" w:rsidP="00E563E4">
            <w:pPr>
              <w:jc w:val="both"/>
              <w:rPr>
                <w:rFonts w:ascii="Times New Roman" w:hAnsi="Times New Roman" w:cs="Times New Roman"/>
                <w:sz w:val="18"/>
                <w:szCs w:val="18"/>
              </w:rPr>
            </w:pPr>
          </w:p>
        </w:tc>
        <w:tc>
          <w:tcPr>
            <w:tcW w:w="1500" w:type="dxa"/>
            <w:vMerge/>
          </w:tcPr>
          <w:p w:rsidR="00DB402D" w:rsidRPr="00C5032E" w:rsidRDefault="00DB402D" w:rsidP="00E563E4">
            <w:pPr>
              <w:jc w:val="both"/>
              <w:rPr>
                <w:rFonts w:ascii="Times New Roman" w:hAnsi="Times New Roman" w:cs="Times New Roman"/>
                <w:b/>
                <w:sz w:val="18"/>
                <w:szCs w:val="18"/>
              </w:rPr>
            </w:pPr>
          </w:p>
        </w:tc>
        <w:tc>
          <w:tcPr>
            <w:tcW w:w="1325" w:type="dxa"/>
            <w:vMerge w:val="restart"/>
          </w:tcPr>
          <w:p w:rsidR="00DB402D" w:rsidRPr="00C5032E" w:rsidRDefault="00DB402D" w:rsidP="00E563E4">
            <w:pPr>
              <w:jc w:val="center"/>
              <w:rPr>
                <w:rFonts w:ascii="Times New Roman" w:hAnsi="Times New Roman" w:cs="Times New Roman"/>
                <w:b/>
                <w:sz w:val="18"/>
                <w:szCs w:val="18"/>
              </w:rPr>
            </w:pPr>
            <w:r w:rsidRPr="00C5032E">
              <w:rPr>
                <w:rFonts w:ascii="Times New Roman" w:hAnsi="Times New Roman" w:cs="Times New Roman"/>
                <w:b/>
                <w:sz w:val="18"/>
                <w:szCs w:val="18"/>
              </w:rPr>
              <w:t xml:space="preserve">освітленість на робочій поверхні </w:t>
            </w:r>
            <w:r w:rsidRPr="00C5032E">
              <w:rPr>
                <w:rFonts w:ascii="Times New Roman" w:hAnsi="Times New Roman" w:cs="Times New Roman"/>
                <w:b/>
                <w:sz w:val="18"/>
                <w:szCs w:val="18"/>
              </w:rPr>
              <w:br/>
              <w:t>від системи загального освітлення, лк</w:t>
            </w:r>
          </w:p>
        </w:tc>
        <w:tc>
          <w:tcPr>
            <w:tcW w:w="1332" w:type="dxa"/>
            <w:vMerge w:val="restart"/>
          </w:tcPr>
          <w:p w:rsidR="00DB402D" w:rsidRPr="00C5032E" w:rsidRDefault="00DB402D" w:rsidP="00E563E4">
            <w:pPr>
              <w:jc w:val="center"/>
              <w:rPr>
                <w:rFonts w:ascii="Times New Roman" w:hAnsi="Times New Roman" w:cs="Times New Roman"/>
                <w:b/>
                <w:sz w:val="18"/>
                <w:szCs w:val="18"/>
              </w:rPr>
            </w:pPr>
            <w:r w:rsidRPr="00C5032E">
              <w:rPr>
                <w:rFonts w:ascii="Times New Roman" w:hAnsi="Times New Roman" w:cs="Times New Roman"/>
                <w:b/>
                <w:sz w:val="18"/>
                <w:szCs w:val="18"/>
              </w:rPr>
              <w:t>циліндрична освітленість, лк</w:t>
            </w:r>
          </w:p>
        </w:tc>
        <w:tc>
          <w:tcPr>
            <w:tcW w:w="1346" w:type="dxa"/>
            <w:vMerge w:val="restart"/>
          </w:tcPr>
          <w:p w:rsidR="00DB402D" w:rsidRPr="00C5032E" w:rsidRDefault="00DB402D" w:rsidP="00E563E4">
            <w:pPr>
              <w:jc w:val="center"/>
              <w:rPr>
                <w:rFonts w:ascii="Times New Roman" w:hAnsi="Times New Roman" w:cs="Times New Roman"/>
                <w:b/>
                <w:sz w:val="18"/>
                <w:szCs w:val="18"/>
              </w:rPr>
            </w:pPr>
            <w:r w:rsidRPr="00C5032E">
              <w:rPr>
                <w:rFonts w:ascii="Times New Roman" w:hAnsi="Times New Roman" w:cs="Times New Roman"/>
                <w:b/>
                <w:sz w:val="18"/>
                <w:szCs w:val="18"/>
              </w:rPr>
              <w:t xml:space="preserve">показник дискомфорту, </w:t>
            </w:r>
            <w:r w:rsidRPr="00C5032E">
              <w:rPr>
                <w:rFonts w:ascii="Times New Roman" w:hAnsi="Times New Roman" w:cs="Times New Roman"/>
                <w:b/>
                <w:i/>
                <w:sz w:val="18"/>
                <w:szCs w:val="18"/>
              </w:rPr>
              <w:t>Μ</w:t>
            </w:r>
          </w:p>
        </w:tc>
        <w:tc>
          <w:tcPr>
            <w:tcW w:w="1325" w:type="dxa"/>
            <w:vMerge w:val="restart"/>
          </w:tcPr>
          <w:p w:rsidR="00DB402D" w:rsidRPr="00C5032E" w:rsidRDefault="00DB402D" w:rsidP="00E563E4">
            <w:pPr>
              <w:jc w:val="center"/>
              <w:rPr>
                <w:rFonts w:ascii="Times New Roman" w:hAnsi="Times New Roman" w:cs="Times New Roman"/>
                <w:b/>
                <w:sz w:val="18"/>
                <w:szCs w:val="18"/>
              </w:rPr>
            </w:pPr>
            <w:r w:rsidRPr="00C5032E">
              <w:rPr>
                <w:rFonts w:ascii="Times New Roman" w:hAnsi="Times New Roman" w:cs="Times New Roman"/>
                <w:b/>
                <w:sz w:val="18"/>
                <w:szCs w:val="18"/>
              </w:rPr>
              <w:t xml:space="preserve">коефіцієнт пульсації освітленості </w:t>
            </w:r>
            <w:r w:rsidRPr="00C5032E">
              <w:rPr>
                <w:rFonts w:ascii="Times New Roman" w:hAnsi="Times New Roman" w:cs="Times New Roman"/>
                <w:b/>
                <w:i/>
                <w:sz w:val="18"/>
                <w:szCs w:val="18"/>
              </w:rPr>
              <w:t>К</w:t>
            </w:r>
            <w:r w:rsidRPr="00C5032E">
              <w:rPr>
                <w:rFonts w:ascii="Times New Roman" w:hAnsi="Times New Roman" w:cs="Times New Roman"/>
                <w:b/>
                <w:sz w:val="18"/>
                <w:szCs w:val="18"/>
              </w:rPr>
              <w:t>п, %</w:t>
            </w:r>
          </w:p>
        </w:tc>
        <w:tc>
          <w:tcPr>
            <w:tcW w:w="2606" w:type="dxa"/>
            <w:gridSpan w:val="2"/>
          </w:tcPr>
          <w:p w:rsidR="00DB402D" w:rsidRPr="00C5032E" w:rsidRDefault="00DB402D" w:rsidP="00E563E4">
            <w:pPr>
              <w:jc w:val="center"/>
              <w:rPr>
                <w:rFonts w:ascii="Times New Roman" w:hAnsi="Times New Roman" w:cs="Times New Roman"/>
                <w:b/>
                <w:sz w:val="18"/>
                <w:szCs w:val="18"/>
              </w:rPr>
            </w:pPr>
            <w:r w:rsidRPr="00C5032E">
              <w:rPr>
                <w:rFonts w:ascii="Times New Roman" w:hAnsi="Times New Roman" w:cs="Times New Roman"/>
                <w:b/>
                <w:sz w:val="18"/>
                <w:szCs w:val="18"/>
              </w:rPr>
              <w:t xml:space="preserve">КПО, </w:t>
            </w:r>
            <w:r w:rsidR="005054DE">
              <w:rPr>
                <w:rFonts w:ascii="Times New Roman" w:hAnsi="Times New Roman" w:cs="Times New Roman"/>
                <w:b/>
                <w:i/>
                <w:sz w:val="18"/>
                <w:szCs w:val="18"/>
              </w:rPr>
              <w:t>D</w:t>
            </w:r>
            <w:r w:rsidRPr="00C5032E">
              <w:rPr>
                <w:rFonts w:ascii="Times New Roman" w:hAnsi="Times New Roman" w:cs="Times New Roman"/>
                <w:b/>
                <w:sz w:val="18"/>
                <w:szCs w:val="18"/>
                <w:vertAlign w:val="subscript"/>
              </w:rPr>
              <w:t>н</w:t>
            </w:r>
            <w:r w:rsidRPr="00C5032E">
              <w:rPr>
                <w:rFonts w:ascii="Times New Roman" w:hAnsi="Times New Roman" w:cs="Times New Roman"/>
                <w:b/>
                <w:sz w:val="18"/>
                <w:szCs w:val="18"/>
              </w:rPr>
              <w:t>, %</w:t>
            </w:r>
          </w:p>
        </w:tc>
      </w:tr>
      <w:tr w:rsidR="009A308A" w:rsidRPr="00C5032E" w:rsidTr="00E14542">
        <w:tc>
          <w:tcPr>
            <w:tcW w:w="2235" w:type="dxa"/>
            <w:gridSpan w:val="2"/>
            <w:vMerge/>
          </w:tcPr>
          <w:p w:rsidR="009A308A" w:rsidRPr="00C5032E" w:rsidRDefault="009A308A" w:rsidP="00E563E4">
            <w:pPr>
              <w:jc w:val="both"/>
              <w:rPr>
                <w:rFonts w:ascii="Times New Roman" w:hAnsi="Times New Roman" w:cs="Times New Roman"/>
                <w:sz w:val="18"/>
                <w:szCs w:val="18"/>
              </w:rPr>
            </w:pPr>
          </w:p>
        </w:tc>
        <w:tc>
          <w:tcPr>
            <w:tcW w:w="1417" w:type="dxa"/>
            <w:vMerge/>
          </w:tcPr>
          <w:p w:rsidR="009A308A" w:rsidRPr="00C5032E" w:rsidRDefault="009A308A" w:rsidP="00E563E4">
            <w:pPr>
              <w:jc w:val="both"/>
              <w:rPr>
                <w:rFonts w:ascii="Times New Roman" w:hAnsi="Times New Roman" w:cs="Times New Roman"/>
                <w:sz w:val="18"/>
                <w:szCs w:val="18"/>
              </w:rPr>
            </w:pPr>
          </w:p>
        </w:tc>
        <w:tc>
          <w:tcPr>
            <w:tcW w:w="851" w:type="dxa"/>
            <w:vMerge/>
          </w:tcPr>
          <w:p w:rsidR="009A308A" w:rsidRPr="00C5032E" w:rsidRDefault="009A308A" w:rsidP="00E563E4">
            <w:pPr>
              <w:jc w:val="both"/>
              <w:rPr>
                <w:rFonts w:ascii="Times New Roman" w:hAnsi="Times New Roman" w:cs="Times New Roman"/>
                <w:sz w:val="18"/>
                <w:szCs w:val="18"/>
              </w:rPr>
            </w:pPr>
          </w:p>
        </w:tc>
        <w:tc>
          <w:tcPr>
            <w:tcW w:w="850" w:type="dxa"/>
            <w:vMerge/>
          </w:tcPr>
          <w:p w:rsidR="009A308A" w:rsidRPr="00C5032E" w:rsidRDefault="009A308A" w:rsidP="00E563E4">
            <w:pPr>
              <w:jc w:val="both"/>
              <w:rPr>
                <w:rFonts w:ascii="Times New Roman" w:hAnsi="Times New Roman" w:cs="Times New Roman"/>
                <w:sz w:val="18"/>
                <w:szCs w:val="18"/>
              </w:rPr>
            </w:pPr>
          </w:p>
        </w:tc>
        <w:tc>
          <w:tcPr>
            <w:tcW w:w="1500" w:type="dxa"/>
            <w:vMerge/>
          </w:tcPr>
          <w:p w:rsidR="009A308A" w:rsidRPr="00C5032E" w:rsidRDefault="009A308A" w:rsidP="00E563E4">
            <w:pPr>
              <w:jc w:val="both"/>
              <w:rPr>
                <w:rFonts w:ascii="Times New Roman" w:hAnsi="Times New Roman" w:cs="Times New Roman"/>
                <w:b/>
                <w:sz w:val="18"/>
                <w:szCs w:val="18"/>
              </w:rPr>
            </w:pPr>
          </w:p>
        </w:tc>
        <w:tc>
          <w:tcPr>
            <w:tcW w:w="1325" w:type="dxa"/>
            <w:vMerge/>
          </w:tcPr>
          <w:p w:rsidR="009A308A" w:rsidRPr="00C5032E" w:rsidRDefault="009A308A" w:rsidP="00E563E4">
            <w:pPr>
              <w:jc w:val="center"/>
              <w:rPr>
                <w:rFonts w:ascii="Times New Roman" w:hAnsi="Times New Roman" w:cs="Times New Roman"/>
                <w:b/>
                <w:sz w:val="18"/>
                <w:szCs w:val="18"/>
              </w:rPr>
            </w:pPr>
          </w:p>
        </w:tc>
        <w:tc>
          <w:tcPr>
            <w:tcW w:w="1332" w:type="dxa"/>
            <w:vMerge/>
          </w:tcPr>
          <w:p w:rsidR="009A308A" w:rsidRPr="00C5032E" w:rsidRDefault="009A308A" w:rsidP="00E563E4">
            <w:pPr>
              <w:jc w:val="center"/>
              <w:rPr>
                <w:rFonts w:ascii="Times New Roman" w:hAnsi="Times New Roman" w:cs="Times New Roman"/>
                <w:b/>
                <w:sz w:val="18"/>
                <w:szCs w:val="18"/>
              </w:rPr>
            </w:pPr>
          </w:p>
        </w:tc>
        <w:tc>
          <w:tcPr>
            <w:tcW w:w="1346" w:type="dxa"/>
            <w:vMerge/>
          </w:tcPr>
          <w:p w:rsidR="009A308A" w:rsidRPr="00C5032E" w:rsidRDefault="009A308A" w:rsidP="00E563E4">
            <w:pPr>
              <w:jc w:val="center"/>
              <w:rPr>
                <w:rFonts w:ascii="Times New Roman" w:hAnsi="Times New Roman" w:cs="Times New Roman"/>
                <w:b/>
                <w:sz w:val="18"/>
                <w:szCs w:val="18"/>
              </w:rPr>
            </w:pPr>
          </w:p>
        </w:tc>
        <w:tc>
          <w:tcPr>
            <w:tcW w:w="1325" w:type="dxa"/>
            <w:vMerge/>
          </w:tcPr>
          <w:p w:rsidR="009A308A" w:rsidRPr="00C5032E" w:rsidRDefault="009A308A" w:rsidP="00E563E4">
            <w:pPr>
              <w:jc w:val="center"/>
              <w:rPr>
                <w:rFonts w:ascii="Times New Roman" w:hAnsi="Times New Roman" w:cs="Times New Roman"/>
                <w:b/>
                <w:sz w:val="18"/>
                <w:szCs w:val="18"/>
              </w:rPr>
            </w:pPr>
          </w:p>
        </w:tc>
        <w:tc>
          <w:tcPr>
            <w:tcW w:w="1305" w:type="dxa"/>
          </w:tcPr>
          <w:p w:rsidR="009A308A" w:rsidRPr="00C5032E" w:rsidRDefault="009A308A" w:rsidP="003B0354">
            <w:pPr>
              <w:shd w:val="clear" w:color="auto" w:fill="FFFFFF"/>
              <w:spacing w:line="192" w:lineRule="exact"/>
              <w:jc w:val="center"/>
              <w:rPr>
                <w:rFonts w:ascii="Times New Roman" w:hAnsi="Times New Roman" w:cs="Times New Roman"/>
                <w:b/>
                <w:color w:val="000000"/>
                <w:spacing w:val="6"/>
                <w:w w:val="86"/>
                <w:sz w:val="20"/>
                <w:szCs w:val="20"/>
              </w:rPr>
            </w:pPr>
            <w:r w:rsidRPr="00C5032E">
              <w:rPr>
                <w:rFonts w:ascii="Times New Roman" w:hAnsi="Times New Roman" w:cs="Times New Roman"/>
                <w:b/>
                <w:color w:val="000000"/>
                <w:spacing w:val="6"/>
                <w:w w:val="86"/>
                <w:sz w:val="20"/>
                <w:szCs w:val="20"/>
              </w:rPr>
              <w:t>Середнє</w:t>
            </w:r>
          </w:p>
          <w:p w:rsidR="009A308A" w:rsidRPr="00C5032E" w:rsidRDefault="009A308A" w:rsidP="003B0354">
            <w:pPr>
              <w:shd w:val="clear" w:color="auto" w:fill="FFFFFF"/>
              <w:spacing w:line="192" w:lineRule="exact"/>
              <w:jc w:val="center"/>
              <w:rPr>
                <w:rFonts w:ascii="Times New Roman" w:hAnsi="Times New Roman" w:cs="Times New Roman"/>
                <w:b/>
                <w:color w:val="000000"/>
                <w:spacing w:val="6"/>
                <w:w w:val="86"/>
                <w:sz w:val="20"/>
                <w:szCs w:val="20"/>
              </w:rPr>
            </w:pPr>
          </w:p>
          <w:p w:rsidR="009A308A" w:rsidRPr="00C5032E" w:rsidRDefault="005054DE" w:rsidP="003B0354">
            <w:pPr>
              <w:shd w:val="clear" w:color="auto" w:fill="FFFFFF"/>
              <w:jc w:val="center"/>
              <w:rPr>
                <w:rFonts w:ascii="Times New Roman" w:hAnsi="Times New Roman" w:cs="Times New Roman"/>
                <w:b/>
                <w:sz w:val="20"/>
                <w:szCs w:val="20"/>
              </w:rPr>
            </w:pPr>
            <w:r w:rsidRPr="005054DE">
              <w:rPr>
                <w:rFonts w:ascii="Times New Roman" w:eastAsia="Calibri" w:hAnsi="Times New Roman" w:cs="Times New Roman"/>
                <w:color w:val="000000"/>
                <w:spacing w:val="-6"/>
                <w:position w:val="-14"/>
                <w:sz w:val="20"/>
                <w:szCs w:val="20"/>
              </w:rPr>
              <w:object w:dxaOrig="520" w:dyaOrig="400">
                <v:shape id="_x0000_i1030" type="#_x0000_t75" style="width:31.15pt;height:19.5pt" o:ole="" fillcolor="window">
                  <v:imagedata r:id="rId24" o:title=""/>
                </v:shape>
                <o:OLEObject Type="Embed" ProgID="Equation.DSMT4" ShapeID="_x0000_i1030" DrawAspect="Content" ObjectID="_1534695971" r:id="rId25"/>
              </w:object>
            </w:r>
          </w:p>
        </w:tc>
        <w:tc>
          <w:tcPr>
            <w:tcW w:w="1301" w:type="dxa"/>
          </w:tcPr>
          <w:p w:rsidR="009A308A" w:rsidRPr="00C5032E" w:rsidRDefault="009A308A" w:rsidP="003B0354">
            <w:pPr>
              <w:shd w:val="clear" w:color="auto" w:fill="FFFFFF"/>
              <w:spacing w:line="192" w:lineRule="exact"/>
              <w:ind w:left="-57" w:right="3"/>
              <w:jc w:val="center"/>
              <w:rPr>
                <w:rFonts w:ascii="Times New Roman" w:hAnsi="Times New Roman" w:cs="Times New Roman"/>
                <w:b/>
                <w:color w:val="000000"/>
                <w:spacing w:val="10"/>
                <w:w w:val="86"/>
                <w:sz w:val="20"/>
                <w:szCs w:val="20"/>
              </w:rPr>
            </w:pPr>
            <w:r w:rsidRPr="00C5032E">
              <w:rPr>
                <w:rFonts w:ascii="Times New Roman" w:hAnsi="Times New Roman" w:cs="Times New Roman"/>
                <w:b/>
                <w:color w:val="000000"/>
                <w:spacing w:val="10"/>
                <w:w w:val="86"/>
                <w:sz w:val="20"/>
                <w:szCs w:val="20"/>
              </w:rPr>
              <w:t>Мінімальне</w:t>
            </w:r>
          </w:p>
          <w:p w:rsidR="009A308A" w:rsidRPr="00C5032E" w:rsidRDefault="009A308A" w:rsidP="003B0354">
            <w:pPr>
              <w:shd w:val="clear" w:color="auto" w:fill="FFFFFF"/>
              <w:spacing w:line="192" w:lineRule="exact"/>
              <w:ind w:left="-57" w:right="3"/>
              <w:jc w:val="center"/>
              <w:rPr>
                <w:rFonts w:ascii="Times New Roman" w:hAnsi="Times New Roman" w:cs="Times New Roman"/>
                <w:b/>
                <w:color w:val="000000"/>
                <w:spacing w:val="10"/>
                <w:w w:val="86"/>
                <w:sz w:val="20"/>
                <w:szCs w:val="20"/>
              </w:rPr>
            </w:pPr>
          </w:p>
          <w:p w:rsidR="009A308A" w:rsidRPr="00C5032E" w:rsidRDefault="005054DE" w:rsidP="003B0354">
            <w:pPr>
              <w:shd w:val="clear" w:color="auto" w:fill="FFFFFF"/>
              <w:jc w:val="center"/>
              <w:rPr>
                <w:rFonts w:ascii="Times New Roman" w:hAnsi="Times New Roman" w:cs="Times New Roman"/>
                <w:b/>
                <w:sz w:val="20"/>
                <w:szCs w:val="20"/>
              </w:rPr>
            </w:pPr>
            <w:r w:rsidRPr="005054DE">
              <w:rPr>
                <w:rFonts w:ascii="Times New Roman" w:eastAsia="Calibri" w:hAnsi="Times New Roman" w:cs="Times New Roman"/>
                <w:color w:val="000000"/>
                <w:spacing w:val="-6"/>
                <w:position w:val="-12"/>
                <w:sz w:val="20"/>
                <w:szCs w:val="20"/>
              </w:rPr>
              <w:object w:dxaOrig="520" w:dyaOrig="380">
                <v:shape id="_x0000_i1031" type="#_x0000_t75" style="width:31.15pt;height:19.5pt" o:ole="" fillcolor="window">
                  <v:imagedata r:id="rId26" o:title=""/>
                </v:shape>
                <o:OLEObject Type="Embed" ProgID="Equation.DSMT4" ShapeID="_x0000_i1031" DrawAspect="Content" ObjectID="_1534695972" r:id="rId27"/>
              </w:object>
            </w:r>
          </w:p>
        </w:tc>
      </w:tr>
      <w:tr w:rsidR="00DB402D" w:rsidRPr="00C5032E" w:rsidTr="00E14542">
        <w:tc>
          <w:tcPr>
            <w:tcW w:w="2235" w:type="dxa"/>
            <w:gridSpan w:val="2"/>
            <w:tcBorders>
              <w:bottom w:val="single" w:sz="4" w:space="0" w:color="auto"/>
            </w:tcBorders>
          </w:tcPr>
          <w:p w:rsidR="00DB402D" w:rsidRPr="00C5032E" w:rsidRDefault="000A6F4B" w:rsidP="00031B68">
            <w:pPr>
              <w:tabs>
                <w:tab w:val="left" w:pos="826"/>
              </w:tabs>
              <w:spacing w:line="264" w:lineRule="auto"/>
              <w:jc w:val="center"/>
              <w:rPr>
                <w:rFonts w:ascii="Times New Roman" w:hAnsi="Times New Roman" w:cs="Times New Roman"/>
                <w:b/>
                <w:color w:val="000000"/>
                <w:sz w:val="18"/>
                <w:szCs w:val="18"/>
              </w:rPr>
            </w:pPr>
            <w:r w:rsidRPr="00C5032E">
              <w:rPr>
                <w:rFonts w:ascii="Times New Roman" w:hAnsi="Times New Roman" w:cs="Times New Roman"/>
                <w:b/>
                <w:color w:val="000000"/>
                <w:sz w:val="18"/>
                <w:szCs w:val="18"/>
              </w:rPr>
              <w:t>1</w:t>
            </w:r>
          </w:p>
        </w:tc>
        <w:tc>
          <w:tcPr>
            <w:tcW w:w="1417" w:type="dxa"/>
            <w:tcBorders>
              <w:bottom w:val="single" w:sz="4" w:space="0" w:color="auto"/>
            </w:tcBorders>
          </w:tcPr>
          <w:p w:rsidR="00DB402D" w:rsidRPr="00C5032E" w:rsidRDefault="000A6F4B" w:rsidP="00031B68">
            <w:pPr>
              <w:tabs>
                <w:tab w:val="left" w:pos="826"/>
              </w:tabs>
              <w:spacing w:line="264" w:lineRule="auto"/>
              <w:jc w:val="center"/>
              <w:rPr>
                <w:rFonts w:ascii="Times New Roman" w:hAnsi="Times New Roman" w:cs="Times New Roman"/>
                <w:b/>
                <w:color w:val="000000"/>
                <w:sz w:val="18"/>
                <w:szCs w:val="18"/>
              </w:rPr>
            </w:pPr>
            <w:r w:rsidRPr="00C5032E">
              <w:rPr>
                <w:rFonts w:ascii="Times New Roman" w:hAnsi="Times New Roman" w:cs="Times New Roman"/>
                <w:b/>
                <w:color w:val="000000"/>
                <w:sz w:val="18"/>
                <w:szCs w:val="18"/>
              </w:rPr>
              <w:t>2</w:t>
            </w:r>
          </w:p>
        </w:tc>
        <w:tc>
          <w:tcPr>
            <w:tcW w:w="851" w:type="dxa"/>
            <w:tcBorders>
              <w:bottom w:val="single" w:sz="4" w:space="0" w:color="auto"/>
            </w:tcBorders>
          </w:tcPr>
          <w:p w:rsidR="00DB402D" w:rsidRPr="00C5032E" w:rsidRDefault="000A6F4B" w:rsidP="00031B68">
            <w:pPr>
              <w:tabs>
                <w:tab w:val="left" w:pos="826"/>
              </w:tabs>
              <w:spacing w:line="264" w:lineRule="auto"/>
              <w:jc w:val="center"/>
              <w:rPr>
                <w:rFonts w:ascii="Times New Roman" w:hAnsi="Times New Roman" w:cs="Times New Roman"/>
                <w:b/>
                <w:color w:val="000000"/>
                <w:sz w:val="18"/>
                <w:szCs w:val="18"/>
              </w:rPr>
            </w:pPr>
            <w:r w:rsidRPr="00C5032E">
              <w:rPr>
                <w:rFonts w:ascii="Times New Roman" w:hAnsi="Times New Roman" w:cs="Times New Roman"/>
                <w:b/>
                <w:color w:val="000000"/>
                <w:sz w:val="18"/>
                <w:szCs w:val="18"/>
              </w:rPr>
              <w:t>3</w:t>
            </w:r>
          </w:p>
        </w:tc>
        <w:tc>
          <w:tcPr>
            <w:tcW w:w="850" w:type="dxa"/>
            <w:tcBorders>
              <w:bottom w:val="single" w:sz="4" w:space="0" w:color="auto"/>
            </w:tcBorders>
          </w:tcPr>
          <w:p w:rsidR="00DB402D" w:rsidRPr="00C5032E" w:rsidRDefault="000A6F4B" w:rsidP="00031B68">
            <w:pPr>
              <w:tabs>
                <w:tab w:val="left" w:pos="826"/>
              </w:tabs>
              <w:spacing w:line="264" w:lineRule="auto"/>
              <w:jc w:val="center"/>
              <w:rPr>
                <w:rFonts w:ascii="Times New Roman" w:hAnsi="Times New Roman" w:cs="Times New Roman"/>
                <w:b/>
                <w:color w:val="000000"/>
                <w:sz w:val="18"/>
                <w:szCs w:val="18"/>
              </w:rPr>
            </w:pPr>
            <w:r w:rsidRPr="00C5032E">
              <w:rPr>
                <w:rFonts w:ascii="Times New Roman" w:hAnsi="Times New Roman" w:cs="Times New Roman"/>
                <w:b/>
                <w:color w:val="000000"/>
                <w:sz w:val="18"/>
                <w:szCs w:val="18"/>
              </w:rPr>
              <w:t>4</w:t>
            </w:r>
          </w:p>
        </w:tc>
        <w:tc>
          <w:tcPr>
            <w:tcW w:w="1500" w:type="dxa"/>
            <w:tcBorders>
              <w:bottom w:val="single" w:sz="4" w:space="0" w:color="auto"/>
            </w:tcBorders>
          </w:tcPr>
          <w:p w:rsidR="00DB402D" w:rsidRPr="00C5032E" w:rsidRDefault="00DB402D" w:rsidP="00031B68">
            <w:pPr>
              <w:spacing w:line="264" w:lineRule="auto"/>
              <w:jc w:val="center"/>
              <w:rPr>
                <w:rFonts w:ascii="Times New Roman" w:hAnsi="Times New Roman" w:cs="Times New Roman"/>
                <w:b/>
                <w:sz w:val="18"/>
                <w:szCs w:val="18"/>
              </w:rPr>
            </w:pPr>
            <w:r w:rsidRPr="00C5032E">
              <w:rPr>
                <w:rFonts w:ascii="Times New Roman" w:hAnsi="Times New Roman" w:cs="Times New Roman"/>
                <w:b/>
                <w:sz w:val="18"/>
                <w:szCs w:val="18"/>
              </w:rPr>
              <w:t>5</w:t>
            </w:r>
          </w:p>
        </w:tc>
        <w:tc>
          <w:tcPr>
            <w:tcW w:w="1325" w:type="dxa"/>
            <w:tcBorders>
              <w:bottom w:val="single" w:sz="4" w:space="0" w:color="auto"/>
            </w:tcBorders>
          </w:tcPr>
          <w:p w:rsidR="00DB402D" w:rsidRPr="00C5032E" w:rsidRDefault="00DB402D" w:rsidP="00031B68">
            <w:pPr>
              <w:spacing w:line="264" w:lineRule="auto"/>
              <w:jc w:val="center"/>
              <w:rPr>
                <w:rFonts w:ascii="Times New Roman" w:hAnsi="Times New Roman" w:cs="Times New Roman"/>
                <w:b/>
                <w:sz w:val="18"/>
                <w:szCs w:val="18"/>
              </w:rPr>
            </w:pPr>
            <w:r w:rsidRPr="00C5032E">
              <w:rPr>
                <w:rFonts w:ascii="Times New Roman" w:hAnsi="Times New Roman" w:cs="Times New Roman"/>
                <w:b/>
                <w:sz w:val="18"/>
                <w:szCs w:val="18"/>
              </w:rPr>
              <w:t>6</w:t>
            </w:r>
          </w:p>
        </w:tc>
        <w:tc>
          <w:tcPr>
            <w:tcW w:w="1332" w:type="dxa"/>
            <w:tcBorders>
              <w:bottom w:val="single" w:sz="4" w:space="0" w:color="auto"/>
            </w:tcBorders>
          </w:tcPr>
          <w:p w:rsidR="00DB402D" w:rsidRPr="00C5032E" w:rsidRDefault="00DB402D" w:rsidP="00031B68">
            <w:pPr>
              <w:spacing w:line="264" w:lineRule="auto"/>
              <w:jc w:val="center"/>
              <w:rPr>
                <w:rFonts w:ascii="Times New Roman" w:hAnsi="Times New Roman" w:cs="Times New Roman"/>
                <w:b/>
                <w:sz w:val="18"/>
                <w:szCs w:val="18"/>
              </w:rPr>
            </w:pPr>
            <w:r w:rsidRPr="00C5032E">
              <w:rPr>
                <w:rFonts w:ascii="Times New Roman" w:hAnsi="Times New Roman" w:cs="Times New Roman"/>
                <w:b/>
                <w:sz w:val="18"/>
                <w:szCs w:val="18"/>
              </w:rPr>
              <w:t>7</w:t>
            </w:r>
          </w:p>
        </w:tc>
        <w:tc>
          <w:tcPr>
            <w:tcW w:w="1346" w:type="dxa"/>
            <w:tcBorders>
              <w:bottom w:val="single" w:sz="4" w:space="0" w:color="auto"/>
            </w:tcBorders>
          </w:tcPr>
          <w:p w:rsidR="00DB402D" w:rsidRPr="00C5032E" w:rsidRDefault="00DB402D" w:rsidP="00031B68">
            <w:pPr>
              <w:spacing w:line="264" w:lineRule="auto"/>
              <w:jc w:val="center"/>
              <w:rPr>
                <w:rFonts w:ascii="Times New Roman" w:hAnsi="Times New Roman" w:cs="Times New Roman"/>
                <w:b/>
                <w:sz w:val="18"/>
                <w:szCs w:val="18"/>
              </w:rPr>
            </w:pPr>
            <w:r w:rsidRPr="00C5032E">
              <w:rPr>
                <w:rFonts w:ascii="Times New Roman" w:hAnsi="Times New Roman" w:cs="Times New Roman"/>
                <w:b/>
                <w:sz w:val="18"/>
                <w:szCs w:val="18"/>
              </w:rPr>
              <w:t>8</w:t>
            </w:r>
          </w:p>
        </w:tc>
        <w:tc>
          <w:tcPr>
            <w:tcW w:w="1325" w:type="dxa"/>
            <w:tcBorders>
              <w:bottom w:val="single" w:sz="4" w:space="0" w:color="auto"/>
            </w:tcBorders>
          </w:tcPr>
          <w:p w:rsidR="00DB402D" w:rsidRPr="00C5032E" w:rsidRDefault="00DB402D" w:rsidP="00031B68">
            <w:pPr>
              <w:spacing w:line="264" w:lineRule="auto"/>
              <w:jc w:val="center"/>
              <w:rPr>
                <w:rFonts w:ascii="Times New Roman" w:hAnsi="Times New Roman" w:cs="Times New Roman"/>
                <w:b/>
                <w:sz w:val="18"/>
                <w:szCs w:val="18"/>
              </w:rPr>
            </w:pPr>
            <w:r w:rsidRPr="00C5032E">
              <w:rPr>
                <w:rFonts w:ascii="Times New Roman" w:hAnsi="Times New Roman" w:cs="Times New Roman"/>
                <w:b/>
                <w:sz w:val="18"/>
                <w:szCs w:val="18"/>
              </w:rPr>
              <w:t>9</w:t>
            </w:r>
          </w:p>
        </w:tc>
        <w:tc>
          <w:tcPr>
            <w:tcW w:w="1305" w:type="dxa"/>
            <w:tcBorders>
              <w:bottom w:val="single" w:sz="4" w:space="0" w:color="auto"/>
            </w:tcBorders>
          </w:tcPr>
          <w:p w:rsidR="00DB402D" w:rsidRPr="00C5032E" w:rsidRDefault="00DB402D" w:rsidP="00031B68">
            <w:pPr>
              <w:spacing w:line="264" w:lineRule="auto"/>
              <w:jc w:val="center"/>
              <w:rPr>
                <w:rFonts w:ascii="Times New Roman" w:hAnsi="Times New Roman" w:cs="Times New Roman"/>
                <w:b/>
                <w:sz w:val="18"/>
                <w:szCs w:val="18"/>
              </w:rPr>
            </w:pPr>
            <w:r w:rsidRPr="00C5032E">
              <w:rPr>
                <w:rFonts w:ascii="Times New Roman" w:hAnsi="Times New Roman" w:cs="Times New Roman"/>
                <w:b/>
                <w:sz w:val="18"/>
                <w:szCs w:val="18"/>
              </w:rPr>
              <w:t>10</w:t>
            </w:r>
          </w:p>
        </w:tc>
        <w:tc>
          <w:tcPr>
            <w:tcW w:w="1301" w:type="dxa"/>
            <w:tcBorders>
              <w:bottom w:val="single" w:sz="4" w:space="0" w:color="auto"/>
            </w:tcBorders>
          </w:tcPr>
          <w:p w:rsidR="00DB402D" w:rsidRPr="00C5032E" w:rsidRDefault="00DB402D" w:rsidP="00031B68">
            <w:pPr>
              <w:spacing w:line="264" w:lineRule="auto"/>
              <w:jc w:val="center"/>
              <w:rPr>
                <w:rFonts w:ascii="Times New Roman" w:hAnsi="Times New Roman" w:cs="Times New Roman"/>
                <w:b/>
                <w:sz w:val="18"/>
                <w:szCs w:val="18"/>
              </w:rPr>
            </w:pPr>
            <w:r w:rsidRPr="00C5032E">
              <w:rPr>
                <w:rFonts w:ascii="Times New Roman" w:hAnsi="Times New Roman" w:cs="Times New Roman"/>
                <w:b/>
                <w:sz w:val="18"/>
                <w:szCs w:val="18"/>
              </w:rPr>
              <w:t>11</w:t>
            </w:r>
          </w:p>
        </w:tc>
      </w:tr>
      <w:tr w:rsidR="00DB402D" w:rsidRPr="00C5032E" w:rsidTr="00E14542">
        <w:tc>
          <w:tcPr>
            <w:tcW w:w="2235" w:type="dxa"/>
            <w:gridSpan w:val="2"/>
            <w:tcBorders>
              <w:top w:val="single" w:sz="4" w:space="0" w:color="auto"/>
              <w:left w:val="single" w:sz="4" w:space="0" w:color="auto"/>
              <w:bottom w:val="nil"/>
              <w:right w:val="single" w:sz="4" w:space="0" w:color="auto"/>
            </w:tcBorders>
          </w:tcPr>
          <w:p w:rsidR="00991322" w:rsidRPr="00C5032E" w:rsidRDefault="000A6F4B" w:rsidP="00031B68">
            <w:pPr>
              <w:spacing w:line="264" w:lineRule="auto"/>
              <w:rPr>
                <w:rFonts w:ascii="Times New Roman" w:hAnsi="Times New Roman" w:cs="Times New Roman"/>
                <w:sz w:val="18"/>
                <w:szCs w:val="18"/>
              </w:rPr>
            </w:pPr>
            <w:r w:rsidRPr="00C5032E">
              <w:rPr>
                <w:rFonts w:ascii="Times New Roman" w:hAnsi="Times New Roman" w:cs="Times New Roman"/>
                <w:sz w:val="18"/>
                <w:szCs w:val="18"/>
              </w:rPr>
              <w:t>Розрізнення об'єктів при фіксованій та нефіксованій лінії зору:</w:t>
            </w:r>
          </w:p>
          <w:p w:rsidR="0001694B" w:rsidRPr="00C5032E" w:rsidRDefault="0001694B" w:rsidP="00031B68">
            <w:pPr>
              <w:spacing w:line="264" w:lineRule="auto"/>
              <w:rPr>
                <w:rFonts w:ascii="Times New Roman" w:hAnsi="Times New Roman" w:cs="Times New Roman"/>
                <w:sz w:val="18"/>
                <w:szCs w:val="18"/>
              </w:rPr>
            </w:pPr>
          </w:p>
        </w:tc>
        <w:tc>
          <w:tcPr>
            <w:tcW w:w="1417" w:type="dxa"/>
            <w:tcBorders>
              <w:top w:val="single" w:sz="4" w:space="0" w:color="auto"/>
              <w:left w:val="single" w:sz="4" w:space="0" w:color="auto"/>
              <w:bottom w:val="nil"/>
              <w:right w:val="single" w:sz="4" w:space="0" w:color="auto"/>
            </w:tcBorders>
          </w:tcPr>
          <w:p w:rsidR="00DB402D" w:rsidRPr="00C5032E" w:rsidRDefault="00DB402D" w:rsidP="00031B68">
            <w:pPr>
              <w:spacing w:line="264" w:lineRule="auto"/>
              <w:rPr>
                <w:rFonts w:ascii="Times New Roman" w:hAnsi="Times New Roman" w:cs="Times New Roman"/>
                <w:sz w:val="18"/>
                <w:szCs w:val="18"/>
              </w:rPr>
            </w:pPr>
          </w:p>
        </w:tc>
        <w:tc>
          <w:tcPr>
            <w:tcW w:w="851" w:type="dxa"/>
            <w:tcBorders>
              <w:top w:val="single" w:sz="4" w:space="0" w:color="auto"/>
              <w:left w:val="single" w:sz="4" w:space="0" w:color="auto"/>
              <w:bottom w:val="nil"/>
              <w:right w:val="single" w:sz="4" w:space="0" w:color="auto"/>
            </w:tcBorders>
          </w:tcPr>
          <w:p w:rsidR="00DB402D" w:rsidRPr="00C5032E" w:rsidRDefault="00DB402D" w:rsidP="00031B68">
            <w:pPr>
              <w:spacing w:line="264" w:lineRule="auto"/>
              <w:jc w:val="center"/>
              <w:rPr>
                <w:rFonts w:ascii="Times New Roman" w:hAnsi="Times New Roman" w:cs="Times New Roman"/>
                <w:sz w:val="18"/>
                <w:szCs w:val="18"/>
              </w:rPr>
            </w:pPr>
          </w:p>
        </w:tc>
        <w:tc>
          <w:tcPr>
            <w:tcW w:w="850" w:type="dxa"/>
            <w:tcBorders>
              <w:top w:val="single" w:sz="4" w:space="0" w:color="auto"/>
              <w:left w:val="single" w:sz="4" w:space="0" w:color="auto"/>
              <w:bottom w:val="nil"/>
              <w:right w:val="single" w:sz="4" w:space="0" w:color="auto"/>
            </w:tcBorders>
          </w:tcPr>
          <w:p w:rsidR="00DB402D" w:rsidRPr="00C5032E" w:rsidRDefault="00DB402D" w:rsidP="00031B68">
            <w:pPr>
              <w:spacing w:line="264" w:lineRule="auto"/>
              <w:jc w:val="center"/>
              <w:rPr>
                <w:rFonts w:ascii="Times New Roman" w:hAnsi="Times New Roman" w:cs="Times New Roman"/>
                <w:sz w:val="18"/>
                <w:szCs w:val="18"/>
              </w:rPr>
            </w:pPr>
          </w:p>
        </w:tc>
        <w:tc>
          <w:tcPr>
            <w:tcW w:w="1500" w:type="dxa"/>
            <w:tcBorders>
              <w:top w:val="single" w:sz="4" w:space="0" w:color="auto"/>
              <w:left w:val="single" w:sz="4" w:space="0" w:color="auto"/>
              <w:bottom w:val="nil"/>
              <w:right w:val="single" w:sz="4" w:space="0" w:color="auto"/>
            </w:tcBorders>
          </w:tcPr>
          <w:p w:rsidR="00DB402D" w:rsidRPr="00C5032E" w:rsidRDefault="00DB402D" w:rsidP="00031B68">
            <w:pPr>
              <w:spacing w:line="264" w:lineRule="auto"/>
              <w:rPr>
                <w:rFonts w:ascii="Times New Roman" w:hAnsi="Times New Roman" w:cs="Times New Roman"/>
                <w:sz w:val="18"/>
                <w:szCs w:val="18"/>
              </w:rPr>
            </w:pPr>
          </w:p>
        </w:tc>
        <w:tc>
          <w:tcPr>
            <w:tcW w:w="1325" w:type="dxa"/>
            <w:tcBorders>
              <w:top w:val="single" w:sz="4" w:space="0" w:color="auto"/>
              <w:left w:val="single" w:sz="4" w:space="0" w:color="auto"/>
              <w:bottom w:val="nil"/>
              <w:right w:val="single" w:sz="4" w:space="0" w:color="auto"/>
            </w:tcBorders>
          </w:tcPr>
          <w:p w:rsidR="00DB402D" w:rsidRPr="00C5032E" w:rsidRDefault="00DB402D" w:rsidP="00031B68">
            <w:pPr>
              <w:spacing w:line="264" w:lineRule="auto"/>
              <w:jc w:val="center"/>
              <w:rPr>
                <w:rFonts w:ascii="Times New Roman" w:hAnsi="Times New Roman" w:cs="Times New Roman"/>
                <w:sz w:val="18"/>
                <w:szCs w:val="18"/>
              </w:rPr>
            </w:pPr>
          </w:p>
        </w:tc>
        <w:tc>
          <w:tcPr>
            <w:tcW w:w="1332" w:type="dxa"/>
            <w:tcBorders>
              <w:top w:val="single" w:sz="4" w:space="0" w:color="auto"/>
              <w:left w:val="single" w:sz="4" w:space="0" w:color="auto"/>
              <w:bottom w:val="nil"/>
              <w:right w:val="single" w:sz="4" w:space="0" w:color="auto"/>
            </w:tcBorders>
          </w:tcPr>
          <w:p w:rsidR="00DB402D" w:rsidRPr="00C5032E" w:rsidRDefault="00DB402D" w:rsidP="00031B68">
            <w:pPr>
              <w:spacing w:line="264" w:lineRule="auto"/>
              <w:jc w:val="center"/>
              <w:rPr>
                <w:rFonts w:ascii="Times New Roman" w:hAnsi="Times New Roman" w:cs="Times New Roman"/>
                <w:sz w:val="18"/>
                <w:szCs w:val="18"/>
              </w:rPr>
            </w:pPr>
          </w:p>
        </w:tc>
        <w:tc>
          <w:tcPr>
            <w:tcW w:w="1346" w:type="dxa"/>
            <w:tcBorders>
              <w:top w:val="single" w:sz="4" w:space="0" w:color="auto"/>
              <w:left w:val="single" w:sz="4" w:space="0" w:color="auto"/>
              <w:bottom w:val="nil"/>
              <w:right w:val="single" w:sz="4" w:space="0" w:color="auto"/>
            </w:tcBorders>
          </w:tcPr>
          <w:p w:rsidR="00DB402D" w:rsidRPr="00C5032E" w:rsidRDefault="00DB402D" w:rsidP="00031B68">
            <w:pPr>
              <w:spacing w:line="264" w:lineRule="auto"/>
              <w:jc w:val="center"/>
              <w:rPr>
                <w:rFonts w:ascii="Times New Roman" w:hAnsi="Times New Roman" w:cs="Times New Roman"/>
                <w:sz w:val="18"/>
                <w:szCs w:val="18"/>
              </w:rPr>
            </w:pPr>
          </w:p>
        </w:tc>
        <w:tc>
          <w:tcPr>
            <w:tcW w:w="1325" w:type="dxa"/>
            <w:tcBorders>
              <w:top w:val="single" w:sz="4" w:space="0" w:color="auto"/>
              <w:left w:val="single" w:sz="4" w:space="0" w:color="auto"/>
              <w:bottom w:val="nil"/>
              <w:right w:val="single" w:sz="4" w:space="0" w:color="auto"/>
            </w:tcBorders>
          </w:tcPr>
          <w:p w:rsidR="00DB402D" w:rsidRPr="00C5032E" w:rsidRDefault="00DB402D" w:rsidP="00031B68">
            <w:pPr>
              <w:spacing w:line="264" w:lineRule="auto"/>
              <w:jc w:val="center"/>
              <w:rPr>
                <w:rFonts w:ascii="Times New Roman" w:hAnsi="Times New Roman" w:cs="Times New Roman"/>
                <w:sz w:val="18"/>
                <w:szCs w:val="18"/>
              </w:rPr>
            </w:pPr>
          </w:p>
        </w:tc>
        <w:tc>
          <w:tcPr>
            <w:tcW w:w="1305" w:type="dxa"/>
            <w:tcBorders>
              <w:top w:val="single" w:sz="4" w:space="0" w:color="auto"/>
              <w:left w:val="single" w:sz="4" w:space="0" w:color="auto"/>
              <w:bottom w:val="nil"/>
              <w:right w:val="single" w:sz="4" w:space="0" w:color="auto"/>
            </w:tcBorders>
          </w:tcPr>
          <w:p w:rsidR="00DB402D" w:rsidRPr="00C5032E" w:rsidRDefault="00DB402D" w:rsidP="00031B68">
            <w:pPr>
              <w:spacing w:line="264" w:lineRule="auto"/>
              <w:jc w:val="center"/>
              <w:rPr>
                <w:rFonts w:ascii="Times New Roman" w:hAnsi="Times New Roman" w:cs="Times New Roman"/>
                <w:sz w:val="18"/>
                <w:szCs w:val="18"/>
              </w:rPr>
            </w:pPr>
          </w:p>
        </w:tc>
        <w:tc>
          <w:tcPr>
            <w:tcW w:w="1301" w:type="dxa"/>
            <w:tcBorders>
              <w:top w:val="single" w:sz="4" w:space="0" w:color="auto"/>
              <w:left w:val="single" w:sz="4" w:space="0" w:color="auto"/>
              <w:bottom w:val="nil"/>
              <w:right w:val="single" w:sz="4" w:space="0" w:color="auto"/>
            </w:tcBorders>
          </w:tcPr>
          <w:p w:rsidR="00DB402D" w:rsidRPr="00C5032E" w:rsidRDefault="00DB402D" w:rsidP="00031B68">
            <w:pPr>
              <w:spacing w:line="264" w:lineRule="auto"/>
              <w:jc w:val="center"/>
              <w:rPr>
                <w:rFonts w:ascii="Times New Roman" w:hAnsi="Times New Roman" w:cs="Times New Roman"/>
                <w:sz w:val="18"/>
                <w:szCs w:val="18"/>
              </w:rPr>
            </w:pPr>
          </w:p>
        </w:tc>
      </w:tr>
      <w:tr w:rsidR="00DB402D" w:rsidRPr="00C5032E" w:rsidTr="00E14542">
        <w:tc>
          <w:tcPr>
            <w:tcW w:w="2235" w:type="dxa"/>
            <w:gridSpan w:val="2"/>
            <w:tcBorders>
              <w:top w:val="nil"/>
              <w:left w:val="single" w:sz="4" w:space="0" w:color="auto"/>
              <w:bottom w:val="nil"/>
              <w:right w:val="single" w:sz="4" w:space="0" w:color="auto"/>
            </w:tcBorders>
          </w:tcPr>
          <w:p w:rsidR="00DB402D" w:rsidRPr="00C5032E" w:rsidRDefault="00DE090E" w:rsidP="00031B68">
            <w:pPr>
              <w:spacing w:line="264" w:lineRule="auto"/>
              <w:rPr>
                <w:rFonts w:ascii="Times New Roman" w:hAnsi="Times New Roman" w:cs="Times New Roman"/>
                <w:sz w:val="18"/>
                <w:szCs w:val="18"/>
              </w:rPr>
            </w:pPr>
            <w:r w:rsidRPr="00C5032E">
              <w:rPr>
                <w:rFonts w:ascii="Times New Roman" w:hAnsi="Times New Roman" w:cs="Times New Roman"/>
                <w:sz w:val="18"/>
                <w:szCs w:val="18"/>
              </w:rPr>
              <w:t xml:space="preserve"> </w:t>
            </w:r>
            <w:r w:rsidR="000A6F4B" w:rsidRPr="00C5032E">
              <w:rPr>
                <w:rFonts w:ascii="Times New Roman" w:hAnsi="Times New Roman" w:cs="Times New Roman"/>
                <w:sz w:val="18"/>
                <w:szCs w:val="18"/>
              </w:rPr>
              <w:t xml:space="preserve">- дуже високої точності </w:t>
            </w:r>
          </w:p>
        </w:tc>
        <w:tc>
          <w:tcPr>
            <w:tcW w:w="1417" w:type="dxa"/>
            <w:tcBorders>
              <w:top w:val="nil"/>
              <w:left w:val="single" w:sz="4" w:space="0" w:color="auto"/>
              <w:bottom w:val="nil"/>
              <w:right w:val="single" w:sz="4" w:space="0" w:color="auto"/>
            </w:tcBorders>
          </w:tcPr>
          <w:p w:rsidR="00DB402D" w:rsidRPr="00C5032E" w:rsidRDefault="00502963" w:rsidP="00031B68">
            <w:pPr>
              <w:spacing w:line="264" w:lineRule="auto"/>
              <w:rPr>
                <w:rFonts w:ascii="Times New Roman" w:hAnsi="Times New Roman" w:cs="Times New Roman"/>
                <w:sz w:val="18"/>
                <w:szCs w:val="18"/>
              </w:rPr>
            </w:pPr>
            <w:r w:rsidRPr="00C5032E">
              <w:rPr>
                <w:rFonts w:ascii="Times New Roman" w:hAnsi="Times New Roman" w:cs="Times New Roman"/>
                <w:color w:val="000000"/>
                <w:sz w:val="18"/>
                <w:szCs w:val="18"/>
              </w:rPr>
              <w:t>Від 0,15</w:t>
            </w:r>
          </w:p>
        </w:tc>
        <w:tc>
          <w:tcPr>
            <w:tcW w:w="851" w:type="dxa"/>
            <w:tcBorders>
              <w:top w:val="nil"/>
              <w:left w:val="single" w:sz="4" w:space="0" w:color="auto"/>
              <w:bottom w:val="nil"/>
              <w:right w:val="single" w:sz="4" w:space="0" w:color="auto"/>
            </w:tcBorders>
          </w:tcPr>
          <w:p w:rsidR="00DB402D"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А</w:t>
            </w:r>
          </w:p>
        </w:tc>
        <w:tc>
          <w:tcPr>
            <w:tcW w:w="850" w:type="dxa"/>
            <w:tcBorders>
              <w:top w:val="nil"/>
              <w:left w:val="single" w:sz="4" w:space="0" w:color="auto"/>
              <w:bottom w:val="nil"/>
              <w:right w:val="single" w:sz="4" w:space="0" w:color="auto"/>
            </w:tcBorders>
          </w:tcPr>
          <w:p w:rsidR="00DB402D"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1</w:t>
            </w:r>
          </w:p>
        </w:tc>
        <w:tc>
          <w:tcPr>
            <w:tcW w:w="1500" w:type="dxa"/>
            <w:tcBorders>
              <w:top w:val="nil"/>
              <w:left w:val="single" w:sz="4" w:space="0" w:color="auto"/>
              <w:bottom w:val="nil"/>
              <w:right w:val="single" w:sz="4" w:space="0" w:color="auto"/>
            </w:tcBorders>
          </w:tcPr>
          <w:p w:rsidR="00DB402D" w:rsidRPr="00C5032E" w:rsidRDefault="00502963" w:rsidP="00F0291B">
            <w:pPr>
              <w:spacing w:line="264" w:lineRule="auto"/>
              <w:rPr>
                <w:rFonts w:ascii="Times New Roman" w:hAnsi="Times New Roman" w:cs="Times New Roman"/>
                <w:spacing w:val="-4"/>
                <w:sz w:val="18"/>
                <w:szCs w:val="18"/>
              </w:rPr>
            </w:pPr>
            <w:r w:rsidRPr="00C5032E">
              <w:rPr>
                <w:rFonts w:ascii="Times New Roman" w:hAnsi="Times New Roman" w:cs="Times New Roman"/>
                <w:spacing w:val="-4"/>
                <w:sz w:val="18"/>
                <w:szCs w:val="18"/>
              </w:rPr>
              <w:t>Не менше</w:t>
            </w:r>
            <w:r w:rsidR="00F0291B" w:rsidRPr="00C5032E">
              <w:rPr>
                <w:rFonts w:ascii="Times New Roman" w:hAnsi="Times New Roman" w:cs="Times New Roman"/>
                <w:spacing w:val="-4"/>
                <w:sz w:val="18"/>
                <w:szCs w:val="18"/>
              </w:rPr>
              <w:t xml:space="preserve"> </w:t>
            </w:r>
            <w:r w:rsidR="00F0291B" w:rsidRPr="00C5032E">
              <w:rPr>
                <w:rFonts w:ascii="Times New Roman" w:hAnsi="Times New Roman" w:cs="Times New Roman"/>
                <w:color w:val="000000"/>
                <w:spacing w:val="-4"/>
                <w:sz w:val="18"/>
                <w:szCs w:val="18"/>
              </w:rPr>
              <w:t>ніж</w:t>
            </w:r>
            <w:r w:rsidR="00F0291B" w:rsidRPr="00C5032E">
              <w:rPr>
                <w:rFonts w:ascii="Times New Roman" w:hAnsi="Times New Roman" w:cs="Times New Roman"/>
                <w:spacing w:val="-4"/>
                <w:sz w:val="18"/>
                <w:szCs w:val="18"/>
              </w:rPr>
              <w:t xml:space="preserve"> </w:t>
            </w:r>
            <w:r w:rsidRPr="00C5032E">
              <w:rPr>
                <w:rFonts w:ascii="Times New Roman" w:hAnsi="Times New Roman" w:cs="Times New Roman"/>
                <w:spacing w:val="-4"/>
                <w:sz w:val="18"/>
                <w:szCs w:val="18"/>
              </w:rPr>
              <w:t>70</w:t>
            </w:r>
          </w:p>
        </w:tc>
        <w:tc>
          <w:tcPr>
            <w:tcW w:w="1325" w:type="dxa"/>
            <w:tcBorders>
              <w:top w:val="nil"/>
              <w:left w:val="single" w:sz="4" w:space="0" w:color="auto"/>
              <w:bottom w:val="nil"/>
              <w:right w:val="single" w:sz="4" w:space="0" w:color="auto"/>
            </w:tcBorders>
          </w:tcPr>
          <w:p w:rsidR="00DB402D"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500</w:t>
            </w:r>
          </w:p>
        </w:tc>
        <w:tc>
          <w:tcPr>
            <w:tcW w:w="1332" w:type="dxa"/>
            <w:tcBorders>
              <w:top w:val="nil"/>
              <w:left w:val="single" w:sz="4" w:space="0" w:color="auto"/>
              <w:bottom w:val="nil"/>
              <w:right w:val="single" w:sz="4" w:space="0" w:color="auto"/>
            </w:tcBorders>
          </w:tcPr>
          <w:p w:rsidR="00DB402D"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150</w:t>
            </w:r>
            <w:r w:rsidRPr="00C5032E">
              <w:rPr>
                <w:rFonts w:ascii="Times New Roman" w:hAnsi="Times New Roman" w:cs="Times New Roman"/>
                <w:sz w:val="18"/>
                <w:szCs w:val="18"/>
                <w:vertAlign w:val="superscript"/>
              </w:rPr>
              <w:t>1)</w:t>
            </w:r>
          </w:p>
        </w:tc>
        <w:tc>
          <w:tcPr>
            <w:tcW w:w="1346" w:type="dxa"/>
            <w:tcBorders>
              <w:top w:val="nil"/>
              <w:left w:val="single" w:sz="4" w:space="0" w:color="auto"/>
              <w:bottom w:val="nil"/>
              <w:right w:val="single" w:sz="4" w:space="0" w:color="auto"/>
            </w:tcBorders>
          </w:tcPr>
          <w:p w:rsidR="00DB402D"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40</w:t>
            </w:r>
          </w:p>
        </w:tc>
        <w:tc>
          <w:tcPr>
            <w:tcW w:w="1325" w:type="dxa"/>
            <w:tcBorders>
              <w:top w:val="nil"/>
              <w:left w:val="single" w:sz="4" w:space="0" w:color="auto"/>
              <w:bottom w:val="nil"/>
              <w:right w:val="single" w:sz="4" w:space="0" w:color="auto"/>
            </w:tcBorders>
          </w:tcPr>
          <w:p w:rsidR="00DB402D"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10</w:t>
            </w:r>
          </w:p>
        </w:tc>
        <w:tc>
          <w:tcPr>
            <w:tcW w:w="1305" w:type="dxa"/>
            <w:tcBorders>
              <w:top w:val="nil"/>
              <w:left w:val="single" w:sz="4" w:space="0" w:color="auto"/>
              <w:bottom w:val="nil"/>
              <w:right w:val="single" w:sz="4" w:space="0" w:color="auto"/>
            </w:tcBorders>
          </w:tcPr>
          <w:p w:rsidR="00DB402D"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4,0</w:t>
            </w:r>
          </w:p>
        </w:tc>
        <w:tc>
          <w:tcPr>
            <w:tcW w:w="1301" w:type="dxa"/>
            <w:tcBorders>
              <w:top w:val="nil"/>
              <w:left w:val="single" w:sz="4" w:space="0" w:color="auto"/>
              <w:bottom w:val="nil"/>
              <w:right w:val="single" w:sz="4" w:space="0" w:color="auto"/>
            </w:tcBorders>
          </w:tcPr>
          <w:p w:rsidR="00DB402D"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1,5</w:t>
            </w:r>
          </w:p>
        </w:tc>
      </w:tr>
      <w:tr w:rsidR="00DB402D" w:rsidRPr="00C5032E" w:rsidTr="00E14542">
        <w:tc>
          <w:tcPr>
            <w:tcW w:w="2235" w:type="dxa"/>
            <w:gridSpan w:val="2"/>
            <w:tcBorders>
              <w:top w:val="nil"/>
              <w:left w:val="single" w:sz="4" w:space="0" w:color="auto"/>
              <w:bottom w:val="nil"/>
              <w:right w:val="single" w:sz="4" w:space="0" w:color="auto"/>
            </w:tcBorders>
          </w:tcPr>
          <w:p w:rsidR="00DB402D" w:rsidRPr="00C5032E" w:rsidRDefault="00DB402D" w:rsidP="00031B68">
            <w:pPr>
              <w:spacing w:line="264" w:lineRule="auto"/>
              <w:rPr>
                <w:rFonts w:ascii="Times New Roman" w:hAnsi="Times New Roman" w:cs="Times New Roman"/>
                <w:sz w:val="18"/>
                <w:szCs w:val="18"/>
              </w:rPr>
            </w:pPr>
          </w:p>
        </w:tc>
        <w:tc>
          <w:tcPr>
            <w:tcW w:w="1417" w:type="dxa"/>
            <w:tcBorders>
              <w:top w:val="nil"/>
              <w:left w:val="single" w:sz="4" w:space="0" w:color="auto"/>
              <w:bottom w:val="nil"/>
              <w:right w:val="single" w:sz="4" w:space="0" w:color="auto"/>
            </w:tcBorders>
          </w:tcPr>
          <w:p w:rsidR="00DB402D" w:rsidRPr="00C5032E" w:rsidRDefault="00E14542" w:rsidP="00031B68">
            <w:pPr>
              <w:spacing w:line="264" w:lineRule="auto"/>
              <w:rPr>
                <w:rFonts w:ascii="Times New Roman" w:hAnsi="Times New Roman" w:cs="Times New Roman"/>
                <w:sz w:val="18"/>
                <w:szCs w:val="18"/>
              </w:rPr>
            </w:pPr>
            <w:r w:rsidRPr="00C5032E">
              <w:rPr>
                <w:rFonts w:ascii="Times New Roman" w:hAnsi="Times New Roman" w:cs="Times New Roman"/>
                <w:color w:val="000000"/>
                <w:sz w:val="18"/>
                <w:szCs w:val="18"/>
              </w:rPr>
              <w:t>до 0,30</w:t>
            </w:r>
          </w:p>
        </w:tc>
        <w:tc>
          <w:tcPr>
            <w:tcW w:w="851" w:type="dxa"/>
            <w:tcBorders>
              <w:top w:val="nil"/>
              <w:left w:val="single" w:sz="4" w:space="0" w:color="auto"/>
              <w:bottom w:val="nil"/>
              <w:right w:val="single" w:sz="4" w:space="0" w:color="auto"/>
            </w:tcBorders>
          </w:tcPr>
          <w:p w:rsidR="00DB402D" w:rsidRPr="00C5032E" w:rsidRDefault="00DB402D" w:rsidP="00031B68">
            <w:pPr>
              <w:spacing w:line="264" w:lineRule="auto"/>
              <w:jc w:val="center"/>
              <w:rPr>
                <w:rFonts w:ascii="Times New Roman" w:hAnsi="Times New Roman" w:cs="Times New Roman"/>
                <w:sz w:val="18"/>
                <w:szCs w:val="18"/>
              </w:rPr>
            </w:pPr>
          </w:p>
        </w:tc>
        <w:tc>
          <w:tcPr>
            <w:tcW w:w="850" w:type="dxa"/>
            <w:tcBorders>
              <w:top w:val="nil"/>
              <w:left w:val="single" w:sz="4" w:space="0" w:color="auto"/>
              <w:bottom w:val="nil"/>
              <w:right w:val="single" w:sz="4" w:space="0" w:color="auto"/>
            </w:tcBorders>
          </w:tcPr>
          <w:p w:rsidR="00DB402D" w:rsidRPr="00C5032E" w:rsidRDefault="00DB402D" w:rsidP="00031B68">
            <w:pPr>
              <w:spacing w:line="264" w:lineRule="auto"/>
              <w:jc w:val="center"/>
              <w:rPr>
                <w:rFonts w:ascii="Times New Roman" w:hAnsi="Times New Roman" w:cs="Times New Roman"/>
                <w:sz w:val="18"/>
                <w:szCs w:val="18"/>
              </w:rPr>
            </w:pPr>
          </w:p>
        </w:tc>
        <w:tc>
          <w:tcPr>
            <w:tcW w:w="1500" w:type="dxa"/>
            <w:tcBorders>
              <w:top w:val="nil"/>
              <w:left w:val="single" w:sz="4" w:space="0" w:color="auto"/>
              <w:bottom w:val="nil"/>
              <w:right w:val="single" w:sz="4" w:space="0" w:color="auto"/>
            </w:tcBorders>
          </w:tcPr>
          <w:p w:rsidR="00DB402D" w:rsidRPr="00C5032E" w:rsidRDefault="00DB402D" w:rsidP="00031B68">
            <w:pPr>
              <w:spacing w:line="264" w:lineRule="auto"/>
              <w:rPr>
                <w:rFonts w:ascii="Times New Roman" w:hAnsi="Times New Roman" w:cs="Times New Roman"/>
                <w:sz w:val="18"/>
                <w:szCs w:val="18"/>
              </w:rPr>
            </w:pPr>
          </w:p>
        </w:tc>
        <w:tc>
          <w:tcPr>
            <w:tcW w:w="1325" w:type="dxa"/>
            <w:tcBorders>
              <w:top w:val="nil"/>
              <w:left w:val="single" w:sz="4" w:space="0" w:color="auto"/>
              <w:bottom w:val="nil"/>
              <w:right w:val="single" w:sz="4" w:space="0" w:color="auto"/>
            </w:tcBorders>
          </w:tcPr>
          <w:p w:rsidR="00DB402D" w:rsidRPr="00C5032E" w:rsidRDefault="00DB402D" w:rsidP="00031B68">
            <w:pPr>
              <w:spacing w:line="264" w:lineRule="auto"/>
              <w:jc w:val="center"/>
              <w:rPr>
                <w:rFonts w:ascii="Times New Roman" w:hAnsi="Times New Roman" w:cs="Times New Roman"/>
                <w:sz w:val="18"/>
                <w:szCs w:val="18"/>
              </w:rPr>
            </w:pPr>
          </w:p>
        </w:tc>
        <w:tc>
          <w:tcPr>
            <w:tcW w:w="1332" w:type="dxa"/>
            <w:tcBorders>
              <w:top w:val="nil"/>
              <w:left w:val="single" w:sz="4" w:space="0" w:color="auto"/>
              <w:bottom w:val="nil"/>
              <w:right w:val="single" w:sz="4" w:space="0" w:color="auto"/>
            </w:tcBorders>
          </w:tcPr>
          <w:p w:rsidR="00DB402D" w:rsidRPr="00C5032E" w:rsidRDefault="00DB402D" w:rsidP="00031B68">
            <w:pPr>
              <w:spacing w:line="264" w:lineRule="auto"/>
              <w:jc w:val="center"/>
              <w:rPr>
                <w:rFonts w:ascii="Times New Roman" w:hAnsi="Times New Roman" w:cs="Times New Roman"/>
                <w:sz w:val="18"/>
                <w:szCs w:val="18"/>
              </w:rPr>
            </w:pPr>
          </w:p>
        </w:tc>
        <w:tc>
          <w:tcPr>
            <w:tcW w:w="1346" w:type="dxa"/>
            <w:tcBorders>
              <w:top w:val="nil"/>
              <w:left w:val="single" w:sz="4" w:space="0" w:color="auto"/>
              <w:bottom w:val="nil"/>
              <w:right w:val="single" w:sz="4" w:space="0" w:color="auto"/>
            </w:tcBorders>
          </w:tcPr>
          <w:p w:rsidR="00DB402D"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15</w:t>
            </w:r>
            <w:r w:rsidRPr="00C5032E">
              <w:rPr>
                <w:rFonts w:ascii="Times New Roman" w:hAnsi="Times New Roman" w:cs="Times New Roman"/>
                <w:sz w:val="18"/>
                <w:szCs w:val="18"/>
                <w:vertAlign w:val="superscript"/>
              </w:rPr>
              <w:t>2)</w:t>
            </w:r>
          </w:p>
        </w:tc>
        <w:tc>
          <w:tcPr>
            <w:tcW w:w="1325" w:type="dxa"/>
            <w:tcBorders>
              <w:top w:val="nil"/>
              <w:left w:val="single" w:sz="4" w:space="0" w:color="auto"/>
              <w:bottom w:val="nil"/>
              <w:right w:val="single" w:sz="4" w:space="0" w:color="auto"/>
            </w:tcBorders>
          </w:tcPr>
          <w:p w:rsidR="00DB402D" w:rsidRPr="00C5032E" w:rsidRDefault="00DB402D" w:rsidP="00031B68">
            <w:pPr>
              <w:spacing w:line="264" w:lineRule="auto"/>
              <w:jc w:val="center"/>
              <w:rPr>
                <w:rFonts w:ascii="Times New Roman" w:hAnsi="Times New Roman" w:cs="Times New Roman"/>
                <w:sz w:val="18"/>
                <w:szCs w:val="18"/>
              </w:rPr>
            </w:pPr>
          </w:p>
        </w:tc>
        <w:tc>
          <w:tcPr>
            <w:tcW w:w="1305" w:type="dxa"/>
            <w:tcBorders>
              <w:top w:val="nil"/>
              <w:left w:val="single" w:sz="4" w:space="0" w:color="auto"/>
              <w:bottom w:val="nil"/>
              <w:right w:val="single" w:sz="4" w:space="0" w:color="auto"/>
            </w:tcBorders>
          </w:tcPr>
          <w:p w:rsidR="00DB402D" w:rsidRPr="00C5032E" w:rsidRDefault="00DB402D" w:rsidP="00031B68">
            <w:pPr>
              <w:spacing w:line="264" w:lineRule="auto"/>
              <w:jc w:val="center"/>
              <w:rPr>
                <w:rFonts w:ascii="Times New Roman" w:hAnsi="Times New Roman" w:cs="Times New Roman"/>
                <w:sz w:val="18"/>
                <w:szCs w:val="18"/>
              </w:rPr>
            </w:pPr>
          </w:p>
        </w:tc>
        <w:tc>
          <w:tcPr>
            <w:tcW w:w="1301" w:type="dxa"/>
            <w:tcBorders>
              <w:top w:val="nil"/>
              <w:left w:val="single" w:sz="4" w:space="0" w:color="auto"/>
              <w:bottom w:val="nil"/>
              <w:right w:val="single" w:sz="4" w:space="0" w:color="auto"/>
            </w:tcBorders>
          </w:tcPr>
          <w:p w:rsidR="00DB402D" w:rsidRPr="00C5032E" w:rsidRDefault="00DB402D" w:rsidP="00031B68">
            <w:pPr>
              <w:spacing w:line="264" w:lineRule="auto"/>
              <w:jc w:val="center"/>
              <w:rPr>
                <w:rFonts w:ascii="Times New Roman" w:hAnsi="Times New Roman" w:cs="Times New Roman"/>
                <w:sz w:val="18"/>
                <w:szCs w:val="18"/>
              </w:rPr>
            </w:pPr>
          </w:p>
        </w:tc>
      </w:tr>
      <w:tr w:rsidR="00DB402D" w:rsidRPr="00C5032E" w:rsidTr="00E14542">
        <w:tc>
          <w:tcPr>
            <w:tcW w:w="2235" w:type="dxa"/>
            <w:gridSpan w:val="2"/>
            <w:tcBorders>
              <w:top w:val="nil"/>
              <w:left w:val="single" w:sz="4" w:space="0" w:color="auto"/>
              <w:bottom w:val="nil"/>
              <w:right w:val="single" w:sz="4" w:space="0" w:color="auto"/>
            </w:tcBorders>
          </w:tcPr>
          <w:p w:rsidR="00DB402D" w:rsidRPr="00C5032E" w:rsidRDefault="00DB402D" w:rsidP="00031B68">
            <w:pPr>
              <w:spacing w:line="264" w:lineRule="auto"/>
              <w:rPr>
                <w:rFonts w:ascii="Times New Roman" w:hAnsi="Times New Roman" w:cs="Times New Roman"/>
                <w:sz w:val="18"/>
                <w:szCs w:val="18"/>
              </w:rPr>
            </w:pPr>
          </w:p>
        </w:tc>
        <w:tc>
          <w:tcPr>
            <w:tcW w:w="1417" w:type="dxa"/>
            <w:tcBorders>
              <w:top w:val="nil"/>
              <w:left w:val="single" w:sz="4" w:space="0" w:color="auto"/>
              <w:bottom w:val="nil"/>
              <w:right w:val="single" w:sz="4" w:space="0" w:color="auto"/>
            </w:tcBorders>
          </w:tcPr>
          <w:p w:rsidR="00DB402D" w:rsidRPr="00C5032E" w:rsidRDefault="00DB402D" w:rsidP="00031B68">
            <w:pPr>
              <w:spacing w:line="264" w:lineRule="auto"/>
              <w:rPr>
                <w:rFonts w:ascii="Times New Roman" w:hAnsi="Times New Roman" w:cs="Times New Roman"/>
                <w:sz w:val="18"/>
                <w:szCs w:val="18"/>
              </w:rPr>
            </w:pPr>
          </w:p>
        </w:tc>
        <w:tc>
          <w:tcPr>
            <w:tcW w:w="851" w:type="dxa"/>
            <w:tcBorders>
              <w:top w:val="nil"/>
              <w:left w:val="single" w:sz="4" w:space="0" w:color="auto"/>
              <w:bottom w:val="nil"/>
              <w:right w:val="single" w:sz="4" w:space="0" w:color="auto"/>
            </w:tcBorders>
          </w:tcPr>
          <w:p w:rsidR="00DB402D" w:rsidRPr="00C5032E" w:rsidRDefault="00DB402D" w:rsidP="00031B68">
            <w:pPr>
              <w:spacing w:line="264" w:lineRule="auto"/>
              <w:jc w:val="center"/>
              <w:rPr>
                <w:rFonts w:ascii="Times New Roman" w:hAnsi="Times New Roman" w:cs="Times New Roman"/>
                <w:sz w:val="18"/>
                <w:szCs w:val="18"/>
              </w:rPr>
            </w:pPr>
          </w:p>
        </w:tc>
        <w:tc>
          <w:tcPr>
            <w:tcW w:w="850" w:type="dxa"/>
            <w:tcBorders>
              <w:top w:val="nil"/>
              <w:left w:val="single" w:sz="4" w:space="0" w:color="auto"/>
              <w:bottom w:val="nil"/>
              <w:right w:val="single" w:sz="4" w:space="0" w:color="auto"/>
            </w:tcBorders>
          </w:tcPr>
          <w:p w:rsidR="00DB402D"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2</w:t>
            </w:r>
          </w:p>
        </w:tc>
        <w:tc>
          <w:tcPr>
            <w:tcW w:w="1500" w:type="dxa"/>
            <w:tcBorders>
              <w:top w:val="nil"/>
              <w:left w:val="single" w:sz="4" w:space="0" w:color="auto"/>
              <w:bottom w:val="nil"/>
              <w:right w:val="single" w:sz="4" w:space="0" w:color="auto"/>
            </w:tcBorders>
          </w:tcPr>
          <w:p w:rsidR="00DB402D" w:rsidRPr="00C5032E" w:rsidRDefault="00502963" w:rsidP="00031B68">
            <w:pPr>
              <w:spacing w:line="264" w:lineRule="auto"/>
              <w:rPr>
                <w:rFonts w:ascii="Times New Roman" w:hAnsi="Times New Roman" w:cs="Times New Roman"/>
                <w:sz w:val="18"/>
                <w:szCs w:val="18"/>
              </w:rPr>
            </w:pPr>
            <w:r w:rsidRPr="00C5032E">
              <w:rPr>
                <w:rFonts w:ascii="Times New Roman" w:hAnsi="Times New Roman" w:cs="Times New Roman"/>
                <w:sz w:val="18"/>
                <w:szCs w:val="18"/>
              </w:rPr>
              <w:t xml:space="preserve">Менше </w:t>
            </w:r>
            <w:r w:rsidR="00F0291B" w:rsidRPr="00C5032E">
              <w:rPr>
                <w:rFonts w:ascii="Times New Roman" w:hAnsi="Times New Roman" w:cs="Times New Roman"/>
                <w:color w:val="000000"/>
                <w:sz w:val="18"/>
                <w:szCs w:val="18"/>
              </w:rPr>
              <w:t>ніж</w:t>
            </w:r>
            <w:r w:rsidR="00F0291B" w:rsidRPr="00C5032E">
              <w:rPr>
                <w:rFonts w:ascii="Times New Roman" w:hAnsi="Times New Roman" w:cs="Times New Roman"/>
                <w:sz w:val="18"/>
                <w:szCs w:val="18"/>
              </w:rPr>
              <w:t xml:space="preserve"> </w:t>
            </w:r>
            <w:r w:rsidRPr="00C5032E">
              <w:rPr>
                <w:rFonts w:ascii="Times New Roman" w:hAnsi="Times New Roman" w:cs="Times New Roman"/>
                <w:sz w:val="18"/>
                <w:szCs w:val="18"/>
              </w:rPr>
              <w:t>70</w:t>
            </w:r>
          </w:p>
        </w:tc>
        <w:tc>
          <w:tcPr>
            <w:tcW w:w="1325" w:type="dxa"/>
            <w:tcBorders>
              <w:top w:val="nil"/>
              <w:left w:val="single" w:sz="4" w:space="0" w:color="auto"/>
              <w:bottom w:val="nil"/>
              <w:right w:val="single" w:sz="4" w:space="0" w:color="auto"/>
            </w:tcBorders>
          </w:tcPr>
          <w:p w:rsidR="00DB402D"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400</w:t>
            </w:r>
          </w:p>
        </w:tc>
        <w:tc>
          <w:tcPr>
            <w:tcW w:w="1332" w:type="dxa"/>
            <w:tcBorders>
              <w:top w:val="nil"/>
              <w:left w:val="single" w:sz="4" w:space="0" w:color="auto"/>
              <w:bottom w:val="nil"/>
              <w:right w:val="single" w:sz="4" w:space="0" w:color="auto"/>
            </w:tcBorders>
          </w:tcPr>
          <w:p w:rsidR="00DB402D"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100</w:t>
            </w:r>
            <w:r w:rsidRPr="00C5032E">
              <w:rPr>
                <w:rFonts w:ascii="Times New Roman" w:hAnsi="Times New Roman" w:cs="Times New Roman"/>
                <w:sz w:val="18"/>
                <w:szCs w:val="18"/>
                <w:vertAlign w:val="superscript"/>
              </w:rPr>
              <w:t>1)</w:t>
            </w:r>
          </w:p>
        </w:tc>
        <w:tc>
          <w:tcPr>
            <w:tcW w:w="1346" w:type="dxa"/>
            <w:tcBorders>
              <w:top w:val="nil"/>
              <w:left w:val="single" w:sz="4" w:space="0" w:color="auto"/>
              <w:bottom w:val="nil"/>
              <w:right w:val="single" w:sz="4" w:space="0" w:color="auto"/>
            </w:tcBorders>
          </w:tcPr>
          <w:p w:rsidR="00DB402D"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40</w:t>
            </w:r>
          </w:p>
        </w:tc>
        <w:tc>
          <w:tcPr>
            <w:tcW w:w="1325" w:type="dxa"/>
            <w:tcBorders>
              <w:top w:val="nil"/>
              <w:left w:val="single" w:sz="4" w:space="0" w:color="auto"/>
              <w:bottom w:val="nil"/>
              <w:right w:val="single" w:sz="4" w:space="0" w:color="auto"/>
            </w:tcBorders>
          </w:tcPr>
          <w:p w:rsidR="00DB402D"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10</w:t>
            </w:r>
          </w:p>
        </w:tc>
        <w:tc>
          <w:tcPr>
            <w:tcW w:w="1305" w:type="dxa"/>
            <w:tcBorders>
              <w:top w:val="nil"/>
              <w:left w:val="single" w:sz="4" w:space="0" w:color="auto"/>
              <w:bottom w:val="nil"/>
              <w:right w:val="single" w:sz="4" w:space="0" w:color="auto"/>
            </w:tcBorders>
          </w:tcPr>
          <w:p w:rsidR="00DB402D"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3,5</w:t>
            </w:r>
          </w:p>
        </w:tc>
        <w:tc>
          <w:tcPr>
            <w:tcW w:w="1301" w:type="dxa"/>
            <w:tcBorders>
              <w:top w:val="nil"/>
              <w:left w:val="single" w:sz="4" w:space="0" w:color="auto"/>
              <w:bottom w:val="nil"/>
              <w:right w:val="single" w:sz="4" w:space="0" w:color="auto"/>
            </w:tcBorders>
          </w:tcPr>
          <w:p w:rsidR="00DB402D"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1,2</w:t>
            </w:r>
          </w:p>
        </w:tc>
      </w:tr>
      <w:tr w:rsidR="00DB402D" w:rsidRPr="00C5032E" w:rsidTr="00E14542">
        <w:tc>
          <w:tcPr>
            <w:tcW w:w="2235" w:type="dxa"/>
            <w:gridSpan w:val="2"/>
            <w:tcBorders>
              <w:top w:val="nil"/>
              <w:left w:val="single" w:sz="4" w:space="0" w:color="auto"/>
              <w:bottom w:val="single" w:sz="4" w:space="0" w:color="auto"/>
              <w:right w:val="single" w:sz="4" w:space="0" w:color="auto"/>
            </w:tcBorders>
          </w:tcPr>
          <w:p w:rsidR="00DB402D" w:rsidRPr="00C5032E" w:rsidRDefault="00DB402D" w:rsidP="00031B68">
            <w:pPr>
              <w:spacing w:line="264" w:lineRule="auto"/>
              <w:rPr>
                <w:rFonts w:ascii="Times New Roman" w:hAnsi="Times New Roman" w:cs="Times New Roman"/>
                <w:sz w:val="18"/>
                <w:szCs w:val="18"/>
              </w:rPr>
            </w:pPr>
          </w:p>
        </w:tc>
        <w:tc>
          <w:tcPr>
            <w:tcW w:w="1417" w:type="dxa"/>
            <w:tcBorders>
              <w:top w:val="nil"/>
              <w:left w:val="single" w:sz="4" w:space="0" w:color="auto"/>
              <w:bottom w:val="single" w:sz="4" w:space="0" w:color="auto"/>
              <w:right w:val="single" w:sz="4" w:space="0" w:color="auto"/>
            </w:tcBorders>
          </w:tcPr>
          <w:p w:rsidR="00DB402D" w:rsidRPr="00C5032E" w:rsidRDefault="00DB402D" w:rsidP="00031B68">
            <w:pPr>
              <w:spacing w:line="264" w:lineRule="auto"/>
              <w:rPr>
                <w:rFonts w:ascii="Times New Roman" w:hAnsi="Times New Roman" w:cs="Times New Roman"/>
                <w:sz w:val="18"/>
                <w:szCs w:val="18"/>
              </w:rPr>
            </w:pPr>
          </w:p>
        </w:tc>
        <w:tc>
          <w:tcPr>
            <w:tcW w:w="851" w:type="dxa"/>
            <w:tcBorders>
              <w:top w:val="nil"/>
              <w:left w:val="single" w:sz="4" w:space="0" w:color="auto"/>
              <w:bottom w:val="single" w:sz="4" w:space="0" w:color="auto"/>
              <w:right w:val="single" w:sz="4" w:space="0" w:color="auto"/>
            </w:tcBorders>
          </w:tcPr>
          <w:p w:rsidR="00DB402D" w:rsidRPr="00C5032E" w:rsidRDefault="00DB402D" w:rsidP="00031B68">
            <w:pPr>
              <w:spacing w:line="264" w:lineRule="auto"/>
              <w:jc w:val="center"/>
              <w:rPr>
                <w:rFonts w:ascii="Times New Roman" w:hAnsi="Times New Roman" w:cs="Times New Roman"/>
                <w:sz w:val="18"/>
                <w:szCs w:val="18"/>
              </w:rPr>
            </w:pPr>
          </w:p>
        </w:tc>
        <w:tc>
          <w:tcPr>
            <w:tcW w:w="850" w:type="dxa"/>
            <w:tcBorders>
              <w:top w:val="nil"/>
              <w:left w:val="single" w:sz="4" w:space="0" w:color="auto"/>
              <w:bottom w:val="single" w:sz="4" w:space="0" w:color="auto"/>
              <w:right w:val="single" w:sz="4" w:space="0" w:color="auto"/>
            </w:tcBorders>
          </w:tcPr>
          <w:p w:rsidR="00DB402D" w:rsidRPr="00C5032E" w:rsidRDefault="00DB402D" w:rsidP="00031B68">
            <w:pPr>
              <w:spacing w:line="264" w:lineRule="auto"/>
              <w:jc w:val="center"/>
              <w:rPr>
                <w:rFonts w:ascii="Times New Roman" w:hAnsi="Times New Roman" w:cs="Times New Roman"/>
                <w:sz w:val="18"/>
                <w:szCs w:val="18"/>
              </w:rPr>
            </w:pPr>
          </w:p>
        </w:tc>
        <w:tc>
          <w:tcPr>
            <w:tcW w:w="1500" w:type="dxa"/>
            <w:tcBorders>
              <w:top w:val="nil"/>
              <w:left w:val="single" w:sz="4" w:space="0" w:color="auto"/>
              <w:bottom w:val="single" w:sz="4" w:space="0" w:color="auto"/>
              <w:right w:val="single" w:sz="4" w:space="0" w:color="auto"/>
            </w:tcBorders>
          </w:tcPr>
          <w:p w:rsidR="00DB402D" w:rsidRPr="00C5032E" w:rsidRDefault="00DB402D" w:rsidP="00031B68">
            <w:pPr>
              <w:spacing w:line="264" w:lineRule="auto"/>
              <w:rPr>
                <w:rFonts w:ascii="Times New Roman" w:hAnsi="Times New Roman" w:cs="Times New Roman"/>
                <w:sz w:val="18"/>
                <w:szCs w:val="18"/>
              </w:rPr>
            </w:pPr>
          </w:p>
        </w:tc>
        <w:tc>
          <w:tcPr>
            <w:tcW w:w="1325" w:type="dxa"/>
            <w:tcBorders>
              <w:top w:val="nil"/>
              <w:left w:val="single" w:sz="4" w:space="0" w:color="auto"/>
              <w:bottom w:val="single" w:sz="4" w:space="0" w:color="auto"/>
              <w:right w:val="single" w:sz="4" w:space="0" w:color="auto"/>
            </w:tcBorders>
          </w:tcPr>
          <w:p w:rsidR="00DB402D" w:rsidRPr="00C5032E" w:rsidRDefault="00DB402D" w:rsidP="00031B68">
            <w:pPr>
              <w:spacing w:line="264" w:lineRule="auto"/>
              <w:jc w:val="center"/>
              <w:rPr>
                <w:rFonts w:ascii="Times New Roman" w:hAnsi="Times New Roman" w:cs="Times New Roman"/>
                <w:sz w:val="18"/>
                <w:szCs w:val="18"/>
              </w:rPr>
            </w:pPr>
          </w:p>
        </w:tc>
        <w:tc>
          <w:tcPr>
            <w:tcW w:w="1332" w:type="dxa"/>
            <w:tcBorders>
              <w:top w:val="nil"/>
              <w:left w:val="single" w:sz="4" w:space="0" w:color="auto"/>
              <w:bottom w:val="single" w:sz="4" w:space="0" w:color="auto"/>
              <w:right w:val="single" w:sz="4" w:space="0" w:color="auto"/>
            </w:tcBorders>
          </w:tcPr>
          <w:p w:rsidR="00DB402D" w:rsidRPr="00C5032E" w:rsidRDefault="00DB402D" w:rsidP="00031B68">
            <w:pPr>
              <w:spacing w:line="264" w:lineRule="auto"/>
              <w:jc w:val="center"/>
              <w:rPr>
                <w:rFonts w:ascii="Times New Roman" w:hAnsi="Times New Roman" w:cs="Times New Roman"/>
                <w:sz w:val="18"/>
                <w:szCs w:val="18"/>
              </w:rPr>
            </w:pPr>
          </w:p>
        </w:tc>
        <w:tc>
          <w:tcPr>
            <w:tcW w:w="1346" w:type="dxa"/>
            <w:tcBorders>
              <w:top w:val="nil"/>
              <w:left w:val="single" w:sz="4" w:space="0" w:color="auto"/>
              <w:bottom w:val="single" w:sz="4" w:space="0" w:color="auto"/>
              <w:right w:val="single" w:sz="4" w:space="0" w:color="auto"/>
            </w:tcBorders>
          </w:tcPr>
          <w:p w:rsidR="00DB402D"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15</w:t>
            </w:r>
            <w:r w:rsidRPr="00C5032E">
              <w:rPr>
                <w:rFonts w:ascii="Times New Roman" w:hAnsi="Times New Roman" w:cs="Times New Roman"/>
                <w:sz w:val="18"/>
                <w:szCs w:val="18"/>
                <w:vertAlign w:val="superscript"/>
              </w:rPr>
              <w:t>2)</w:t>
            </w:r>
          </w:p>
        </w:tc>
        <w:tc>
          <w:tcPr>
            <w:tcW w:w="1325" w:type="dxa"/>
            <w:tcBorders>
              <w:top w:val="nil"/>
              <w:left w:val="single" w:sz="4" w:space="0" w:color="auto"/>
              <w:bottom w:val="single" w:sz="4" w:space="0" w:color="auto"/>
              <w:right w:val="single" w:sz="4" w:space="0" w:color="auto"/>
            </w:tcBorders>
          </w:tcPr>
          <w:p w:rsidR="00DB402D" w:rsidRPr="00C5032E" w:rsidRDefault="00DB402D" w:rsidP="00031B68">
            <w:pPr>
              <w:spacing w:line="264" w:lineRule="auto"/>
              <w:jc w:val="center"/>
              <w:rPr>
                <w:rFonts w:ascii="Times New Roman" w:hAnsi="Times New Roman" w:cs="Times New Roman"/>
                <w:sz w:val="18"/>
                <w:szCs w:val="18"/>
              </w:rPr>
            </w:pPr>
          </w:p>
        </w:tc>
        <w:tc>
          <w:tcPr>
            <w:tcW w:w="1305" w:type="dxa"/>
            <w:tcBorders>
              <w:top w:val="nil"/>
              <w:left w:val="single" w:sz="4" w:space="0" w:color="auto"/>
              <w:bottom w:val="single" w:sz="4" w:space="0" w:color="auto"/>
              <w:right w:val="single" w:sz="4" w:space="0" w:color="auto"/>
            </w:tcBorders>
          </w:tcPr>
          <w:p w:rsidR="00DB402D" w:rsidRPr="00C5032E" w:rsidRDefault="00DB402D" w:rsidP="00031B68">
            <w:pPr>
              <w:spacing w:line="264" w:lineRule="auto"/>
              <w:jc w:val="center"/>
              <w:rPr>
                <w:rFonts w:ascii="Times New Roman" w:hAnsi="Times New Roman" w:cs="Times New Roman"/>
                <w:sz w:val="18"/>
                <w:szCs w:val="18"/>
              </w:rPr>
            </w:pPr>
          </w:p>
        </w:tc>
        <w:tc>
          <w:tcPr>
            <w:tcW w:w="1301" w:type="dxa"/>
            <w:tcBorders>
              <w:top w:val="nil"/>
              <w:left w:val="single" w:sz="4" w:space="0" w:color="auto"/>
              <w:bottom w:val="single" w:sz="4" w:space="0" w:color="auto"/>
              <w:right w:val="single" w:sz="4" w:space="0" w:color="auto"/>
            </w:tcBorders>
          </w:tcPr>
          <w:p w:rsidR="00DB402D" w:rsidRPr="00C5032E" w:rsidRDefault="00DB402D" w:rsidP="00031B68">
            <w:pPr>
              <w:spacing w:line="264" w:lineRule="auto"/>
              <w:jc w:val="center"/>
              <w:rPr>
                <w:rFonts w:ascii="Times New Roman" w:hAnsi="Times New Roman" w:cs="Times New Roman"/>
                <w:sz w:val="18"/>
                <w:szCs w:val="18"/>
              </w:rPr>
            </w:pPr>
          </w:p>
        </w:tc>
      </w:tr>
      <w:tr w:rsidR="00502963" w:rsidRPr="00C5032E" w:rsidTr="00E14542">
        <w:tc>
          <w:tcPr>
            <w:tcW w:w="2235" w:type="dxa"/>
            <w:gridSpan w:val="2"/>
            <w:tcBorders>
              <w:top w:val="single" w:sz="4" w:space="0" w:color="auto"/>
              <w:left w:val="single" w:sz="4" w:space="0" w:color="auto"/>
              <w:bottom w:val="nil"/>
              <w:right w:val="single" w:sz="4" w:space="0" w:color="auto"/>
            </w:tcBorders>
          </w:tcPr>
          <w:p w:rsidR="00502963" w:rsidRPr="00C5032E" w:rsidRDefault="00DE090E" w:rsidP="00031B68">
            <w:pPr>
              <w:spacing w:line="264" w:lineRule="auto"/>
              <w:rPr>
                <w:rFonts w:ascii="Times New Roman" w:hAnsi="Times New Roman" w:cs="Times New Roman"/>
                <w:sz w:val="18"/>
                <w:szCs w:val="18"/>
              </w:rPr>
            </w:pPr>
            <w:r w:rsidRPr="00C5032E">
              <w:rPr>
                <w:rFonts w:ascii="Times New Roman" w:hAnsi="Times New Roman" w:cs="Times New Roman"/>
                <w:sz w:val="18"/>
                <w:szCs w:val="18"/>
              </w:rPr>
              <w:t xml:space="preserve"> </w:t>
            </w:r>
            <w:r w:rsidR="00502963" w:rsidRPr="00C5032E">
              <w:rPr>
                <w:rFonts w:ascii="Times New Roman" w:hAnsi="Times New Roman" w:cs="Times New Roman"/>
                <w:sz w:val="18"/>
                <w:szCs w:val="18"/>
              </w:rPr>
              <w:t>- високої точності</w:t>
            </w:r>
          </w:p>
        </w:tc>
        <w:tc>
          <w:tcPr>
            <w:tcW w:w="1417" w:type="dxa"/>
            <w:tcBorders>
              <w:top w:val="single" w:sz="4" w:space="0" w:color="auto"/>
              <w:left w:val="single" w:sz="4" w:space="0" w:color="auto"/>
              <w:bottom w:val="nil"/>
              <w:right w:val="single" w:sz="4" w:space="0" w:color="auto"/>
            </w:tcBorders>
          </w:tcPr>
          <w:p w:rsidR="00502963" w:rsidRPr="00C5032E" w:rsidRDefault="00502963" w:rsidP="00031B68">
            <w:pPr>
              <w:spacing w:line="264" w:lineRule="auto"/>
              <w:rPr>
                <w:rFonts w:ascii="Times New Roman" w:hAnsi="Times New Roman" w:cs="Times New Roman"/>
                <w:sz w:val="18"/>
                <w:szCs w:val="18"/>
              </w:rPr>
            </w:pPr>
            <w:r w:rsidRPr="00C5032E">
              <w:rPr>
                <w:rFonts w:ascii="Times New Roman" w:hAnsi="Times New Roman" w:cs="Times New Roman"/>
                <w:color w:val="000000"/>
                <w:sz w:val="18"/>
                <w:szCs w:val="18"/>
              </w:rPr>
              <w:t xml:space="preserve">Від 0,30 </w:t>
            </w:r>
          </w:p>
        </w:tc>
        <w:tc>
          <w:tcPr>
            <w:tcW w:w="851" w:type="dxa"/>
            <w:tcBorders>
              <w:top w:val="single" w:sz="4" w:space="0" w:color="auto"/>
              <w:left w:val="single" w:sz="4" w:space="0" w:color="auto"/>
              <w:bottom w:val="nil"/>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Б</w:t>
            </w:r>
          </w:p>
        </w:tc>
        <w:tc>
          <w:tcPr>
            <w:tcW w:w="850" w:type="dxa"/>
            <w:tcBorders>
              <w:top w:val="single" w:sz="4" w:space="0" w:color="auto"/>
              <w:left w:val="single" w:sz="4" w:space="0" w:color="auto"/>
              <w:bottom w:val="nil"/>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1</w:t>
            </w:r>
          </w:p>
        </w:tc>
        <w:tc>
          <w:tcPr>
            <w:tcW w:w="1500" w:type="dxa"/>
            <w:tcBorders>
              <w:top w:val="single" w:sz="4" w:space="0" w:color="auto"/>
              <w:left w:val="single" w:sz="4" w:space="0" w:color="auto"/>
              <w:bottom w:val="nil"/>
              <w:right w:val="single" w:sz="4" w:space="0" w:color="auto"/>
            </w:tcBorders>
          </w:tcPr>
          <w:p w:rsidR="00502963" w:rsidRPr="00C5032E" w:rsidRDefault="00502963" w:rsidP="00031B68">
            <w:pPr>
              <w:spacing w:line="264" w:lineRule="auto"/>
              <w:rPr>
                <w:rFonts w:ascii="Times New Roman" w:hAnsi="Times New Roman" w:cs="Times New Roman"/>
                <w:spacing w:val="-4"/>
                <w:sz w:val="18"/>
                <w:szCs w:val="18"/>
              </w:rPr>
            </w:pPr>
            <w:r w:rsidRPr="00C5032E">
              <w:rPr>
                <w:rFonts w:ascii="Times New Roman" w:hAnsi="Times New Roman" w:cs="Times New Roman"/>
                <w:spacing w:val="-4"/>
                <w:sz w:val="18"/>
                <w:szCs w:val="18"/>
              </w:rPr>
              <w:t xml:space="preserve">Не менше </w:t>
            </w:r>
            <w:r w:rsidR="00F0291B" w:rsidRPr="00C5032E">
              <w:rPr>
                <w:rFonts w:ascii="Times New Roman" w:hAnsi="Times New Roman" w:cs="Times New Roman"/>
                <w:color w:val="000000"/>
                <w:spacing w:val="-4"/>
                <w:sz w:val="18"/>
                <w:szCs w:val="18"/>
              </w:rPr>
              <w:t>ніж</w:t>
            </w:r>
            <w:r w:rsidR="00F0291B" w:rsidRPr="00C5032E">
              <w:rPr>
                <w:rFonts w:ascii="Times New Roman" w:hAnsi="Times New Roman" w:cs="Times New Roman"/>
                <w:spacing w:val="-4"/>
                <w:sz w:val="18"/>
                <w:szCs w:val="18"/>
              </w:rPr>
              <w:t xml:space="preserve"> </w:t>
            </w:r>
            <w:r w:rsidRPr="00C5032E">
              <w:rPr>
                <w:rFonts w:ascii="Times New Roman" w:hAnsi="Times New Roman" w:cs="Times New Roman"/>
                <w:spacing w:val="-4"/>
                <w:sz w:val="18"/>
                <w:szCs w:val="18"/>
              </w:rPr>
              <w:t>70</w:t>
            </w:r>
          </w:p>
        </w:tc>
        <w:tc>
          <w:tcPr>
            <w:tcW w:w="1325" w:type="dxa"/>
            <w:tcBorders>
              <w:top w:val="single" w:sz="4" w:space="0" w:color="auto"/>
              <w:left w:val="single" w:sz="4" w:space="0" w:color="auto"/>
              <w:bottom w:val="nil"/>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300</w:t>
            </w:r>
          </w:p>
        </w:tc>
        <w:tc>
          <w:tcPr>
            <w:tcW w:w="1332" w:type="dxa"/>
            <w:tcBorders>
              <w:top w:val="single" w:sz="4" w:space="0" w:color="auto"/>
              <w:left w:val="single" w:sz="4" w:space="0" w:color="auto"/>
              <w:bottom w:val="nil"/>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100</w:t>
            </w:r>
            <w:r w:rsidRPr="00C5032E">
              <w:rPr>
                <w:rFonts w:ascii="Times New Roman" w:hAnsi="Times New Roman" w:cs="Times New Roman"/>
                <w:sz w:val="18"/>
                <w:szCs w:val="18"/>
                <w:vertAlign w:val="superscript"/>
              </w:rPr>
              <w:t>1)</w:t>
            </w:r>
          </w:p>
        </w:tc>
        <w:tc>
          <w:tcPr>
            <w:tcW w:w="1346" w:type="dxa"/>
            <w:tcBorders>
              <w:top w:val="single" w:sz="4" w:space="0" w:color="auto"/>
              <w:left w:val="single" w:sz="4" w:space="0" w:color="auto"/>
              <w:bottom w:val="nil"/>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40</w:t>
            </w:r>
          </w:p>
        </w:tc>
        <w:tc>
          <w:tcPr>
            <w:tcW w:w="1325" w:type="dxa"/>
            <w:tcBorders>
              <w:top w:val="single" w:sz="4" w:space="0" w:color="auto"/>
              <w:left w:val="single" w:sz="4" w:space="0" w:color="auto"/>
              <w:bottom w:val="nil"/>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15</w:t>
            </w:r>
          </w:p>
        </w:tc>
        <w:tc>
          <w:tcPr>
            <w:tcW w:w="1305" w:type="dxa"/>
            <w:tcBorders>
              <w:top w:val="single" w:sz="4" w:space="0" w:color="auto"/>
              <w:left w:val="single" w:sz="4" w:space="0" w:color="auto"/>
              <w:bottom w:val="nil"/>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3,0</w:t>
            </w:r>
          </w:p>
        </w:tc>
        <w:tc>
          <w:tcPr>
            <w:tcW w:w="1301" w:type="dxa"/>
            <w:tcBorders>
              <w:top w:val="single" w:sz="4" w:space="0" w:color="auto"/>
              <w:left w:val="single" w:sz="4" w:space="0" w:color="auto"/>
              <w:bottom w:val="nil"/>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1,0</w:t>
            </w:r>
          </w:p>
        </w:tc>
      </w:tr>
      <w:tr w:rsidR="00502963" w:rsidRPr="00C5032E" w:rsidTr="00E14542">
        <w:tc>
          <w:tcPr>
            <w:tcW w:w="2235" w:type="dxa"/>
            <w:gridSpan w:val="2"/>
            <w:tcBorders>
              <w:top w:val="nil"/>
              <w:left w:val="single" w:sz="4" w:space="0" w:color="auto"/>
              <w:bottom w:val="nil"/>
              <w:right w:val="single" w:sz="4" w:space="0" w:color="auto"/>
            </w:tcBorders>
          </w:tcPr>
          <w:p w:rsidR="00502963" w:rsidRPr="00C5032E" w:rsidRDefault="00502963" w:rsidP="00031B68">
            <w:pPr>
              <w:spacing w:line="264" w:lineRule="auto"/>
              <w:rPr>
                <w:rFonts w:ascii="Times New Roman" w:hAnsi="Times New Roman" w:cs="Times New Roman"/>
                <w:sz w:val="18"/>
                <w:szCs w:val="18"/>
              </w:rPr>
            </w:pPr>
          </w:p>
        </w:tc>
        <w:tc>
          <w:tcPr>
            <w:tcW w:w="1417" w:type="dxa"/>
            <w:tcBorders>
              <w:top w:val="nil"/>
              <w:left w:val="single" w:sz="4" w:space="0" w:color="auto"/>
              <w:bottom w:val="nil"/>
              <w:right w:val="single" w:sz="4" w:space="0" w:color="auto"/>
            </w:tcBorders>
          </w:tcPr>
          <w:p w:rsidR="00502963" w:rsidRPr="00C5032E" w:rsidRDefault="00E14542" w:rsidP="00031B68">
            <w:pPr>
              <w:spacing w:line="264" w:lineRule="auto"/>
              <w:rPr>
                <w:rFonts w:ascii="Times New Roman" w:hAnsi="Times New Roman" w:cs="Times New Roman"/>
                <w:sz w:val="18"/>
                <w:szCs w:val="18"/>
              </w:rPr>
            </w:pPr>
            <w:r w:rsidRPr="00C5032E">
              <w:rPr>
                <w:rFonts w:ascii="Times New Roman" w:hAnsi="Times New Roman" w:cs="Times New Roman"/>
                <w:color w:val="000000"/>
                <w:sz w:val="18"/>
                <w:szCs w:val="18"/>
              </w:rPr>
              <w:t>до 0,50</w:t>
            </w:r>
          </w:p>
        </w:tc>
        <w:tc>
          <w:tcPr>
            <w:tcW w:w="851" w:type="dxa"/>
            <w:tcBorders>
              <w:top w:val="nil"/>
              <w:left w:val="single" w:sz="4" w:space="0" w:color="auto"/>
              <w:bottom w:val="nil"/>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p>
        </w:tc>
        <w:tc>
          <w:tcPr>
            <w:tcW w:w="850" w:type="dxa"/>
            <w:tcBorders>
              <w:top w:val="nil"/>
              <w:left w:val="single" w:sz="4" w:space="0" w:color="auto"/>
              <w:bottom w:val="nil"/>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p>
        </w:tc>
        <w:tc>
          <w:tcPr>
            <w:tcW w:w="1500" w:type="dxa"/>
            <w:tcBorders>
              <w:top w:val="nil"/>
              <w:left w:val="single" w:sz="4" w:space="0" w:color="auto"/>
              <w:bottom w:val="nil"/>
              <w:right w:val="single" w:sz="4" w:space="0" w:color="auto"/>
            </w:tcBorders>
          </w:tcPr>
          <w:p w:rsidR="00502963" w:rsidRPr="00C5032E" w:rsidRDefault="00502963" w:rsidP="00031B68">
            <w:pPr>
              <w:spacing w:line="264" w:lineRule="auto"/>
              <w:rPr>
                <w:rFonts w:ascii="Times New Roman" w:hAnsi="Times New Roman" w:cs="Times New Roman"/>
                <w:sz w:val="18"/>
                <w:szCs w:val="18"/>
              </w:rPr>
            </w:pPr>
          </w:p>
        </w:tc>
        <w:tc>
          <w:tcPr>
            <w:tcW w:w="1325" w:type="dxa"/>
            <w:tcBorders>
              <w:top w:val="nil"/>
              <w:left w:val="single" w:sz="4" w:space="0" w:color="auto"/>
              <w:bottom w:val="nil"/>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p>
        </w:tc>
        <w:tc>
          <w:tcPr>
            <w:tcW w:w="1332" w:type="dxa"/>
            <w:tcBorders>
              <w:top w:val="nil"/>
              <w:left w:val="single" w:sz="4" w:space="0" w:color="auto"/>
              <w:bottom w:val="nil"/>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p>
        </w:tc>
        <w:tc>
          <w:tcPr>
            <w:tcW w:w="1346" w:type="dxa"/>
            <w:tcBorders>
              <w:top w:val="nil"/>
              <w:left w:val="single" w:sz="4" w:space="0" w:color="auto"/>
              <w:bottom w:val="nil"/>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15</w:t>
            </w:r>
            <w:r w:rsidRPr="00C5032E">
              <w:rPr>
                <w:rFonts w:ascii="Times New Roman" w:hAnsi="Times New Roman" w:cs="Times New Roman"/>
                <w:sz w:val="18"/>
                <w:szCs w:val="18"/>
                <w:vertAlign w:val="superscript"/>
              </w:rPr>
              <w:t>2)</w:t>
            </w:r>
          </w:p>
        </w:tc>
        <w:tc>
          <w:tcPr>
            <w:tcW w:w="1325" w:type="dxa"/>
            <w:tcBorders>
              <w:top w:val="nil"/>
              <w:left w:val="single" w:sz="4" w:space="0" w:color="auto"/>
              <w:bottom w:val="nil"/>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p>
        </w:tc>
        <w:tc>
          <w:tcPr>
            <w:tcW w:w="1305" w:type="dxa"/>
            <w:tcBorders>
              <w:top w:val="nil"/>
              <w:left w:val="single" w:sz="4" w:space="0" w:color="auto"/>
              <w:bottom w:val="nil"/>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p>
        </w:tc>
        <w:tc>
          <w:tcPr>
            <w:tcW w:w="1301" w:type="dxa"/>
            <w:tcBorders>
              <w:top w:val="nil"/>
              <w:left w:val="single" w:sz="4" w:space="0" w:color="auto"/>
              <w:bottom w:val="nil"/>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p>
        </w:tc>
      </w:tr>
      <w:tr w:rsidR="00502963" w:rsidRPr="00C5032E" w:rsidTr="00E14542">
        <w:tc>
          <w:tcPr>
            <w:tcW w:w="2235" w:type="dxa"/>
            <w:gridSpan w:val="2"/>
            <w:tcBorders>
              <w:top w:val="nil"/>
              <w:left w:val="single" w:sz="4" w:space="0" w:color="auto"/>
              <w:bottom w:val="nil"/>
              <w:right w:val="single" w:sz="4" w:space="0" w:color="auto"/>
            </w:tcBorders>
          </w:tcPr>
          <w:p w:rsidR="00502963" w:rsidRPr="00C5032E" w:rsidRDefault="00502963" w:rsidP="00031B68">
            <w:pPr>
              <w:spacing w:line="264" w:lineRule="auto"/>
              <w:rPr>
                <w:rFonts w:ascii="Times New Roman" w:hAnsi="Times New Roman" w:cs="Times New Roman"/>
                <w:sz w:val="18"/>
                <w:szCs w:val="18"/>
              </w:rPr>
            </w:pPr>
          </w:p>
        </w:tc>
        <w:tc>
          <w:tcPr>
            <w:tcW w:w="1417" w:type="dxa"/>
            <w:tcBorders>
              <w:top w:val="nil"/>
              <w:left w:val="single" w:sz="4" w:space="0" w:color="auto"/>
              <w:bottom w:val="nil"/>
              <w:right w:val="single" w:sz="4" w:space="0" w:color="auto"/>
            </w:tcBorders>
          </w:tcPr>
          <w:p w:rsidR="00502963" w:rsidRPr="00C5032E" w:rsidRDefault="00502963" w:rsidP="00031B68">
            <w:pPr>
              <w:spacing w:line="264" w:lineRule="auto"/>
              <w:rPr>
                <w:rFonts w:ascii="Times New Roman" w:hAnsi="Times New Roman" w:cs="Times New Roman"/>
                <w:sz w:val="18"/>
                <w:szCs w:val="18"/>
              </w:rPr>
            </w:pPr>
          </w:p>
        </w:tc>
        <w:tc>
          <w:tcPr>
            <w:tcW w:w="851" w:type="dxa"/>
            <w:tcBorders>
              <w:top w:val="nil"/>
              <w:left w:val="single" w:sz="4" w:space="0" w:color="auto"/>
              <w:bottom w:val="nil"/>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p>
        </w:tc>
        <w:tc>
          <w:tcPr>
            <w:tcW w:w="850" w:type="dxa"/>
            <w:tcBorders>
              <w:top w:val="nil"/>
              <w:left w:val="single" w:sz="4" w:space="0" w:color="auto"/>
              <w:bottom w:val="nil"/>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2</w:t>
            </w:r>
          </w:p>
        </w:tc>
        <w:tc>
          <w:tcPr>
            <w:tcW w:w="1500" w:type="dxa"/>
            <w:tcBorders>
              <w:top w:val="nil"/>
              <w:left w:val="single" w:sz="4" w:space="0" w:color="auto"/>
              <w:bottom w:val="nil"/>
              <w:right w:val="single" w:sz="4" w:space="0" w:color="auto"/>
            </w:tcBorders>
          </w:tcPr>
          <w:p w:rsidR="00502963" w:rsidRPr="00C5032E" w:rsidRDefault="00502963" w:rsidP="00031B68">
            <w:pPr>
              <w:spacing w:line="264" w:lineRule="auto"/>
              <w:rPr>
                <w:rFonts w:ascii="Times New Roman" w:hAnsi="Times New Roman" w:cs="Times New Roman"/>
                <w:sz w:val="18"/>
                <w:szCs w:val="18"/>
              </w:rPr>
            </w:pPr>
            <w:r w:rsidRPr="00C5032E">
              <w:rPr>
                <w:rFonts w:ascii="Times New Roman" w:hAnsi="Times New Roman" w:cs="Times New Roman"/>
                <w:sz w:val="18"/>
                <w:szCs w:val="18"/>
              </w:rPr>
              <w:t xml:space="preserve">Менше </w:t>
            </w:r>
            <w:r w:rsidR="00F0291B" w:rsidRPr="00C5032E">
              <w:rPr>
                <w:rFonts w:ascii="Times New Roman" w:hAnsi="Times New Roman" w:cs="Times New Roman"/>
                <w:color w:val="000000"/>
                <w:sz w:val="18"/>
                <w:szCs w:val="18"/>
              </w:rPr>
              <w:t>ніж</w:t>
            </w:r>
            <w:r w:rsidR="00F0291B" w:rsidRPr="00C5032E">
              <w:rPr>
                <w:rFonts w:ascii="Times New Roman" w:hAnsi="Times New Roman" w:cs="Times New Roman"/>
                <w:sz w:val="18"/>
                <w:szCs w:val="18"/>
              </w:rPr>
              <w:t xml:space="preserve"> </w:t>
            </w:r>
            <w:r w:rsidRPr="00C5032E">
              <w:rPr>
                <w:rFonts w:ascii="Times New Roman" w:hAnsi="Times New Roman" w:cs="Times New Roman"/>
                <w:sz w:val="18"/>
                <w:szCs w:val="18"/>
              </w:rPr>
              <w:t>70</w:t>
            </w:r>
          </w:p>
        </w:tc>
        <w:tc>
          <w:tcPr>
            <w:tcW w:w="1325" w:type="dxa"/>
            <w:tcBorders>
              <w:top w:val="nil"/>
              <w:left w:val="single" w:sz="4" w:space="0" w:color="auto"/>
              <w:bottom w:val="nil"/>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200</w:t>
            </w:r>
          </w:p>
        </w:tc>
        <w:tc>
          <w:tcPr>
            <w:tcW w:w="1332" w:type="dxa"/>
            <w:tcBorders>
              <w:top w:val="nil"/>
              <w:left w:val="single" w:sz="4" w:space="0" w:color="auto"/>
              <w:bottom w:val="nil"/>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75</w:t>
            </w:r>
            <w:r w:rsidRPr="00C5032E">
              <w:rPr>
                <w:rFonts w:ascii="Times New Roman" w:hAnsi="Times New Roman" w:cs="Times New Roman"/>
                <w:sz w:val="18"/>
                <w:szCs w:val="18"/>
                <w:vertAlign w:val="superscript"/>
              </w:rPr>
              <w:t>1)</w:t>
            </w:r>
          </w:p>
        </w:tc>
        <w:tc>
          <w:tcPr>
            <w:tcW w:w="1346" w:type="dxa"/>
            <w:tcBorders>
              <w:top w:val="nil"/>
              <w:left w:val="single" w:sz="4" w:space="0" w:color="auto"/>
              <w:bottom w:val="nil"/>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60</w:t>
            </w:r>
          </w:p>
        </w:tc>
        <w:tc>
          <w:tcPr>
            <w:tcW w:w="1325" w:type="dxa"/>
            <w:tcBorders>
              <w:top w:val="nil"/>
              <w:left w:val="single" w:sz="4" w:space="0" w:color="auto"/>
              <w:bottom w:val="nil"/>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20</w:t>
            </w:r>
          </w:p>
        </w:tc>
        <w:tc>
          <w:tcPr>
            <w:tcW w:w="1305" w:type="dxa"/>
            <w:tcBorders>
              <w:top w:val="nil"/>
              <w:left w:val="single" w:sz="4" w:space="0" w:color="auto"/>
              <w:bottom w:val="nil"/>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2,5</w:t>
            </w:r>
          </w:p>
        </w:tc>
        <w:tc>
          <w:tcPr>
            <w:tcW w:w="1301" w:type="dxa"/>
            <w:tcBorders>
              <w:top w:val="nil"/>
              <w:left w:val="single" w:sz="4" w:space="0" w:color="auto"/>
              <w:bottom w:val="nil"/>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0,7</w:t>
            </w:r>
          </w:p>
        </w:tc>
      </w:tr>
      <w:tr w:rsidR="00502963" w:rsidRPr="00C5032E" w:rsidTr="00E14542">
        <w:tc>
          <w:tcPr>
            <w:tcW w:w="2235" w:type="dxa"/>
            <w:gridSpan w:val="2"/>
            <w:tcBorders>
              <w:top w:val="nil"/>
              <w:left w:val="single" w:sz="4" w:space="0" w:color="auto"/>
              <w:bottom w:val="single" w:sz="4" w:space="0" w:color="auto"/>
              <w:right w:val="single" w:sz="4" w:space="0" w:color="auto"/>
            </w:tcBorders>
          </w:tcPr>
          <w:p w:rsidR="00502963" w:rsidRPr="00C5032E" w:rsidRDefault="00502963" w:rsidP="00031B68">
            <w:pPr>
              <w:spacing w:line="264" w:lineRule="auto"/>
              <w:rPr>
                <w:rFonts w:ascii="Times New Roman" w:hAnsi="Times New Roman" w:cs="Times New Roman"/>
                <w:sz w:val="18"/>
                <w:szCs w:val="18"/>
              </w:rPr>
            </w:pPr>
          </w:p>
        </w:tc>
        <w:tc>
          <w:tcPr>
            <w:tcW w:w="1417" w:type="dxa"/>
            <w:tcBorders>
              <w:top w:val="nil"/>
              <w:left w:val="single" w:sz="4" w:space="0" w:color="auto"/>
              <w:bottom w:val="single" w:sz="4" w:space="0" w:color="auto"/>
              <w:right w:val="single" w:sz="4" w:space="0" w:color="auto"/>
            </w:tcBorders>
          </w:tcPr>
          <w:p w:rsidR="00502963" w:rsidRPr="00C5032E" w:rsidRDefault="00502963" w:rsidP="00031B68">
            <w:pPr>
              <w:spacing w:line="264" w:lineRule="auto"/>
              <w:rPr>
                <w:rFonts w:ascii="Times New Roman" w:hAnsi="Times New Roman" w:cs="Times New Roman"/>
                <w:sz w:val="18"/>
                <w:szCs w:val="18"/>
              </w:rPr>
            </w:pPr>
          </w:p>
        </w:tc>
        <w:tc>
          <w:tcPr>
            <w:tcW w:w="851" w:type="dxa"/>
            <w:tcBorders>
              <w:top w:val="nil"/>
              <w:left w:val="single" w:sz="4" w:space="0" w:color="auto"/>
              <w:bottom w:val="single" w:sz="4" w:space="0" w:color="auto"/>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p>
        </w:tc>
        <w:tc>
          <w:tcPr>
            <w:tcW w:w="850" w:type="dxa"/>
            <w:tcBorders>
              <w:top w:val="nil"/>
              <w:left w:val="single" w:sz="4" w:space="0" w:color="auto"/>
              <w:bottom w:val="single" w:sz="4" w:space="0" w:color="auto"/>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p>
        </w:tc>
        <w:tc>
          <w:tcPr>
            <w:tcW w:w="1500" w:type="dxa"/>
            <w:tcBorders>
              <w:top w:val="nil"/>
              <w:left w:val="single" w:sz="4" w:space="0" w:color="auto"/>
              <w:bottom w:val="single" w:sz="4" w:space="0" w:color="auto"/>
              <w:right w:val="single" w:sz="4" w:space="0" w:color="auto"/>
            </w:tcBorders>
          </w:tcPr>
          <w:p w:rsidR="00502963" w:rsidRPr="00C5032E" w:rsidRDefault="00502963" w:rsidP="00031B68">
            <w:pPr>
              <w:spacing w:line="264" w:lineRule="auto"/>
              <w:rPr>
                <w:rFonts w:ascii="Times New Roman" w:hAnsi="Times New Roman" w:cs="Times New Roman"/>
                <w:sz w:val="18"/>
                <w:szCs w:val="18"/>
              </w:rPr>
            </w:pPr>
          </w:p>
        </w:tc>
        <w:tc>
          <w:tcPr>
            <w:tcW w:w="1325" w:type="dxa"/>
            <w:tcBorders>
              <w:top w:val="nil"/>
              <w:left w:val="single" w:sz="4" w:space="0" w:color="auto"/>
              <w:bottom w:val="single" w:sz="4" w:space="0" w:color="auto"/>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p>
        </w:tc>
        <w:tc>
          <w:tcPr>
            <w:tcW w:w="1332" w:type="dxa"/>
            <w:tcBorders>
              <w:top w:val="nil"/>
              <w:left w:val="single" w:sz="4" w:space="0" w:color="auto"/>
              <w:bottom w:val="single" w:sz="4" w:space="0" w:color="auto"/>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p>
        </w:tc>
        <w:tc>
          <w:tcPr>
            <w:tcW w:w="1346" w:type="dxa"/>
            <w:tcBorders>
              <w:top w:val="nil"/>
              <w:left w:val="single" w:sz="4" w:space="0" w:color="auto"/>
              <w:bottom w:val="single" w:sz="4" w:space="0" w:color="auto"/>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25</w:t>
            </w:r>
            <w:r w:rsidRPr="00C5032E">
              <w:rPr>
                <w:rFonts w:ascii="Times New Roman" w:hAnsi="Times New Roman" w:cs="Times New Roman"/>
                <w:sz w:val="18"/>
                <w:szCs w:val="18"/>
                <w:vertAlign w:val="superscript"/>
              </w:rPr>
              <w:t>2)</w:t>
            </w:r>
          </w:p>
        </w:tc>
        <w:tc>
          <w:tcPr>
            <w:tcW w:w="1325" w:type="dxa"/>
            <w:tcBorders>
              <w:top w:val="nil"/>
              <w:left w:val="single" w:sz="4" w:space="0" w:color="auto"/>
              <w:bottom w:val="single" w:sz="4" w:space="0" w:color="auto"/>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15</w:t>
            </w:r>
            <w:r w:rsidRPr="00C5032E">
              <w:rPr>
                <w:rFonts w:ascii="Times New Roman" w:hAnsi="Times New Roman" w:cs="Times New Roman"/>
                <w:sz w:val="18"/>
                <w:szCs w:val="18"/>
                <w:vertAlign w:val="superscript"/>
              </w:rPr>
              <w:t>3)</w:t>
            </w:r>
          </w:p>
        </w:tc>
        <w:tc>
          <w:tcPr>
            <w:tcW w:w="1305" w:type="dxa"/>
            <w:tcBorders>
              <w:top w:val="nil"/>
              <w:left w:val="single" w:sz="4" w:space="0" w:color="auto"/>
              <w:bottom w:val="single" w:sz="4" w:space="0" w:color="auto"/>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p>
        </w:tc>
        <w:tc>
          <w:tcPr>
            <w:tcW w:w="1301" w:type="dxa"/>
            <w:tcBorders>
              <w:top w:val="nil"/>
              <w:left w:val="single" w:sz="4" w:space="0" w:color="auto"/>
              <w:bottom w:val="single" w:sz="4" w:space="0" w:color="auto"/>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p>
        </w:tc>
      </w:tr>
      <w:tr w:rsidR="00F0291B" w:rsidRPr="00C5032E" w:rsidTr="00E14542">
        <w:tc>
          <w:tcPr>
            <w:tcW w:w="2235" w:type="dxa"/>
            <w:gridSpan w:val="2"/>
            <w:tcBorders>
              <w:top w:val="single" w:sz="4" w:space="0" w:color="auto"/>
              <w:left w:val="single" w:sz="4" w:space="0" w:color="auto"/>
              <w:bottom w:val="nil"/>
              <w:right w:val="single" w:sz="4" w:space="0" w:color="auto"/>
            </w:tcBorders>
          </w:tcPr>
          <w:p w:rsidR="00F0291B" w:rsidRPr="00C5032E" w:rsidRDefault="00F0291B" w:rsidP="00031B68">
            <w:pPr>
              <w:spacing w:line="264" w:lineRule="auto"/>
              <w:rPr>
                <w:rFonts w:ascii="Times New Roman" w:hAnsi="Times New Roman" w:cs="Times New Roman"/>
                <w:sz w:val="18"/>
                <w:szCs w:val="18"/>
              </w:rPr>
            </w:pPr>
            <w:r w:rsidRPr="00C5032E">
              <w:rPr>
                <w:rFonts w:ascii="Times New Roman" w:hAnsi="Times New Roman" w:cs="Times New Roman"/>
                <w:sz w:val="18"/>
                <w:szCs w:val="18"/>
              </w:rPr>
              <w:t xml:space="preserve"> - середньої точності</w:t>
            </w:r>
          </w:p>
        </w:tc>
        <w:tc>
          <w:tcPr>
            <w:tcW w:w="1417" w:type="dxa"/>
            <w:tcBorders>
              <w:top w:val="single" w:sz="4" w:space="0" w:color="auto"/>
              <w:left w:val="single" w:sz="4" w:space="0" w:color="auto"/>
              <w:bottom w:val="nil"/>
              <w:right w:val="single" w:sz="4" w:space="0" w:color="auto"/>
            </w:tcBorders>
          </w:tcPr>
          <w:p w:rsidR="00F0291B" w:rsidRPr="00C5032E" w:rsidRDefault="00F0291B" w:rsidP="00031B68">
            <w:pPr>
              <w:spacing w:line="264" w:lineRule="auto"/>
              <w:rPr>
                <w:rFonts w:ascii="Times New Roman" w:hAnsi="Times New Roman" w:cs="Times New Roman"/>
                <w:sz w:val="18"/>
                <w:szCs w:val="18"/>
              </w:rPr>
            </w:pPr>
            <w:r w:rsidRPr="00C5032E">
              <w:rPr>
                <w:rFonts w:ascii="Times New Roman" w:hAnsi="Times New Roman" w:cs="Times New Roman"/>
                <w:color w:val="000000"/>
                <w:sz w:val="18"/>
                <w:szCs w:val="18"/>
              </w:rPr>
              <w:t>Більше ніж 0,50</w:t>
            </w:r>
          </w:p>
        </w:tc>
        <w:tc>
          <w:tcPr>
            <w:tcW w:w="851" w:type="dxa"/>
            <w:tcBorders>
              <w:top w:val="single" w:sz="4" w:space="0" w:color="auto"/>
              <w:left w:val="single" w:sz="4" w:space="0" w:color="auto"/>
              <w:bottom w:val="nil"/>
              <w:right w:val="single" w:sz="4" w:space="0" w:color="auto"/>
            </w:tcBorders>
          </w:tcPr>
          <w:p w:rsidR="00F0291B" w:rsidRPr="00C5032E" w:rsidRDefault="00F0291B"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В</w:t>
            </w:r>
          </w:p>
        </w:tc>
        <w:tc>
          <w:tcPr>
            <w:tcW w:w="850" w:type="dxa"/>
            <w:tcBorders>
              <w:top w:val="single" w:sz="4" w:space="0" w:color="auto"/>
              <w:left w:val="single" w:sz="4" w:space="0" w:color="auto"/>
              <w:bottom w:val="nil"/>
              <w:right w:val="single" w:sz="4" w:space="0" w:color="auto"/>
            </w:tcBorders>
          </w:tcPr>
          <w:p w:rsidR="00F0291B" w:rsidRPr="00C5032E" w:rsidRDefault="00F0291B"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1</w:t>
            </w:r>
          </w:p>
        </w:tc>
        <w:tc>
          <w:tcPr>
            <w:tcW w:w="1500" w:type="dxa"/>
            <w:tcBorders>
              <w:top w:val="single" w:sz="4" w:space="0" w:color="auto"/>
              <w:left w:val="single" w:sz="4" w:space="0" w:color="auto"/>
              <w:bottom w:val="nil"/>
              <w:right w:val="single" w:sz="4" w:space="0" w:color="auto"/>
            </w:tcBorders>
          </w:tcPr>
          <w:p w:rsidR="00F0291B" w:rsidRPr="00C5032E" w:rsidRDefault="00F0291B" w:rsidP="00F75F7B">
            <w:pPr>
              <w:spacing w:line="264" w:lineRule="auto"/>
              <w:rPr>
                <w:rFonts w:ascii="Times New Roman" w:hAnsi="Times New Roman" w:cs="Times New Roman"/>
                <w:spacing w:val="-4"/>
                <w:sz w:val="18"/>
                <w:szCs w:val="18"/>
              </w:rPr>
            </w:pPr>
            <w:r w:rsidRPr="00C5032E">
              <w:rPr>
                <w:rFonts w:ascii="Times New Roman" w:hAnsi="Times New Roman" w:cs="Times New Roman"/>
                <w:spacing w:val="-4"/>
                <w:sz w:val="18"/>
                <w:szCs w:val="18"/>
              </w:rPr>
              <w:t xml:space="preserve">Не менше </w:t>
            </w:r>
            <w:r w:rsidRPr="00C5032E">
              <w:rPr>
                <w:rFonts w:ascii="Times New Roman" w:hAnsi="Times New Roman" w:cs="Times New Roman"/>
                <w:color w:val="000000"/>
                <w:spacing w:val="-4"/>
                <w:sz w:val="18"/>
                <w:szCs w:val="18"/>
              </w:rPr>
              <w:t>ніж</w:t>
            </w:r>
            <w:r w:rsidRPr="00C5032E">
              <w:rPr>
                <w:rFonts w:ascii="Times New Roman" w:hAnsi="Times New Roman" w:cs="Times New Roman"/>
                <w:spacing w:val="-4"/>
                <w:sz w:val="18"/>
                <w:szCs w:val="18"/>
              </w:rPr>
              <w:t xml:space="preserve"> 70</w:t>
            </w:r>
          </w:p>
        </w:tc>
        <w:tc>
          <w:tcPr>
            <w:tcW w:w="1325" w:type="dxa"/>
            <w:tcBorders>
              <w:top w:val="single" w:sz="4" w:space="0" w:color="auto"/>
              <w:left w:val="single" w:sz="4" w:space="0" w:color="auto"/>
              <w:bottom w:val="nil"/>
              <w:right w:val="single" w:sz="4" w:space="0" w:color="auto"/>
            </w:tcBorders>
          </w:tcPr>
          <w:p w:rsidR="00F0291B" w:rsidRPr="00C5032E" w:rsidRDefault="00F0291B"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150</w:t>
            </w:r>
          </w:p>
        </w:tc>
        <w:tc>
          <w:tcPr>
            <w:tcW w:w="1332" w:type="dxa"/>
            <w:tcBorders>
              <w:top w:val="single" w:sz="4" w:space="0" w:color="auto"/>
              <w:left w:val="single" w:sz="4" w:space="0" w:color="auto"/>
              <w:bottom w:val="nil"/>
              <w:right w:val="single" w:sz="4" w:space="0" w:color="auto"/>
            </w:tcBorders>
          </w:tcPr>
          <w:p w:rsidR="00F0291B" w:rsidRPr="00C5032E" w:rsidRDefault="00F0291B"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50</w:t>
            </w:r>
            <w:r w:rsidRPr="00C5032E">
              <w:rPr>
                <w:rFonts w:ascii="Times New Roman" w:hAnsi="Times New Roman" w:cs="Times New Roman"/>
                <w:sz w:val="18"/>
                <w:szCs w:val="18"/>
                <w:vertAlign w:val="superscript"/>
              </w:rPr>
              <w:t>1)</w:t>
            </w:r>
          </w:p>
        </w:tc>
        <w:tc>
          <w:tcPr>
            <w:tcW w:w="1346" w:type="dxa"/>
            <w:tcBorders>
              <w:top w:val="single" w:sz="4" w:space="0" w:color="auto"/>
              <w:left w:val="single" w:sz="4" w:space="0" w:color="auto"/>
              <w:bottom w:val="nil"/>
              <w:right w:val="single" w:sz="4" w:space="0" w:color="auto"/>
            </w:tcBorders>
          </w:tcPr>
          <w:p w:rsidR="00F0291B" w:rsidRPr="00C5032E" w:rsidRDefault="00F0291B"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60</w:t>
            </w:r>
          </w:p>
        </w:tc>
        <w:tc>
          <w:tcPr>
            <w:tcW w:w="1325" w:type="dxa"/>
            <w:tcBorders>
              <w:top w:val="single" w:sz="4" w:space="0" w:color="auto"/>
              <w:left w:val="single" w:sz="4" w:space="0" w:color="auto"/>
              <w:bottom w:val="nil"/>
              <w:right w:val="single" w:sz="4" w:space="0" w:color="auto"/>
            </w:tcBorders>
          </w:tcPr>
          <w:p w:rsidR="00F0291B" w:rsidRPr="00C5032E" w:rsidRDefault="00F0291B"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20</w:t>
            </w:r>
          </w:p>
        </w:tc>
        <w:tc>
          <w:tcPr>
            <w:tcW w:w="1305" w:type="dxa"/>
            <w:tcBorders>
              <w:top w:val="single" w:sz="4" w:space="0" w:color="auto"/>
              <w:left w:val="single" w:sz="4" w:space="0" w:color="auto"/>
              <w:bottom w:val="nil"/>
              <w:right w:val="single" w:sz="4" w:space="0" w:color="auto"/>
            </w:tcBorders>
          </w:tcPr>
          <w:p w:rsidR="00F0291B" w:rsidRPr="00C5032E" w:rsidRDefault="00F0291B"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2,0</w:t>
            </w:r>
          </w:p>
        </w:tc>
        <w:tc>
          <w:tcPr>
            <w:tcW w:w="1301" w:type="dxa"/>
            <w:tcBorders>
              <w:top w:val="single" w:sz="4" w:space="0" w:color="auto"/>
              <w:left w:val="single" w:sz="4" w:space="0" w:color="auto"/>
              <w:bottom w:val="nil"/>
              <w:right w:val="single" w:sz="4" w:space="0" w:color="auto"/>
            </w:tcBorders>
          </w:tcPr>
          <w:p w:rsidR="00F0291B" w:rsidRPr="00C5032E" w:rsidRDefault="00F0291B"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0,5</w:t>
            </w:r>
          </w:p>
        </w:tc>
      </w:tr>
      <w:tr w:rsidR="00F0291B" w:rsidRPr="00C5032E" w:rsidTr="00E14542">
        <w:tc>
          <w:tcPr>
            <w:tcW w:w="2235" w:type="dxa"/>
            <w:gridSpan w:val="2"/>
            <w:tcBorders>
              <w:top w:val="nil"/>
              <w:left w:val="single" w:sz="4" w:space="0" w:color="auto"/>
              <w:bottom w:val="nil"/>
              <w:right w:val="single" w:sz="4" w:space="0" w:color="auto"/>
            </w:tcBorders>
          </w:tcPr>
          <w:p w:rsidR="00F0291B" w:rsidRPr="00C5032E" w:rsidRDefault="00F0291B" w:rsidP="00031B68">
            <w:pPr>
              <w:spacing w:line="264" w:lineRule="auto"/>
              <w:rPr>
                <w:rFonts w:ascii="Times New Roman" w:hAnsi="Times New Roman" w:cs="Times New Roman"/>
                <w:sz w:val="18"/>
                <w:szCs w:val="18"/>
              </w:rPr>
            </w:pPr>
          </w:p>
        </w:tc>
        <w:tc>
          <w:tcPr>
            <w:tcW w:w="1417" w:type="dxa"/>
            <w:tcBorders>
              <w:top w:val="nil"/>
              <w:left w:val="single" w:sz="4" w:space="0" w:color="auto"/>
              <w:bottom w:val="nil"/>
              <w:right w:val="single" w:sz="4" w:space="0" w:color="auto"/>
            </w:tcBorders>
          </w:tcPr>
          <w:p w:rsidR="00F0291B" w:rsidRPr="00C5032E" w:rsidRDefault="00F0291B" w:rsidP="00031B68">
            <w:pPr>
              <w:spacing w:line="264" w:lineRule="auto"/>
              <w:rPr>
                <w:rFonts w:ascii="Times New Roman" w:hAnsi="Times New Roman" w:cs="Times New Roman"/>
                <w:sz w:val="18"/>
                <w:szCs w:val="18"/>
              </w:rPr>
            </w:pPr>
          </w:p>
        </w:tc>
        <w:tc>
          <w:tcPr>
            <w:tcW w:w="851" w:type="dxa"/>
            <w:tcBorders>
              <w:top w:val="nil"/>
              <w:left w:val="single" w:sz="4" w:space="0" w:color="auto"/>
              <w:bottom w:val="nil"/>
              <w:right w:val="single" w:sz="4" w:space="0" w:color="auto"/>
            </w:tcBorders>
          </w:tcPr>
          <w:p w:rsidR="00F0291B" w:rsidRPr="00C5032E" w:rsidRDefault="00F0291B" w:rsidP="00031B68">
            <w:pPr>
              <w:spacing w:line="264" w:lineRule="auto"/>
              <w:jc w:val="center"/>
              <w:rPr>
                <w:rFonts w:ascii="Times New Roman" w:hAnsi="Times New Roman" w:cs="Times New Roman"/>
                <w:sz w:val="18"/>
                <w:szCs w:val="18"/>
              </w:rPr>
            </w:pPr>
          </w:p>
        </w:tc>
        <w:tc>
          <w:tcPr>
            <w:tcW w:w="850" w:type="dxa"/>
            <w:tcBorders>
              <w:top w:val="nil"/>
              <w:left w:val="single" w:sz="4" w:space="0" w:color="auto"/>
              <w:bottom w:val="nil"/>
              <w:right w:val="single" w:sz="4" w:space="0" w:color="auto"/>
            </w:tcBorders>
          </w:tcPr>
          <w:p w:rsidR="00F0291B" w:rsidRPr="00C5032E" w:rsidRDefault="00F0291B" w:rsidP="00031B68">
            <w:pPr>
              <w:spacing w:line="264" w:lineRule="auto"/>
              <w:jc w:val="center"/>
              <w:rPr>
                <w:rFonts w:ascii="Times New Roman" w:hAnsi="Times New Roman" w:cs="Times New Roman"/>
                <w:sz w:val="18"/>
                <w:szCs w:val="18"/>
              </w:rPr>
            </w:pPr>
          </w:p>
        </w:tc>
        <w:tc>
          <w:tcPr>
            <w:tcW w:w="1500" w:type="dxa"/>
            <w:tcBorders>
              <w:top w:val="nil"/>
              <w:left w:val="single" w:sz="4" w:space="0" w:color="auto"/>
              <w:bottom w:val="nil"/>
              <w:right w:val="single" w:sz="4" w:space="0" w:color="auto"/>
            </w:tcBorders>
          </w:tcPr>
          <w:p w:rsidR="00F0291B" w:rsidRPr="00C5032E" w:rsidRDefault="00F0291B" w:rsidP="00F75F7B">
            <w:pPr>
              <w:spacing w:line="264" w:lineRule="auto"/>
              <w:rPr>
                <w:rFonts w:ascii="Times New Roman" w:hAnsi="Times New Roman" w:cs="Times New Roman"/>
                <w:sz w:val="18"/>
                <w:szCs w:val="18"/>
              </w:rPr>
            </w:pPr>
          </w:p>
        </w:tc>
        <w:tc>
          <w:tcPr>
            <w:tcW w:w="1325" w:type="dxa"/>
            <w:tcBorders>
              <w:top w:val="nil"/>
              <w:left w:val="single" w:sz="4" w:space="0" w:color="auto"/>
              <w:bottom w:val="nil"/>
              <w:right w:val="single" w:sz="4" w:space="0" w:color="auto"/>
            </w:tcBorders>
          </w:tcPr>
          <w:p w:rsidR="00F0291B" w:rsidRPr="00C5032E" w:rsidRDefault="00F0291B" w:rsidP="00031B68">
            <w:pPr>
              <w:spacing w:line="264" w:lineRule="auto"/>
              <w:jc w:val="center"/>
              <w:rPr>
                <w:rFonts w:ascii="Times New Roman" w:hAnsi="Times New Roman" w:cs="Times New Roman"/>
                <w:sz w:val="18"/>
                <w:szCs w:val="18"/>
              </w:rPr>
            </w:pPr>
          </w:p>
        </w:tc>
        <w:tc>
          <w:tcPr>
            <w:tcW w:w="1332" w:type="dxa"/>
            <w:tcBorders>
              <w:top w:val="nil"/>
              <w:left w:val="single" w:sz="4" w:space="0" w:color="auto"/>
              <w:bottom w:val="nil"/>
              <w:right w:val="single" w:sz="4" w:space="0" w:color="auto"/>
            </w:tcBorders>
          </w:tcPr>
          <w:p w:rsidR="00F0291B" w:rsidRPr="00C5032E" w:rsidRDefault="00F0291B" w:rsidP="00031B68">
            <w:pPr>
              <w:spacing w:line="264" w:lineRule="auto"/>
              <w:jc w:val="center"/>
              <w:rPr>
                <w:rFonts w:ascii="Times New Roman" w:hAnsi="Times New Roman" w:cs="Times New Roman"/>
                <w:sz w:val="18"/>
                <w:szCs w:val="18"/>
              </w:rPr>
            </w:pPr>
          </w:p>
        </w:tc>
        <w:tc>
          <w:tcPr>
            <w:tcW w:w="1346" w:type="dxa"/>
            <w:tcBorders>
              <w:top w:val="nil"/>
              <w:left w:val="single" w:sz="4" w:space="0" w:color="auto"/>
              <w:bottom w:val="nil"/>
              <w:right w:val="single" w:sz="4" w:space="0" w:color="auto"/>
            </w:tcBorders>
          </w:tcPr>
          <w:p w:rsidR="00F0291B" w:rsidRPr="00C5032E" w:rsidRDefault="00F0291B"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25</w:t>
            </w:r>
            <w:r w:rsidRPr="00C5032E">
              <w:rPr>
                <w:rFonts w:ascii="Times New Roman" w:hAnsi="Times New Roman" w:cs="Times New Roman"/>
                <w:sz w:val="18"/>
                <w:szCs w:val="18"/>
                <w:vertAlign w:val="superscript"/>
              </w:rPr>
              <w:t>2)</w:t>
            </w:r>
          </w:p>
        </w:tc>
        <w:tc>
          <w:tcPr>
            <w:tcW w:w="1325" w:type="dxa"/>
            <w:tcBorders>
              <w:top w:val="nil"/>
              <w:left w:val="single" w:sz="4" w:space="0" w:color="auto"/>
              <w:bottom w:val="nil"/>
              <w:right w:val="single" w:sz="4" w:space="0" w:color="auto"/>
            </w:tcBorders>
          </w:tcPr>
          <w:p w:rsidR="00F0291B" w:rsidRPr="00C5032E" w:rsidRDefault="00F0291B"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15</w:t>
            </w:r>
            <w:r w:rsidRPr="00C5032E">
              <w:rPr>
                <w:rFonts w:ascii="Times New Roman" w:hAnsi="Times New Roman" w:cs="Times New Roman"/>
                <w:sz w:val="18"/>
                <w:szCs w:val="18"/>
                <w:vertAlign w:val="superscript"/>
              </w:rPr>
              <w:t>3)</w:t>
            </w:r>
          </w:p>
        </w:tc>
        <w:tc>
          <w:tcPr>
            <w:tcW w:w="1305" w:type="dxa"/>
            <w:tcBorders>
              <w:top w:val="nil"/>
              <w:left w:val="single" w:sz="4" w:space="0" w:color="auto"/>
              <w:bottom w:val="nil"/>
              <w:right w:val="single" w:sz="4" w:space="0" w:color="auto"/>
            </w:tcBorders>
          </w:tcPr>
          <w:p w:rsidR="00F0291B" w:rsidRPr="00C5032E" w:rsidRDefault="00F0291B" w:rsidP="00031B68">
            <w:pPr>
              <w:spacing w:line="264" w:lineRule="auto"/>
              <w:jc w:val="center"/>
              <w:rPr>
                <w:rFonts w:ascii="Times New Roman" w:hAnsi="Times New Roman" w:cs="Times New Roman"/>
                <w:sz w:val="18"/>
                <w:szCs w:val="18"/>
              </w:rPr>
            </w:pPr>
          </w:p>
        </w:tc>
        <w:tc>
          <w:tcPr>
            <w:tcW w:w="1301" w:type="dxa"/>
            <w:tcBorders>
              <w:top w:val="nil"/>
              <w:left w:val="single" w:sz="4" w:space="0" w:color="auto"/>
              <w:bottom w:val="nil"/>
              <w:right w:val="single" w:sz="4" w:space="0" w:color="auto"/>
            </w:tcBorders>
          </w:tcPr>
          <w:p w:rsidR="00F0291B" w:rsidRPr="00C5032E" w:rsidRDefault="00F0291B" w:rsidP="00031B68">
            <w:pPr>
              <w:spacing w:line="264" w:lineRule="auto"/>
              <w:jc w:val="center"/>
              <w:rPr>
                <w:rFonts w:ascii="Times New Roman" w:hAnsi="Times New Roman" w:cs="Times New Roman"/>
                <w:sz w:val="18"/>
                <w:szCs w:val="18"/>
              </w:rPr>
            </w:pPr>
          </w:p>
        </w:tc>
      </w:tr>
      <w:tr w:rsidR="00F0291B" w:rsidRPr="00C5032E" w:rsidTr="00E14542">
        <w:tc>
          <w:tcPr>
            <w:tcW w:w="2235" w:type="dxa"/>
            <w:gridSpan w:val="2"/>
            <w:tcBorders>
              <w:top w:val="nil"/>
              <w:left w:val="single" w:sz="4" w:space="0" w:color="auto"/>
              <w:bottom w:val="nil"/>
              <w:right w:val="single" w:sz="4" w:space="0" w:color="auto"/>
            </w:tcBorders>
          </w:tcPr>
          <w:p w:rsidR="00F0291B" w:rsidRPr="00C5032E" w:rsidRDefault="00F0291B" w:rsidP="00031B68">
            <w:pPr>
              <w:spacing w:line="264" w:lineRule="auto"/>
              <w:rPr>
                <w:rFonts w:ascii="Times New Roman" w:hAnsi="Times New Roman" w:cs="Times New Roman"/>
                <w:sz w:val="18"/>
                <w:szCs w:val="18"/>
              </w:rPr>
            </w:pPr>
          </w:p>
        </w:tc>
        <w:tc>
          <w:tcPr>
            <w:tcW w:w="1417" w:type="dxa"/>
            <w:tcBorders>
              <w:top w:val="nil"/>
              <w:left w:val="single" w:sz="4" w:space="0" w:color="auto"/>
              <w:bottom w:val="nil"/>
              <w:right w:val="single" w:sz="4" w:space="0" w:color="auto"/>
            </w:tcBorders>
          </w:tcPr>
          <w:p w:rsidR="00F0291B" w:rsidRPr="00C5032E" w:rsidRDefault="00F0291B" w:rsidP="00031B68">
            <w:pPr>
              <w:spacing w:line="264" w:lineRule="auto"/>
              <w:rPr>
                <w:rFonts w:ascii="Times New Roman" w:hAnsi="Times New Roman" w:cs="Times New Roman"/>
                <w:sz w:val="18"/>
                <w:szCs w:val="18"/>
              </w:rPr>
            </w:pPr>
          </w:p>
        </w:tc>
        <w:tc>
          <w:tcPr>
            <w:tcW w:w="851" w:type="dxa"/>
            <w:tcBorders>
              <w:top w:val="nil"/>
              <w:left w:val="single" w:sz="4" w:space="0" w:color="auto"/>
              <w:bottom w:val="nil"/>
              <w:right w:val="single" w:sz="4" w:space="0" w:color="auto"/>
            </w:tcBorders>
          </w:tcPr>
          <w:p w:rsidR="00F0291B" w:rsidRPr="00C5032E" w:rsidRDefault="00F0291B" w:rsidP="00031B68">
            <w:pPr>
              <w:spacing w:line="264" w:lineRule="auto"/>
              <w:jc w:val="center"/>
              <w:rPr>
                <w:rFonts w:ascii="Times New Roman" w:hAnsi="Times New Roman" w:cs="Times New Roman"/>
                <w:sz w:val="18"/>
                <w:szCs w:val="18"/>
              </w:rPr>
            </w:pPr>
          </w:p>
        </w:tc>
        <w:tc>
          <w:tcPr>
            <w:tcW w:w="850" w:type="dxa"/>
            <w:tcBorders>
              <w:top w:val="nil"/>
              <w:left w:val="single" w:sz="4" w:space="0" w:color="auto"/>
              <w:bottom w:val="nil"/>
              <w:right w:val="single" w:sz="4" w:space="0" w:color="auto"/>
            </w:tcBorders>
          </w:tcPr>
          <w:p w:rsidR="00F0291B" w:rsidRPr="00C5032E" w:rsidRDefault="00F0291B"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2</w:t>
            </w:r>
          </w:p>
        </w:tc>
        <w:tc>
          <w:tcPr>
            <w:tcW w:w="1500" w:type="dxa"/>
            <w:tcBorders>
              <w:top w:val="nil"/>
              <w:left w:val="single" w:sz="4" w:space="0" w:color="auto"/>
              <w:bottom w:val="nil"/>
              <w:right w:val="single" w:sz="4" w:space="0" w:color="auto"/>
            </w:tcBorders>
          </w:tcPr>
          <w:p w:rsidR="00F0291B" w:rsidRPr="00C5032E" w:rsidRDefault="00F0291B" w:rsidP="00F75F7B">
            <w:pPr>
              <w:spacing w:line="264" w:lineRule="auto"/>
              <w:rPr>
                <w:rFonts w:ascii="Times New Roman" w:hAnsi="Times New Roman" w:cs="Times New Roman"/>
                <w:sz w:val="18"/>
                <w:szCs w:val="18"/>
              </w:rPr>
            </w:pPr>
            <w:r w:rsidRPr="00C5032E">
              <w:rPr>
                <w:rFonts w:ascii="Times New Roman" w:hAnsi="Times New Roman" w:cs="Times New Roman"/>
                <w:sz w:val="18"/>
                <w:szCs w:val="18"/>
              </w:rPr>
              <w:t xml:space="preserve">Менше </w:t>
            </w:r>
            <w:r w:rsidRPr="00C5032E">
              <w:rPr>
                <w:rFonts w:ascii="Times New Roman" w:hAnsi="Times New Roman" w:cs="Times New Roman"/>
                <w:color w:val="000000"/>
                <w:sz w:val="18"/>
                <w:szCs w:val="18"/>
              </w:rPr>
              <w:t>ніж</w:t>
            </w:r>
            <w:r w:rsidRPr="00C5032E">
              <w:rPr>
                <w:rFonts w:ascii="Times New Roman" w:hAnsi="Times New Roman" w:cs="Times New Roman"/>
                <w:sz w:val="18"/>
                <w:szCs w:val="18"/>
              </w:rPr>
              <w:t xml:space="preserve"> 70</w:t>
            </w:r>
          </w:p>
        </w:tc>
        <w:tc>
          <w:tcPr>
            <w:tcW w:w="1325" w:type="dxa"/>
            <w:tcBorders>
              <w:top w:val="nil"/>
              <w:left w:val="single" w:sz="4" w:space="0" w:color="auto"/>
              <w:bottom w:val="nil"/>
              <w:right w:val="single" w:sz="4" w:space="0" w:color="auto"/>
            </w:tcBorders>
          </w:tcPr>
          <w:p w:rsidR="00F0291B" w:rsidRPr="00C5032E" w:rsidRDefault="00F0291B"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100</w:t>
            </w:r>
          </w:p>
        </w:tc>
        <w:tc>
          <w:tcPr>
            <w:tcW w:w="1332" w:type="dxa"/>
            <w:tcBorders>
              <w:top w:val="nil"/>
              <w:left w:val="single" w:sz="4" w:space="0" w:color="auto"/>
              <w:bottom w:val="nil"/>
              <w:right w:val="single" w:sz="4" w:space="0" w:color="auto"/>
            </w:tcBorders>
          </w:tcPr>
          <w:p w:rsidR="00F0291B" w:rsidRPr="00C5032E" w:rsidRDefault="00F0291B"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Не</w:t>
            </w:r>
          </w:p>
        </w:tc>
        <w:tc>
          <w:tcPr>
            <w:tcW w:w="1346" w:type="dxa"/>
            <w:tcBorders>
              <w:top w:val="nil"/>
              <w:left w:val="single" w:sz="4" w:space="0" w:color="auto"/>
              <w:bottom w:val="nil"/>
              <w:right w:val="single" w:sz="4" w:space="0" w:color="auto"/>
            </w:tcBorders>
          </w:tcPr>
          <w:p w:rsidR="00F0291B" w:rsidRPr="00C5032E" w:rsidRDefault="00F0291B"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60</w:t>
            </w:r>
          </w:p>
        </w:tc>
        <w:tc>
          <w:tcPr>
            <w:tcW w:w="1325" w:type="dxa"/>
            <w:tcBorders>
              <w:top w:val="nil"/>
              <w:left w:val="single" w:sz="4" w:space="0" w:color="auto"/>
              <w:bottom w:val="nil"/>
              <w:right w:val="single" w:sz="4" w:space="0" w:color="auto"/>
            </w:tcBorders>
          </w:tcPr>
          <w:p w:rsidR="00F0291B" w:rsidRPr="00C5032E" w:rsidRDefault="00F0291B"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20</w:t>
            </w:r>
          </w:p>
        </w:tc>
        <w:tc>
          <w:tcPr>
            <w:tcW w:w="1305" w:type="dxa"/>
            <w:tcBorders>
              <w:top w:val="nil"/>
              <w:left w:val="single" w:sz="4" w:space="0" w:color="auto"/>
              <w:bottom w:val="nil"/>
              <w:right w:val="single" w:sz="4" w:space="0" w:color="auto"/>
            </w:tcBorders>
          </w:tcPr>
          <w:p w:rsidR="00F0291B" w:rsidRPr="00C5032E" w:rsidRDefault="00F0291B"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2,0</w:t>
            </w:r>
          </w:p>
        </w:tc>
        <w:tc>
          <w:tcPr>
            <w:tcW w:w="1301" w:type="dxa"/>
            <w:tcBorders>
              <w:top w:val="nil"/>
              <w:left w:val="single" w:sz="4" w:space="0" w:color="auto"/>
              <w:bottom w:val="nil"/>
              <w:right w:val="single" w:sz="4" w:space="0" w:color="auto"/>
            </w:tcBorders>
          </w:tcPr>
          <w:p w:rsidR="00F0291B" w:rsidRPr="00C5032E" w:rsidRDefault="00F0291B"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0,5</w:t>
            </w:r>
          </w:p>
        </w:tc>
      </w:tr>
      <w:tr w:rsidR="00502963" w:rsidRPr="00C5032E" w:rsidTr="00E14542">
        <w:tc>
          <w:tcPr>
            <w:tcW w:w="2235" w:type="dxa"/>
            <w:gridSpan w:val="2"/>
            <w:tcBorders>
              <w:top w:val="nil"/>
              <w:left w:val="single" w:sz="4" w:space="0" w:color="auto"/>
              <w:bottom w:val="single" w:sz="4" w:space="0" w:color="auto"/>
              <w:right w:val="single" w:sz="4" w:space="0" w:color="auto"/>
            </w:tcBorders>
          </w:tcPr>
          <w:p w:rsidR="00502963" w:rsidRPr="00C5032E" w:rsidRDefault="00502963" w:rsidP="00031B68">
            <w:pPr>
              <w:spacing w:line="264" w:lineRule="auto"/>
              <w:rPr>
                <w:rFonts w:ascii="Times New Roman" w:hAnsi="Times New Roman" w:cs="Times New Roman"/>
                <w:sz w:val="18"/>
                <w:szCs w:val="18"/>
              </w:rPr>
            </w:pPr>
          </w:p>
        </w:tc>
        <w:tc>
          <w:tcPr>
            <w:tcW w:w="1417" w:type="dxa"/>
            <w:tcBorders>
              <w:top w:val="nil"/>
              <w:left w:val="single" w:sz="4" w:space="0" w:color="auto"/>
              <w:bottom w:val="single" w:sz="4" w:space="0" w:color="auto"/>
              <w:right w:val="single" w:sz="4" w:space="0" w:color="auto"/>
            </w:tcBorders>
          </w:tcPr>
          <w:p w:rsidR="00502963" w:rsidRPr="00C5032E" w:rsidRDefault="00502963" w:rsidP="00031B68">
            <w:pPr>
              <w:spacing w:line="264" w:lineRule="auto"/>
              <w:rPr>
                <w:rFonts w:ascii="Times New Roman" w:hAnsi="Times New Roman" w:cs="Times New Roman"/>
                <w:sz w:val="18"/>
                <w:szCs w:val="18"/>
              </w:rPr>
            </w:pPr>
          </w:p>
        </w:tc>
        <w:tc>
          <w:tcPr>
            <w:tcW w:w="851" w:type="dxa"/>
            <w:tcBorders>
              <w:top w:val="nil"/>
              <w:left w:val="single" w:sz="4" w:space="0" w:color="auto"/>
              <w:bottom w:val="single" w:sz="4" w:space="0" w:color="auto"/>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p>
        </w:tc>
        <w:tc>
          <w:tcPr>
            <w:tcW w:w="850" w:type="dxa"/>
            <w:tcBorders>
              <w:top w:val="nil"/>
              <w:left w:val="single" w:sz="4" w:space="0" w:color="auto"/>
              <w:bottom w:val="single" w:sz="4" w:space="0" w:color="auto"/>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p>
        </w:tc>
        <w:tc>
          <w:tcPr>
            <w:tcW w:w="1500" w:type="dxa"/>
            <w:tcBorders>
              <w:top w:val="nil"/>
              <w:left w:val="single" w:sz="4" w:space="0" w:color="auto"/>
              <w:bottom w:val="single" w:sz="4" w:space="0" w:color="auto"/>
              <w:right w:val="single" w:sz="4" w:space="0" w:color="auto"/>
            </w:tcBorders>
          </w:tcPr>
          <w:p w:rsidR="00502963" w:rsidRPr="00C5032E" w:rsidRDefault="00502963" w:rsidP="00031B68">
            <w:pPr>
              <w:spacing w:line="264" w:lineRule="auto"/>
              <w:rPr>
                <w:rFonts w:ascii="Times New Roman" w:hAnsi="Times New Roman" w:cs="Times New Roman"/>
                <w:sz w:val="18"/>
                <w:szCs w:val="18"/>
              </w:rPr>
            </w:pPr>
          </w:p>
        </w:tc>
        <w:tc>
          <w:tcPr>
            <w:tcW w:w="1325" w:type="dxa"/>
            <w:tcBorders>
              <w:top w:val="nil"/>
              <w:left w:val="single" w:sz="4" w:space="0" w:color="auto"/>
              <w:bottom w:val="single" w:sz="4" w:space="0" w:color="auto"/>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p>
        </w:tc>
        <w:tc>
          <w:tcPr>
            <w:tcW w:w="1332" w:type="dxa"/>
            <w:tcBorders>
              <w:top w:val="nil"/>
              <w:left w:val="single" w:sz="4" w:space="0" w:color="auto"/>
              <w:bottom w:val="single" w:sz="4" w:space="0" w:color="auto"/>
              <w:right w:val="single" w:sz="4" w:space="0" w:color="auto"/>
            </w:tcBorders>
          </w:tcPr>
          <w:p w:rsidR="00502963" w:rsidRPr="00C5032E" w:rsidRDefault="008D5E36"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нормується</w:t>
            </w:r>
          </w:p>
        </w:tc>
        <w:tc>
          <w:tcPr>
            <w:tcW w:w="1346" w:type="dxa"/>
            <w:tcBorders>
              <w:top w:val="nil"/>
              <w:left w:val="single" w:sz="4" w:space="0" w:color="auto"/>
              <w:bottom w:val="single" w:sz="4" w:space="0" w:color="auto"/>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25</w:t>
            </w:r>
            <w:r w:rsidRPr="00C5032E">
              <w:rPr>
                <w:rFonts w:ascii="Times New Roman" w:hAnsi="Times New Roman" w:cs="Times New Roman"/>
                <w:sz w:val="18"/>
                <w:szCs w:val="18"/>
                <w:vertAlign w:val="superscript"/>
              </w:rPr>
              <w:t>2)</w:t>
            </w:r>
          </w:p>
        </w:tc>
        <w:tc>
          <w:tcPr>
            <w:tcW w:w="1325" w:type="dxa"/>
            <w:tcBorders>
              <w:top w:val="nil"/>
              <w:left w:val="single" w:sz="4" w:space="0" w:color="auto"/>
              <w:bottom w:val="single" w:sz="4" w:space="0" w:color="auto"/>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15</w:t>
            </w:r>
            <w:r w:rsidRPr="00C5032E">
              <w:rPr>
                <w:rFonts w:ascii="Times New Roman" w:hAnsi="Times New Roman" w:cs="Times New Roman"/>
                <w:sz w:val="18"/>
                <w:szCs w:val="18"/>
                <w:vertAlign w:val="superscript"/>
              </w:rPr>
              <w:t>3)</w:t>
            </w:r>
          </w:p>
        </w:tc>
        <w:tc>
          <w:tcPr>
            <w:tcW w:w="1305" w:type="dxa"/>
            <w:tcBorders>
              <w:top w:val="nil"/>
              <w:left w:val="single" w:sz="4" w:space="0" w:color="auto"/>
              <w:bottom w:val="single" w:sz="4" w:space="0" w:color="auto"/>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p>
        </w:tc>
        <w:tc>
          <w:tcPr>
            <w:tcW w:w="1301" w:type="dxa"/>
            <w:tcBorders>
              <w:top w:val="nil"/>
              <w:left w:val="single" w:sz="4" w:space="0" w:color="auto"/>
              <w:bottom w:val="single" w:sz="4" w:space="0" w:color="auto"/>
              <w:right w:val="single" w:sz="4" w:space="0" w:color="auto"/>
            </w:tcBorders>
          </w:tcPr>
          <w:p w:rsidR="00502963" w:rsidRPr="00C5032E" w:rsidRDefault="00502963" w:rsidP="00031B68">
            <w:pPr>
              <w:spacing w:line="264" w:lineRule="auto"/>
              <w:jc w:val="center"/>
              <w:rPr>
                <w:rFonts w:ascii="Times New Roman" w:hAnsi="Times New Roman" w:cs="Times New Roman"/>
                <w:sz w:val="18"/>
                <w:szCs w:val="18"/>
              </w:rPr>
            </w:pPr>
          </w:p>
        </w:tc>
      </w:tr>
      <w:tr w:rsidR="00DE090E" w:rsidRPr="00C5032E" w:rsidTr="00E14542">
        <w:tc>
          <w:tcPr>
            <w:tcW w:w="2235" w:type="dxa"/>
            <w:gridSpan w:val="2"/>
            <w:tcBorders>
              <w:top w:val="single" w:sz="4" w:space="0" w:color="auto"/>
              <w:left w:val="single" w:sz="4" w:space="0" w:color="auto"/>
              <w:bottom w:val="nil"/>
              <w:right w:val="single" w:sz="4" w:space="0" w:color="auto"/>
            </w:tcBorders>
          </w:tcPr>
          <w:p w:rsidR="0001694B" w:rsidRPr="00C5032E" w:rsidRDefault="00DE090E" w:rsidP="00031B68">
            <w:pPr>
              <w:spacing w:line="264" w:lineRule="auto"/>
              <w:rPr>
                <w:rFonts w:ascii="Times New Roman" w:hAnsi="Times New Roman" w:cs="Times New Roman"/>
                <w:sz w:val="18"/>
                <w:szCs w:val="18"/>
              </w:rPr>
            </w:pPr>
            <w:r w:rsidRPr="00C5032E">
              <w:rPr>
                <w:rFonts w:ascii="Times New Roman" w:hAnsi="Times New Roman" w:cs="Times New Roman"/>
                <w:sz w:val="18"/>
                <w:szCs w:val="18"/>
              </w:rPr>
              <w:t xml:space="preserve">Огляд оточуючого простору при </w:t>
            </w:r>
            <w:r w:rsidR="00B96EC6" w:rsidRPr="00B96EC6">
              <w:rPr>
                <w:rFonts w:ascii="Times New Roman" w:hAnsi="Times New Roman" w:cs="Times New Roman"/>
                <w:sz w:val="18"/>
                <w:szCs w:val="18"/>
                <w:lang w:val="ru-RU"/>
              </w:rPr>
              <w:t xml:space="preserve"> </w:t>
            </w:r>
            <w:r w:rsidRPr="00C5032E">
              <w:rPr>
                <w:rFonts w:ascii="Times New Roman" w:hAnsi="Times New Roman" w:cs="Times New Roman"/>
                <w:sz w:val="18"/>
                <w:szCs w:val="18"/>
              </w:rPr>
              <w:t>дуже короткочасному епізодичному розрізненні об'єктів:</w:t>
            </w:r>
          </w:p>
        </w:tc>
        <w:tc>
          <w:tcPr>
            <w:tcW w:w="1417" w:type="dxa"/>
            <w:tcBorders>
              <w:top w:val="single" w:sz="4" w:space="0" w:color="auto"/>
              <w:left w:val="single" w:sz="4" w:space="0" w:color="auto"/>
              <w:bottom w:val="nil"/>
              <w:right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Незалежно від розміру об'єкта розрізнення</w:t>
            </w:r>
          </w:p>
        </w:tc>
        <w:tc>
          <w:tcPr>
            <w:tcW w:w="851" w:type="dxa"/>
            <w:tcBorders>
              <w:top w:val="single" w:sz="4" w:space="0" w:color="auto"/>
              <w:left w:val="single" w:sz="4" w:space="0" w:color="auto"/>
              <w:bottom w:val="nil"/>
              <w:right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p>
        </w:tc>
        <w:tc>
          <w:tcPr>
            <w:tcW w:w="850" w:type="dxa"/>
            <w:tcBorders>
              <w:top w:val="single" w:sz="4" w:space="0" w:color="auto"/>
              <w:left w:val="single" w:sz="4" w:space="0" w:color="auto"/>
              <w:bottom w:val="nil"/>
              <w:right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p>
        </w:tc>
        <w:tc>
          <w:tcPr>
            <w:tcW w:w="1500" w:type="dxa"/>
            <w:tcBorders>
              <w:top w:val="single" w:sz="4" w:space="0" w:color="auto"/>
              <w:left w:val="single" w:sz="4" w:space="0" w:color="auto"/>
              <w:bottom w:val="nil"/>
              <w:right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Незалежно від тривалості зорової роботи</w:t>
            </w:r>
          </w:p>
        </w:tc>
        <w:tc>
          <w:tcPr>
            <w:tcW w:w="1325" w:type="dxa"/>
            <w:tcBorders>
              <w:top w:val="single" w:sz="4" w:space="0" w:color="auto"/>
              <w:left w:val="single" w:sz="4" w:space="0" w:color="auto"/>
              <w:bottom w:val="nil"/>
              <w:right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p>
        </w:tc>
        <w:tc>
          <w:tcPr>
            <w:tcW w:w="1332" w:type="dxa"/>
            <w:tcBorders>
              <w:top w:val="single" w:sz="4" w:space="0" w:color="auto"/>
              <w:left w:val="single" w:sz="4" w:space="0" w:color="auto"/>
              <w:bottom w:val="nil"/>
              <w:right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p>
        </w:tc>
        <w:tc>
          <w:tcPr>
            <w:tcW w:w="1346" w:type="dxa"/>
            <w:tcBorders>
              <w:top w:val="single" w:sz="4" w:space="0" w:color="auto"/>
              <w:left w:val="single" w:sz="4" w:space="0" w:color="auto"/>
              <w:bottom w:val="nil"/>
              <w:right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p>
        </w:tc>
        <w:tc>
          <w:tcPr>
            <w:tcW w:w="1325" w:type="dxa"/>
            <w:tcBorders>
              <w:top w:val="single" w:sz="4" w:space="0" w:color="auto"/>
              <w:left w:val="single" w:sz="4" w:space="0" w:color="auto"/>
              <w:bottom w:val="nil"/>
              <w:right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Не нормується</w:t>
            </w:r>
          </w:p>
        </w:tc>
        <w:tc>
          <w:tcPr>
            <w:tcW w:w="1305" w:type="dxa"/>
            <w:tcBorders>
              <w:top w:val="single" w:sz="4" w:space="0" w:color="auto"/>
              <w:left w:val="single" w:sz="4" w:space="0" w:color="auto"/>
              <w:bottom w:val="nil"/>
              <w:right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p>
        </w:tc>
        <w:tc>
          <w:tcPr>
            <w:tcW w:w="1301" w:type="dxa"/>
            <w:tcBorders>
              <w:top w:val="single" w:sz="4" w:space="0" w:color="auto"/>
              <w:left w:val="single" w:sz="4" w:space="0" w:color="auto"/>
              <w:bottom w:val="nil"/>
              <w:right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p>
        </w:tc>
      </w:tr>
      <w:tr w:rsidR="00DE090E" w:rsidRPr="00C5032E" w:rsidTr="00E14542">
        <w:tc>
          <w:tcPr>
            <w:tcW w:w="2235" w:type="dxa"/>
            <w:gridSpan w:val="2"/>
            <w:tcBorders>
              <w:top w:val="nil"/>
              <w:left w:val="single" w:sz="4" w:space="0" w:color="auto"/>
              <w:bottom w:val="single" w:sz="4" w:space="0" w:color="auto"/>
              <w:right w:val="single" w:sz="4" w:space="0" w:color="auto"/>
            </w:tcBorders>
          </w:tcPr>
          <w:p w:rsidR="00DE090E" w:rsidRPr="00C5032E" w:rsidRDefault="00DE090E" w:rsidP="00031B68">
            <w:pPr>
              <w:spacing w:line="264" w:lineRule="auto"/>
              <w:rPr>
                <w:rFonts w:ascii="Times New Roman" w:hAnsi="Times New Roman" w:cs="Times New Roman"/>
                <w:sz w:val="18"/>
                <w:szCs w:val="18"/>
              </w:rPr>
            </w:pPr>
            <w:r w:rsidRPr="00C5032E">
              <w:rPr>
                <w:rFonts w:ascii="Times New Roman" w:hAnsi="Times New Roman" w:cs="Times New Roman"/>
                <w:sz w:val="18"/>
                <w:szCs w:val="18"/>
              </w:rPr>
              <w:t xml:space="preserve"> - при високій насиче-</w:t>
            </w:r>
            <w:r w:rsidRPr="00C5032E">
              <w:rPr>
                <w:rFonts w:ascii="Times New Roman" w:hAnsi="Times New Roman" w:cs="Times New Roman"/>
                <w:sz w:val="18"/>
                <w:szCs w:val="18"/>
              </w:rPr>
              <w:br/>
              <w:t>ності приміщень світлом</w:t>
            </w:r>
          </w:p>
        </w:tc>
        <w:tc>
          <w:tcPr>
            <w:tcW w:w="1417" w:type="dxa"/>
            <w:tcBorders>
              <w:top w:val="nil"/>
              <w:left w:val="single" w:sz="4" w:space="0" w:color="auto"/>
              <w:bottom w:val="single" w:sz="4" w:space="0" w:color="auto"/>
              <w:right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851" w:type="dxa"/>
            <w:tcBorders>
              <w:top w:val="nil"/>
              <w:left w:val="single" w:sz="4" w:space="0" w:color="auto"/>
              <w:bottom w:val="single" w:sz="4" w:space="0" w:color="auto"/>
              <w:right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Г</w:t>
            </w:r>
          </w:p>
        </w:tc>
        <w:tc>
          <w:tcPr>
            <w:tcW w:w="850" w:type="dxa"/>
            <w:tcBorders>
              <w:top w:val="nil"/>
              <w:left w:val="single" w:sz="4" w:space="0" w:color="auto"/>
              <w:bottom w:val="single" w:sz="4" w:space="0" w:color="auto"/>
              <w:right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500" w:type="dxa"/>
            <w:tcBorders>
              <w:top w:val="nil"/>
              <w:left w:val="single" w:sz="4" w:space="0" w:color="auto"/>
              <w:bottom w:val="single" w:sz="4" w:space="0" w:color="auto"/>
              <w:right w:val="single" w:sz="4" w:space="0" w:color="auto"/>
            </w:tcBorders>
          </w:tcPr>
          <w:p w:rsidR="00DE090E" w:rsidRPr="00C5032E" w:rsidRDefault="00DE090E" w:rsidP="00031B68">
            <w:pPr>
              <w:spacing w:line="264" w:lineRule="auto"/>
              <w:rPr>
                <w:rFonts w:ascii="Times New Roman" w:hAnsi="Times New Roman" w:cs="Times New Roman"/>
                <w:sz w:val="18"/>
                <w:szCs w:val="18"/>
              </w:rPr>
            </w:pPr>
          </w:p>
        </w:tc>
        <w:tc>
          <w:tcPr>
            <w:tcW w:w="1325" w:type="dxa"/>
            <w:tcBorders>
              <w:top w:val="nil"/>
              <w:left w:val="single" w:sz="4" w:space="0" w:color="auto"/>
              <w:bottom w:val="single" w:sz="4" w:space="0" w:color="auto"/>
              <w:right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300</w:t>
            </w:r>
          </w:p>
        </w:tc>
        <w:tc>
          <w:tcPr>
            <w:tcW w:w="1332" w:type="dxa"/>
            <w:tcBorders>
              <w:top w:val="nil"/>
              <w:left w:val="single" w:sz="4" w:space="0" w:color="auto"/>
              <w:bottom w:val="single" w:sz="4" w:space="0" w:color="auto"/>
              <w:right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100</w:t>
            </w:r>
          </w:p>
        </w:tc>
        <w:tc>
          <w:tcPr>
            <w:tcW w:w="1346" w:type="dxa"/>
            <w:tcBorders>
              <w:top w:val="nil"/>
              <w:left w:val="single" w:sz="4" w:space="0" w:color="auto"/>
              <w:bottom w:val="single" w:sz="4" w:space="0" w:color="auto"/>
              <w:right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60</w:t>
            </w:r>
          </w:p>
        </w:tc>
        <w:tc>
          <w:tcPr>
            <w:tcW w:w="1325" w:type="dxa"/>
            <w:tcBorders>
              <w:top w:val="nil"/>
              <w:left w:val="single" w:sz="4" w:space="0" w:color="auto"/>
              <w:bottom w:val="single" w:sz="4" w:space="0" w:color="auto"/>
              <w:right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305" w:type="dxa"/>
            <w:tcBorders>
              <w:top w:val="nil"/>
              <w:left w:val="single" w:sz="4" w:space="0" w:color="auto"/>
              <w:bottom w:val="single" w:sz="4" w:space="0" w:color="auto"/>
              <w:right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3,0</w:t>
            </w:r>
          </w:p>
        </w:tc>
        <w:tc>
          <w:tcPr>
            <w:tcW w:w="1301" w:type="dxa"/>
            <w:tcBorders>
              <w:top w:val="nil"/>
              <w:left w:val="single" w:sz="4" w:space="0" w:color="auto"/>
              <w:bottom w:val="single" w:sz="4" w:space="0" w:color="auto"/>
              <w:right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1,0</w:t>
            </w:r>
          </w:p>
        </w:tc>
      </w:tr>
      <w:tr w:rsidR="00DE090E" w:rsidRPr="00C5032E" w:rsidTr="00E563E4">
        <w:tc>
          <w:tcPr>
            <w:tcW w:w="2235" w:type="dxa"/>
            <w:gridSpan w:val="2"/>
            <w:tcBorders>
              <w:top w:val="single" w:sz="4" w:space="0" w:color="auto"/>
              <w:left w:val="single" w:sz="4" w:space="0" w:color="auto"/>
              <w:bottom w:val="single" w:sz="4" w:space="0" w:color="auto"/>
              <w:right w:val="single" w:sz="4" w:space="0" w:color="auto"/>
            </w:tcBorders>
          </w:tcPr>
          <w:p w:rsidR="00DE090E" w:rsidRPr="00C5032E" w:rsidRDefault="00DE090E" w:rsidP="00031B68">
            <w:pPr>
              <w:spacing w:line="264" w:lineRule="auto"/>
              <w:rPr>
                <w:rFonts w:ascii="Times New Roman" w:hAnsi="Times New Roman" w:cs="Times New Roman"/>
                <w:sz w:val="18"/>
                <w:szCs w:val="18"/>
              </w:rPr>
            </w:pPr>
            <w:r w:rsidRPr="00C5032E">
              <w:rPr>
                <w:rFonts w:ascii="Times New Roman" w:hAnsi="Times New Roman" w:cs="Times New Roman"/>
                <w:sz w:val="18"/>
                <w:szCs w:val="18"/>
              </w:rPr>
              <w:t xml:space="preserve"> - при нормальній насиченості приміщень світлом</w:t>
            </w:r>
          </w:p>
        </w:tc>
        <w:tc>
          <w:tcPr>
            <w:tcW w:w="1417" w:type="dxa"/>
            <w:tcBorders>
              <w:top w:val="single" w:sz="4" w:space="0" w:color="auto"/>
              <w:left w:val="single" w:sz="4" w:space="0" w:color="auto"/>
              <w:bottom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851" w:type="dxa"/>
            <w:tcBorders>
              <w:top w:val="single" w:sz="4" w:space="0" w:color="auto"/>
              <w:bottom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Д</w:t>
            </w:r>
          </w:p>
        </w:tc>
        <w:tc>
          <w:tcPr>
            <w:tcW w:w="850" w:type="dxa"/>
            <w:tcBorders>
              <w:top w:val="single" w:sz="4" w:space="0" w:color="auto"/>
              <w:bottom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500" w:type="dxa"/>
            <w:tcBorders>
              <w:top w:val="single" w:sz="4" w:space="0" w:color="auto"/>
              <w:bottom w:val="single" w:sz="4" w:space="0" w:color="auto"/>
            </w:tcBorders>
          </w:tcPr>
          <w:p w:rsidR="00DE090E" w:rsidRPr="00C5032E" w:rsidRDefault="00DE090E" w:rsidP="00031B68">
            <w:pPr>
              <w:spacing w:line="264" w:lineRule="auto"/>
              <w:rPr>
                <w:rFonts w:ascii="Times New Roman" w:hAnsi="Times New Roman" w:cs="Times New Roman"/>
                <w:sz w:val="18"/>
                <w:szCs w:val="18"/>
              </w:rPr>
            </w:pPr>
          </w:p>
        </w:tc>
        <w:tc>
          <w:tcPr>
            <w:tcW w:w="1325" w:type="dxa"/>
            <w:tcBorders>
              <w:top w:val="single" w:sz="4" w:space="0" w:color="auto"/>
              <w:bottom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200</w:t>
            </w:r>
          </w:p>
        </w:tc>
        <w:tc>
          <w:tcPr>
            <w:tcW w:w="1332" w:type="dxa"/>
            <w:tcBorders>
              <w:top w:val="single" w:sz="4" w:space="0" w:color="auto"/>
              <w:bottom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75</w:t>
            </w:r>
          </w:p>
        </w:tc>
        <w:tc>
          <w:tcPr>
            <w:tcW w:w="1346" w:type="dxa"/>
            <w:tcBorders>
              <w:top w:val="single" w:sz="4" w:space="0" w:color="auto"/>
              <w:bottom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90</w:t>
            </w:r>
          </w:p>
        </w:tc>
        <w:tc>
          <w:tcPr>
            <w:tcW w:w="1325" w:type="dxa"/>
            <w:tcBorders>
              <w:top w:val="single" w:sz="4" w:space="0" w:color="auto"/>
              <w:bottom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p>
        </w:tc>
        <w:tc>
          <w:tcPr>
            <w:tcW w:w="1305" w:type="dxa"/>
            <w:tcBorders>
              <w:top w:val="single" w:sz="4" w:space="0" w:color="auto"/>
              <w:bottom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2,5</w:t>
            </w:r>
          </w:p>
        </w:tc>
        <w:tc>
          <w:tcPr>
            <w:tcW w:w="1301" w:type="dxa"/>
            <w:tcBorders>
              <w:top w:val="single" w:sz="4" w:space="0" w:color="auto"/>
              <w:bottom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0,7</w:t>
            </w:r>
          </w:p>
        </w:tc>
      </w:tr>
      <w:tr w:rsidR="00DE090E" w:rsidRPr="00C5032E" w:rsidTr="00E563E4">
        <w:tc>
          <w:tcPr>
            <w:tcW w:w="2235" w:type="dxa"/>
            <w:gridSpan w:val="2"/>
            <w:tcBorders>
              <w:top w:val="single" w:sz="4" w:space="0" w:color="auto"/>
              <w:left w:val="single" w:sz="4" w:space="0" w:color="auto"/>
              <w:bottom w:val="single" w:sz="4" w:space="0" w:color="auto"/>
              <w:right w:val="single" w:sz="4" w:space="0" w:color="auto"/>
            </w:tcBorders>
          </w:tcPr>
          <w:p w:rsidR="00DE090E" w:rsidRPr="00C5032E" w:rsidRDefault="00DE090E" w:rsidP="00031B68">
            <w:pPr>
              <w:spacing w:line="264" w:lineRule="auto"/>
              <w:rPr>
                <w:rFonts w:ascii="Times New Roman" w:hAnsi="Times New Roman" w:cs="Times New Roman"/>
                <w:sz w:val="18"/>
                <w:szCs w:val="18"/>
              </w:rPr>
            </w:pPr>
            <w:r w:rsidRPr="00C5032E">
              <w:rPr>
                <w:rFonts w:ascii="Times New Roman" w:hAnsi="Times New Roman" w:cs="Times New Roman"/>
                <w:sz w:val="18"/>
                <w:szCs w:val="18"/>
              </w:rPr>
              <w:t xml:space="preserve"> - при низький насиче-</w:t>
            </w:r>
            <w:r w:rsidRPr="00C5032E">
              <w:rPr>
                <w:rFonts w:ascii="Times New Roman" w:hAnsi="Times New Roman" w:cs="Times New Roman"/>
                <w:sz w:val="18"/>
                <w:szCs w:val="18"/>
              </w:rPr>
              <w:br/>
              <w:t>ності приміщень світлом</w:t>
            </w:r>
          </w:p>
        </w:tc>
        <w:tc>
          <w:tcPr>
            <w:tcW w:w="1417" w:type="dxa"/>
            <w:tcBorders>
              <w:left w:val="single" w:sz="4" w:space="0" w:color="auto"/>
              <w:bottom w:val="single" w:sz="4" w:space="0" w:color="auto"/>
            </w:tcBorders>
          </w:tcPr>
          <w:p w:rsidR="00DE090E" w:rsidRPr="00C5032E" w:rsidRDefault="00DE090E" w:rsidP="00031B68">
            <w:pPr>
              <w:spacing w:line="264" w:lineRule="auto"/>
              <w:rPr>
                <w:rFonts w:ascii="Times New Roman" w:hAnsi="Times New Roman" w:cs="Times New Roman"/>
                <w:sz w:val="18"/>
                <w:szCs w:val="18"/>
              </w:rPr>
            </w:pPr>
          </w:p>
        </w:tc>
        <w:tc>
          <w:tcPr>
            <w:tcW w:w="851" w:type="dxa"/>
            <w:tcBorders>
              <w:bottom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Е</w:t>
            </w:r>
          </w:p>
        </w:tc>
        <w:tc>
          <w:tcPr>
            <w:tcW w:w="850" w:type="dxa"/>
            <w:tcBorders>
              <w:bottom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500" w:type="dxa"/>
            <w:tcBorders>
              <w:bottom w:val="single" w:sz="4" w:space="0" w:color="auto"/>
            </w:tcBorders>
          </w:tcPr>
          <w:p w:rsidR="00DE090E" w:rsidRPr="00C5032E" w:rsidRDefault="00DE090E" w:rsidP="00031B68">
            <w:pPr>
              <w:spacing w:line="264" w:lineRule="auto"/>
              <w:rPr>
                <w:rFonts w:ascii="Times New Roman" w:hAnsi="Times New Roman" w:cs="Times New Roman"/>
                <w:sz w:val="18"/>
                <w:szCs w:val="18"/>
              </w:rPr>
            </w:pPr>
          </w:p>
        </w:tc>
        <w:tc>
          <w:tcPr>
            <w:tcW w:w="1325" w:type="dxa"/>
            <w:tcBorders>
              <w:bottom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150</w:t>
            </w:r>
          </w:p>
        </w:tc>
        <w:tc>
          <w:tcPr>
            <w:tcW w:w="1332" w:type="dxa"/>
            <w:tcBorders>
              <w:bottom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50</w:t>
            </w:r>
          </w:p>
        </w:tc>
        <w:tc>
          <w:tcPr>
            <w:tcW w:w="1346" w:type="dxa"/>
            <w:tcBorders>
              <w:bottom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90</w:t>
            </w:r>
          </w:p>
        </w:tc>
        <w:tc>
          <w:tcPr>
            <w:tcW w:w="1325" w:type="dxa"/>
            <w:tcBorders>
              <w:bottom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p>
        </w:tc>
        <w:tc>
          <w:tcPr>
            <w:tcW w:w="1305" w:type="dxa"/>
            <w:tcBorders>
              <w:bottom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2,0</w:t>
            </w:r>
          </w:p>
        </w:tc>
        <w:tc>
          <w:tcPr>
            <w:tcW w:w="1301" w:type="dxa"/>
            <w:tcBorders>
              <w:bottom w:val="single" w:sz="4" w:space="0" w:color="auto"/>
            </w:tcBorders>
          </w:tcPr>
          <w:p w:rsidR="00DE090E" w:rsidRPr="00C5032E" w:rsidRDefault="00DE090E" w:rsidP="00031B68">
            <w:pPr>
              <w:spacing w:line="264" w:lineRule="auto"/>
              <w:jc w:val="center"/>
              <w:rPr>
                <w:rFonts w:ascii="Times New Roman" w:hAnsi="Times New Roman" w:cs="Times New Roman"/>
                <w:sz w:val="18"/>
                <w:szCs w:val="18"/>
              </w:rPr>
            </w:pPr>
            <w:r w:rsidRPr="00C5032E">
              <w:rPr>
                <w:rFonts w:ascii="Times New Roman" w:hAnsi="Times New Roman" w:cs="Times New Roman"/>
                <w:sz w:val="18"/>
                <w:szCs w:val="18"/>
              </w:rPr>
              <w:t>0,5</w:t>
            </w:r>
          </w:p>
        </w:tc>
      </w:tr>
      <w:tr w:rsidR="00DE090E" w:rsidRPr="00C5032E" w:rsidTr="00E563E4">
        <w:tc>
          <w:tcPr>
            <w:tcW w:w="2235" w:type="dxa"/>
            <w:gridSpan w:val="2"/>
            <w:tcBorders>
              <w:top w:val="single" w:sz="4" w:space="0" w:color="auto"/>
              <w:left w:val="nil"/>
              <w:bottom w:val="nil"/>
              <w:right w:val="nil"/>
            </w:tcBorders>
          </w:tcPr>
          <w:p w:rsidR="00DE090E" w:rsidRPr="00C5032E" w:rsidRDefault="00DE090E" w:rsidP="00031B68">
            <w:pPr>
              <w:spacing w:line="264" w:lineRule="auto"/>
              <w:rPr>
                <w:rFonts w:ascii="Times New Roman" w:hAnsi="Times New Roman" w:cs="Times New Roman"/>
                <w:sz w:val="6"/>
                <w:szCs w:val="18"/>
              </w:rPr>
            </w:pPr>
          </w:p>
        </w:tc>
        <w:tc>
          <w:tcPr>
            <w:tcW w:w="1417" w:type="dxa"/>
            <w:tcBorders>
              <w:top w:val="single" w:sz="4" w:space="0" w:color="auto"/>
              <w:left w:val="nil"/>
              <w:bottom w:val="nil"/>
              <w:right w:val="nil"/>
            </w:tcBorders>
          </w:tcPr>
          <w:p w:rsidR="00DE090E" w:rsidRPr="00C5032E" w:rsidRDefault="00DE090E" w:rsidP="00031B68">
            <w:pPr>
              <w:spacing w:line="264" w:lineRule="auto"/>
              <w:rPr>
                <w:rFonts w:ascii="Times New Roman" w:hAnsi="Times New Roman" w:cs="Times New Roman"/>
                <w:sz w:val="6"/>
                <w:szCs w:val="18"/>
              </w:rPr>
            </w:pPr>
          </w:p>
        </w:tc>
        <w:tc>
          <w:tcPr>
            <w:tcW w:w="851" w:type="dxa"/>
            <w:tcBorders>
              <w:top w:val="single" w:sz="4" w:space="0" w:color="auto"/>
              <w:left w:val="nil"/>
              <w:bottom w:val="nil"/>
              <w:right w:val="nil"/>
            </w:tcBorders>
          </w:tcPr>
          <w:p w:rsidR="00DE090E" w:rsidRPr="00C5032E" w:rsidRDefault="00DE090E" w:rsidP="00031B68">
            <w:pPr>
              <w:spacing w:line="264" w:lineRule="auto"/>
              <w:jc w:val="center"/>
              <w:rPr>
                <w:rFonts w:ascii="Times New Roman" w:hAnsi="Times New Roman" w:cs="Times New Roman"/>
                <w:sz w:val="6"/>
                <w:szCs w:val="18"/>
              </w:rPr>
            </w:pPr>
          </w:p>
        </w:tc>
        <w:tc>
          <w:tcPr>
            <w:tcW w:w="850" w:type="dxa"/>
            <w:tcBorders>
              <w:top w:val="single" w:sz="4" w:space="0" w:color="auto"/>
              <w:left w:val="nil"/>
              <w:bottom w:val="nil"/>
              <w:right w:val="nil"/>
            </w:tcBorders>
          </w:tcPr>
          <w:p w:rsidR="00DE090E" w:rsidRPr="00C5032E" w:rsidRDefault="00DE090E" w:rsidP="00031B68">
            <w:pPr>
              <w:spacing w:line="264" w:lineRule="auto"/>
              <w:jc w:val="center"/>
              <w:rPr>
                <w:rFonts w:ascii="Times New Roman" w:hAnsi="Times New Roman" w:cs="Times New Roman"/>
                <w:sz w:val="6"/>
                <w:szCs w:val="18"/>
              </w:rPr>
            </w:pPr>
          </w:p>
        </w:tc>
        <w:tc>
          <w:tcPr>
            <w:tcW w:w="1500" w:type="dxa"/>
            <w:tcBorders>
              <w:top w:val="single" w:sz="4" w:space="0" w:color="auto"/>
              <w:left w:val="nil"/>
              <w:bottom w:val="nil"/>
              <w:right w:val="nil"/>
            </w:tcBorders>
          </w:tcPr>
          <w:p w:rsidR="00DE090E" w:rsidRPr="00C5032E" w:rsidRDefault="00DE090E" w:rsidP="00031B68">
            <w:pPr>
              <w:spacing w:line="264" w:lineRule="auto"/>
              <w:rPr>
                <w:rFonts w:ascii="Times New Roman" w:hAnsi="Times New Roman" w:cs="Times New Roman"/>
                <w:sz w:val="6"/>
                <w:szCs w:val="18"/>
              </w:rPr>
            </w:pPr>
          </w:p>
        </w:tc>
        <w:tc>
          <w:tcPr>
            <w:tcW w:w="1325" w:type="dxa"/>
            <w:tcBorders>
              <w:top w:val="single" w:sz="4" w:space="0" w:color="auto"/>
              <w:left w:val="nil"/>
              <w:bottom w:val="nil"/>
              <w:right w:val="nil"/>
            </w:tcBorders>
          </w:tcPr>
          <w:p w:rsidR="00DE090E" w:rsidRPr="00C5032E" w:rsidRDefault="00DE090E" w:rsidP="00031B68">
            <w:pPr>
              <w:spacing w:line="264" w:lineRule="auto"/>
              <w:jc w:val="center"/>
              <w:rPr>
                <w:rFonts w:ascii="Times New Roman" w:hAnsi="Times New Roman" w:cs="Times New Roman"/>
                <w:sz w:val="6"/>
                <w:szCs w:val="18"/>
              </w:rPr>
            </w:pPr>
          </w:p>
        </w:tc>
        <w:tc>
          <w:tcPr>
            <w:tcW w:w="1332" w:type="dxa"/>
            <w:tcBorders>
              <w:top w:val="single" w:sz="4" w:space="0" w:color="auto"/>
              <w:left w:val="nil"/>
              <w:bottom w:val="nil"/>
              <w:right w:val="nil"/>
            </w:tcBorders>
          </w:tcPr>
          <w:p w:rsidR="00DE090E" w:rsidRPr="00C5032E" w:rsidRDefault="00DE090E" w:rsidP="00031B68">
            <w:pPr>
              <w:spacing w:line="264" w:lineRule="auto"/>
              <w:jc w:val="center"/>
              <w:rPr>
                <w:rFonts w:ascii="Times New Roman" w:hAnsi="Times New Roman" w:cs="Times New Roman"/>
                <w:sz w:val="6"/>
                <w:szCs w:val="18"/>
              </w:rPr>
            </w:pPr>
          </w:p>
        </w:tc>
        <w:tc>
          <w:tcPr>
            <w:tcW w:w="1346" w:type="dxa"/>
            <w:tcBorders>
              <w:top w:val="single" w:sz="4" w:space="0" w:color="auto"/>
              <w:left w:val="nil"/>
              <w:bottom w:val="nil"/>
              <w:right w:val="nil"/>
            </w:tcBorders>
          </w:tcPr>
          <w:p w:rsidR="00DE090E" w:rsidRPr="00C5032E" w:rsidRDefault="00DE090E" w:rsidP="00031B68">
            <w:pPr>
              <w:spacing w:line="264" w:lineRule="auto"/>
              <w:jc w:val="center"/>
              <w:rPr>
                <w:rFonts w:ascii="Times New Roman" w:hAnsi="Times New Roman" w:cs="Times New Roman"/>
                <w:sz w:val="6"/>
                <w:szCs w:val="18"/>
              </w:rPr>
            </w:pPr>
          </w:p>
        </w:tc>
        <w:tc>
          <w:tcPr>
            <w:tcW w:w="1325" w:type="dxa"/>
            <w:tcBorders>
              <w:top w:val="single" w:sz="4" w:space="0" w:color="auto"/>
              <w:left w:val="nil"/>
              <w:bottom w:val="nil"/>
              <w:right w:val="nil"/>
            </w:tcBorders>
          </w:tcPr>
          <w:p w:rsidR="00DE090E" w:rsidRPr="00C5032E" w:rsidRDefault="00DE090E" w:rsidP="00031B68">
            <w:pPr>
              <w:spacing w:line="264" w:lineRule="auto"/>
              <w:jc w:val="center"/>
              <w:rPr>
                <w:rFonts w:ascii="Times New Roman" w:hAnsi="Times New Roman" w:cs="Times New Roman"/>
                <w:sz w:val="6"/>
                <w:szCs w:val="18"/>
              </w:rPr>
            </w:pPr>
          </w:p>
        </w:tc>
        <w:tc>
          <w:tcPr>
            <w:tcW w:w="1305" w:type="dxa"/>
            <w:tcBorders>
              <w:top w:val="single" w:sz="4" w:space="0" w:color="auto"/>
              <w:left w:val="nil"/>
              <w:bottom w:val="nil"/>
              <w:right w:val="nil"/>
            </w:tcBorders>
          </w:tcPr>
          <w:p w:rsidR="00DE090E" w:rsidRPr="00C5032E" w:rsidRDefault="00DE090E" w:rsidP="00031B68">
            <w:pPr>
              <w:spacing w:line="264" w:lineRule="auto"/>
              <w:jc w:val="center"/>
              <w:rPr>
                <w:rFonts w:ascii="Times New Roman" w:hAnsi="Times New Roman" w:cs="Times New Roman"/>
                <w:sz w:val="6"/>
                <w:szCs w:val="18"/>
              </w:rPr>
            </w:pPr>
          </w:p>
        </w:tc>
        <w:tc>
          <w:tcPr>
            <w:tcW w:w="1301" w:type="dxa"/>
            <w:tcBorders>
              <w:top w:val="single" w:sz="4" w:space="0" w:color="auto"/>
              <w:left w:val="nil"/>
              <w:bottom w:val="nil"/>
              <w:right w:val="nil"/>
            </w:tcBorders>
          </w:tcPr>
          <w:p w:rsidR="00DE090E" w:rsidRPr="00C5032E" w:rsidRDefault="00DE090E" w:rsidP="00031B68">
            <w:pPr>
              <w:spacing w:line="264" w:lineRule="auto"/>
              <w:jc w:val="center"/>
              <w:rPr>
                <w:rFonts w:ascii="Times New Roman" w:hAnsi="Times New Roman" w:cs="Times New Roman"/>
                <w:sz w:val="6"/>
                <w:szCs w:val="18"/>
              </w:rPr>
            </w:pPr>
          </w:p>
        </w:tc>
      </w:tr>
      <w:tr w:rsidR="001354CC" w:rsidRPr="00C5032E" w:rsidTr="00E563E4">
        <w:tc>
          <w:tcPr>
            <w:tcW w:w="14787" w:type="dxa"/>
            <w:gridSpan w:val="12"/>
            <w:tcBorders>
              <w:top w:val="nil"/>
              <w:left w:val="nil"/>
              <w:bottom w:val="single" w:sz="4" w:space="0" w:color="auto"/>
              <w:right w:val="nil"/>
            </w:tcBorders>
            <w:vAlign w:val="center"/>
          </w:tcPr>
          <w:p w:rsidR="001354CC" w:rsidRPr="00C5032E" w:rsidRDefault="00E563E4" w:rsidP="00031B68">
            <w:pPr>
              <w:spacing w:line="276" w:lineRule="auto"/>
              <w:rPr>
                <w:rFonts w:ascii="Times New Roman" w:hAnsi="Times New Roman" w:cs="Times New Roman"/>
                <w:b/>
                <w:sz w:val="28"/>
                <w:szCs w:val="28"/>
              </w:rPr>
            </w:pPr>
            <w:r w:rsidRPr="00C5032E">
              <w:rPr>
                <w:rFonts w:ascii="Times New Roman" w:hAnsi="Times New Roman" w:cs="Times New Roman"/>
                <w:b/>
                <w:color w:val="000000"/>
                <w:sz w:val="28"/>
                <w:szCs w:val="28"/>
              </w:rPr>
              <w:lastRenderedPageBreak/>
              <w:t>Кінець</w:t>
            </w:r>
            <w:r w:rsidR="001354CC" w:rsidRPr="00C5032E">
              <w:rPr>
                <w:rFonts w:ascii="Times New Roman" w:hAnsi="Times New Roman" w:cs="Times New Roman"/>
                <w:b/>
                <w:color w:val="000000"/>
                <w:sz w:val="28"/>
                <w:szCs w:val="28"/>
              </w:rPr>
              <w:t xml:space="preserve"> таблиці </w:t>
            </w:r>
            <w:r w:rsidR="00D62D27" w:rsidRPr="00C5032E">
              <w:rPr>
                <w:rFonts w:ascii="Times New Roman" w:hAnsi="Times New Roman" w:cs="Times New Roman"/>
                <w:b/>
                <w:color w:val="000000"/>
                <w:sz w:val="28"/>
                <w:szCs w:val="28"/>
              </w:rPr>
              <w:t>5</w:t>
            </w:r>
            <w:r w:rsidR="003676C4" w:rsidRPr="00C5032E">
              <w:rPr>
                <w:rFonts w:ascii="Times New Roman" w:hAnsi="Times New Roman" w:cs="Times New Roman"/>
                <w:b/>
                <w:color w:val="000000"/>
                <w:sz w:val="28"/>
                <w:szCs w:val="28"/>
              </w:rPr>
              <w:t>.</w:t>
            </w:r>
            <w:r w:rsidR="001354CC" w:rsidRPr="00C5032E">
              <w:rPr>
                <w:rFonts w:ascii="Times New Roman" w:hAnsi="Times New Roman" w:cs="Times New Roman"/>
                <w:b/>
                <w:color w:val="000000"/>
                <w:sz w:val="28"/>
                <w:szCs w:val="28"/>
              </w:rPr>
              <w:t>2</w:t>
            </w:r>
          </w:p>
        </w:tc>
      </w:tr>
      <w:tr w:rsidR="00224F01" w:rsidRPr="00C5032E" w:rsidTr="00224F01">
        <w:tc>
          <w:tcPr>
            <w:tcW w:w="2079" w:type="dxa"/>
            <w:tcBorders>
              <w:top w:val="single" w:sz="4" w:space="0" w:color="auto"/>
              <w:bottom w:val="single" w:sz="4" w:space="0" w:color="auto"/>
            </w:tcBorders>
          </w:tcPr>
          <w:p w:rsidR="00224F01" w:rsidRPr="00C5032E" w:rsidRDefault="00224F01" w:rsidP="00031B68">
            <w:pPr>
              <w:tabs>
                <w:tab w:val="left" w:pos="826"/>
              </w:tabs>
              <w:spacing w:line="276" w:lineRule="auto"/>
              <w:jc w:val="center"/>
              <w:rPr>
                <w:rFonts w:ascii="Times New Roman" w:hAnsi="Times New Roman" w:cs="Times New Roman"/>
                <w:b/>
                <w:color w:val="000000"/>
                <w:sz w:val="18"/>
                <w:szCs w:val="18"/>
              </w:rPr>
            </w:pPr>
            <w:r w:rsidRPr="00C5032E">
              <w:rPr>
                <w:rFonts w:ascii="Times New Roman" w:hAnsi="Times New Roman" w:cs="Times New Roman"/>
                <w:b/>
                <w:color w:val="000000"/>
                <w:sz w:val="18"/>
                <w:szCs w:val="18"/>
              </w:rPr>
              <w:t>1</w:t>
            </w:r>
          </w:p>
        </w:tc>
        <w:tc>
          <w:tcPr>
            <w:tcW w:w="1573" w:type="dxa"/>
            <w:gridSpan w:val="2"/>
            <w:tcBorders>
              <w:top w:val="single" w:sz="4" w:space="0" w:color="auto"/>
              <w:bottom w:val="single" w:sz="4" w:space="0" w:color="auto"/>
            </w:tcBorders>
          </w:tcPr>
          <w:p w:rsidR="00224F01" w:rsidRPr="00C5032E" w:rsidRDefault="00224F01" w:rsidP="00031B68">
            <w:pPr>
              <w:tabs>
                <w:tab w:val="left" w:pos="826"/>
              </w:tabs>
              <w:spacing w:line="276" w:lineRule="auto"/>
              <w:jc w:val="center"/>
              <w:rPr>
                <w:rFonts w:ascii="Times New Roman" w:hAnsi="Times New Roman" w:cs="Times New Roman"/>
                <w:b/>
                <w:color w:val="000000"/>
                <w:sz w:val="18"/>
                <w:szCs w:val="18"/>
              </w:rPr>
            </w:pPr>
            <w:r w:rsidRPr="00C5032E">
              <w:rPr>
                <w:rFonts w:ascii="Times New Roman" w:hAnsi="Times New Roman" w:cs="Times New Roman"/>
                <w:b/>
                <w:color w:val="000000"/>
                <w:sz w:val="18"/>
                <w:szCs w:val="18"/>
              </w:rPr>
              <w:t>2</w:t>
            </w:r>
          </w:p>
        </w:tc>
        <w:tc>
          <w:tcPr>
            <w:tcW w:w="851" w:type="dxa"/>
            <w:tcBorders>
              <w:top w:val="single" w:sz="4" w:space="0" w:color="auto"/>
              <w:bottom w:val="single" w:sz="4" w:space="0" w:color="auto"/>
            </w:tcBorders>
          </w:tcPr>
          <w:p w:rsidR="00224F01" w:rsidRPr="00C5032E" w:rsidRDefault="00224F01" w:rsidP="00031B68">
            <w:pPr>
              <w:tabs>
                <w:tab w:val="left" w:pos="826"/>
              </w:tabs>
              <w:spacing w:line="276" w:lineRule="auto"/>
              <w:jc w:val="center"/>
              <w:rPr>
                <w:rFonts w:ascii="Times New Roman" w:hAnsi="Times New Roman" w:cs="Times New Roman"/>
                <w:b/>
                <w:color w:val="000000"/>
                <w:sz w:val="18"/>
                <w:szCs w:val="18"/>
              </w:rPr>
            </w:pPr>
            <w:r w:rsidRPr="00C5032E">
              <w:rPr>
                <w:rFonts w:ascii="Times New Roman" w:hAnsi="Times New Roman" w:cs="Times New Roman"/>
                <w:b/>
                <w:color w:val="000000"/>
                <w:sz w:val="18"/>
                <w:szCs w:val="18"/>
              </w:rPr>
              <w:t>3</w:t>
            </w:r>
          </w:p>
        </w:tc>
        <w:tc>
          <w:tcPr>
            <w:tcW w:w="850" w:type="dxa"/>
            <w:tcBorders>
              <w:top w:val="single" w:sz="4" w:space="0" w:color="auto"/>
              <w:bottom w:val="single" w:sz="4" w:space="0" w:color="auto"/>
            </w:tcBorders>
          </w:tcPr>
          <w:p w:rsidR="00224F01" w:rsidRPr="00C5032E" w:rsidRDefault="00224F01" w:rsidP="00031B68">
            <w:pPr>
              <w:tabs>
                <w:tab w:val="left" w:pos="826"/>
              </w:tabs>
              <w:spacing w:line="276" w:lineRule="auto"/>
              <w:jc w:val="center"/>
              <w:rPr>
                <w:rFonts w:ascii="Times New Roman" w:hAnsi="Times New Roman" w:cs="Times New Roman"/>
                <w:b/>
                <w:color w:val="000000"/>
                <w:sz w:val="18"/>
                <w:szCs w:val="18"/>
              </w:rPr>
            </w:pPr>
            <w:r w:rsidRPr="00C5032E">
              <w:rPr>
                <w:rFonts w:ascii="Times New Roman" w:hAnsi="Times New Roman" w:cs="Times New Roman"/>
                <w:b/>
                <w:color w:val="000000"/>
                <w:sz w:val="18"/>
                <w:szCs w:val="18"/>
              </w:rPr>
              <w:t>4</w:t>
            </w:r>
          </w:p>
        </w:tc>
        <w:tc>
          <w:tcPr>
            <w:tcW w:w="1500" w:type="dxa"/>
            <w:tcBorders>
              <w:top w:val="single" w:sz="4" w:space="0" w:color="auto"/>
              <w:bottom w:val="single" w:sz="4" w:space="0" w:color="auto"/>
            </w:tcBorders>
          </w:tcPr>
          <w:p w:rsidR="00224F01" w:rsidRPr="00C5032E" w:rsidRDefault="00224F01" w:rsidP="00031B68">
            <w:pPr>
              <w:spacing w:line="276" w:lineRule="auto"/>
              <w:jc w:val="center"/>
              <w:rPr>
                <w:rFonts w:ascii="Times New Roman" w:hAnsi="Times New Roman" w:cs="Times New Roman"/>
                <w:b/>
                <w:sz w:val="18"/>
                <w:szCs w:val="18"/>
              </w:rPr>
            </w:pPr>
            <w:r w:rsidRPr="00C5032E">
              <w:rPr>
                <w:rFonts w:ascii="Times New Roman" w:hAnsi="Times New Roman" w:cs="Times New Roman"/>
                <w:b/>
                <w:sz w:val="18"/>
                <w:szCs w:val="18"/>
              </w:rPr>
              <w:t>5</w:t>
            </w:r>
          </w:p>
        </w:tc>
        <w:tc>
          <w:tcPr>
            <w:tcW w:w="1325" w:type="dxa"/>
            <w:tcBorders>
              <w:top w:val="single" w:sz="4" w:space="0" w:color="auto"/>
              <w:bottom w:val="single" w:sz="4" w:space="0" w:color="auto"/>
            </w:tcBorders>
          </w:tcPr>
          <w:p w:rsidR="00224F01" w:rsidRPr="00C5032E" w:rsidRDefault="00224F01" w:rsidP="00031B68">
            <w:pPr>
              <w:spacing w:line="276" w:lineRule="auto"/>
              <w:jc w:val="center"/>
              <w:rPr>
                <w:rFonts w:ascii="Times New Roman" w:hAnsi="Times New Roman" w:cs="Times New Roman"/>
                <w:b/>
                <w:sz w:val="18"/>
                <w:szCs w:val="18"/>
              </w:rPr>
            </w:pPr>
            <w:r w:rsidRPr="00C5032E">
              <w:rPr>
                <w:rFonts w:ascii="Times New Roman" w:hAnsi="Times New Roman" w:cs="Times New Roman"/>
                <w:b/>
                <w:sz w:val="18"/>
                <w:szCs w:val="18"/>
              </w:rPr>
              <w:t>6</w:t>
            </w:r>
          </w:p>
        </w:tc>
        <w:tc>
          <w:tcPr>
            <w:tcW w:w="1332" w:type="dxa"/>
            <w:tcBorders>
              <w:top w:val="single" w:sz="4" w:space="0" w:color="auto"/>
              <w:bottom w:val="single" w:sz="4" w:space="0" w:color="auto"/>
            </w:tcBorders>
          </w:tcPr>
          <w:p w:rsidR="00224F01" w:rsidRPr="00C5032E" w:rsidRDefault="00224F01" w:rsidP="00031B68">
            <w:pPr>
              <w:spacing w:line="276" w:lineRule="auto"/>
              <w:jc w:val="center"/>
              <w:rPr>
                <w:rFonts w:ascii="Times New Roman" w:hAnsi="Times New Roman" w:cs="Times New Roman"/>
                <w:b/>
                <w:sz w:val="18"/>
                <w:szCs w:val="18"/>
              </w:rPr>
            </w:pPr>
            <w:r w:rsidRPr="00C5032E">
              <w:rPr>
                <w:rFonts w:ascii="Times New Roman" w:hAnsi="Times New Roman" w:cs="Times New Roman"/>
                <w:b/>
                <w:sz w:val="18"/>
                <w:szCs w:val="18"/>
              </w:rPr>
              <w:t>7</w:t>
            </w:r>
          </w:p>
        </w:tc>
        <w:tc>
          <w:tcPr>
            <w:tcW w:w="1346" w:type="dxa"/>
            <w:tcBorders>
              <w:top w:val="single" w:sz="4" w:space="0" w:color="auto"/>
              <w:bottom w:val="single" w:sz="4" w:space="0" w:color="auto"/>
            </w:tcBorders>
          </w:tcPr>
          <w:p w:rsidR="00224F01" w:rsidRPr="00C5032E" w:rsidRDefault="00224F01" w:rsidP="00031B68">
            <w:pPr>
              <w:spacing w:line="276" w:lineRule="auto"/>
              <w:jc w:val="center"/>
              <w:rPr>
                <w:rFonts w:ascii="Times New Roman" w:hAnsi="Times New Roman" w:cs="Times New Roman"/>
                <w:b/>
                <w:sz w:val="18"/>
                <w:szCs w:val="18"/>
              </w:rPr>
            </w:pPr>
            <w:r w:rsidRPr="00C5032E">
              <w:rPr>
                <w:rFonts w:ascii="Times New Roman" w:hAnsi="Times New Roman" w:cs="Times New Roman"/>
                <w:b/>
                <w:sz w:val="18"/>
                <w:szCs w:val="18"/>
              </w:rPr>
              <w:t>8</w:t>
            </w:r>
          </w:p>
        </w:tc>
        <w:tc>
          <w:tcPr>
            <w:tcW w:w="1325" w:type="dxa"/>
            <w:tcBorders>
              <w:top w:val="single" w:sz="4" w:space="0" w:color="auto"/>
              <w:bottom w:val="single" w:sz="4" w:space="0" w:color="auto"/>
            </w:tcBorders>
          </w:tcPr>
          <w:p w:rsidR="00224F01" w:rsidRPr="00C5032E" w:rsidRDefault="00224F01" w:rsidP="00031B68">
            <w:pPr>
              <w:spacing w:line="276" w:lineRule="auto"/>
              <w:jc w:val="center"/>
              <w:rPr>
                <w:rFonts w:ascii="Times New Roman" w:hAnsi="Times New Roman" w:cs="Times New Roman"/>
                <w:b/>
                <w:sz w:val="18"/>
                <w:szCs w:val="18"/>
              </w:rPr>
            </w:pPr>
            <w:r w:rsidRPr="00C5032E">
              <w:rPr>
                <w:rFonts w:ascii="Times New Roman" w:hAnsi="Times New Roman" w:cs="Times New Roman"/>
                <w:b/>
                <w:sz w:val="18"/>
                <w:szCs w:val="18"/>
              </w:rPr>
              <w:t>9</w:t>
            </w:r>
          </w:p>
        </w:tc>
        <w:tc>
          <w:tcPr>
            <w:tcW w:w="1305" w:type="dxa"/>
            <w:tcBorders>
              <w:top w:val="single" w:sz="4" w:space="0" w:color="auto"/>
              <w:bottom w:val="single" w:sz="4" w:space="0" w:color="auto"/>
            </w:tcBorders>
          </w:tcPr>
          <w:p w:rsidR="00224F01" w:rsidRPr="00C5032E" w:rsidRDefault="00224F01" w:rsidP="00031B68">
            <w:pPr>
              <w:spacing w:line="276" w:lineRule="auto"/>
              <w:jc w:val="center"/>
              <w:rPr>
                <w:rFonts w:ascii="Times New Roman" w:hAnsi="Times New Roman" w:cs="Times New Roman"/>
                <w:b/>
                <w:sz w:val="18"/>
                <w:szCs w:val="18"/>
              </w:rPr>
            </w:pPr>
            <w:r w:rsidRPr="00C5032E">
              <w:rPr>
                <w:rFonts w:ascii="Times New Roman" w:hAnsi="Times New Roman" w:cs="Times New Roman"/>
                <w:b/>
                <w:sz w:val="18"/>
                <w:szCs w:val="18"/>
              </w:rPr>
              <w:t>10</w:t>
            </w:r>
          </w:p>
        </w:tc>
        <w:tc>
          <w:tcPr>
            <w:tcW w:w="1301" w:type="dxa"/>
            <w:tcBorders>
              <w:top w:val="single" w:sz="4" w:space="0" w:color="auto"/>
              <w:bottom w:val="single" w:sz="4" w:space="0" w:color="auto"/>
            </w:tcBorders>
          </w:tcPr>
          <w:p w:rsidR="00224F01" w:rsidRPr="00C5032E" w:rsidRDefault="00224F01" w:rsidP="00031B68">
            <w:pPr>
              <w:spacing w:line="276" w:lineRule="auto"/>
              <w:jc w:val="center"/>
              <w:rPr>
                <w:rFonts w:ascii="Times New Roman" w:hAnsi="Times New Roman" w:cs="Times New Roman"/>
                <w:b/>
                <w:sz w:val="18"/>
                <w:szCs w:val="18"/>
              </w:rPr>
            </w:pPr>
            <w:r w:rsidRPr="00C5032E">
              <w:rPr>
                <w:rFonts w:ascii="Times New Roman" w:hAnsi="Times New Roman" w:cs="Times New Roman"/>
                <w:b/>
                <w:sz w:val="18"/>
                <w:szCs w:val="18"/>
              </w:rPr>
              <w:t>11</w:t>
            </w:r>
          </w:p>
        </w:tc>
      </w:tr>
      <w:tr w:rsidR="00DE090E" w:rsidRPr="00C5032E" w:rsidTr="0042308C">
        <w:tc>
          <w:tcPr>
            <w:tcW w:w="2079" w:type="dxa"/>
            <w:tcBorders>
              <w:top w:val="single" w:sz="4" w:space="0" w:color="auto"/>
              <w:left w:val="single" w:sz="4" w:space="0" w:color="auto"/>
              <w:bottom w:val="nil"/>
              <w:right w:val="single" w:sz="4" w:space="0" w:color="auto"/>
            </w:tcBorders>
          </w:tcPr>
          <w:p w:rsidR="00DE090E" w:rsidRPr="00C5032E" w:rsidRDefault="00224F01" w:rsidP="00031B68">
            <w:pPr>
              <w:spacing w:line="276" w:lineRule="auto"/>
              <w:rPr>
                <w:rFonts w:ascii="Times New Roman" w:hAnsi="Times New Roman" w:cs="Times New Roman"/>
                <w:sz w:val="18"/>
                <w:szCs w:val="18"/>
              </w:rPr>
            </w:pPr>
            <w:r w:rsidRPr="00C5032E">
              <w:rPr>
                <w:rFonts w:ascii="Times New Roman" w:hAnsi="Times New Roman" w:cs="Times New Roman"/>
                <w:sz w:val="18"/>
                <w:szCs w:val="18"/>
              </w:rPr>
              <w:t>Загальне орієнтування в просторі інтер'єру:</w:t>
            </w:r>
          </w:p>
        </w:tc>
        <w:tc>
          <w:tcPr>
            <w:tcW w:w="1573" w:type="dxa"/>
            <w:gridSpan w:val="2"/>
            <w:tcBorders>
              <w:top w:val="single" w:sz="4" w:space="0" w:color="auto"/>
              <w:left w:val="single" w:sz="4" w:space="0" w:color="auto"/>
              <w:bottom w:val="nil"/>
              <w:right w:val="single" w:sz="4" w:space="0" w:color="auto"/>
            </w:tcBorders>
          </w:tcPr>
          <w:p w:rsidR="00DE090E" w:rsidRPr="00C5032E" w:rsidRDefault="00224F01" w:rsidP="00031B68">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Незалежно від розміру об'єкта розрізнення</w:t>
            </w:r>
          </w:p>
        </w:tc>
        <w:tc>
          <w:tcPr>
            <w:tcW w:w="851" w:type="dxa"/>
            <w:tcBorders>
              <w:top w:val="single" w:sz="4" w:space="0" w:color="auto"/>
              <w:left w:val="single" w:sz="4" w:space="0" w:color="auto"/>
              <w:bottom w:val="nil"/>
              <w:right w:val="single" w:sz="4" w:space="0" w:color="auto"/>
            </w:tcBorders>
          </w:tcPr>
          <w:p w:rsidR="00DE090E" w:rsidRPr="00C5032E" w:rsidRDefault="00DE090E" w:rsidP="00031B68">
            <w:pPr>
              <w:spacing w:line="276" w:lineRule="auto"/>
              <w:jc w:val="center"/>
              <w:rPr>
                <w:rFonts w:ascii="Times New Roman" w:hAnsi="Times New Roman" w:cs="Times New Roman"/>
                <w:sz w:val="18"/>
                <w:szCs w:val="18"/>
              </w:rPr>
            </w:pPr>
          </w:p>
        </w:tc>
        <w:tc>
          <w:tcPr>
            <w:tcW w:w="850" w:type="dxa"/>
            <w:tcBorders>
              <w:top w:val="single" w:sz="4" w:space="0" w:color="auto"/>
              <w:left w:val="single" w:sz="4" w:space="0" w:color="auto"/>
              <w:bottom w:val="nil"/>
              <w:right w:val="single" w:sz="4" w:space="0" w:color="auto"/>
            </w:tcBorders>
          </w:tcPr>
          <w:p w:rsidR="00DE090E" w:rsidRPr="00C5032E" w:rsidRDefault="00DE090E" w:rsidP="00031B68">
            <w:pPr>
              <w:spacing w:line="276" w:lineRule="auto"/>
              <w:jc w:val="center"/>
              <w:rPr>
                <w:rFonts w:ascii="Times New Roman" w:hAnsi="Times New Roman" w:cs="Times New Roman"/>
                <w:sz w:val="18"/>
                <w:szCs w:val="18"/>
              </w:rPr>
            </w:pPr>
          </w:p>
        </w:tc>
        <w:tc>
          <w:tcPr>
            <w:tcW w:w="1500" w:type="dxa"/>
            <w:tcBorders>
              <w:top w:val="single" w:sz="4" w:space="0" w:color="auto"/>
              <w:left w:val="single" w:sz="4" w:space="0" w:color="auto"/>
              <w:bottom w:val="nil"/>
              <w:right w:val="single" w:sz="4" w:space="0" w:color="auto"/>
            </w:tcBorders>
          </w:tcPr>
          <w:p w:rsidR="00DE090E" w:rsidRPr="00C5032E" w:rsidRDefault="00224F01" w:rsidP="00031B68">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Незалежно від тривалості зорової роботи</w:t>
            </w:r>
          </w:p>
        </w:tc>
        <w:tc>
          <w:tcPr>
            <w:tcW w:w="1325" w:type="dxa"/>
            <w:tcBorders>
              <w:top w:val="single" w:sz="4" w:space="0" w:color="auto"/>
              <w:left w:val="single" w:sz="4" w:space="0" w:color="auto"/>
              <w:bottom w:val="nil"/>
              <w:right w:val="single" w:sz="4" w:space="0" w:color="auto"/>
            </w:tcBorders>
          </w:tcPr>
          <w:p w:rsidR="00DE090E" w:rsidRPr="00C5032E" w:rsidRDefault="00DE090E" w:rsidP="00031B68">
            <w:pPr>
              <w:spacing w:line="276" w:lineRule="auto"/>
              <w:jc w:val="center"/>
              <w:rPr>
                <w:rFonts w:ascii="Times New Roman" w:hAnsi="Times New Roman" w:cs="Times New Roman"/>
                <w:sz w:val="18"/>
                <w:szCs w:val="18"/>
              </w:rPr>
            </w:pPr>
          </w:p>
        </w:tc>
        <w:tc>
          <w:tcPr>
            <w:tcW w:w="1332" w:type="dxa"/>
            <w:tcBorders>
              <w:top w:val="single" w:sz="4" w:space="0" w:color="auto"/>
              <w:left w:val="single" w:sz="4" w:space="0" w:color="auto"/>
              <w:bottom w:val="nil"/>
              <w:right w:val="single" w:sz="4" w:space="0" w:color="auto"/>
            </w:tcBorders>
          </w:tcPr>
          <w:p w:rsidR="00DE090E" w:rsidRPr="00C5032E" w:rsidRDefault="00224F01" w:rsidP="00031B68">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Не нормується</w:t>
            </w:r>
          </w:p>
        </w:tc>
        <w:tc>
          <w:tcPr>
            <w:tcW w:w="1346" w:type="dxa"/>
            <w:tcBorders>
              <w:top w:val="single" w:sz="4" w:space="0" w:color="auto"/>
              <w:left w:val="single" w:sz="4" w:space="0" w:color="auto"/>
              <w:bottom w:val="nil"/>
              <w:right w:val="single" w:sz="4" w:space="0" w:color="auto"/>
            </w:tcBorders>
          </w:tcPr>
          <w:p w:rsidR="00DE090E" w:rsidRPr="00C5032E" w:rsidRDefault="00224F01" w:rsidP="00031B68">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Не нормується</w:t>
            </w:r>
          </w:p>
        </w:tc>
        <w:tc>
          <w:tcPr>
            <w:tcW w:w="1325" w:type="dxa"/>
            <w:tcBorders>
              <w:top w:val="single" w:sz="4" w:space="0" w:color="auto"/>
              <w:left w:val="single" w:sz="4" w:space="0" w:color="auto"/>
              <w:bottom w:val="nil"/>
              <w:right w:val="single" w:sz="4" w:space="0" w:color="auto"/>
            </w:tcBorders>
          </w:tcPr>
          <w:p w:rsidR="00DE090E" w:rsidRPr="00C5032E" w:rsidRDefault="00224F01" w:rsidP="00031B68">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Не нормується</w:t>
            </w:r>
          </w:p>
        </w:tc>
        <w:tc>
          <w:tcPr>
            <w:tcW w:w="1305" w:type="dxa"/>
            <w:tcBorders>
              <w:top w:val="single" w:sz="4" w:space="0" w:color="auto"/>
              <w:left w:val="single" w:sz="4" w:space="0" w:color="auto"/>
              <w:bottom w:val="nil"/>
              <w:right w:val="single" w:sz="4" w:space="0" w:color="auto"/>
            </w:tcBorders>
          </w:tcPr>
          <w:p w:rsidR="00DE090E" w:rsidRPr="00C5032E" w:rsidRDefault="00224F01" w:rsidP="00031B68">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Не нормується</w:t>
            </w:r>
          </w:p>
        </w:tc>
        <w:tc>
          <w:tcPr>
            <w:tcW w:w="1301" w:type="dxa"/>
            <w:tcBorders>
              <w:top w:val="single" w:sz="4" w:space="0" w:color="auto"/>
              <w:left w:val="single" w:sz="4" w:space="0" w:color="auto"/>
              <w:bottom w:val="nil"/>
              <w:right w:val="single" w:sz="4" w:space="0" w:color="auto"/>
            </w:tcBorders>
          </w:tcPr>
          <w:p w:rsidR="00DE090E" w:rsidRPr="00C5032E" w:rsidRDefault="00224F01" w:rsidP="00031B68">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Не нормується</w:t>
            </w:r>
          </w:p>
        </w:tc>
      </w:tr>
      <w:tr w:rsidR="00DE090E" w:rsidRPr="00C5032E" w:rsidTr="0042308C">
        <w:tc>
          <w:tcPr>
            <w:tcW w:w="2079" w:type="dxa"/>
            <w:tcBorders>
              <w:top w:val="nil"/>
              <w:left w:val="single" w:sz="4" w:space="0" w:color="auto"/>
              <w:bottom w:val="single" w:sz="4" w:space="0" w:color="auto"/>
              <w:right w:val="single" w:sz="4" w:space="0" w:color="auto"/>
            </w:tcBorders>
          </w:tcPr>
          <w:p w:rsidR="00DE090E" w:rsidRPr="00C5032E" w:rsidRDefault="00224F01" w:rsidP="00031B68">
            <w:pPr>
              <w:spacing w:line="276" w:lineRule="auto"/>
              <w:rPr>
                <w:rFonts w:ascii="Times New Roman" w:hAnsi="Times New Roman" w:cs="Times New Roman"/>
                <w:sz w:val="18"/>
                <w:szCs w:val="18"/>
              </w:rPr>
            </w:pPr>
            <w:r w:rsidRPr="00C5032E">
              <w:rPr>
                <w:rFonts w:ascii="Times New Roman" w:hAnsi="Times New Roman" w:cs="Times New Roman"/>
                <w:sz w:val="18"/>
                <w:szCs w:val="18"/>
              </w:rPr>
              <w:t>- при великому скупченні людей</w:t>
            </w:r>
          </w:p>
        </w:tc>
        <w:tc>
          <w:tcPr>
            <w:tcW w:w="1573" w:type="dxa"/>
            <w:gridSpan w:val="2"/>
            <w:tcBorders>
              <w:top w:val="nil"/>
              <w:left w:val="single" w:sz="4" w:space="0" w:color="auto"/>
              <w:bottom w:val="single" w:sz="4" w:space="0" w:color="auto"/>
              <w:right w:val="single" w:sz="4" w:space="0" w:color="auto"/>
            </w:tcBorders>
          </w:tcPr>
          <w:p w:rsidR="00DE090E" w:rsidRPr="00C5032E" w:rsidRDefault="00DE090E" w:rsidP="00031B68">
            <w:pPr>
              <w:spacing w:line="276" w:lineRule="auto"/>
              <w:jc w:val="center"/>
              <w:rPr>
                <w:rFonts w:ascii="Times New Roman" w:hAnsi="Times New Roman" w:cs="Times New Roman"/>
                <w:sz w:val="18"/>
                <w:szCs w:val="18"/>
              </w:rPr>
            </w:pPr>
          </w:p>
        </w:tc>
        <w:tc>
          <w:tcPr>
            <w:tcW w:w="851" w:type="dxa"/>
            <w:tcBorders>
              <w:top w:val="nil"/>
              <w:left w:val="single" w:sz="4" w:space="0" w:color="auto"/>
              <w:bottom w:val="single" w:sz="4" w:space="0" w:color="auto"/>
              <w:right w:val="single" w:sz="4" w:space="0" w:color="auto"/>
            </w:tcBorders>
          </w:tcPr>
          <w:p w:rsidR="00DE090E" w:rsidRPr="00C5032E" w:rsidRDefault="00224F01" w:rsidP="00031B68">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Ж</w:t>
            </w:r>
          </w:p>
        </w:tc>
        <w:tc>
          <w:tcPr>
            <w:tcW w:w="850" w:type="dxa"/>
            <w:tcBorders>
              <w:top w:val="nil"/>
              <w:left w:val="single" w:sz="4" w:space="0" w:color="auto"/>
              <w:bottom w:val="single" w:sz="4" w:space="0" w:color="auto"/>
              <w:right w:val="single" w:sz="4" w:space="0" w:color="auto"/>
            </w:tcBorders>
          </w:tcPr>
          <w:p w:rsidR="00DE090E" w:rsidRPr="00C5032E" w:rsidRDefault="00224F01" w:rsidP="00031B68">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1</w:t>
            </w:r>
          </w:p>
        </w:tc>
        <w:tc>
          <w:tcPr>
            <w:tcW w:w="1500" w:type="dxa"/>
            <w:tcBorders>
              <w:top w:val="nil"/>
              <w:left w:val="single" w:sz="4" w:space="0" w:color="auto"/>
              <w:bottom w:val="single" w:sz="4" w:space="0" w:color="auto"/>
              <w:right w:val="single" w:sz="4" w:space="0" w:color="auto"/>
            </w:tcBorders>
          </w:tcPr>
          <w:p w:rsidR="00DE090E" w:rsidRPr="00C5032E" w:rsidRDefault="00DE090E" w:rsidP="00031B68">
            <w:pPr>
              <w:spacing w:line="276" w:lineRule="auto"/>
              <w:jc w:val="center"/>
              <w:rPr>
                <w:rFonts w:ascii="Times New Roman" w:hAnsi="Times New Roman" w:cs="Times New Roman"/>
                <w:sz w:val="18"/>
                <w:szCs w:val="18"/>
              </w:rPr>
            </w:pPr>
          </w:p>
        </w:tc>
        <w:tc>
          <w:tcPr>
            <w:tcW w:w="1325" w:type="dxa"/>
            <w:tcBorders>
              <w:top w:val="nil"/>
              <w:left w:val="single" w:sz="4" w:space="0" w:color="auto"/>
              <w:bottom w:val="single" w:sz="4" w:space="0" w:color="auto"/>
              <w:right w:val="single" w:sz="4" w:space="0" w:color="auto"/>
            </w:tcBorders>
          </w:tcPr>
          <w:p w:rsidR="00DE090E" w:rsidRPr="00C5032E" w:rsidRDefault="00224F01" w:rsidP="00031B68">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75</w:t>
            </w:r>
          </w:p>
        </w:tc>
        <w:tc>
          <w:tcPr>
            <w:tcW w:w="1332" w:type="dxa"/>
            <w:tcBorders>
              <w:top w:val="nil"/>
              <w:left w:val="single" w:sz="4" w:space="0" w:color="auto"/>
              <w:bottom w:val="single" w:sz="4" w:space="0" w:color="auto"/>
              <w:right w:val="single" w:sz="4" w:space="0" w:color="auto"/>
            </w:tcBorders>
          </w:tcPr>
          <w:p w:rsidR="00DE090E" w:rsidRPr="00C5032E" w:rsidRDefault="00DE090E" w:rsidP="00031B68">
            <w:pPr>
              <w:spacing w:line="276" w:lineRule="auto"/>
              <w:jc w:val="center"/>
              <w:rPr>
                <w:rFonts w:ascii="Times New Roman" w:hAnsi="Times New Roman" w:cs="Times New Roman"/>
                <w:sz w:val="18"/>
                <w:szCs w:val="18"/>
              </w:rPr>
            </w:pPr>
          </w:p>
        </w:tc>
        <w:tc>
          <w:tcPr>
            <w:tcW w:w="1346" w:type="dxa"/>
            <w:tcBorders>
              <w:top w:val="nil"/>
              <w:left w:val="single" w:sz="4" w:space="0" w:color="auto"/>
              <w:bottom w:val="single" w:sz="4" w:space="0" w:color="auto"/>
              <w:right w:val="single" w:sz="4" w:space="0" w:color="auto"/>
            </w:tcBorders>
          </w:tcPr>
          <w:p w:rsidR="00DE090E" w:rsidRPr="00C5032E" w:rsidRDefault="00DE090E" w:rsidP="00031B68">
            <w:pPr>
              <w:spacing w:line="276" w:lineRule="auto"/>
              <w:jc w:val="center"/>
              <w:rPr>
                <w:rFonts w:ascii="Times New Roman" w:hAnsi="Times New Roman" w:cs="Times New Roman"/>
                <w:sz w:val="18"/>
                <w:szCs w:val="18"/>
              </w:rPr>
            </w:pPr>
          </w:p>
        </w:tc>
        <w:tc>
          <w:tcPr>
            <w:tcW w:w="1325" w:type="dxa"/>
            <w:tcBorders>
              <w:top w:val="nil"/>
              <w:left w:val="single" w:sz="4" w:space="0" w:color="auto"/>
              <w:bottom w:val="single" w:sz="4" w:space="0" w:color="auto"/>
              <w:right w:val="single" w:sz="4" w:space="0" w:color="auto"/>
            </w:tcBorders>
          </w:tcPr>
          <w:p w:rsidR="00DE090E" w:rsidRPr="00C5032E" w:rsidRDefault="00DE090E" w:rsidP="00031B68">
            <w:pPr>
              <w:spacing w:line="276" w:lineRule="auto"/>
              <w:jc w:val="center"/>
              <w:rPr>
                <w:rFonts w:ascii="Times New Roman" w:hAnsi="Times New Roman" w:cs="Times New Roman"/>
                <w:sz w:val="18"/>
                <w:szCs w:val="18"/>
              </w:rPr>
            </w:pPr>
          </w:p>
        </w:tc>
        <w:tc>
          <w:tcPr>
            <w:tcW w:w="1305" w:type="dxa"/>
            <w:tcBorders>
              <w:top w:val="nil"/>
              <w:left w:val="single" w:sz="4" w:space="0" w:color="auto"/>
              <w:bottom w:val="single" w:sz="4" w:space="0" w:color="auto"/>
              <w:right w:val="single" w:sz="4" w:space="0" w:color="auto"/>
            </w:tcBorders>
          </w:tcPr>
          <w:p w:rsidR="00DE090E" w:rsidRPr="00C5032E" w:rsidRDefault="00DE090E" w:rsidP="00031B68">
            <w:pPr>
              <w:spacing w:line="276" w:lineRule="auto"/>
              <w:jc w:val="center"/>
              <w:rPr>
                <w:rFonts w:ascii="Times New Roman" w:hAnsi="Times New Roman" w:cs="Times New Roman"/>
                <w:sz w:val="18"/>
                <w:szCs w:val="18"/>
              </w:rPr>
            </w:pPr>
          </w:p>
        </w:tc>
        <w:tc>
          <w:tcPr>
            <w:tcW w:w="1301" w:type="dxa"/>
            <w:tcBorders>
              <w:top w:val="nil"/>
              <w:left w:val="single" w:sz="4" w:space="0" w:color="auto"/>
              <w:bottom w:val="single" w:sz="4" w:space="0" w:color="auto"/>
              <w:right w:val="single" w:sz="4" w:space="0" w:color="auto"/>
            </w:tcBorders>
          </w:tcPr>
          <w:p w:rsidR="00DE090E" w:rsidRPr="00C5032E" w:rsidRDefault="00DE090E" w:rsidP="00031B68">
            <w:pPr>
              <w:spacing w:line="276" w:lineRule="auto"/>
              <w:jc w:val="center"/>
              <w:rPr>
                <w:rFonts w:ascii="Times New Roman" w:hAnsi="Times New Roman" w:cs="Times New Roman"/>
                <w:sz w:val="18"/>
                <w:szCs w:val="18"/>
              </w:rPr>
            </w:pPr>
          </w:p>
        </w:tc>
      </w:tr>
      <w:tr w:rsidR="00DE090E" w:rsidRPr="00C5032E" w:rsidTr="0042308C">
        <w:tc>
          <w:tcPr>
            <w:tcW w:w="2079" w:type="dxa"/>
            <w:tcBorders>
              <w:top w:val="single" w:sz="4" w:space="0" w:color="auto"/>
              <w:left w:val="single" w:sz="4" w:space="0" w:color="auto"/>
              <w:bottom w:val="single" w:sz="4" w:space="0" w:color="auto"/>
              <w:right w:val="single" w:sz="4" w:space="0" w:color="auto"/>
            </w:tcBorders>
          </w:tcPr>
          <w:p w:rsidR="00DE090E" w:rsidRPr="00C5032E" w:rsidRDefault="00224F01" w:rsidP="00031B68">
            <w:pPr>
              <w:spacing w:line="276" w:lineRule="auto"/>
              <w:rPr>
                <w:rFonts w:ascii="Times New Roman" w:hAnsi="Times New Roman" w:cs="Times New Roman"/>
                <w:sz w:val="18"/>
                <w:szCs w:val="18"/>
              </w:rPr>
            </w:pPr>
            <w:r w:rsidRPr="00C5032E">
              <w:rPr>
                <w:rFonts w:ascii="Times New Roman" w:hAnsi="Times New Roman" w:cs="Times New Roman"/>
                <w:sz w:val="18"/>
                <w:szCs w:val="18"/>
              </w:rPr>
              <w:t>- при малому скупченні людей</w:t>
            </w:r>
          </w:p>
        </w:tc>
        <w:tc>
          <w:tcPr>
            <w:tcW w:w="1573" w:type="dxa"/>
            <w:gridSpan w:val="2"/>
            <w:tcBorders>
              <w:top w:val="single" w:sz="4" w:space="0" w:color="auto"/>
              <w:left w:val="single" w:sz="4" w:space="0" w:color="auto"/>
              <w:bottom w:val="single" w:sz="4" w:space="0" w:color="auto"/>
            </w:tcBorders>
          </w:tcPr>
          <w:p w:rsidR="00DE090E" w:rsidRPr="00C5032E" w:rsidRDefault="00DE090E" w:rsidP="00031B68">
            <w:pPr>
              <w:spacing w:line="276" w:lineRule="auto"/>
              <w:jc w:val="center"/>
              <w:rPr>
                <w:rFonts w:ascii="Times New Roman" w:hAnsi="Times New Roman" w:cs="Times New Roman"/>
                <w:sz w:val="18"/>
                <w:szCs w:val="18"/>
              </w:rPr>
            </w:pPr>
          </w:p>
        </w:tc>
        <w:tc>
          <w:tcPr>
            <w:tcW w:w="851" w:type="dxa"/>
            <w:tcBorders>
              <w:top w:val="single" w:sz="4" w:space="0" w:color="auto"/>
              <w:bottom w:val="single" w:sz="4" w:space="0" w:color="auto"/>
            </w:tcBorders>
          </w:tcPr>
          <w:p w:rsidR="00DE090E" w:rsidRPr="00C5032E" w:rsidRDefault="00DE090E" w:rsidP="00031B68">
            <w:pPr>
              <w:spacing w:line="276" w:lineRule="auto"/>
              <w:jc w:val="center"/>
              <w:rPr>
                <w:rFonts w:ascii="Times New Roman" w:hAnsi="Times New Roman" w:cs="Times New Roman"/>
                <w:sz w:val="18"/>
                <w:szCs w:val="18"/>
              </w:rPr>
            </w:pPr>
          </w:p>
        </w:tc>
        <w:tc>
          <w:tcPr>
            <w:tcW w:w="850" w:type="dxa"/>
            <w:tcBorders>
              <w:top w:val="single" w:sz="4" w:space="0" w:color="auto"/>
              <w:bottom w:val="single" w:sz="4" w:space="0" w:color="auto"/>
            </w:tcBorders>
          </w:tcPr>
          <w:p w:rsidR="00DE090E" w:rsidRPr="00C5032E" w:rsidRDefault="00224F01" w:rsidP="00031B68">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2</w:t>
            </w:r>
          </w:p>
        </w:tc>
        <w:tc>
          <w:tcPr>
            <w:tcW w:w="1500" w:type="dxa"/>
            <w:tcBorders>
              <w:top w:val="single" w:sz="4" w:space="0" w:color="auto"/>
              <w:bottom w:val="single" w:sz="4" w:space="0" w:color="auto"/>
            </w:tcBorders>
          </w:tcPr>
          <w:p w:rsidR="00DE090E" w:rsidRPr="00C5032E" w:rsidRDefault="00DE090E" w:rsidP="00031B68">
            <w:pPr>
              <w:spacing w:line="276" w:lineRule="auto"/>
              <w:jc w:val="center"/>
              <w:rPr>
                <w:rFonts w:ascii="Times New Roman" w:hAnsi="Times New Roman" w:cs="Times New Roman"/>
                <w:sz w:val="18"/>
                <w:szCs w:val="18"/>
              </w:rPr>
            </w:pPr>
          </w:p>
        </w:tc>
        <w:tc>
          <w:tcPr>
            <w:tcW w:w="1325" w:type="dxa"/>
            <w:tcBorders>
              <w:top w:val="single" w:sz="4" w:space="0" w:color="auto"/>
              <w:bottom w:val="single" w:sz="4" w:space="0" w:color="auto"/>
            </w:tcBorders>
          </w:tcPr>
          <w:p w:rsidR="00DE090E" w:rsidRPr="00C5032E" w:rsidRDefault="00224F01" w:rsidP="00031B68">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50</w:t>
            </w:r>
          </w:p>
        </w:tc>
        <w:tc>
          <w:tcPr>
            <w:tcW w:w="1332" w:type="dxa"/>
            <w:tcBorders>
              <w:top w:val="single" w:sz="4" w:space="0" w:color="auto"/>
              <w:bottom w:val="single" w:sz="4" w:space="0" w:color="auto"/>
            </w:tcBorders>
          </w:tcPr>
          <w:p w:rsidR="00DE090E" w:rsidRPr="00C5032E" w:rsidRDefault="00DE090E" w:rsidP="00031B68">
            <w:pPr>
              <w:spacing w:line="276" w:lineRule="auto"/>
              <w:jc w:val="center"/>
              <w:rPr>
                <w:rFonts w:ascii="Times New Roman" w:hAnsi="Times New Roman" w:cs="Times New Roman"/>
                <w:sz w:val="18"/>
                <w:szCs w:val="18"/>
              </w:rPr>
            </w:pPr>
          </w:p>
        </w:tc>
        <w:tc>
          <w:tcPr>
            <w:tcW w:w="1346" w:type="dxa"/>
            <w:tcBorders>
              <w:top w:val="single" w:sz="4" w:space="0" w:color="auto"/>
              <w:bottom w:val="single" w:sz="4" w:space="0" w:color="auto"/>
            </w:tcBorders>
          </w:tcPr>
          <w:p w:rsidR="00DE090E" w:rsidRPr="00C5032E" w:rsidRDefault="00DE090E" w:rsidP="00031B68">
            <w:pPr>
              <w:spacing w:line="276" w:lineRule="auto"/>
              <w:jc w:val="center"/>
              <w:rPr>
                <w:rFonts w:ascii="Times New Roman" w:hAnsi="Times New Roman" w:cs="Times New Roman"/>
                <w:sz w:val="18"/>
                <w:szCs w:val="18"/>
              </w:rPr>
            </w:pPr>
          </w:p>
        </w:tc>
        <w:tc>
          <w:tcPr>
            <w:tcW w:w="1325" w:type="dxa"/>
            <w:tcBorders>
              <w:top w:val="single" w:sz="4" w:space="0" w:color="auto"/>
              <w:bottom w:val="single" w:sz="4" w:space="0" w:color="auto"/>
            </w:tcBorders>
          </w:tcPr>
          <w:p w:rsidR="00DE090E" w:rsidRPr="00C5032E" w:rsidRDefault="00DE090E" w:rsidP="00031B68">
            <w:pPr>
              <w:spacing w:line="276" w:lineRule="auto"/>
              <w:jc w:val="center"/>
              <w:rPr>
                <w:rFonts w:ascii="Times New Roman" w:hAnsi="Times New Roman" w:cs="Times New Roman"/>
                <w:sz w:val="18"/>
                <w:szCs w:val="18"/>
              </w:rPr>
            </w:pPr>
          </w:p>
        </w:tc>
        <w:tc>
          <w:tcPr>
            <w:tcW w:w="1305" w:type="dxa"/>
            <w:tcBorders>
              <w:top w:val="single" w:sz="4" w:space="0" w:color="auto"/>
              <w:bottom w:val="single" w:sz="4" w:space="0" w:color="auto"/>
            </w:tcBorders>
          </w:tcPr>
          <w:p w:rsidR="00DE090E" w:rsidRPr="00C5032E" w:rsidRDefault="00DE090E" w:rsidP="00031B68">
            <w:pPr>
              <w:spacing w:line="276" w:lineRule="auto"/>
              <w:jc w:val="center"/>
              <w:rPr>
                <w:rFonts w:ascii="Times New Roman" w:hAnsi="Times New Roman" w:cs="Times New Roman"/>
                <w:sz w:val="18"/>
                <w:szCs w:val="18"/>
              </w:rPr>
            </w:pPr>
          </w:p>
        </w:tc>
        <w:tc>
          <w:tcPr>
            <w:tcW w:w="1301" w:type="dxa"/>
            <w:tcBorders>
              <w:top w:val="single" w:sz="4" w:space="0" w:color="auto"/>
              <w:bottom w:val="single" w:sz="4" w:space="0" w:color="auto"/>
            </w:tcBorders>
          </w:tcPr>
          <w:p w:rsidR="00DE090E" w:rsidRPr="00C5032E" w:rsidRDefault="00DE090E" w:rsidP="00031B68">
            <w:pPr>
              <w:spacing w:line="276" w:lineRule="auto"/>
              <w:jc w:val="center"/>
              <w:rPr>
                <w:rFonts w:ascii="Times New Roman" w:hAnsi="Times New Roman" w:cs="Times New Roman"/>
                <w:sz w:val="18"/>
                <w:szCs w:val="18"/>
              </w:rPr>
            </w:pPr>
          </w:p>
        </w:tc>
      </w:tr>
      <w:tr w:rsidR="00DE090E" w:rsidRPr="00C5032E" w:rsidTr="0042308C">
        <w:tc>
          <w:tcPr>
            <w:tcW w:w="2079" w:type="dxa"/>
            <w:tcBorders>
              <w:top w:val="single" w:sz="4" w:space="0" w:color="auto"/>
              <w:left w:val="single" w:sz="4" w:space="0" w:color="auto"/>
              <w:bottom w:val="nil"/>
              <w:right w:val="single" w:sz="4" w:space="0" w:color="auto"/>
            </w:tcBorders>
          </w:tcPr>
          <w:p w:rsidR="00DE090E" w:rsidRPr="00C5032E" w:rsidRDefault="00224F01" w:rsidP="00031B68">
            <w:pPr>
              <w:spacing w:line="276" w:lineRule="auto"/>
              <w:rPr>
                <w:rFonts w:ascii="Times New Roman" w:hAnsi="Times New Roman" w:cs="Times New Roman"/>
                <w:sz w:val="18"/>
                <w:szCs w:val="18"/>
              </w:rPr>
            </w:pPr>
            <w:r w:rsidRPr="00C5032E">
              <w:rPr>
                <w:rFonts w:ascii="Times New Roman" w:hAnsi="Times New Roman" w:cs="Times New Roman"/>
                <w:sz w:val="18"/>
                <w:szCs w:val="18"/>
              </w:rPr>
              <w:t>Загальне орієнтування в зонах пересування:</w:t>
            </w:r>
          </w:p>
          <w:p w:rsidR="00A44D2E" w:rsidRPr="00C5032E" w:rsidRDefault="00A44D2E" w:rsidP="00031B68">
            <w:pPr>
              <w:spacing w:line="276" w:lineRule="auto"/>
              <w:rPr>
                <w:rFonts w:ascii="Times New Roman" w:hAnsi="Times New Roman" w:cs="Times New Roman"/>
                <w:sz w:val="18"/>
                <w:szCs w:val="18"/>
              </w:rPr>
            </w:pPr>
          </w:p>
        </w:tc>
        <w:tc>
          <w:tcPr>
            <w:tcW w:w="1573" w:type="dxa"/>
            <w:gridSpan w:val="2"/>
            <w:tcBorders>
              <w:top w:val="single" w:sz="4" w:space="0" w:color="auto"/>
              <w:left w:val="single" w:sz="4" w:space="0" w:color="auto"/>
              <w:bottom w:val="nil"/>
              <w:right w:val="single" w:sz="4" w:space="0" w:color="auto"/>
            </w:tcBorders>
          </w:tcPr>
          <w:p w:rsidR="00DE090E" w:rsidRPr="00C5032E" w:rsidRDefault="00224F01" w:rsidP="00031B68">
            <w:pPr>
              <w:spacing w:line="276" w:lineRule="auto"/>
              <w:jc w:val="center"/>
              <w:rPr>
                <w:rFonts w:ascii="Times New Roman" w:hAnsi="Times New Roman" w:cs="Times New Roman"/>
                <w:sz w:val="18"/>
                <w:szCs w:val="18"/>
              </w:rPr>
            </w:pPr>
            <w:r w:rsidRPr="00C5032E">
              <w:rPr>
                <w:rFonts w:ascii="Times New Roman" w:hAnsi="Times New Roman" w:cs="Times New Roman"/>
                <w:color w:val="000000"/>
                <w:sz w:val="18"/>
                <w:szCs w:val="18"/>
              </w:rPr>
              <w:t>Те саме</w:t>
            </w:r>
          </w:p>
        </w:tc>
        <w:tc>
          <w:tcPr>
            <w:tcW w:w="851" w:type="dxa"/>
            <w:tcBorders>
              <w:top w:val="single" w:sz="4" w:space="0" w:color="auto"/>
              <w:left w:val="single" w:sz="4" w:space="0" w:color="auto"/>
              <w:bottom w:val="nil"/>
              <w:right w:val="single" w:sz="4" w:space="0" w:color="auto"/>
            </w:tcBorders>
          </w:tcPr>
          <w:p w:rsidR="00DE090E" w:rsidRPr="00C5032E" w:rsidRDefault="00DE090E" w:rsidP="00031B68">
            <w:pPr>
              <w:spacing w:line="276" w:lineRule="auto"/>
              <w:jc w:val="center"/>
              <w:rPr>
                <w:rFonts w:ascii="Times New Roman" w:hAnsi="Times New Roman" w:cs="Times New Roman"/>
                <w:sz w:val="18"/>
                <w:szCs w:val="18"/>
              </w:rPr>
            </w:pPr>
          </w:p>
        </w:tc>
        <w:tc>
          <w:tcPr>
            <w:tcW w:w="850" w:type="dxa"/>
            <w:tcBorders>
              <w:top w:val="single" w:sz="4" w:space="0" w:color="auto"/>
              <w:left w:val="single" w:sz="4" w:space="0" w:color="auto"/>
              <w:bottom w:val="nil"/>
              <w:right w:val="single" w:sz="4" w:space="0" w:color="auto"/>
            </w:tcBorders>
          </w:tcPr>
          <w:p w:rsidR="00DE090E" w:rsidRPr="00C5032E" w:rsidRDefault="00DE090E" w:rsidP="00031B68">
            <w:pPr>
              <w:spacing w:line="276" w:lineRule="auto"/>
              <w:jc w:val="center"/>
              <w:rPr>
                <w:rFonts w:ascii="Times New Roman" w:hAnsi="Times New Roman" w:cs="Times New Roman"/>
                <w:sz w:val="18"/>
                <w:szCs w:val="18"/>
              </w:rPr>
            </w:pPr>
          </w:p>
        </w:tc>
        <w:tc>
          <w:tcPr>
            <w:tcW w:w="1500" w:type="dxa"/>
            <w:tcBorders>
              <w:top w:val="single" w:sz="4" w:space="0" w:color="auto"/>
              <w:left w:val="single" w:sz="4" w:space="0" w:color="auto"/>
              <w:bottom w:val="nil"/>
              <w:right w:val="single" w:sz="4" w:space="0" w:color="auto"/>
            </w:tcBorders>
          </w:tcPr>
          <w:p w:rsidR="00DE090E" w:rsidRPr="00C5032E" w:rsidRDefault="00224F01" w:rsidP="00031B68">
            <w:pPr>
              <w:spacing w:line="276" w:lineRule="auto"/>
              <w:jc w:val="center"/>
              <w:rPr>
                <w:rFonts w:ascii="Times New Roman" w:hAnsi="Times New Roman" w:cs="Times New Roman"/>
                <w:sz w:val="18"/>
                <w:szCs w:val="18"/>
              </w:rPr>
            </w:pPr>
            <w:r w:rsidRPr="00C5032E">
              <w:rPr>
                <w:rFonts w:ascii="Times New Roman" w:hAnsi="Times New Roman" w:cs="Times New Roman"/>
                <w:color w:val="000000"/>
                <w:sz w:val="18"/>
                <w:szCs w:val="18"/>
              </w:rPr>
              <w:t>Те саме</w:t>
            </w:r>
          </w:p>
        </w:tc>
        <w:tc>
          <w:tcPr>
            <w:tcW w:w="1325" w:type="dxa"/>
            <w:tcBorders>
              <w:top w:val="single" w:sz="4" w:space="0" w:color="auto"/>
              <w:left w:val="single" w:sz="4" w:space="0" w:color="auto"/>
              <w:bottom w:val="nil"/>
              <w:right w:val="single" w:sz="4" w:space="0" w:color="auto"/>
            </w:tcBorders>
          </w:tcPr>
          <w:p w:rsidR="00DE090E" w:rsidRPr="00C5032E" w:rsidRDefault="00DE090E" w:rsidP="00031B68">
            <w:pPr>
              <w:spacing w:line="276" w:lineRule="auto"/>
              <w:jc w:val="center"/>
              <w:rPr>
                <w:rFonts w:ascii="Times New Roman" w:hAnsi="Times New Roman" w:cs="Times New Roman"/>
                <w:sz w:val="18"/>
                <w:szCs w:val="18"/>
              </w:rPr>
            </w:pPr>
          </w:p>
        </w:tc>
        <w:tc>
          <w:tcPr>
            <w:tcW w:w="1332" w:type="dxa"/>
            <w:tcBorders>
              <w:top w:val="single" w:sz="4" w:space="0" w:color="auto"/>
              <w:left w:val="single" w:sz="4" w:space="0" w:color="auto"/>
              <w:bottom w:val="nil"/>
              <w:right w:val="single" w:sz="4" w:space="0" w:color="auto"/>
            </w:tcBorders>
          </w:tcPr>
          <w:p w:rsidR="00DE090E" w:rsidRPr="00C5032E" w:rsidRDefault="00224F01" w:rsidP="00031B68">
            <w:pPr>
              <w:spacing w:line="276" w:lineRule="auto"/>
              <w:jc w:val="center"/>
              <w:rPr>
                <w:rFonts w:ascii="Times New Roman" w:hAnsi="Times New Roman" w:cs="Times New Roman"/>
                <w:sz w:val="18"/>
                <w:szCs w:val="18"/>
              </w:rPr>
            </w:pPr>
            <w:r w:rsidRPr="00C5032E">
              <w:rPr>
                <w:rFonts w:ascii="Times New Roman" w:hAnsi="Times New Roman" w:cs="Times New Roman"/>
                <w:color w:val="000000"/>
                <w:sz w:val="18"/>
                <w:szCs w:val="18"/>
              </w:rPr>
              <w:t>Те саме</w:t>
            </w:r>
          </w:p>
        </w:tc>
        <w:tc>
          <w:tcPr>
            <w:tcW w:w="1346" w:type="dxa"/>
            <w:tcBorders>
              <w:top w:val="single" w:sz="4" w:space="0" w:color="auto"/>
              <w:left w:val="single" w:sz="4" w:space="0" w:color="auto"/>
              <w:bottom w:val="nil"/>
              <w:right w:val="single" w:sz="4" w:space="0" w:color="auto"/>
            </w:tcBorders>
          </w:tcPr>
          <w:p w:rsidR="00DE090E" w:rsidRPr="00C5032E" w:rsidRDefault="00224F01" w:rsidP="00031B68">
            <w:pPr>
              <w:spacing w:line="276" w:lineRule="auto"/>
              <w:jc w:val="center"/>
              <w:rPr>
                <w:rFonts w:ascii="Times New Roman" w:hAnsi="Times New Roman" w:cs="Times New Roman"/>
                <w:sz w:val="18"/>
                <w:szCs w:val="18"/>
              </w:rPr>
            </w:pPr>
            <w:r w:rsidRPr="00C5032E">
              <w:rPr>
                <w:rFonts w:ascii="Times New Roman" w:hAnsi="Times New Roman" w:cs="Times New Roman"/>
                <w:color w:val="000000"/>
                <w:sz w:val="18"/>
                <w:szCs w:val="18"/>
              </w:rPr>
              <w:t>Те саме</w:t>
            </w:r>
          </w:p>
        </w:tc>
        <w:tc>
          <w:tcPr>
            <w:tcW w:w="1325" w:type="dxa"/>
            <w:tcBorders>
              <w:top w:val="single" w:sz="4" w:space="0" w:color="auto"/>
              <w:left w:val="single" w:sz="4" w:space="0" w:color="auto"/>
              <w:bottom w:val="nil"/>
              <w:right w:val="single" w:sz="4" w:space="0" w:color="auto"/>
            </w:tcBorders>
          </w:tcPr>
          <w:p w:rsidR="00DE090E" w:rsidRPr="00C5032E" w:rsidRDefault="00224F01" w:rsidP="00031B68">
            <w:pPr>
              <w:spacing w:line="276" w:lineRule="auto"/>
              <w:jc w:val="center"/>
              <w:rPr>
                <w:rFonts w:ascii="Times New Roman" w:hAnsi="Times New Roman" w:cs="Times New Roman"/>
                <w:sz w:val="18"/>
                <w:szCs w:val="18"/>
              </w:rPr>
            </w:pPr>
            <w:r w:rsidRPr="00C5032E">
              <w:rPr>
                <w:rFonts w:ascii="Times New Roman" w:hAnsi="Times New Roman" w:cs="Times New Roman"/>
                <w:color w:val="000000"/>
                <w:sz w:val="18"/>
                <w:szCs w:val="18"/>
              </w:rPr>
              <w:t>Те саме</w:t>
            </w:r>
          </w:p>
        </w:tc>
        <w:tc>
          <w:tcPr>
            <w:tcW w:w="1305" w:type="dxa"/>
            <w:tcBorders>
              <w:top w:val="single" w:sz="4" w:space="0" w:color="auto"/>
              <w:left w:val="single" w:sz="4" w:space="0" w:color="auto"/>
              <w:bottom w:val="nil"/>
              <w:right w:val="single" w:sz="4" w:space="0" w:color="auto"/>
            </w:tcBorders>
          </w:tcPr>
          <w:p w:rsidR="00DE090E" w:rsidRPr="00C5032E" w:rsidRDefault="00224F01" w:rsidP="00031B68">
            <w:pPr>
              <w:spacing w:line="276" w:lineRule="auto"/>
              <w:jc w:val="center"/>
              <w:rPr>
                <w:rFonts w:ascii="Times New Roman" w:hAnsi="Times New Roman" w:cs="Times New Roman"/>
                <w:sz w:val="18"/>
                <w:szCs w:val="18"/>
              </w:rPr>
            </w:pPr>
            <w:r w:rsidRPr="00C5032E">
              <w:rPr>
                <w:rFonts w:ascii="Times New Roman" w:hAnsi="Times New Roman" w:cs="Times New Roman"/>
                <w:color w:val="000000"/>
                <w:sz w:val="18"/>
                <w:szCs w:val="18"/>
              </w:rPr>
              <w:t>Те саме</w:t>
            </w:r>
          </w:p>
        </w:tc>
        <w:tc>
          <w:tcPr>
            <w:tcW w:w="1301" w:type="dxa"/>
            <w:tcBorders>
              <w:top w:val="single" w:sz="4" w:space="0" w:color="auto"/>
              <w:left w:val="single" w:sz="4" w:space="0" w:color="auto"/>
              <w:bottom w:val="nil"/>
              <w:right w:val="single" w:sz="4" w:space="0" w:color="auto"/>
            </w:tcBorders>
          </w:tcPr>
          <w:p w:rsidR="00DE090E" w:rsidRPr="00C5032E" w:rsidRDefault="00224F01" w:rsidP="00031B68">
            <w:pPr>
              <w:spacing w:line="276" w:lineRule="auto"/>
              <w:jc w:val="center"/>
              <w:rPr>
                <w:rFonts w:ascii="Times New Roman" w:hAnsi="Times New Roman" w:cs="Times New Roman"/>
                <w:sz w:val="18"/>
                <w:szCs w:val="18"/>
              </w:rPr>
            </w:pPr>
            <w:r w:rsidRPr="00C5032E">
              <w:rPr>
                <w:rFonts w:ascii="Times New Roman" w:hAnsi="Times New Roman" w:cs="Times New Roman"/>
                <w:color w:val="000000"/>
                <w:sz w:val="18"/>
                <w:szCs w:val="18"/>
              </w:rPr>
              <w:t>Те саме</w:t>
            </w:r>
          </w:p>
        </w:tc>
      </w:tr>
      <w:tr w:rsidR="00DE090E" w:rsidRPr="00C5032E" w:rsidTr="00E563E4">
        <w:tc>
          <w:tcPr>
            <w:tcW w:w="2079" w:type="dxa"/>
            <w:tcBorders>
              <w:top w:val="nil"/>
              <w:left w:val="single" w:sz="4" w:space="0" w:color="auto"/>
              <w:bottom w:val="single" w:sz="4" w:space="0" w:color="auto"/>
              <w:right w:val="single" w:sz="4" w:space="0" w:color="auto"/>
            </w:tcBorders>
          </w:tcPr>
          <w:p w:rsidR="00DE090E" w:rsidRPr="00C5032E" w:rsidRDefault="00224F01" w:rsidP="00031B68">
            <w:pPr>
              <w:spacing w:line="276" w:lineRule="auto"/>
              <w:rPr>
                <w:rFonts w:ascii="Times New Roman" w:hAnsi="Times New Roman" w:cs="Times New Roman"/>
                <w:sz w:val="18"/>
                <w:szCs w:val="18"/>
              </w:rPr>
            </w:pPr>
            <w:r w:rsidRPr="00C5032E">
              <w:rPr>
                <w:rFonts w:ascii="Times New Roman" w:hAnsi="Times New Roman" w:cs="Times New Roman"/>
                <w:sz w:val="18"/>
                <w:szCs w:val="18"/>
              </w:rPr>
              <w:t>- при великому скуп</w:t>
            </w:r>
            <w:r w:rsidR="0007088C" w:rsidRPr="00C5032E">
              <w:rPr>
                <w:rFonts w:ascii="Times New Roman" w:hAnsi="Times New Roman" w:cs="Times New Roman"/>
                <w:sz w:val="18"/>
                <w:szCs w:val="18"/>
              </w:rPr>
              <w:t>-</w:t>
            </w:r>
            <w:r w:rsidR="0007088C" w:rsidRPr="00C5032E">
              <w:rPr>
                <w:rFonts w:ascii="Times New Roman" w:hAnsi="Times New Roman" w:cs="Times New Roman"/>
                <w:sz w:val="18"/>
                <w:szCs w:val="18"/>
              </w:rPr>
              <w:br/>
            </w:r>
            <w:r w:rsidRPr="00C5032E">
              <w:rPr>
                <w:rFonts w:ascii="Times New Roman" w:hAnsi="Times New Roman" w:cs="Times New Roman"/>
                <w:sz w:val="18"/>
                <w:szCs w:val="18"/>
              </w:rPr>
              <w:t>ченні людей</w:t>
            </w:r>
          </w:p>
        </w:tc>
        <w:tc>
          <w:tcPr>
            <w:tcW w:w="1573" w:type="dxa"/>
            <w:gridSpan w:val="2"/>
            <w:tcBorders>
              <w:top w:val="nil"/>
              <w:left w:val="single" w:sz="4" w:space="0" w:color="auto"/>
              <w:bottom w:val="single" w:sz="4" w:space="0" w:color="auto"/>
              <w:right w:val="single" w:sz="4" w:space="0" w:color="auto"/>
            </w:tcBorders>
          </w:tcPr>
          <w:p w:rsidR="00DE090E" w:rsidRPr="00C5032E" w:rsidRDefault="00DE090E" w:rsidP="00031B68">
            <w:pPr>
              <w:spacing w:line="276" w:lineRule="auto"/>
              <w:jc w:val="center"/>
              <w:rPr>
                <w:rFonts w:ascii="Times New Roman" w:hAnsi="Times New Roman" w:cs="Times New Roman"/>
                <w:sz w:val="18"/>
                <w:szCs w:val="18"/>
              </w:rPr>
            </w:pPr>
          </w:p>
        </w:tc>
        <w:tc>
          <w:tcPr>
            <w:tcW w:w="851" w:type="dxa"/>
            <w:tcBorders>
              <w:top w:val="nil"/>
              <w:left w:val="single" w:sz="4" w:space="0" w:color="auto"/>
              <w:bottom w:val="single" w:sz="4" w:space="0" w:color="auto"/>
              <w:right w:val="single" w:sz="4" w:space="0" w:color="auto"/>
            </w:tcBorders>
          </w:tcPr>
          <w:p w:rsidR="00DE090E" w:rsidRPr="00C5032E" w:rsidRDefault="00224F01" w:rsidP="00031B68">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З</w:t>
            </w:r>
          </w:p>
        </w:tc>
        <w:tc>
          <w:tcPr>
            <w:tcW w:w="850" w:type="dxa"/>
            <w:tcBorders>
              <w:top w:val="nil"/>
              <w:left w:val="single" w:sz="4" w:space="0" w:color="auto"/>
              <w:bottom w:val="single" w:sz="4" w:space="0" w:color="auto"/>
              <w:right w:val="single" w:sz="4" w:space="0" w:color="auto"/>
            </w:tcBorders>
          </w:tcPr>
          <w:p w:rsidR="00DE090E" w:rsidRPr="00C5032E" w:rsidRDefault="00224F01" w:rsidP="00031B68">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1</w:t>
            </w:r>
          </w:p>
        </w:tc>
        <w:tc>
          <w:tcPr>
            <w:tcW w:w="1500" w:type="dxa"/>
            <w:tcBorders>
              <w:top w:val="nil"/>
              <w:left w:val="single" w:sz="4" w:space="0" w:color="auto"/>
              <w:bottom w:val="single" w:sz="4" w:space="0" w:color="auto"/>
              <w:right w:val="single" w:sz="4" w:space="0" w:color="auto"/>
            </w:tcBorders>
          </w:tcPr>
          <w:p w:rsidR="00DE090E" w:rsidRPr="00C5032E" w:rsidRDefault="00DE090E" w:rsidP="00031B68">
            <w:pPr>
              <w:spacing w:line="276" w:lineRule="auto"/>
              <w:jc w:val="center"/>
              <w:rPr>
                <w:rFonts w:ascii="Times New Roman" w:hAnsi="Times New Roman" w:cs="Times New Roman"/>
                <w:sz w:val="18"/>
                <w:szCs w:val="18"/>
              </w:rPr>
            </w:pPr>
          </w:p>
        </w:tc>
        <w:tc>
          <w:tcPr>
            <w:tcW w:w="1325" w:type="dxa"/>
            <w:tcBorders>
              <w:top w:val="nil"/>
              <w:left w:val="single" w:sz="4" w:space="0" w:color="auto"/>
              <w:bottom w:val="single" w:sz="4" w:space="0" w:color="auto"/>
              <w:right w:val="single" w:sz="4" w:space="0" w:color="auto"/>
            </w:tcBorders>
          </w:tcPr>
          <w:p w:rsidR="00DE090E" w:rsidRPr="00C5032E" w:rsidRDefault="00224F01" w:rsidP="00031B68">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30</w:t>
            </w:r>
          </w:p>
        </w:tc>
        <w:tc>
          <w:tcPr>
            <w:tcW w:w="1332" w:type="dxa"/>
            <w:tcBorders>
              <w:top w:val="nil"/>
              <w:left w:val="single" w:sz="4" w:space="0" w:color="auto"/>
              <w:bottom w:val="single" w:sz="4" w:space="0" w:color="auto"/>
              <w:right w:val="single" w:sz="4" w:space="0" w:color="auto"/>
            </w:tcBorders>
          </w:tcPr>
          <w:p w:rsidR="00DE090E" w:rsidRPr="00C5032E" w:rsidRDefault="00DE090E" w:rsidP="00031B68">
            <w:pPr>
              <w:spacing w:line="276" w:lineRule="auto"/>
              <w:jc w:val="center"/>
              <w:rPr>
                <w:rFonts w:ascii="Times New Roman" w:hAnsi="Times New Roman" w:cs="Times New Roman"/>
                <w:sz w:val="18"/>
                <w:szCs w:val="18"/>
              </w:rPr>
            </w:pPr>
          </w:p>
        </w:tc>
        <w:tc>
          <w:tcPr>
            <w:tcW w:w="1346" w:type="dxa"/>
            <w:tcBorders>
              <w:top w:val="nil"/>
              <w:left w:val="single" w:sz="4" w:space="0" w:color="auto"/>
              <w:bottom w:val="single" w:sz="4" w:space="0" w:color="auto"/>
              <w:right w:val="single" w:sz="4" w:space="0" w:color="auto"/>
            </w:tcBorders>
          </w:tcPr>
          <w:p w:rsidR="00DE090E" w:rsidRPr="00C5032E" w:rsidRDefault="00DE090E" w:rsidP="00031B68">
            <w:pPr>
              <w:spacing w:line="276" w:lineRule="auto"/>
              <w:jc w:val="center"/>
              <w:rPr>
                <w:rFonts w:ascii="Times New Roman" w:hAnsi="Times New Roman" w:cs="Times New Roman"/>
                <w:sz w:val="18"/>
                <w:szCs w:val="18"/>
              </w:rPr>
            </w:pPr>
          </w:p>
        </w:tc>
        <w:tc>
          <w:tcPr>
            <w:tcW w:w="1325" w:type="dxa"/>
            <w:tcBorders>
              <w:top w:val="nil"/>
              <w:left w:val="single" w:sz="4" w:space="0" w:color="auto"/>
              <w:bottom w:val="single" w:sz="4" w:space="0" w:color="auto"/>
              <w:right w:val="single" w:sz="4" w:space="0" w:color="auto"/>
            </w:tcBorders>
          </w:tcPr>
          <w:p w:rsidR="00DE090E" w:rsidRPr="00C5032E" w:rsidRDefault="00DE090E" w:rsidP="00031B68">
            <w:pPr>
              <w:spacing w:line="276" w:lineRule="auto"/>
              <w:jc w:val="center"/>
              <w:rPr>
                <w:rFonts w:ascii="Times New Roman" w:hAnsi="Times New Roman" w:cs="Times New Roman"/>
                <w:sz w:val="18"/>
                <w:szCs w:val="18"/>
              </w:rPr>
            </w:pPr>
          </w:p>
        </w:tc>
        <w:tc>
          <w:tcPr>
            <w:tcW w:w="1305" w:type="dxa"/>
            <w:tcBorders>
              <w:top w:val="nil"/>
              <w:left w:val="single" w:sz="4" w:space="0" w:color="auto"/>
              <w:bottom w:val="single" w:sz="4" w:space="0" w:color="auto"/>
              <w:right w:val="single" w:sz="4" w:space="0" w:color="auto"/>
            </w:tcBorders>
          </w:tcPr>
          <w:p w:rsidR="00DE090E" w:rsidRPr="00C5032E" w:rsidRDefault="00DE090E" w:rsidP="00031B68">
            <w:pPr>
              <w:spacing w:line="276" w:lineRule="auto"/>
              <w:jc w:val="center"/>
              <w:rPr>
                <w:rFonts w:ascii="Times New Roman" w:hAnsi="Times New Roman" w:cs="Times New Roman"/>
                <w:sz w:val="18"/>
                <w:szCs w:val="18"/>
              </w:rPr>
            </w:pPr>
          </w:p>
        </w:tc>
        <w:tc>
          <w:tcPr>
            <w:tcW w:w="1301" w:type="dxa"/>
            <w:tcBorders>
              <w:top w:val="nil"/>
              <w:left w:val="single" w:sz="4" w:space="0" w:color="auto"/>
              <w:bottom w:val="single" w:sz="4" w:space="0" w:color="auto"/>
              <w:right w:val="single" w:sz="4" w:space="0" w:color="auto"/>
            </w:tcBorders>
          </w:tcPr>
          <w:p w:rsidR="00DE090E" w:rsidRPr="00C5032E" w:rsidRDefault="00DE090E" w:rsidP="00031B68">
            <w:pPr>
              <w:spacing w:line="276" w:lineRule="auto"/>
              <w:jc w:val="center"/>
              <w:rPr>
                <w:rFonts w:ascii="Times New Roman" w:hAnsi="Times New Roman" w:cs="Times New Roman"/>
                <w:sz w:val="18"/>
                <w:szCs w:val="18"/>
              </w:rPr>
            </w:pPr>
          </w:p>
        </w:tc>
      </w:tr>
      <w:tr w:rsidR="00DE090E" w:rsidRPr="00C5032E" w:rsidTr="00E563E4">
        <w:tc>
          <w:tcPr>
            <w:tcW w:w="2079" w:type="dxa"/>
            <w:tcBorders>
              <w:top w:val="single" w:sz="4" w:space="0" w:color="auto"/>
              <w:left w:val="single" w:sz="4" w:space="0" w:color="auto"/>
              <w:bottom w:val="single" w:sz="4" w:space="0" w:color="auto"/>
              <w:right w:val="single" w:sz="4" w:space="0" w:color="auto"/>
            </w:tcBorders>
          </w:tcPr>
          <w:p w:rsidR="00DE090E" w:rsidRPr="00C5032E" w:rsidRDefault="00224F01" w:rsidP="00031B68">
            <w:pPr>
              <w:spacing w:line="276" w:lineRule="auto"/>
              <w:rPr>
                <w:rFonts w:ascii="Times New Roman" w:hAnsi="Times New Roman" w:cs="Times New Roman"/>
                <w:sz w:val="18"/>
                <w:szCs w:val="18"/>
              </w:rPr>
            </w:pPr>
            <w:r w:rsidRPr="00C5032E">
              <w:rPr>
                <w:rFonts w:ascii="Times New Roman" w:hAnsi="Times New Roman" w:cs="Times New Roman"/>
                <w:sz w:val="18"/>
                <w:szCs w:val="18"/>
              </w:rPr>
              <w:t>- при малому скупченні людей</w:t>
            </w:r>
          </w:p>
        </w:tc>
        <w:tc>
          <w:tcPr>
            <w:tcW w:w="1573" w:type="dxa"/>
            <w:gridSpan w:val="2"/>
            <w:tcBorders>
              <w:top w:val="single" w:sz="4" w:space="0" w:color="auto"/>
              <w:left w:val="single" w:sz="4" w:space="0" w:color="auto"/>
              <w:bottom w:val="single" w:sz="4" w:space="0" w:color="auto"/>
            </w:tcBorders>
          </w:tcPr>
          <w:p w:rsidR="00DE090E" w:rsidRPr="00C5032E" w:rsidRDefault="00DE090E" w:rsidP="00031B68">
            <w:pPr>
              <w:spacing w:line="276" w:lineRule="auto"/>
              <w:rPr>
                <w:rFonts w:ascii="Times New Roman" w:hAnsi="Times New Roman" w:cs="Times New Roman"/>
                <w:sz w:val="18"/>
                <w:szCs w:val="18"/>
              </w:rPr>
            </w:pPr>
          </w:p>
        </w:tc>
        <w:tc>
          <w:tcPr>
            <w:tcW w:w="851" w:type="dxa"/>
            <w:tcBorders>
              <w:top w:val="single" w:sz="4" w:space="0" w:color="auto"/>
              <w:bottom w:val="single" w:sz="4" w:space="0" w:color="auto"/>
            </w:tcBorders>
          </w:tcPr>
          <w:p w:rsidR="00DE090E" w:rsidRPr="00C5032E" w:rsidRDefault="00DE090E" w:rsidP="00031B68">
            <w:pPr>
              <w:spacing w:line="276" w:lineRule="auto"/>
              <w:jc w:val="center"/>
              <w:rPr>
                <w:rFonts w:ascii="Times New Roman" w:hAnsi="Times New Roman" w:cs="Times New Roman"/>
                <w:sz w:val="18"/>
                <w:szCs w:val="18"/>
              </w:rPr>
            </w:pPr>
          </w:p>
        </w:tc>
        <w:tc>
          <w:tcPr>
            <w:tcW w:w="850" w:type="dxa"/>
            <w:tcBorders>
              <w:top w:val="single" w:sz="4" w:space="0" w:color="auto"/>
              <w:bottom w:val="single" w:sz="4" w:space="0" w:color="auto"/>
            </w:tcBorders>
          </w:tcPr>
          <w:p w:rsidR="00DE090E" w:rsidRPr="00C5032E" w:rsidRDefault="00224F01" w:rsidP="00031B68">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2</w:t>
            </w:r>
          </w:p>
        </w:tc>
        <w:tc>
          <w:tcPr>
            <w:tcW w:w="1500" w:type="dxa"/>
            <w:tcBorders>
              <w:top w:val="single" w:sz="4" w:space="0" w:color="auto"/>
              <w:bottom w:val="single" w:sz="4" w:space="0" w:color="auto"/>
            </w:tcBorders>
          </w:tcPr>
          <w:p w:rsidR="00DE090E" w:rsidRPr="00C5032E" w:rsidRDefault="00DE090E" w:rsidP="00031B68">
            <w:pPr>
              <w:spacing w:line="276" w:lineRule="auto"/>
              <w:rPr>
                <w:rFonts w:ascii="Times New Roman" w:hAnsi="Times New Roman" w:cs="Times New Roman"/>
                <w:sz w:val="18"/>
                <w:szCs w:val="18"/>
              </w:rPr>
            </w:pPr>
          </w:p>
        </w:tc>
        <w:tc>
          <w:tcPr>
            <w:tcW w:w="1325" w:type="dxa"/>
            <w:tcBorders>
              <w:top w:val="single" w:sz="4" w:space="0" w:color="auto"/>
              <w:bottom w:val="single" w:sz="4" w:space="0" w:color="auto"/>
            </w:tcBorders>
          </w:tcPr>
          <w:p w:rsidR="00DE090E" w:rsidRPr="00C5032E" w:rsidRDefault="00224F01" w:rsidP="00031B68">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20</w:t>
            </w:r>
          </w:p>
        </w:tc>
        <w:tc>
          <w:tcPr>
            <w:tcW w:w="1332" w:type="dxa"/>
            <w:tcBorders>
              <w:top w:val="single" w:sz="4" w:space="0" w:color="auto"/>
              <w:bottom w:val="single" w:sz="4" w:space="0" w:color="auto"/>
            </w:tcBorders>
          </w:tcPr>
          <w:p w:rsidR="00DE090E" w:rsidRPr="00C5032E" w:rsidRDefault="00DE090E" w:rsidP="00031B68">
            <w:pPr>
              <w:spacing w:line="276" w:lineRule="auto"/>
              <w:jc w:val="center"/>
              <w:rPr>
                <w:rFonts w:ascii="Times New Roman" w:hAnsi="Times New Roman" w:cs="Times New Roman"/>
                <w:sz w:val="18"/>
                <w:szCs w:val="18"/>
              </w:rPr>
            </w:pPr>
          </w:p>
        </w:tc>
        <w:tc>
          <w:tcPr>
            <w:tcW w:w="1346" w:type="dxa"/>
            <w:tcBorders>
              <w:top w:val="single" w:sz="4" w:space="0" w:color="auto"/>
              <w:bottom w:val="single" w:sz="4" w:space="0" w:color="auto"/>
            </w:tcBorders>
          </w:tcPr>
          <w:p w:rsidR="00DE090E" w:rsidRPr="00C5032E" w:rsidRDefault="00DE090E" w:rsidP="00031B68">
            <w:pPr>
              <w:spacing w:line="276" w:lineRule="auto"/>
              <w:jc w:val="center"/>
              <w:rPr>
                <w:rFonts w:ascii="Times New Roman" w:hAnsi="Times New Roman" w:cs="Times New Roman"/>
                <w:sz w:val="18"/>
                <w:szCs w:val="18"/>
              </w:rPr>
            </w:pPr>
          </w:p>
        </w:tc>
        <w:tc>
          <w:tcPr>
            <w:tcW w:w="1325" w:type="dxa"/>
            <w:tcBorders>
              <w:top w:val="single" w:sz="4" w:space="0" w:color="auto"/>
              <w:bottom w:val="single" w:sz="4" w:space="0" w:color="auto"/>
            </w:tcBorders>
          </w:tcPr>
          <w:p w:rsidR="00DE090E" w:rsidRPr="00C5032E" w:rsidRDefault="00DE090E" w:rsidP="00031B68">
            <w:pPr>
              <w:spacing w:line="276" w:lineRule="auto"/>
              <w:jc w:val="center"/>
              <w:rPr>
                <w:rFonts w:ascii="Times New Roman" w:hAnsi="Times New Roman" w:cs="Times New Roman"/>
                <w:sz w:val="18"/>
                <w:szCs w:val="18"/>
              </w:rPr>
            </w:pPr>
          </w:p>
        </w:tc>
        <w:tc>
          <w:tcPr>
            <w:tcW w:w="1305" w:type="dxa"/>
            <w:tcBorders>
              <w:top w:val="single" w:sz="4" w:space="0" w:color="auto"/>
              <w:bottom w:val="single" w:sz="4" w:space="0" w:color="auto"/>
            </w:tcBorders>
          </w:tcPr>
          <w:p w:rsidR="00DE090E" w:rsidRPr="00C5032E" w:rsidRDefault="00DE090E" w:rsidP="00031B68">
            <w:pPr>
              <w:spacing w:line="276" w:lineRule="auto"/>
              <w:jc w:val="center"/>
              <w:rPr>
                <w:rFonts w:ascii="Times New Roman" w:hAnsi="Times New Roman" w:cs="Times New Roman"/>
                <w:sz w:val="18"/>
                <w:szCs w:val="18"/>
              </w:rPr>
            </w:pPr>
          </w:p>
        </w:tc>
        <w:tc>
          <w:tcPr>
            <w:tcW w:w="1301" w:type="dxa"/>
            <w:tcBorders>
              <w:top w:val="single" w:sz="4" w:space="0" w:color="auto"/>
              <w:bottom w:val="single" w:sz="4" w:space="0" w:color="auto"/>
            </w:tcBorders>
          </w:tcPr>
          <w:p w:rsidR="00DE090E" w:rsidRPr="00C5032E" w:rsidRDefault="00DE090E" w:rsidP="00031B68">
            <w:pPr>
              <w:spacing w:line="276" w:lineRule="auto"/>
              <w:jc w:val="center"/>
              <w:rPr>
                <w:rFonts w:ascii="Times New Roman" w:hAnsi="Times New Roman" w:cs="Times New Roman"/>
                <w:sz w:val="18"/>
                <w:szCs w:val="18"/>
              </w:rPr>
            </w:pPr>
          </w:p>
        </w:tc>
      </w:tr>
      <w:tr w:rsidR="00EE5BA5" w:rsidRPr="00C5032E" w:rsidTr="00E563E4">
        <w:tc>
          <w:tcPr>
            <w:tcW w:w="14787" w:type="dxa"/>
            <w:gridSpan w:val="12"/>
            <w:tcBorders>
              <w:top w:val="single" w:sz="4" w:space="0" w:color="auto"/>
              <w:bottom w:val="nil"/>
            </w:tcBorders>
          </w:tcPr>
          <w:p w:rsidR="00EE5BA5" w:rsidRPr="00C5032E" w:rsidRDefault="00EE5BA5" w:rsidP="00031B68">
            <w:pPr>
              <w:spacing w:line="276" w:lineRule="auto"/>
              <w:rPr>
                <w:rFonts w:ascii="Times New Roman" w:hAnsi="Times New Roman" w:cs="Times New Roman"/>
                <w:sz w:val="18"/>
                <w:szCs w:val="18"/>
              </w:rPr>
            </w:pPr>
            <w:r w:rsidRPr="00C5032E">
              <w:rPr>
                <w:rFonts w:ascii="Times New Roman" w:hAnsi="Times New Roman" w:cs="Times New Roman"/>
                <w:sz w:val="18"/>
                <w:szCs w:val="18"/>
                <w:vertAlign w:val="superscript"/>
              </w:rPr>
              <w:t>1)</w:t>
            </w:r>
            <w:r w:rsidRPr="00C5032E">
              <w:rPr>
                <w:rFonts w:ascii="Times New Roman" w:hAnsi="Times New Roman" w:cs="Times New Roman"/>
                <w:sz w:val="18"/>
                <w:szCs w:val="18"/>
              </w:rPr>
              <w:t xml:space="preserve"> Додатково регламентується у випадках спеціальних архітектурно-художніх вимог.</w:t>
            </w:r>
          </w:p>
        </w:tc>
      </w:tr>
      <w:tr w:rsidR="00EE5BA5" w:rsidRPr="00C5032E" w:rsidTr="00E563E4">
        <w:tc>
          <w:tcPr>
            <w:tcW w:w="14787" w:type="dxa"/>
            <w:gridSpan w:val="12"/>
            <w:tcBorders>
              <w:top w:val="nil"/>
              <w:bottom w:val="nil"/>
            </w:tcBorders>
          </w:tcPr>
          <w:p w:rsidR="00EE5BA5" w:rsidRPr="00C5032E" w:rsidRDefault="00EE5BA5" w:rsidP="00031B68">
            <w:pPr>
              <w:spacing w:line="276" w:lineRule="auto"/>
              <w:rPr>
                <w:rFonts w:ascii="Times New Roman" w:hAnsi="Times New Roman" w:cs="Times New Roman"/>
                <w:sz w:val="18"/>
                <w:szCs w:val="18"/>
              </w:rPr>
            </w:pPr>
            <w:r w:rsidRPr="00C5032E">
              <w:rPr>
                <w:rFonts w:ascii="Times New Roman" w:hAnsi="Times New Roman" w:cs="Times New Roman"/>
                <w:sz w:val="18"/>
                <w:szCs w:val="18"/>
                <w:vertAlign w:val="superscript"/>
              </w:rPr>
              <w:t>2)</w:t>
            </w:r>
            <w:r w:rsidRPr="00C5032E">
              <w:rPr>
                <w:rFonts w:ascii="Times New Roman" w:hAnsi="Times New Roman" w:cs="Times New Roman"/>
                <w:sz w:val="18"/>
                <w:szCs w:val="18"/>
              </w:rPr>
              <w:t xml:space="preserve"> Нормоване значення показника дискомфорту у приміщеннях при спрямуванні лінії зору переважно вгору під кутом 45° і більше</w:t>
            </w:r>
            <w:r w:rsidR="00012842">
              <w:rPr>
                <w:rFonts w:ascii="Times New Roman" w:hAnsi="Times New Roman" w:cs="Times New Roman"/>
                <w:sz w:val="18"/>
                <w:szCs w:val="18"/>
              </w:rPr>
              <w:t xml:space="preserve"> ніж</w:t>
            </w:r>
            <w:r w:rsidRPr="00C5032E">
              <w:rPr>
                <w:rFonts w:ascii="Times New Roman" w:hAnsi="Times New Roman" w:cs="Times New Roman"/>
                <w:sz w:val="18"/>
                <w:szCs w:val="18"/>
              </w:rPr>
              <w:t xml:space="preserve"> до горизонту і в приміщеннях з підвищеними вимогами до якості освітлення (спальні кімнати в дитячих садках, яслах, санаторіях, дисплейні класи в школах, середніх спеціальних навчальних закладах тощо).</w:t>
            </w:r>
          </w:p>
        </w:tc>
      </w:tr>
      <w:tr w:rsidR="00EE5BA5" w:rsidRPr="00C5032E" w:rsidTr="00E563E4">
        <w:tc>
          <w:tcPr>
            <w:tcW w:w="14787" w:type="dxa"/>
            <w:gridSpan w:val="12"/>
            <w:tcBorders>
              <w:top w:val="nil"/>
              <w:bottom w:val="nil"/>
            </w:tcBorders>
          </w:tcPr>
          <w:p w:rsidR="00EE5BA5" w:rsidRPr="00C5032E" w:rsidRDefault="00EE5BA5" w:rsidP="00031B68">
            <w:pPr>
              <w:spacing w:line="276" w:lineRule="auto"/>
              <w:rPr>
                <w:rFonts w:ascii="Times New Roman" w:hAnsi="Times New Roman" w:cs="Times New Roman"/>
                <w:sz w:val="18"/>
                <w:szCs w:val="18"/>
              </w:rPr>
            </w:pPr>
            <w:r w:rsidRPr="00C5032E">
              <w:rPr>
                <w:rFonts w:ascii="Times New Roman" w:hAnsi="Times New Roman" w:cs="Times New Roman"/>
                <w:sz w:val="18"/>
                <w:szCs w:val="18"/>
                <w:vertAlign w:val="superscript"/>
              </w:rPr>
              <w:t>3)</w:t>
            </w:r>
            <w:r w:rsidRPr="00C5032E">
              <w:rPr>
                <w:rFonts w:ascii="Times New Roman" w:hAnsi="Times New Roman" w:cs="Times New Roman"/>
                <w:sz w:val="18"/>
                <w:szCs w:val="18"/>
              </w:rPr>
              <w:t xml:space="preserve"> Нормоване значення коефіцієнта </w:t>
            </w:r>
            <w:r w:rsidRPr="00C5032E">
              <w:rPr>
                <w:rFonts w:ascii="Times New Roman" w:hAnsi="Times New Roman" w:cs="Times New Roman"/>
                <w:i/>
                <w:sz w:val="18"/>
                <w:szCs w:val="18"/>
              </w:rPr>
              <w:t>К</w:t>
            </w:r>
            <w:r w:rsidRPr="00C5032E">
              <w:rPr>
                <w:rFonts w:ascii="Times New Roman" w:hAnsi="Times New Roman" w:cs="Times New Roman"/>
                <w:sz w:val="18"/>
                <w:szCs w:val="18"/>
              </w:rPr>
              <w:t>п пульсації для дитячих, лікувальних приміщень із підвищеними вимогами до якості освітлення.</w:t>
            </w:r>
          </w:p>
        </w:tc>
      </w:tr>
      <w:tr w:rsidR="00EE5BA5" w:rsidRPr="00C5032E" w:rsidTr="00E563E4">
        <w:tc>
          <w:tcPr>
            <w:tcW w:w="14787" w:type="dxa"/>
            <w:gridSpan w:val="12"/>
            <w:tcBorders>
              <w:top w:val="nil"/>
              <w:bottom w:val="nil"/>
            </w:tcBorders>
          </w:tcPr>
          <w:p w:rsidR="00EE5BA5" w:rsidRPr="00C5032E" w:rsidRDefault="0007088C" w:rsidP="006F699D">
            <w:pPr>
              <w:spacing w:line="276" w:lineRule="auto"/>
              <w:rPr>
                <w:rFonts w:ascii="Times New Roman" w:hAnsi="Times New Roman" w:cs="Times New Roman"/>
                <w:sz w:val="18"/>
                <w:szCs w:val="18"/>
              </w:rPr>
            </w:pPr>
            <w:r w:rsidRPr="00C5032E">
              <w:rPr>
                <w:rFonts w:ascii="Times New Roman" w:hAnsi="Times New Roman" w:cs="Times New Roman"/>
                <w:b/>
                <w:sz w:val="18"/>
                <w:szCs w:val="18"/>
              </w:rPr>
              <w:t>Примітка 1.</w:t>
            </w:r>
            <w:r w:rsidRPr="00C5032E">
              <w:rPr>
                <w:rFonts w:ascii="Times New Roman" w:hAnsi="Times New Roman" w:cs="Times New Roman"/>
                <w:sz w:val="18"/>
                <w:szCs w:val="18"/>
              </w:rPr>
              <w:t xml:space="preserve"> Освітленість</w:t>
            </w:r>
            <w:r w:rsidR="00F0291B" w:rsidRPr="00C5032E">
              <w:rPr>
                <w:rFonts w:ascii="Times New Roman" w:hAnsi="Times New Roman" w:cs="Times New Roman"/>
                <w:sz w:val="18"/>
                <w:szCs w:val="18"/>
              </w:rPr>
              <w:t xml:space="preserve"> слід приймати, враховуючи </w:t>
            </w:r>
            <w:r w:rsidR="001235C2">
              <w:fldChar w:fldCharType="begin"/>
            </w:r>
            <w:r w:rsidR="001235C2">
              <w:instrText xml:space="preserve"> REF _Ref398301595 \n \h  \* MERGEFORMAT </w:instrText>
            </w:r>
            <w:r w:rsidR="001235C2">
              <w:fldChar w:fldCharType="separate"/>
            </w:r>
            <w:r w:rsidR="00A83993" w:rsidRPr="00A83993">
              <w:rPr>
                <w:rFonts w:ascii="Times New Roman" w:hAnsi="Times New Roman" w:cs="Times New Roman"/>
                <w:sz w:val="18"/>
                <w:szCs w:val="18"/>
              </w:rPr>
              <w:t>8.4.2</w:t>
            </w:r>
            <w:r w:rsidR="001235C2">
              <w:fldChar w:fldCharType="end"/>
            </w:r>
            <w:r w:rsidRPr="00C5032E">
              <w:rPr>
                <w:rFonts w:ascii="Times New Roman" w:hAnsi="Times New Roman" w:cs="Times New Roman"/>
                <w:sz w:val="18"/>
                <w:szCs w:val="18"/>
              </w:rPr>
              <w:t xml:space="preserve">, </w:t>
            </w:r>
            <w:r w:rsidR="001235C2">
              <w:fldChar w:fldCharType="begin"/>
            </w:r>
            <w:r w:rsidR="001235C2">
              <w:instrText xml:space="preserve"> REF _Ref398301573 \n \h  \* MERGEFORMAT </w:instrText>
            </w:r>
            <w:r w:rsidR="001235C2">
              <w:fldChar w:fldCharType="separate"/>
            </w:r>
            <w:r w:rsidR="00A83993" w:rsidRPr="00A83993">
              <w:rPr>
                <w:rFonts w:ascii="Times New Roman" w:hAnsi="Times New Roman" w:cs="Times New Roman"/>
                <w:sz w:val="18"/>
                <w:szCs w:val="18"/>
              </w:rPr>
              <w:t>8.4.3</w:t>
            </w:r>
            <w:r w:rsidR="001235C2">
              <w:fldChar w:fldCharType="end"/>
            </w:r>
            <w:r w:rsidRPr="00C5032E">
              <w:rPr>
                <w:rFonts w:ascii="Times New Roman" w:hAnsi="Times New Roman" w:cs="Times New Roman"/>
                <w:sz w:val="18"/>
                <w:szCs w:val="18"/>
              </w:rPr>
              <w:t>.</w:t>
            </w:r>
          </w:p>
        </w:tc>
      </w:tr>
      <w:tr w:rsidR="00EE5BA5" w:rsidRPr="00C5032E" w:rsidTr="00E563E4">
        <w:tc>
          <w:tcPr>
            <w:tcW w:w="14787" w:type="dxa"/>
            <w:gridSpan w:val="12"/>
            <w:tcBorders>
              <w:top w:val="nil"/>
              <w:bottom w:val="single" w:sz="4" w:space="0" w:color="auto"/>
            </w:tcBorders>
          </w:tcPr>
          <w:p w:rsidR="0007088C" w:rsidRPr="00C5032E" w:rsidRDefault="0007088C" w:rsidP="00031B68">
            <w:pPr>
              <w:spacing w:line="276" w:lineRule="auto"/>
              <w:rPr>
                <w:rFonts w:ascii="Times New Roman" w:hAnsi="Times New Roman" w:cs="Times New Roman"/>
                <w:sz w:val="18"/>
                <w:szCs w:val="18"/>
              </w:rPr>
            </w:pPr>
            <w:r w:rsidRPr="00C5032E">
              <w:rPr>
                <w:rFonts w:ascii="Times New Roman" w:hAnsi="Times New Roman" w:cs="Times New Roman"/>
                <w:b/>
                <w:sz w:val="18"/>
                <w:szCs w:val="18"/>
              </w:rPr>
              <w:t>Примітка 2.</w:t>
            </w:r>
            <w:r w:rsidRPr="00C5032E">
              <w:rPr>
                <w:rFonts w:ascii="Times New Roman" w:hAnsi="Times New Roman" w:cs="Times New Roman"/>
                <w:sz w:val="18"/>
                <w:szCs w:val="18"/>
              </w:rPr>
              <w:t xml:space="preserve"> Найменші розміри об'єкта розрізнення та відповідні їм розряди зорових робіт установлюються при розташуванні об'єктів розрізнення на відстані </w:t>
            </w:r>
          </w:p>
          <w:p w:rsidR="00EE5BA5" w:rsidRPr="00C5032E" w:rsidRDefault="0007088C" w:rsidP="00F0291B">
            <w:pPr>
              <w:spacing w:line="276" w:lineRule="auto"/>
              <w:rPr>
                <w:rFonts w:ascii="Times New Roman" w:hAnsi="Times New Roman" w:cs="Times New Roman"/>
                <w:sz w:val="18"/>
                <w:szCs w:val="18"/>
              </w:rPr>
            </w:pPr>
            <w:r w:rsidRPr="00C5032E">
              <w:rPr>
                <w:rFonts w:ascii="Times New Roman" w:hAnsi="Times New Roman" w:cs="Times New Roman"/>
                <w:sz w:val="18"/>
                <w:szCs w:val="18"/>
              </w:rPr>
              <w:t>не більше</w:t>
            </w:r>
            <w:r w:rsidR="00F24110">
              <w:rPr>
                <w:rFonts w:ascii="Times New Roman" w:hAnsi="Times New Roman" w:cs="Times New Roman"/>
                <w:sz w:val="18"/>
                <w:szCs w:val="18"/>
              </w:rPr>
              <w:t xml:space="preserve"> ніж</w:t>
            </w:r>
            <w:r w:rsidRPr="00C5032E">
              <w:rPr>
                <w:rFonts w:ascii="Times New Roman" w:hAnsi="Times New Roman" w:cs="Times New Roman"/>
                <w:sz w:val="18"/>
                <w:szCs w:val="18"/>
              </w:rPr>
              <w:t xml:space="preserve"> 0,5 м від працюючого при середньому контрасті об'єкта розрізнення з фоном та світловим фоном. При зменшенні (збільшенні) контрасту допускається збільшення (зменшення) освітленості на один ступінь за шкалою освітленості з </w:t>
            </w:r>
            <w:r w:rsidR="001235C2">
              <w:fldChar w:fldCharType="begin"/>
            </w:r>
            <w:r w:rsidR="001235C2">
              <w:instrText xml:space="preserve"> REF _Ref398301939 \n \h  \* MERGEFORMAT </w:instrText>
            </w:r>
            <w:r w:rsidR="001235C2">
              <w:fldChar w:fldCharType="separate"/>
            </w:r>
            <w:r w:rsidR="00A83993" w:rsidRPr="00A83993">
              <w:rPr>
                <w:rFonts w:ascii="Times New Roman" w:hAnsi="Times New Roman" w:cs="Times New Roman"/>
                <w:sz w:val="18"/>
                <w:szCs w:val="18"/>
              </w:rPr>
              <w:t>5.1</w:t>
            </w:r>
            <w:r w:rsidR="001235C2">
              <w:fldChar w:fldCharType="end"/>
            </w:r>
            <w:r w:rsidRPr="00C5032E">
              <w:rPr>
                <w:rFonts w:ascii="Times New Roman" w:hAnsi="Times New Roman" w:cs="Times New Roman"/>
                <w:sz w:val="18"/>
                <w:szCs w:val="18"/>
              </w:rPr>
              <w:t>.</w:t>
            </w:r>
          </w:p>
        </w:tc>
      </w:tr>
    </w:tbl>
    <w:p w:rsidR="005F17F0" w:rsidRPr="00C5032E" w:rsidRDefault="005F17F0" w:rsidP="002E2BAD">
      <w:pPr>
        <w:spacing w:after="0" w:line="360" w:lineRule="auto"/>
        <w:jc w:val="both"/>
        <w:rPr>
          <w:rFonts w:ascii="Times New Roman" w:hAnsi="Times New Roman" w:cs="Times New Roman"/>
          <w:sz w:val="28"/>
          <w:szCs w:val="28"/>
        </w:rPr>
      </w:pPr>
    </w:p>
    <w:p w:rsidR="005F17F0" w:rsidRPr="00C5032E" w:rsidRDefault="005F17F0">
      <w:pPr>
        <w:rPr>
          <w:rFonts w:ascii="Times New Roman" w:hAnsi="Times New Roman" w:cs="Times New Roman"/>
          <w:sz w:val="28"/>
          <w:szCs w:val="28"/>
        </w:rPr>
      </w:pPr>
      <w:r w:rsidRPr="00C5032E">
        <w:rPr>
          <w:rFonts w:ascii="Times New Roman" w:hAnsi="Times New Roman" w:cs="Times New Roman"/>
          <w:sz w:val="28"/>
          <w:szCs w:val="28"/>
        </w:rPr>
        <w:br w:type="page"/>
      </w:r>
    </w:p>
    <w:p w:rsidR="005F17F0" w:rsidRPr="00C5032E" w:rsidRDefault="005F17F0" w:rsidP="00C74662">
      <w:pPr>
        <w:shd w:val="clear" w:color="auto" w:fill="FFFFFF"/>
        <w:tabs>
          <w:tab w:val="left" w:pos="826"/>
        </w:tabs>
        <w:spacing w:after="0" w:line="360" w:lineRule="auto"/>
        <w:rPr>
          <w:rFonts w:ascii="Times New Roman" w:hAnsi="Times New Roman" w:cs="Times New Roman"/>
          <w:b/>
          <w:color w:val="000000"/>
          <w:spacing w:val="-15"/>
          <w:sz w:val="28"/>
          <w:szCs w:val="28"/>
        </w:rPr>
      </w:pPr>
      <w:r w:rsidRPr="00C5032E">
        <w:rPr>
          <w:rFonts w:ascii="Times New Roman" w:hAnsi="Times New Roman" w:cs="Times New Roman"/>
          <w:b/>
          <w:color w:val="000000"/>
          <w:spacing w:val="-15"/>
          <w:sz w:val="28"/>
          <w:szCs w:val="28"/>
        </w:rPr>
        <w:lastRenderedPageBreak/>
        <w:t xml:space="preserve">Таблиця </w:t>
      </w:r>
      <w:r w:rsidR="00D62D27" w:rsidRPr="00C5032E">
        <w:rPr>
          <w:rFonts w:ascii="Times New Roman" w:hAnsi="Times New Roman" w:cs="Times New Roman"/>
          <w:b/>
          <w:color w:val="000000"/>
          <w:spacing w:val="-15"/>
          <w:sz w:val="28"/>
          <w:szCs w:val="28"/>
        </w:rPr>
        <w:t>5</w:t>
      </w:r>
      <w:r w:rsidR="003676C4" w:rsidRPr="00C5032E">
        <w:rPr>
          <w:rFonts w:ascii="Times New Roman" w:hAnsi="Times New Roman" w:cs="Times New Roman"/>
          <w:b/>
          <w:color w:val="000000"/>
          <w:spacing w:val="-15"/>
          <w:sz w:val="28"/>
          <w:szCs w:val="28"/>
        </w:rPr>
        <w:t>.</w:t>
      </w:r>
      <w:r w:rsidRPr="00C5032E">
        <w:rPr>
          <w:rFonts w:ascii="Times New Roman" w:hAnsi="Times New Roman" w:cs="Times New Roman"/>
          <w:b/>
          <w:color w:val="000000"/>
          <w:spacing w:val="-15"/>
          <w:sz w:val="28"/>
          <w:szCs w:val="28"/>
        </w:rPr>
        <w:t>3</w:t>
      </w:r>
      <w:r w:rsidR="0055286C">
        <w:rPr>
          <w:rFonts w:ascii="Times New Roman" w:hAnsi="Times New Roman" w:cs="Times New Roman"/>
          <w:b/>
          <w:color w:val="000000"/>
          <w:spacing w:val="-15"/>
          <w:sz w:val="28"/>
          <w:szCs w:val="28"/>
        </w:rPr>
        <w:t xml:space="preserve"> - Коефіцієнти запасу для природного і штучного освітлення</w:t>
      </w:r>
    </w:p>
    <w:tbl>
      <w:tblPr>
        <w:tblStyle w:val="TableGrid"/>
        <w:tblW w:w="0" w:type="auto"/>
        <w:tblLayout w:type="fixed"/>
        <w:tblLook w:val="04A0" w:firstRow="1" w:lastRow="0" w:firstColumn="1" w:lastColumn="0" w:noHBand="0" w:noVBand="1"/>
      </w:tblPr>
      <w:tblGrid>
        <w:gridCol w:w="3369"/>
        <w:gridCol w:w="3543"/>
        <w:gridCol w:w="1134"/>
        <w:gridCol w:w="1134"/>
        <w:gridCol w:w="1134"/>
        <w:gridCol w:w="1134"/>
        <w:gridCol w:w="1134"/>
        <w:gridCol w:w="1134"/>
        <w:gridCol w:w="1071"/>
      </w:tblGrid>
      <w:tr w:rsidR="00BC50F7" w:rsidRPr="00C5032E" w:rsidTr="009B5FB4">
        <w:tc>
          <w:tcPr>
            <w:tcW w:w="3369" w:type="dxa"/>
            <w:vMerge w:val="restart"/>
          </w:tcPr>
          <w:p w:rsidR="00BC50F7" w:rsidRPr="00C5032E" w:rsidRDefault="00BC50F7" w:rsidP="00031B68">
            <w:pPr>
              <w:spacing w:line="276" w:lineRule="auto"/>
              <w:jc w:val="center"/>
              <w:rPr>
                <w:rFonts w:ascii="Times New Roman" w:hAnsi="Times New Roman" w:cs="Times New Roman"/>
                <w:b/>
                <w:sz w:val="18"/>
                <w:szCs w:val="18"/>
              </w:rPr>
            </w:pPr>
            <w:r w:rsidRPr="00C5032E">
              <w:rPr>
                <w:rFonts w:ascii="Times New Roman" w:hAnsi="Times New Roman" w:cs="Times New Roman"/>
                <w:b/>
                <w:sz w:val="18"/>
                <w:szCs w:val="18"/>
              </w:rPr>
              <w:t>Приміщення та території</w:t>
            </w:r>
          </w:p>
        </w:tc>
        <w:tc>
          <w:tcPr>
            <w:tcW w:w="3543" w:type="dxa"/>
            <w:vMerge w:val="restart"/>
          </w:tcPr>
          <w:p w:rsidR="00BC50F7" w:rsidRPr="00C5032E" w:rsidRDefault="00BC50F7" w:rsidP="00031B68">
            <w:pPr>
              <w:spacing w:line="276" w:lineRule="auto"/>
              <w:jc w:val="center"/>
              <w:rPr>
                <w:rFonts w:ascii="Times New Roman" w:hAnsi="Times New Roman" w:cs="Times New Roman"/>
                <w:b/>
                <w:sz w:val="18"/>
                <w:szCs w:val="18"/>
              </w:rPr>
            </w:pPr>
            <w:r w:rsidRPr="00C5032E">
              <w:rPr>
                <w:rFonts w:ascii="Times New Roman" w:hAnsi="Times New Roman" w:cs="Times New Roman"/>
                <w:b/>
                <w:sz w:val="18"/>
                <w:szCs w:val="18"/>
              </w:rPr>
              <w:t>Приклади приміщень</w:t>
            </w:r>
          </w:p>
        </w:tc>
        <w:tc>
          <w:tcPr>
            <w:tcW w:w="3402" w:type="dxa"/>
            <w:gridSpan w:val="3"/>
            <w:vAlign w:val="center"/>
          </w:tcPr>
          <w:p w:rsidR="00BC50F7" w:rsidRPr="00C5032E" w:rsidRDefault="00BC50F7" w:rsidP="00031B68">
            <w:pPr>
              <w:shd w:val="clear" w:color="auto" w:fill="FFFFFF"/>
              <w:spacing w:line="276" w:lineRule="auto"/>
              <w:jc w:val="center"/>
              <w:rPr>
                <w:rFonts w:ascii="Times New Roman" w:hAnsi="Times New Roman" w:cs="Times New Roman"/>
                <w:b/>
                <w:sz w:val="18"/>
                <w:szCs w:val="18"/>
              </w:rPr>
            </w:pPr>
            <w:r w:rsidRPr="00C5032E">
              <w:rPr>
                <w:rFonts w:ascii="Times New Roman" w:hAnsi="Times New Roman" w:cs="Times New Roman"/>
                <w:b/>
                <w:color w:val="000000"/>
                <w:sz w:val="18"/>
                <w:szCs w:val="18"/>
              </w:rPr>
              <w:t>Штучне освітлення</w:t>
            </w:r>
          </w:p>
        </w:tc>
        <w:tc>
          <w:tcPr>
            <w:tcW w:w="4473" w:type="dxa"/>
            <w:gridSpan w:val="4"/>
            <w:vAlign w:val="center"/>
          </w:tcPr>
          <w:p w:rsidR="00BC50F7" w:rsidRPr="00C5032E" w:rsidRDefault="00BC50F7" w:rsidP="00031B68">
            <w:pPr>
              <w:shd w:val="clear" w:color="auto" w:fill="FFFFFF"/>
              <w:spacing w:line="276" w:lineRule="auto"/>
              <w:jc w:val="center"/>
              <w:rPr>
                <w:rFonts w:ascii="Times New Roman" w:hAnsi="Times New Roman" w:cs="Times New Roman"/>
                <w:b/>
                <w:sz w:val="18"/>
                <w:szCs w:val="18"/>
              </w:rPr>
            </w:pPr>
            <w:r w:rsidRPr="00C5032E">
              <w:rPr>
                <w:rFonts w:ascii="Times New Roman" w:hAnsi="Times New Roman" w:cs="Times New Roman"/>
                <w:b/>
                <w:color w:val="000000"/>
                <w:sz w:val="18"/>
                <w:szCs w:val="18"/>
              </w:rPr>
              <w:t>Природне освітлення</w:t>
            </w:r>
          </w:p>
        </w:tc>
      </w:tr>
      <w:tr w:rsidR="00BC50F7" w:rsidRPr="00C5032E" w:rsidTr="009B5FB4">
        <w:tc>
          <w:tcPr>
            <w:tcW w:w="3369" w:type="dxa"/>
            <w:vMerge/>
          </w:tcPr>
          <w:p w:rsidR="00BC50F7" w:rsidRPr="00C5032E" w:rsidRDefault="00BC50F7" w:rsidP="00031B68">
            <w:pPr>
              <w:spacing w:line="276" w:lineRule="auto"/>
              <w:jc w:val="both"/>
              <w:rPr>
                <w:rFonts w:ascii="Times New Roman" w:hAnsi="Times New Roman" w:cs="Times New Roman"/>
                <w:sz w:val="18"/>
                <w:szCs w:val="18"/>
              </w:rPr>
            </w:pPr>
          </w:p>
        </w:tc>
        <w:tc>
          <w:tcPr>
            <w:tcW w:w="3543" w:type="dxa"/>
            <w:vMerge/>
          </w:tcPr>
          <w:p w:rsidR="00BC50F7" w:rsidRPr="00C5032E" w:rsidRDefault="00BC50F7" w:rsidP="00031B68">
            <w:pPr>
              <w:spacing w:line="276" w:lineRule="auto"/>
              <w:jc w:val="both"/>
              <w:rPr>
                <w:rFonts w:ascii="Times New Roman" w:hAnsi="Times New Roman" w:cs="Times New Roman"/>
                <w:sz w:val="18"/>
                <w:szCs w:val="18"/>
              </w:rPr>
            </w:pPr>
          </w:p>
        </w:tc>
        <w:tc>
          <w:tcPr>
            <w:tcW w:w="3402" w:type="dxa"/>
            <w:gridSpan w:val="3"/>
            <w:vAlign w:val="center"/>
          </w:tcPr>
          <w:p w:rsidR="00BC50F7" w:rsidRPr="00C5032E" w:rsidRDefault="00BC50F7" w:rsidP="00031B68">
            <w:pPr>
              <w:shd w:val="clear" w:color="auto" w:fill="FFFFFF"/>
              <w:spacing w:line="276" w:lineRule="auto"/>
              <w:jc w:val="center"/>
              <w:rPr>
                <w:rFonts w:ascii="Times New Roman" w:hAnsi="Times New Roman" w:cs="Times New Roman"/>
                <w:b/>
                <w:sz w:val="18"/>
                <w:szCs w:val="18"/>
              </w:rPr>
            </w:pPr>
            <w:r w:rsidRPr="00C5032E">
              <w:rPr>
                <w:rFonts w:ascii="Times New Roman" w:hAnsi="Times New Roman" w:cs="Times New Roman"/>
                <w:b/>
                <w:color w:val="000000"/>
                <w:sz w:val="18"/>
                <w:szCs w:val="18"/>
              </w:rPr>
              <w:t xml:space="preserve">Коефіцієнт запасу </w:t>
            </w:r>
            <w:r w:rsidRPr="00C5032E">
              <w:rPr>
                <w:rFonts w:ascii="Times New Roman" w:hAnsi="Times New Roman" w:cs="Times New Roman"/>
                <w:b/>
                <w:i/>
                <w:color w:val="000000"/>
                <w:sz w:val="18"/>
                <w:szCs w:val="18"/>
              </w:rPr>
              <w:t>К</w:t>
            </w:r>
            <w:r w:rsidRPr="00C5032E">
              <w:rPr>
                <w:rFonts w:ascii="Times New Roman" w:hAnsi="Times New Roman" w:cs="Times New Roman"/>
                <w:b/>
                <w:i/>
                <w:color w:val="000000"/>
                <w:sz w:val="18"/>
                <w:szCs w:val="18"/>
                <w:vertAlign w:val="subscript"/>
              </w:rPr>
              <w:t>3</w:t>
            </w:r>
          </w:p>
        </w:tc>
        <w:tc>
          <w:tcPr>
            <w:tcW w:w="4473" w:type="dxa"/>
            <w:gridSpan w:val="4"/>
            <w:vAlign w:val="center"/>
          </w:tcPr>
          <w:p w:rsidR="00BC50F7" w:rsidRPr="00C5032E" w:rsidRDefault="00BC50F7" w:rsidP="00031B68">
            <w:pPr>
              <w:shd w:val="clear" w:color="auto" w:fill="FFFFFF"/>
              <w:spacing w:line="276" w:lineRule="auto"/>
              <w:jc w:val="center"/>
              <w:rPr>
                <w:rFonts w:ascii="Times New Roman" w:hAnsi="Times New Roman" w:cs="Times New Roman"/>
                <w:b/>
                <w:sz w:val="18"/>
                <w:szCs w:val="18"/>
              </w:rPr>
            </w:pPr>
            <w:r w:rsidRPr="00C5032E">
              <w:rPr>
                <w:rFonts w:ascii="Times New Roman" w:hAnsi="Times New Roman" w:cs="Times New Roman"/>
                <w:b/>
                <w:color w:val="000000"/>
                <w:sz w:val="18"/>
                <w:szCs w:val="18"/>
              </w:rPr>
              <w:t xml:space="preserve">Коефіцієнт запасу </w:t>
            </w:r>
            <w:r w:rsidRPr="00C5032E">
              <w:rPr>
                <w:rFonts w:ascii="Times New Roman" w:hAnsi="Times New Roman" w:cs="Times New Roman"/>
                <w:b/>
                <w:i/>
                <w:color w:val="000000"/>
                <w:sz w:val="18"/>
                <w:szCs w:val="18"/>
              </w:rPr>
              <w:t>К</w:t>
            </w:r>
            <w:r w:rsidRPr="00C5032E">
              <w:rPr>
                <w:rFonts w:ascii="Times New Roman" w:hAnsi="Times New Roman" w:cs="Times New Roman"/>
                <w:b/>
                <w:i/>
                <w:color w:val="000000"/>
                <w:sz w:val="18"/>
                <w:szCs w:val="18"/>
                <w:vertAlign w:val="subscript"/>
              </w:rPr>
              <w:t>3</w:t>
            </w:r>
          </w:p>
        </w:tc>
      </w:tr>
      <w:tr w:rsidR="00BC50F7" w:rsidRPr="00C5032E" w:rsidTr="009B5FB4">
        <w:tc>
          <w:tcPr>
            <w:tcW w:w="3369" w:type="dxa"/>
            <w:vMerge/>
          </w:tcPr>
          <w:p w:rsidR="00BC50F7" w:rsidRPr="00C5032E" w:rsidRDefault="00BC50F7" w:rsidP="00031B68">
            <w:pPr>
              <w:spacing w:line="276" w:lineRule="auto"/>
              <w:jc w:val="both"/>
              <w:rPr>
                <w:rFonts w:ascii="Times New Roman" w:hAnsi="Times New Roman" w:cs="Times New Roman"/>
                <w:sz w:val="18"/>
                <w:szCs w:val="18"/>
              </w:rPr>
            </w:pPr>
          </w:p>
        </w:tc>
        <w:tc>
          <w:tcPr>
            <w:tcW w:w="3543" w:type="dxa"/>
            <w:vMerge/>
          </w:tcPr>
          <w:p w:rsidR="00BC50F7" w:rsidRPr="00C5032E" w:rsidRDefault="00BC50F7" w:rsidP="00031B68">
            <w:pPr>
              <w:spacing w:line="276" w:lineRule="auto"/>
              <w:jc w:val="both"/>
              <w:rPr>
                <w:rFonts w:ascii="Times New Roman" w:hAnsi="Times New Roman" w:cs="Times New Roman"/>
                <w:sz w:val="18"/>
                <w:szCs w:val="18"/>
              </w:rPr>
            </w:pPr>
          </w:p>
        </w:tc>
        <w:tc>
          <w:tcPr>
            <w:tcW w:w="3402" w:type="dxa"/>
            <w:gridSpan w:val="3"/>
            <w:vAlign w:val="center"/>
          </w:tcPr>
          <w:p w:rsidR="00BC50F7" w:rsidRPr="00C5032E" w:rsidRDefault="00D25A4F" w:rsidP="00031B68">
            <w:pPr>
              <w:shd w:val="clear" w:color="auto" w:fill="FFFFFF"/>
              <w:spacing w:line="276" w:lineRule="auto"/>
              <w:ind w:left="43" w:right="72"/>
              <w:jc w:val="center"/>
              <w:rPr>
                <w:rFonts w:ascii="Times New Roman" w:hAnsi="Times New Roman" w:cs="Times New Roman"/>
                <w:b/>
                <w:sz w:val="18"/>
                <w:szCs w:val="18"/>
              </w:rPr>
            </w:pPr>
            <w:r w:rsidRPr="00C5032E">
              <w:rPr>
                <w:rFonts w:ascii="Times New Roman" w:hAnsi="Times New Roman" w:cs="Times New Roman"/>
                <w:b/>
                <w:color w:val="000000"/>
                <w:sz w:val="18"/>
                <w:szCs w:val="18"/>
              </w:rPr>
              <w:t xml:space="preserve">Кількість чищень світильників </w:t>
            </w:r>
            <w:r w:rsidRPr="00C5032E">
              <w:rPr>
                <w:rFonts w:ascii="Times New Roman" w:hAnsi="Times New Roman" w:cs="Times New Roman"/>
                <w:b/>
                <w:color w:val="000000"/>
                <w:sz w:val="18"/>
                <w:szCs w:val="18"/>
              </w:rPr>
              <w:br/>
            </w:r>
            <w:r w:rsidR="00BC50F7" w:rsidRPr="00C5032E">
              <w:rPr>
                <w:rFonts w:ascii="Times New Roman" w:hAnsi="Times New Roman" w:cs="Times New Roman"/>
                <w:b/>
                <w:color w:val="000000"/>
                <w:sz w:val="18"/>
                <w:szCs w:val="18"/>
              </w:rPr>
              <w:t>за рік</w:t>
            </w:r>
          </w:p>
        </w:tc>
        <w:tc>
          <w:tcPr>
            <w:tcW w:w="4473" w:type="dxa"/>
            <w:gridSpan w:val="4"/>
            <w:vAlign w:val="center"/>
          </w:tcPr>
          <w:p w:rsidR="00BC50F7" w:rsidRPr="00C5032E" w:rsidRDefault="00BC50F7" w:rsidP="00031B68">
            <w:pPr>
              <w:shd w:val="clear" w:color="auto" w:fill="FFFFFF"/>
              <w:spacing w:line="276" w:lineRule="auto"/>
              <w:ind w:left="72" w:right="144"/>
              <w:jc w:val="center"/>
              <w:rPr>
                <w:rFonts w:ascii="Times New Roman" w:hAnsi="Times New Roman" w:cs="Times New Roman"/>
                <w:b/>
                <w:sz w:val="18"/>
                <w:szCs w:val="18"/>
              </w:rPr>
            </w:pPr>
            <w:r w:rsidRPr="00C5032E">
              <w:rPr>
                <w:rFonts w:ascii="Times New Roman" w:hAnsi="Times New Roman" w:cs="Times New Roman"/>
                <w:b/>
                <w:color w:val="000000"/>
                <w:sz w:val="18"/>
                <w:szCs w:val="18"/>
              </w:rPr>
              <w:t xml:space="preserve">Кількість чищень скла світлових отворів </w:t>
            </w:r>
            <w:r w:rsidR="00D25A4F" w:rsidRPr="00C5032E">
              <w:rPr>
                <w:rFonts w:ascii="Times New Roman" w:hAnsi="Times New Roman" w:cs="Times New Roman"/>
                <w:b/>
                <w:color w:val="000000"/>
                <w:sz w:val="18"/>
                <w:szCs w:val="18"/>
              </w:rPr>
              <w:br/>
            </w:r>
            <w:r w:rsidRPr="00C5032E">
              <w:rPr>
                <w:rFonts w:ascii="Times New Roman" w:hAnsi="Times New Roman" w:cs="Times New Roman"/>
                <w:b/>
                <w:color w:val="000000"/>
                <w:sz w:val="18"/>
                <w:szCs w:val="18"/>
              </w:rPr>
              <w:t>за</w:t>
            </w:r>
            <w:r w:rsidR="00EF4DFF">
              <w:rPr>
                <w:rFonts w:ascii="Times New Roman" w:hAnsi="Times New Roman" w:cs="Times New Roman"/>
                <w:b/>
                <w:color w:val="000000"/>
                <w:sz w:val="18"/>
                <w:szCs w:val="18"/>
              </w:rPr>
              <w:t xml:space="preserve"> </w:t>
            </w:r>
            <w:r w:rsidRPr="00C5032E">
              <w:rPr>
                <w:rFonts w:ascii="Times New Roman" w:hAnsi="Times New Roman" w:cs="Times New Roman"/>
                <w:b/>
                <w:color w:val="000000"/>
                <w:sz w:val="18"/>
                <w:szCs w:val="18"/>
              </w:rPr>
              <w:t>рік</w:t>
            </w:r>
          </w:p>
        </w:tc>
      </w:tr>
      <w:tr w:rsidR="00BC50F7" w:rsidRPr="00C5032E" w:rsidTr="009B5FB4">
        <w:tc>
          <w:tcPr>
            <w:tcW w:w="3369" w:type="dxa"/>
            <w:vMerge/>
          </w:tcPr>
          <w:p w:rsidR="00BC50F7" w:rsidRPr="00C5032E" w:rsidRDefault="00BC50F7" w:rsidP="00031B68">
            <w:pPr>
              <w:spacing w:line="276" w:lineRule="auto"/>
              <w:jc w:val="both"/>
              <w:rPr>
                <w:rFonts w:ascii="Times New Roman" w:hAnsi="Times New Roman" w:cs="Times New Roman"/>
                <w:sz w:val="18"/>
                <w:szCs w:val="18"/>
              </w:rPr>
            </w:pPr>
          </w:p>
        </w:tc>
        <w:tc>
          <w:tcPr>
            <w:tcW w:w="3543" w:type="dxa"/>
            <w:vMerge/>
          </w:tcPr>
          <w:p w:rsidR="00BC50F7" w:rsidRPr="00C5032E" w:rsidRDefault="00BC50F7" w:rsidP="00031B68">
            <w:pPr>
              <w:spacing w:line="276" w:lineRule="auto"/>
              <w:jc w:val="both"/>
              <w:rPr>
                <w:rFonts w:ascii="Times New Roman" w:hAnsi="Times New Roman" w:cs="Times New Roman"/>
                <w:sz w:val="18"/>
                <w:szCs w:val="18"/>
              </w:rPr>
            </w:pPr>
          </w:p>
        </w:tc>
        <w:tc>
          <w:tcPr>
            <w:tcW w:w="3402" w:type="dxa"/>
            <w:gridSpan w:val="3"/>
            <w:vAlign w:val="center"/>
          </w:tcPr>
          <w:p w:rsidR="00BC50F7" w:rsidRPr="00C5032E" w:rsidRDefault="00BC50F7" w:rsidP="00077048">
            <w:pPr>
              <w:shd w:val="clear" w:color="auto" w:fill="FFFFFF"/>
              <w:spacing w:line="276" w:lineRule="auto"/>
              <w:ind w:left="202" w:right="226"/>
              <w:jc w:val="center"/>
              <w:rPr>
                <w:rFonts w:ascii="Times New Roman" w:hAnsi="Times New Roman" w:cs="Times New Roman"/>
                <w:b/>
                <w:sz w:val="18"/>
                <w:szCs w:val="18"/>
              </w:rPr>
            </w:pPr>
            <w:r w:rsidRPr="00C5032E">
              <w:rPr>
                <w:rFonts w:ascii="Times New Roman" w:hAnsi="Times New Roman" w:cs="Times New Roman"/>
                <w:b/>
                <w:color w:val="000000"/>
                <w:sz w:val="18"/>
                <w:szCs w:val="18"/>
              </w:rPr>
              <w:t xml:space="preserve">Експлуатаційна група світильників за додатком </w:t>
            </w:r>
            <w:r w:rsidR="00077048" w:rsidRPr="00C5032E">
              <w:rPr>
                <w:rFonts w:ascii="Times New Roman" w:hAnsi="Times New Roman" w:cs="Times New Roman"/>
                <w:b/>
                <w:color w:val="000000"/>
                <w:sz w:val="18"/>
                <w:szCs w:val="18"/>
              </w:rPr>
              <w:t>В</w:t>
            </w:r>
          </w:p>
        </w:tc>
        <w:tc>
          <w:tcPr>
            <w:tcW w:w="4473" w:type="dxa"/>
            <w:gridSpan w:val="4"/>
            <w:vAlign w:val="center"/>
          </w:tcPr>
          <w:p w:rsidR="00BC50F7" w:rsidRPr="00C5032E" w:rsidRDefault="00BC50F7" w:rsidP="00031B68">
            <w:pPr>
              <w:shd w:val="clear" w:color="auto" w:fill="FFFFFF"/>
              <w:spacing w:line="276" w:lineRule="auto"/>
              <w:ind w:left="91" w:right="158"/>
              <w:jc w:val="center"/>
              <w:rPr>
                <w:rFonts w:ascii="Times New Roman" w:hAnsi="Times New Roman" w:cs="Times New Roman"/>
                <w:b/>
                <w:sz w:val="18"/>
                <w:szCs w:val="18"/>
              </w:rPr>
            </w:pPr>
            <w:r w:rsidRPr="00C5032E">
              <w:rPr>
                <w:rFonts w:ascii="Times New Roman" w:hAnsi="Times New Roman" w:cs="Times New Roman"/>
                <w:b/>
                <w:color w:val="000000"/>
                <w:sz w:val="18"/>
                <w:szCs w:val="18"/>
              </w:rPr>
              <w:t>Кут нах</w:t>
            </w:r>
            <w:r w:rsidR="00D25A4F" w:rsidRPr="00C5032E">
              <w:rPr>
                <w:rFonts w:ascii="Times New Roman" w:hAnsi="Times New Roman" w:cs="Times New Roman"/>
                <w:b/>
                <w:color w:val="000000"/>
                <w:sz w:val="18"/>
                <w:szCs w:val="18"/>
              </w:rPr>
              <w:t xml:space="preserve">илу світлопропускного матеріалу </w:t>
            </w:r>
            <w:r w:rsidR="00D25A4F" w:rsidRPr="00C5032E">
              <w:rPr>
                <w:rFonts w:ascii="Times New Roman" w:hAnsi="Times New Roman" w:cs="Times New Roman"/>
                <w:b/>
                <w:color w:val="000000"/>
                <w:sz w:val="18"/>
                <w:szCs w:val="18"/>
              </w:rPr>
              <w:br/>
            </w:r>
            <w:r w:rsidRPr="00C5032E">
              <w:rPr>
                <w:rFonts w:ascii="Times New Roman" w:hAnsi="Times New Roman" w:cs="Times New Roman"/>
                <w:b/>
                <w:color w:val="000000"/>
                <w:sz w:val="18"/>
                <w:szCs w:val="18"/>
              </w:rPr>
              <w:t>до горизонту, град</w:t>
            </w:r>
          </w:p>
        </w:tc>
      </w:tr>
      <w:tr w:rsidR="00D25A4F" w:rsidRPr="00C5032E" w:rsidTr="00D25A4F">
        <w:tc>
          <w:tcPr>
            <w:tcW w:w="3369" w:type="dxa"/>
            <w:vMerge/>
          </w:tcPr>
          <w:p w:rsidR="00BC50F7" w:rsidRPr="00C5032E" w:rsidRDefault="00BC50F7" w:rsidP="00031B68">
            <w:pPr>
              <w:spacing w:line="276" w:lineRule="auto"/>
              <w:jc w:val="both"/>
              <w:rPr>
                <w:rFonts w:ascii="Times New Roman" w:hAnsi="Times New Roman" w:cs="Times New Roman"/>
                <w:sz w:val="18"/>
                <w:szCs w:val="18"/>
              </w:rPr>
            </w:pPr>
          </w:p>
        </w:tc>
        <w:tc>
          <w:tcPr>
            <w:tcW w:w="3543" w:type="dxa"/>
            <w:vMerge/>
          </w:tcPr>
          <w:p w:rsidR="00BC50F7" w:rsidRPr="00C5032E" w:rsidRDefault="00BC50F7" w:rsidP="00031B68">
            <w:pPr>
              <w:spacing w:line="276" w:lineRule="auto"/>
              <w:jc w:val="both"/>
              <w:rPr>
                <w:rFonts w:ascii="Times New Roman" w:hAnsi="Times New Roman" w:cs="Times New Roman"/>
                <w:sz w:val="18"/>
                <w:szCs w:val="18"/>
              </w:rPr>
            </w:pPr>
          </w:p>
        </w:tc>
        <w:tc>
          <w:tcPr>
            <w:tcW w:w="1134" w:type="dxa"/>
          </w:tcPr>
          <w:p w:rsidR="00BC50F7" w:rsidRPr="00C5032E" w:rsidRDefault="00BC50F7" w:rsidP="00031B68">
            <w:pPr>
              <w:spacing w:line="276" w:lineRule="auto"/>
              <w:jc w:val="center"/>
              <w:rPr>
                <w:rFonts w:ascii="Times New Roman" w:hAnsi="Times New Roman" w:cs="Times New Roman"/>
                <w:b/>
                <w:sz w:val="18"/>
                <w:szCs w:val="18"/>
              </w:rPr>
            </w:pPr>
            <w:r w:rsidRPr="00C5032E">
              <w:rPr>
                <w:rFonts w:ascii="Times New Roman" w:hAnsi="Times New Roman" w:cs="Times New Roman"/>
                <w:b/>
                <w:sz w:val="18"/>
                <w:szCs w:val="18"/>
              </w:rPr>
              <w:t>1-4</w:t>
            </w:r>
          </w:p>
        </w:tc>
        <w:tc>
          <w:tcPr>
            <w:tcW w:w="1134" w:type="dxa"/>
          </w:tcPr>
          <w:p w:rsidR="00BC50F7" w:rsidRPr="00C5032E" w:rsidRDefault="00BC50F7" w:rsidP="00031B68">
            <w:pPr>
              <w:spacing w:line="276" w:lineRule="auto"/>
              <w:jc w:val="center"/>
              <w:rPr>
                <w:rFonts w:ascii="Times New Roman" w:hAnsi="Times New Roman" w:cs="Times New Roman"/>
                <w:b/>
                <w:sz w:val="18"/>
                <w:szCs w:val="18"/>
              </w:rPr>
            </w:pPr>
            <w:r w:rsidRPr="00C5032E">
              <w:rPr>
                <w:rFonts w:ascii="Times New Roman" w:hAnsi="Times New Roman" w:cs="Times New Roman"/>
                <w:b/>
                <w:sz w:val="18"/>
                <w:szCs w:val="18"/>
              </w:rPr>
              <w:t>5-6</w:t>
            </w:r>
          </w:p>
        </w:tc>
        <w:tc>
          <w:tcPr>
            <w:tcW w:w="1134" w:type="dxa"/>
          </w:tcPr>
          <w:p w:rsidR="00BC50F7" w:rsidRPr="00C5032E" w:rsidRDefault="00BC50F7" w:rsidP="00031B68">
            <w:pPr>
              <w:spacing w:line="276" w:lineRule="auto"/>
              <w:jc w:val="center"/>
              <w:rPr>
                <w:rFonts w:ascii="Times New Roman" w:hAnsi="Times New Roman" w:cs="Times New Roman"/>
                <w:b/>
                <w:sz w:val="18"/>
                <w:szCs w:val="18"/>
              </w:rPr>
            </w:pPr>
            <w:r w:rsidRPr="00C5032E">
              <w:rPr>
                <w:rFonts w:ascii="Times New Roman" w:hAnsi="Times New Roman" w:cs="Times New Roman"/>
                <w:b/>
                <w:sz w:val="18"/>
                <w:szCs w:val="18"/>
              </w:rPr>
              <w:t>7</w:t>
            </w:r>
          </w:p>
        </w:tc>
        <w:tc>
          <w:tcPr>
            <w:tcW w:w="1134" w:type="dxa"/>
          </w:tcPr>
          <w:p w:rsidR="00BC50F7" w:rsidRPr="00C5032E" w:rsidRDefault="00BC50F7" w:rsidP="00031B68">
            <w:pPr>
              <w:spacing w:line="276" w:lineRule="auto"/>
              <w:jc w:val="center"/>
              <w:rPr>
                <w:rFonts w:ascii="Times New Roman" w:hAnsi="Times New Roman" w:cs="Times New Roman"/>
                <w:b/>
                <w:sz w:val="18"/>
                <w:szCs w:val="18"/>
              </w:rPr>
            </w:pPr>
            <w:r w:rsidRPr="00C5032E">
              <w:rPr>
                <w:rFonts w:ascii="Times New Roman" w:hAnsi="Times New Roman" w:cs="Times New Roman"/>
                <w:b/>
                <w:sz w:val="18"/>
                <w:szCs w:val="18"/>
              </w:rPr>
              <w:t>0-15</w:t>
            </w:r>
          </w:p>
        </w:tc>
        <w:tc>
          <w:tcPr>
            <w:tcW w:w="1134" w:type="dxa"/>
          </w:tcPr>
          <w:p w:rsidR="00BC50F7" w:rsidRPr="00C5032E" w:rsidRDefault="00BC50F7" w:rsidP="00031B68">
            <w:pPr>
              <w:spacing w:line="276" w:lineRule="auto"/>
              <w:jc w:val="center"/>
              <w:rPr>
                <w:rFonts w:ascii="Times New Roman" w:hAnsi="Times New Roman" w:cs="Times New Roman"/>
                <w:b/>
                <w:sz w:val="18"/>
                <w:szCs w:val="18"/>
              </w:rPr>
            </w:pPr>
            <w:r w:rsidRPr="00C5032E">
              <w:rPr>
                <w:rFonts w:ascii="Times New Roman" w:hAnsi="Times New Roman" w:cs="Times New Roman"/>
                <w:b/>
                <w:sz w:val="18"/>
                <w:szCs w:val="18"/>
              </w:rPr>
              <w:t>16-45</w:t>
            </w:r>
          </w:p>
        </w:tc>
        <w:tc>
          <w:tcPr>
            <w:tcW w:w="1134" w:type="dxa"/>
          </w:tcPr>
          <w:p w:rsidR="00BC50F7" w:rsidRPr="00C5032E" w:rsidRDefault="00BC50F7" w:rsidP="00031B68">
            <w:pPr>
              <w:spacing w:line="276" w:lineRule="auto"/>
              <w:jc w:val="center"/>
              <w:rPr>
                <w:rFonts w:ascii="Times New Roman" w:hAnsi="Times New Roman" w:cs="Times New Roman"/>
                <w:b/>
                <w:sz w:val="18"/>
                <w:szCs w:val="18"/>
              </w:rPr>
            </w:pPr>
            <w:r w:rsidRPr="00C5032E">
              <w:rPr>
                <w:rFonts w:ascii="Times New Roman" w:hAnsi="Times New Roman" w:cs="Times New Roman"/>
                <w:b/>
                <w:sz w:val="18"/>
                <w:szCs w:val="18"/>
              </w:rPr>
              <w:t>46-75</w:t>
            </w:r>
          </w:p>
        </w:tc>
        <w:tc>
          <w:tcPr>
            <w:tcW w:w="1071" w:type="dxa"/>
          </w:tcPr>
          <w:p w:rsidR="00BC50F7" w:rsidRPr="00C5032E" w:rsidRDefault="00BC50F7" w:rsidP="00031B68">
            <w:pPr>
              <w:spacing w:line="276" w:lineRule="auto"/>
              <w:jc w:val="center"/>
              <w:rPr>
                <w:rFonts w:ascii="Times New Roman" w:hAnsi="Times New Roman" w:cs="Times New Roman"/>
                <w:b/>
                <w:sz w:val="18"/>
                <w:szCs w:val="18"/>
              </w:rPr>
            </w:pPr>
            <w:r w:rsidRPr="00C5032E">
              <w:rPr>
                <w:rFonts w:ascii="Times New Roman" w:hAnsi="Times New Roman" w:cs="Times New Roman"/>
                <w:b/>
                <w:sz w:val="18"/>
                <w:szCs w:val="18"/>
              </w:rPr>
              <w:t>76-90</w:t>
            </w:r>
          </w:p>
        </w:tc>
      </w:tr>
      <w:tr w:rsidR="00D25A4F" w:rsidRPr="00C5032E" w:rsidTr="005D3FCB">
        <w:tc>
          <w:tcPr>
            <w:tcW w:w="3369" w:type="dxa"/>
            <w:tcBorders>
              <w:bottom w:val="single" w:sz="4" w:space="0" w:color="auto"/>
            </w:tcBorders>
          </w:tcPr>
          <w:p w:rsidR="00BC50F7" w:rsidRPr="00C5032E" w:rsidRDefault="00BC50F7" w:rsidP="00031B68">
            <w:pPr>
              <w:spacing w:line="276" w:lineRule="auto"/>
              <w:jc w:val="center"/>
              <w:rPr>
                <w:rFonts w:ascii="Times New Roman" w:hAnsi="Times New Roman" w:cs="Times New Roman"/>
                <w:b/>
                <w:sz w:val="18"/>
                <w:szCs w:val="18"/>
              </w:rPr>
            </w:pPr>
            <w:r w:rsidRPr="00C5032E">
              <w:rPr>
                <w:rFonts w:ascii="Times New Roman" w:hAnsi="Times New Roman" w:cs="Times New Roman"/>
                <w:b/>
                <w:sz w:val="18"/>
                <w:szCs w:val="18"/>
              </w:rPr>
              <w:t>1</w:t>
            </w:r>
          </w:p>
        </w:tc>
        <w:tc>
          <w:tcPr>
            <w:tcW w:w="3543" w:type="dxa"/>
            <w:tcBorders>
              <w:bottom w:val="single" w:sz="4" w:space="0" w:color="auto"/>
            </w:tcBorders>
          </w:tcPr>
          <w:p w:rsidR="00BC50F7" w:rsidRPr="00C5032E" w:rsidRDefault="00BC50F7" w:rsidP="00031B68">
            <w:pPr>
              <w:spacing w:line="276" w:lineRule="auto"/>
              <w:jc w:val="center"/>
              <w:rPr>
                <w:rFonts w:ascii="Times New Roman" w:hAnsi="Times New Roman" w:cs="Times New Roman"/>
                <w:b/>
                <w:sz w:val="18"/>
                <w:szCs w:val="18"/>
              </w:rPr>
            </w:pPr>
            <w:r w:rsidRPr="00C5032E">
              <w:rPr>
                <w:rFonts w:ascii="Times New Roman" w:hAnsi="Times New Roman" w:cs="Times New Roman"/>
                <w:b/>
                <w:sz w:val="18"/>
                <w:szCs w:val="18"/>
              </w:rPr>
              <w:t>2</w:t>
            </w:r>
          </w:p>
        </w:tc>
        <w:tc>
          <w:tcPr>
            <w:tcW w:w="1134" w:type="dxa"/>
            <w:tcBorders>
              <w:bottom w:val="single" w:sz="4" w:space="0" w:color="auto"/>
            </w:tcBorders>
          </w:tcPr>
          <w:p w:rsidR="00BC50F7" w:rsidRPr="00C5032E" w:rsidRDefault="00BC50F7" w:rsidP="00031B68">
            <w:pPr>
              <w:spacing w:line="276" w:lineRule="auto"/>
              <w:jc w:val="center"/>
              <w:rPr>
                <w:rFonts w:ascii="Times New Roman" w:hAnsi="Times New Roman" w:cs="Times New Roman"/>
                <w:b/>
                <w:sz w:val="18"/>
                <w:szCs w:val="18"/>
              </w:rPr>
            </w:pPr>
            <w:r w:rsidRPr="00C5032E">
              <w:rPr>
                <w:rFonts w:ascii="Times New Roman" w:hAnsi="Times New Roman" w:cs="Times New Roman"/>
                <w:b/>
                <w:sz w:val="18"/>
                <w:szCs w:val="18"/>
              </w:rPr>
              <w:t>3</w:t>
            </w:r>
          </w:p>
        </w:tc>
        <w:tc>
          <w:tcPr>
            <w:tcW w:w="1134" w:type="dxa"/>
            <w:tcBorders>
              <w:bottom w:val="single" w:sz="4" w:space="0" w:color="auto"/>
            </w:tcBorders>
          </w:tcPr>
          <w:p w:rsidR="00BC50F7" w:rsidRPr="00C5032E" w:rsidRDefault="00BC50F7" w:rsidP="00031B68">
            <w:pPr>
              <w:spacing w:line="276" w:lineRule="auto"/>
              <w:jc w:val="center"/>
              <w:rPr>
                <w:rFonts w:ascii="Times New Roman" w:hAnsi="Times New Roman" w:cs="Times New Roman"/>
                <w:b/>
                <w:sz w:val="18"/>
                <w:szCs w:val="18"/>
              </w:rPr>
            </w:pPr>
            <w:r w:rsidRPr="00C5032E">
              <w:rPr>
                <w:rFonts w:ascii="Times New Roman" w:hAnsi="Times New Roman" w:cs="Times New Roman"/>
                <w:b/>
                <w:sz w:val="18"/>
                <w:szCs w:val="18"/>
              </w:rPr>
              <w:t>4</w:t>
            </w:r>
          </w:p>
        </w:tc>
        <w:tc>
          <w:tcPr>
            <w:tcW w:w="1134" w:type="dxa"/>
            <w:tcBorders>
              <w:bottom w:val="single" w:sz="4" w:space="0" w:color="auto"/>
            </w:tcBorders>
          </w:tcPr>
          <w:p w:rsidR="00BC50F7" w:rsidRPr="00C5032E" w:rsidRDefault="00BC50F7" w:rsidP="00031B68">
            <w:pPr>
              <w:spacing w:line="276" w:lineRule="auto"/>
              <w:jc w:val="center"/>
              <w:rPr>
                <w:rFonts w:ascii="Times New Roman" w:hAnsi="Times New Roman" w:cs="Times New Roman"/>
                <w:b/>
                <w:sz w:val="18"/>
                <w:szCs w:val="18"/>
              </w:rPr>
            </w:pPr>
            <w:r w:rsidRPr="00C5032E">
              <w:rPr>
                <w:rFonts w:ascii="Times New Roman" w:hAnsi="Times New Roman" w:cs="Times New Roman"/>
                <w:b/>
                <w:sz w:val="18"/>
                <w:szCs w:val="18"/>
              </w:rPr>
              <w:t>5</w:t>
            </w:r>
          </w:p>
        </w:tc>
        <w:tc>
          <w:tcPr>
            <w:tcW w:w="1134" w:type="dxa"/>
            <w:tcBorders>
              <w:bottom w:val="single" w:sz="4" w:space="0" w:color="auto"/>
            </w:tcBorders>
          </w:tcPr>
          <w:p w:rsidR="00BC50F7" w:rsidRPr="00C5032E" w:rsidRDefault="00BC50F7" w:rsidP="00031B68">
            <w:pPr>
              <w:spacing w:line="276" w:lineRule="auto"/>
              <w:jc w:val="center"/>
              <w:rPr>
                <w:rFonts w:ascii="Times New Roman" w:hAnsi="Times New Roman" w:cs="Times New Roman"/>
                <w:b/>
                <w:sz w:val="18"/>
                <w:szCs w:val="18"/>
              </w:rPr>
            </w:pPr>
            <w:r w:rsidRPr="00C5032E">
              <w:rPr>
                <w:rFonts w:ascii="Times New Roman" w:hAnsi="Times New Roman" w:cs="Times New Roman"/>
                <w:b/>
                <w:sz w:val="18"/>
                <w:szCs w:val="18"/>
              </w:rPr>
              <w:t>6</w:t>
            </w:r>
          </w:p>
        </w:tc>
        <w:tc>
          <w:tcPr>
            <w:tcW w:w="1134" w:type="dxa"/>
            <w:tcBorders>
              <w:bottom w:val="single" w:sz="4" w:space="0" w:color="auto"/>
            </w:tcBorders>
          </w:tcPr>
          <w:p w:rsidR="00BC50F7" w:rsidRPr="00C5032E" w:rsidRDefault="00BC50F7" w:rsidP="00031B68">
            <w:pPr>
              <w:spacing w:line="276" w:lineRule="auto"/>
              <w:jc w:val="center"/>
              <w:rPr>
                <w:rFonts w:ascii="Times New Roman" w:hAnsi="Times New Roman" w:cs="Times New Roman"/>
                <w:b/>
                <w:sz w:val="18"/>
                <w:szCs w:val="18"/>
              </w:rPr>
            </w:pPr>
            <w:r w:rsidRPr="00C5032E">
              <w:rPr>
                <w:rFonts w:ascii="Times New Roman" w:hAnsi="Times New Roman" w:cs="Times New Roman"/>
                <w:b/>
                <w:sz w:val="18"/>
                <w:szCs w:val="18"/>
              </w:rPr>
              <w:t>7</w:t>
            </w:r>
          </w:p>
        </w:tc>
        <w:tc>
          <w:tcPr>
            <w:tcW w:w="1134" w:type="dxa"/>
            <w:tcBorders>
              <w:bottom w:val="single" w:sz="4" w:space="0" w:color="auto"/>
            </w:tcBorders>
          </w:tcPr>
          <w:p w:rsidR="00BC50F7" w:rsidRPr="00C5032E" w:rsidRDefault="00BC50F7" w:rsidP="00031B68">
            <w:pPr>
              <w:spacing w:line="276" w:lineRule="auto"/>
              <w:jc w:val="center"/>
              <w:rPr>
                <w:rFonts w:ascii="Times New Roman" w:hAnsi="Times New Roman" w:cs="Times New Roman"/>
                <w:b/>
                <w:sz w:val="18"/>
                <w:szCs w:val="18"/>
              </w:rPr>
            </w:pPr>
            <w:r w:rsidRPr="00C5032E">
              <w:rPr>
                <w:rFonts w:ascii="Times New Roman" w:hAnsi="Times New Roman" w:cs="Times New Roman"/>
                <w:b/>
                <w:sz w:val="18"/>
                <w:szCs w:val="18"/>
              </w:rPr>
              <w:t>8</w:t>
            </w:r>
          </w:p>
        </w:tc>
        <w:tc>
          <w:tcPr>
            <w:tcW w:w="1071" w:type="dxa"/>
            <w:tcBorders>
              <w:bottom w:val="single" w:sz="4" w:space="0" w:color="auto"/>
            </w:tcBorders>
          </w:tcPr>
          <w:p w:rsidR="00BC50F7" w:rsidRPr="00C5032E" w:rsidRDefault="00BC50F7" w:rsidP="00031B68">
            <w:pPr>
              <w:spacing w:line="276" w:lineRule="auto"/>
              <w:jc w:val="center"/>
              <w:rPr>
                <w:rFonts w:ascii="Times New Roman" w:hAnsi="Times New Roman" w:cs="Times New Roman"/>
                <w:b/>
                <w:sz w:val="18"/>
                <w:szCs w:val="18"/>
              </w:rPr>
            </w:pPr>
            <w:r w:rsidRPr="00C5032E">
              <w:rPr>
                <w:rFonts w:ascii="Times New Roman" w:hAnsi="Times New Roman" w:cs="Times New Roman"/>
                <w:b/>
                <w:sz w:val="18"/>
                <w:szCs w:val="18"/>
              </w:rPr>
              <w:t>9</w:t>
            </w:r>
          </w:p>
        </w:tc>
      </w:tr>
      <w:tr w:rsidR="0042308C" w:rsidRPr="00C5032E" w:rsidTr="0042308C">
        <w:tc>
          <w:tcPr>
            <w:tcW w:w="3369" w:type="dxa"/>
            <w:tcBorders>
              <w:top w:val="single" w:sz="4" w:space="0" w:color="auto"/>
              <w:left w:val="single" w:sz="4" w:space="0" w:color="auto"/>
              <w:bottom w:val="nil"/>
              <w:right w:val="single" w:sz="4" w:space="0" w:color="auto"/>
            </w:tcBorders>
          </w:tcPr>
          <w:p w:rsidR="00BC50F7" w:rsidRPr="00C5032E" w:rsidRDefault="00D25A4F" w:rsidP="00031B68">
            <w:pPr>
              <w:spacing w:line="276" w:lineRule="auto"/>
              <w:jc w:val="both"/>
              <w:rPr>
                <w:rFonts w:ascii="Times New Roman" w:hAnsi="Times New Roman" w:cs="Times New Roman"/>
                <w:sz w:val="18"/>
                <w:szCs w:val="18"/>
              </w:rPr>
            </w:pPr>
            <w:r w:rsidRPr="00C5032E">
              <w:rPr>
                <w:rFonts w:ascii="Times New Roman" w:hAnsi="Times New Roman" w:cs="Times New Roman"/>
                <w:sz w:val="18"/>
                <w:szCs w:val="18"/>
              </w:rPr>
              <w:t>1. Виробничі приміщення з повітряним середовищем, які містять в робочій зоні:</w:t>
            </w:r>
          </w:p>
        </w:tc>
        <w:tc>
          <w:tcPr>
            <w:tcW w:w="3543" w:type="dxa"/>
            <w:tcBorders>
              <w:top w:val="single" w:sz="4" w:space="0" w:color="auto"/>
              <w:left w:val="single" w:sz="4" w:space="0" w:color="auto"/>
              <w:bottom w:val="nil"/>
              <w:right w:val="single" w:sz="4" w:space="0" w:color="auto"/>
            </w:tcBorders>
          </w:tcPr>
          <w:p w:rsidR="00BC50F7" w:rsidRPr="00C5032E" w:rsidRDefault="00BC50F7" w:rsidP="00031B68">
            <w:pPr>
              <w:spacing w:line="276" w:lineRule="auto"/>
              <w:jc w:val="both"/>
              <w:rPr>
                <w:rFonts w:ascii="Times New Roman" w:hAnsi="Times New Roman" w:cs="Times New Roman"/>
                <w:sz w:val="18"/>
                <w:szCs w:val="18"/>
              </w:rPr>
            </w:pPr>
          </w:p>
        </w:tc>
        <w:tc>
          <w:tcPr>
            <w:tcW w:w="1134" w:type="dxa"/>
            <w:tcBorders>
              <w:top w:val="single" w:sz="4" w:space="0" w:color="auto"/>
              <w:left w:val="single" w:sz="4" w:space="0" w:color="auto"/>
              <w:bottom w:val="nil"/>
              <w:right w:val="single" w:sz="4" w:space="0" w:color="auto"/>
            </w:tcBorders>
          </w:tcPr>
          <w:p w:rsidR="00BC50F7" w:rsidRPr="00C5032E" w:rsidRDefault="00BC50F7" w:rsidP="00031B68">
            <w:pPr>
              <w:spacing w:line="276" w:lineRule="auto"/>
              <w:jc w:val="center"/>
              <w:rPr>
                <w:rFonts w:ascii="Times New Roman" w:hAnsi="Times New Roman" w:cs="Times New Roman"/>
                <w:sz w:val="18"/>
                <w:szCs w:val="18"/>
              </w:rPr>
            </w:pPr>
          </w:p>
        </w:tc>
        <w:tc>
          <w:tcPr>
            <w:tcW w:w="1134" w:type="dxa"/>
            <w:tcBorders>
              <w:top w:val="single" w:sz="4" w:space="0" w:color="auto"/>
              <w:left w:val="single" w:sz="4" w:space="0" w:color="auto"/>
              <w:bottom w:val="nil"/>
              <w:right w:val="single" w:sz="4" w:space="0" w:color="auto"/>
            </w:tcBorders>
          </w:tcPr>
          <w:p w:rsidR="00BC50F7" w:rsidRPr="00C5032E" w:rsidRDefault="00BC50F7" w:rsidP="00031B68">
            <w:pPr>
              <w:spacing w:line="276" w:lineRule="auto"/>
              <w:jc w:val="center"/>
              <w:rPr>
                <w:rFonts w:ascii="Times New Roman" w:hAnsi="Times New Roman" w:cs="Times New Roman"/>
                <w:sz w:val="18"/>
                <w:szCs w:val="18"/>
              </w:rPr>
            </w:pPr>
          </w:p>
        </w:tc>
        <w:tc>
          <w:tcPr>
            <w:tcW w:w="1134" w:type="dxa"/>
            <w:tcBorders>
              <w:top w:val="single" w:sz="4" w:space="0" w:color="auto"/>
              <w:left w:val="single" w:sz="4" w:space="0" w:color="auto"/>
              <w:bottom w:val="nil"/>
              <w:right w:val="single" w:sz="4" w:space="0" w:color="auto"/>
            </w:tcBorders>
          </w:tcPr>
          <w:p w:rsidR="00BC50F7" w:rsidRPr="00C5032E" w:rsidRDefault="00BC50F7" w:rsidP="00031B68">
            <w:pPr>
              <w:spacing w:line="276" w:lineRule="auto"/>
              <w:jc w:val="center"/>
              <w:rPr>
                <w:rFonts w:ascii="Times New Roman" w:hAnsi="Times New Roman" w:cs="Times New Roman"/>
                <w:sz w:val="18"/>
                <w:szCs w:val="18"/>
              </w:rPr>
            </w:pPr>
          </w:p>
        </w:tc>
        <w:tc>
          <w:tcPr>
            <w:tcW w:w="1134" w:type="dxa"/>
            <w:tcBorders>
              <w:top w:val="single" w:sz="4" w:space="0" w:color="auto"/>
              <w:left w:val="single" w:sz="4" w:space="0" w:color="auto"/>
              <w:bottom w:val="nil"/>
              <w:right w:val="single" w:sz="4" w:space="0" w:color="auto"/>
            </w:tcBorders>
          </w:tcPr>
          <w:p w:rsidR="00BC50F7" w:rsidRPr="00C5032E" w:rsidRDefault="00BC50F7" w:rsidP="00031B68">
            <w:pPr>
              <w:spacing w:line="276" w:lineRule="auto"/>
              <w:jc w:val="center"/>
              <w:rPr>
                <w:rFonts w:ascii="Times New Roman" w:hAnsi="Times New Roman" w:cs="Times New Roman"/>
                <w:sz w:val="18"/>
                <w:szCs w:val="18"/>
              </w:rPr>
            </w:pPr>
          </w:p>
        </w:tc>
        <w:tc>
          <w:tcPr>
            <w:tcW w:w="1134" w:type="dxa"/>
            <w:tcBorders>
              <w:top w:val="single" w:sz="4" w:space="0" w:color="auto"/>
              <w:left w:val="single" w:sz="4" w:space="0" w:color="auto"/>
              <w:bottom w:val="nil"/>
              <w:right w:val="single" w:sz="4" w:space="0" w:color="auto"/>
            </w:tcBorders>
          </w:tcPr>
          <w:p w:rsidR="00BC50F7" w:rsidRPr="00C5032E" w:rsidRDefault="00BC50F7" w:rsidP="00031B68">
            <w:pPr>
              <w:spacing w:line="276" w:lineRule="auto"/>
              <w:jc w:val="center"/>
              <w:rPr>
                <w:rFonts w:ascii="Times New Roman" w:hAnsi="Times New Roman" w:cs="Times New Roman"/>
                <w:sz w:val="18"/>
                <w:szCs w:val="18"/>
              </w:rPr>
            </w:pPr>
          </w:p>
        </w:tc>
        <w:tc>
          <w:tcPr>
            <w:tcW w:w="1134" w:type="dxa"/>
            <w:tcBorders>
              <w:top w:val="single" w:sz="4" w:space="0" w:color="auto"/>
              <w:left w:val="single" w:sz="4" w:space="0" w:color="auto"/>
              <w:bottom w:val="nil"/>
              <w:right w:val="single" w:sz="4" w:space="0" w:color="auto"/>
            </w:tcBorders>
          </w:tcPr>
          <w:p w:rsidR="00BC50F7" w:rsidRPr="00C5032E" w:rsidRDefault="00BC50F7" w:rsidP="00031B68">
            <w:pPr>
              <w:spacing w:line="276" w:lineRule="auto"/>
              <w:jc w:val="center"/>
              <w:rPr>
                <w:rFonts w:ascii="Times New Roman" w:hAnsi="Times New Roman" w:cs="Times New Roman"/>
                <w:sz w:val="18"/>
                <w:szCs w:val="18"/>
              </w:rPr>
            </w:pPr>
          </w:p>
        </w:tc>
        <w:tc>
          <w:tcPr>
            <w:tcW w:w="1071" w:type="dxa"/>
            <w:tcBorders>
              <w:top w:val="single" w:sz="4" w:space="0" w:color="auto"/>
              <w:left w:val="single" w:sz="4" w:space="0" w:color="auto"/>
              <w:bottom w:val="nil"/>
              <w:right w:val="single" w:sz="4" w:space="0" w:color="auto"/>
            </w:tcBorders>
          </w:tcPr>
          <w:p w:rsidR="00BC50F7" w:rsidRPr="00C5032E" w:rsidRDefault="00BC50F7" w:rsidP="00031B68">
            <w:pPr>
              <w:spacing w:line="276" w:lineRule="auto"/>
              <w:jc w:val="center"/>
              <w:rPr>
                <w:rFonts w:ascii="Times New Roman" w:hAnsi="Times New Roman" w:cs="Times New Roman"/>
                <w:sz w:val="18"/>
                <w:szCs w:val="18"/>
              </w:rPr>
            </w:pPr>
          </w:p>
        </w:tc>
      </w:tr>
      <w:tr w:rsidR="00D25A4F" w:rsidRPr="00C5032E" w:rsidTr="0042308C">
        <w:tc>
          <w:tcPr>
            <w:tcW w:w="3369" w:type="dxa"/>
            <w:tcBorders>
              <w:top w:val="nil"/>
              <w:left w:val="single" w:sz="4" w:space="0" w:color="auto"/>
              <w:bottom w:val="single" w:sz="4" w:space="0" w:color="auto"/>
              <w:right w:val="single" w:sz="4" w:space="0" w:color="auto"/>
            </w:tcBorders>
          </w:tcPr>
          <w:p w:rsidR="00D25A4F" w:rsidRPr="00C5032E" w:rsidRDefault="00D25A4F" w:rsidP="00031B68">
            <w:pPr>
              <w:spacing w:line="276" w:lineRule="auto"/>
              <w:rPr>
                <w:rFonts w:ascii="Times New Roman" w:hAnsi="Times New Roman" w:cs="Times New Roman"/>
                <w:sz w:val="18"/>
                <w:szCs w:val="18"/>
              </w:rPr>
            </w:pPr>
            <w:r w:rsidRPr="00C5032E">
              <w:rPr>
                <w:rFonts w:ascii="Times New Roman" w:hAnsi="Times New Roman" w:cs="Times New Roman"/>
                <w:sz w:val="18"/>
                <w:szCs w:val="18"/>
              </w:rPr>
              <w:t>а) більше ніж 5 мг/м</w:t>
            </w:r>
            <w:r w:rsidRPr="00C5032E">
              <w:rPr>
                <w:rFonts w:ascii="Times New Roman" w:hAnsi="Times New Roman" w:cs="Times New Roman"/>
                <w:sz w:val="18"/>
                <w:szCs w:val="18"/>
                <w:vertAlign w:val="superscript"/>
              </w:rPr>
              <w:t>3</w:t>
            </w:r>
            <w:r w:rsidR="009B5FB4" w:rsidRPr="00C5032E">
              <w:rPr>
                <w:rFonts w:ascii="Times New Roman" w:hAnsi="Times New Roman" w:cs="Times New Roman"/>
                <w:sz w:val="18"/>
                <w:szCs w:val="18"/>
              </w:rPr>
              <w:br/>
              <w:t xml:space="preserve">     </w:t>
            </w:r>
            <w:r w:rsidRPr="00C5032E">
              <w:rPr>
                <w:rFonts w:ascii="Times New Roman" w:hAnsi="Times New Roman" w:cs="Times New Roman"/>
                <w:sz w:val="18"/>
                <w:szCs w:val="18"/>
              </w:rPr>
              <w:t>пилу, диму, кіптяви</w:t>
            </w:r>
          </w:p>
        </w:tc>
        <w:tc>
          <w:tcPr>
            <w:tcW w:w="3543" w:type="dxa"/>
            <w:tcBorders>
              <w:top w:val="nil"/>
              <w:left w:val="single" w:sz="4" w:space="0" w:color="auto"/>
              <w:bottom w:val="single" w:sz="4" w:space="0" w:color="auto"/>
              <w:right w:val="single" w:sz="4" w:space="0" w:color="auto"/>
            </w:tcBorders>
          </w:tcPr>
          <w:p w:rsidR="00D25A4F" w:rsidRPr="00C5032E" w:rsidRDefault="00D25A4F" w:rsidP="00031B68">
            <w:pPr>
              <w:spacing w:line="276" w:lineRule="auto"/>
              <w:rPr>
                <w:rFonts w:ascii="Times New Roman" w:hAnsi="Times New Roman" w:cs="Times New Roman"/>
                <w:sz w:val="18"/>
                <w:szCs w:val="18"/>
              </w:rPr>
            </w:pPr>
            <w:r w:rsidRPr="00C5032E">
              <w:rPr>
                <w:rFonts w:ascii="Times New Roman" w:hAnsi="Times New Roman" w:cs="Times New Roman"/>
                <w:sz w:val="18"/>
                <w:szCs w:val="18"/>
              </w:rPr>
              <w:t>Агломераційні фабрики, цементні заводи і обрубувальні відділення ливарних цехів</w:t>
            </w:r>
          </w:p>
        </w:tc>
        <w:tc>
          <w:tcPr>
            <w:tcW w:w="1134" w:type="dxa"/>
            <w:tcBorders>
              <w:top w:val="nil"/>
              <w:left w:val="single" w:sz="4" w:space="0" w:color="auto"/>
              <w:bottom w:val="single" w:sz="4" w:space="0" w:color="auto"/>
              <w:right w:val="single" w:sz="4" w:space="0" w:color="auto"/>
            </w:tcBorders>
          </w:tcPr>
          <w:p w:rsidR="00D25A4F" w:rsidRPr="00C5032E" w:rsidRDefault="00D41CA6" w:rsidP="00031B68">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2,0</m:t>
                    </m:r>
                  </m:num>
                  <m:den>
                    <m:r>
                      <w:rPr>
                        <w:rFonts w:ascii="Cambria Math" w:hAnsi="Cambria Math" w:cs="Cambria Math"/>
                        <w:sz w:val="18"/>
                        <w:szCs w:val="18"/>
                      </w:rPr>
                      <m:t>18</m:t>
                    </m:r>
                  </m:den>
                </m:f>
              </m:oMath>
            </m:oMathPara>
          </w:p>
        </w:tc>
        <w:tc>
          <w:tcPr>
            <w:tcW w:w="1134" w:type="dxa"/>
            <w:tcBorders>
              <w:top w:val="nil"/>
              <w:left w:val="single" w:sz="4" w:space="0" w:color="auto"/>
              <w:bottom w:val="single" w:sz="4" w:space="0" w:color="auto"/>
              <w:right w:val="single" w:sz="4" w:space="0" w:color="auto"/>
            </w:tcBorders>
          </w:tcPr>
          <w:p w:rsidR="00D25A4F" w:rsidRPr="00C5032E" w:rsidRDefault="00D41CA6" w:rsidP="00031B68">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1,7</m:t>
                    </m:r>
                  </m:num>
                  <m:den>
                    <m:r>
                      <w:rPr>
                        <w:rFonts w:ascii="Cambria Math" w:hAnsi="Cambria Math" w:cs="Cambria Math"/>
                        <w:sz w:val="18"/>
                        <w:szCs w:val="18"/>
                      </w:rPr>
                      <m:t>6</m:t>
                    </m:r>
                  </m:den>
                </m:f>
              </m:oMath>
            </m:oMathPara>
          </w:p>
        </w:tc>
        <w:tc>
          <w:tcPr>
            <w:tcW w:w="1134" w:type="dxa"/>
            <w:tcBorders>
              <w:top w:val="nil"/>
              <w:left w:val="single" w:sz="4" w:space="0" w:color="auto"/>
              <w:bottom w:val="single" w:sz="4" w:space="0" w:color="auto"/>
              <w:right w:val="single" w:sz="4" w:space="0" w:color="auto"/>
            </w:tcBorders>
          </w:tcPr>
          <w:p w:rsidR="00D25A4F" w:rsidRPr="00C5032E" w:rsidRDefault="00D41CA6" w:rsidP="00031B68">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1,6</m:t>
                    </m:r>
                  </m:num>
                  <m:den>
                    <m:r>
                      <w:rPr>
                        <w:rFonts w:ascii="Cambria Math" w:hAnsi="Cambria Math" w:cs="Cambria Math"/>
                        <w:sz w:val="18"/>
                        <w:szCs w:val="18"/>
                      </w:rPr>
                      <m:t>4</m:t>
                    </m:r>
                  </m:den>
                </m:f>
              </m:oMath>
            </m:oMathPara>
          </w:p>
        </w:tc>
        <w:tc>
          <w:tcPr>
            <w:tcW w:w="1134" w:type="dxa"/>
            <w:tcBorders>
              <w:top w:val="nil"/>
              <w:left w:val="single" w:sz="4" w:space="0" w:color="auto"/>
              <w:bottom w:val="single" w:sz="4" w:space="0" w:color="auto"/>
              <w:right w:val="single" w:sz="4" w:space="0" w:color="auto"/>
            </w:tcBorders>
          </w:tcPr>
          <w:p w:rsidR="00D25A4F" w:rsidRPr="00C5032E" w:rsidRDefault="00D41CA6" w:rsidP="00031B68">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2,0</m:t>
                    </m:r>
                  </m:num>
                  <m:den>
                    <m:r>
                      <w:rPr>
                        <w:rFonts w:ascii="Cambria Math" w:hAnsi="Cambria Math" w:cs="Cambria Math"/>
                        <w:sz w:val="18"/>
                        <w:szCs w:val="18"/>
                      </w:rPr>
                      <m:t>4</m:t>
                    </m:r>
                  </m:den>
                </m:f>
              </m:oMath>
            </m:oMathPara>
          </w:p>
        </w:tc>
        <w:tc>
          <w:tcPr>
            <w:tcW w:w="1134" w:type="dxa"/>
            <w:tcBorders>
              <w:top w:val="nil"/>
              <w:left w:val="single" w:sz="4" w:space="0" w:color="auto"/>
              <w:bottom w:val="single" w:sz="4" w:space="0" w:color="auto"/>
              <w:right w:val="single" w:sz="4" w:space="0" w:color="auto"/>
            </w:tcBorders>
          </w:tcPr>
          <w:p w:rsidR="00D25A4F" w:rsidRPr="00C5032E" w:rsidRDefault="00D41CA6" w:rsidP="00031B68">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1,8</m:t>
                    </m:r>
                  </m:num>
                  <m:den>
                    <m:r>
                      <w:rPr>
                        <w:rFonts w:ascii="Cambria Math" w:hAnsi="Cambria Math" w:cs="Cambria Math"/>
                        <w:sz w:val="18"/>
                        <w:szCs w:val="18"/>
                      </w:rPr>
                      <m:t>4</m:t>
                    </m:r>
                  </m:den>
                </m:f>
              </m:oMath>
            </m:oMathPara>
          </w:p>
        </w:tc>
        <w:tc>
          <w:tcPr>
            <w:tcW w:w="1134" w:type="dxa"/>
            <w:tcBorders>
              <w:top w:val="nil"/>
              <w:left w:val="single" w:sz="4" w:space="0" w:color="auto"/>
              <w:bottom w:val="single" w:sz="4" w:space="0" w:color="auto"/>
              <w:right w:val="single" w:sz="4" w:space="0" w:color="auto"/>
            </w:tcBorders>
          </w:tcPr>
          <w:p w:rsidR="00D25A4F" w:rsidRPr="00C5032E" w:rsidRDefault="00D41CA6" w:rsidP="00031B68">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1,7</m:t>
                    </m:r>
                  </m:num>
                  <m:den>
                    <m:r>
                      <w:rPr>
                        <w:rFonts w:ascii="Cambria Math" w:hAnsi="Cambria Math" w:cs="Cambria Math"/>
                        <w:sz w:val="18"/>
                        <w:szCs w:val="18"/>
                      </w:rPr>
                      <m:t>4</m:t>
                    </m:r>
                  </m:den>
                </m:f>
              </m:oMath>
            </m:oMathPara>
          </w:p>
        </w:tc>
        <w:tc>
          <w:tcPr>
            <w:tcW w:w="1071" w:type="dxa"/>
            <w:tcBorders>
              <w:top w:val="nil"/>
              <w:left w:val="single" w:sz="4" w:space="0" w:color="auto"/>
              <w:bottom w:val="single" w:sz="4" w:space="0" w:color="auto"/>
              <w:right w:val="single" w:sz="4" w:space="0" w:color="auto"/>
            </w:tcBorders>
          </w:tcPr>
          <w:p w:rsidR="00D25A4F" w:rsidRPr="00C5032E" w:rsidRDefault="00D41CA6" w:rsidP="00031B68">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1,5</m:t>
                    </m:r>
                  </m:num>
                  <m:den>
                    <m:r>
                      <w:rPr>
                        <w:rFonts w:ascii="Cambria Math" w:hAnsi="Cambria Math" w:cs="Cambria Math"/>
                        <w:sz w:val="18"/>
                        <w:szCs w:val="18"/>
                      </w:rPr>
                      <m:t>4</m:t>
                    </m:r>
                  </m:den>
                </m:f>
              </m:oMath>
            </m:oMathPara>
          </w:p>
        </w:tc>
      </w:tr>
      <w:tr w:rsidR="00D25A4F" w:rsidRPr="00C5032E" w:rsidTr="0042308C">
        <w:tc>
          <w:tcPr>
            <w:tcW w:w="3369" w:type="dxa"/>
            <w:tcBorders>
              <w:top w:val="single" w:sz="4" w:space="0" w:color="auto"/>
              <w:left w:val="single" w:sz="4" w:space="0" w:color="auto"/>
              <w:bottom w:val="single" w:sz="4" w:space="0" w:color="auto"/>
              <w:right w:val="single" w:sz="4" w:space="0" w:color="auto"/>
            </w:tcBorders>
          </w:tcPr>
          <w:p w:rsidR="00BC50F7" w:rsidRPr="00C5032E" w:rsidRDefault="009B5FB4" w:rsidP="00031B68">
            <w:pPr>
              <w:spacing w:line="276" w:lineRule="auto"/>
              <w:rPr>
                <w:rFonts w:ascii="Times New Roman" w:hAnsi="Times New Roman" w:cs="Times New Roman"/>
                <w:sz w:val="18"/>
                <w:szCs w:val="18"/>
              </w:rPr>
            </w:pPr>
            <w:r w:rsidRPr="00C5032E">
              <w:rPr>
                <w:rFonts w:ascii="Times New Roman" w:hAnsi="Times New Roman" w:cs="Times New Roman"/>
                <w:sz w:val="18"/>
                <w:szCs w:val="18"/>
              </w:rPr>
              <w:t>б) від 1 до 5 мг/м</w:t>
            </w:r>
            <w:r w:rsidRPr="00C5032E">
              <w:rPr>
                <w:rFonts w:ascii="Times New Roman" w:hAnsi="Times New Roman" w:cs="Times New Roman"/>
                <w:sz w:val="18"/>
                <w:szCs w:val="18"/>
                <w:vertAlign w:val="superscript"/>
              </w:rPr>
              <w:t>3</w:t>
            </w:r>
            <w:r w:rsidRPr="00C5032E">
              <w:rPr>
                <w:rFonts w:ascii="Times New Roman" w:hAnsi="Times New Roman" w:cs="Times New Roman"/>
                <w:sz w:val="18"/>
                <w:szCs w:val="18"/>
              </w:rPr>
              <w:br/>
              <w:t xml:space="preserve">     </w:t>
            </w:r>
            <w:r w:rsidR="00D25A4F" w:rsidRPr="00C5032E">
              <w:rPr>
                <w:rFonts w:ascii="Times New Roman" w:hAnsi="Times New Roman" w:cs="Times New Roman"/>
                <w:sz w:val="18"/>
                <w:szCs w:val="18"/>
              </w:rPr>
              <w:t>пилу, диму, кіптяви</w:t>
            </w:r>
          </w:p>
        </w:tc>
        <w:tc>
          <w:tcPr>
            <w:tcW w:w="3543" w:type="dxa"/>
            <w:tcBorders>
              <w:top w:val="single" w:sz="4" w:space="0" w:color="auto"/>
              <w:left w:val="single" w:sz="4" w:space="0" w:color="auto"/>
            </w:tcBorders>
          </w:tcPr>
          <w:p w:rsidR="00BC50F7" w:rsidRPr="00C5032E" w:rsidRDefault="00D25A4F" w:rsidP="00031B68">
            <w:pPr>
              <w:spacing w:line="276" w:lineRule="auto"/>
              <w:rPr>
                <w:rFonts w:ascii="Times New Roman" w:hAnsi="Times New Roman" w:cs="Times New Roman"/>
                <w:sz w:val="18"/>
                <w:szCs w:val="18"/>
              </w:rPr>
            </w:pPr>
            <w:r w:rsidRPr="00C5032E">
              <w:rPr>
                <w:rFonts w:ascii="Times New Roman" w:hAnsi="Times New Roman" w:cs="Times New Roman"/>
                <w:sz w:val="18"/>
                <w:szCs w:val="18"/>
              </w:rPr>
              <w:t>Цехи ковальські, ливарні, мартенівські, збірного залізобетону</w:t>
            </w:r>
          </w:p>
        </w:tc>
        <w:tc>
          <w:tcPr>
            <w:tcW w:w="1134" w:type="dxa"/>
            <w:tcBorders>
              <w:top w:val="single" w:sz="4" w:space="0" w:color="auto"/>
            </w:tcBorders>
          </w:tcPr>
          <w:p w:rsidR="00BC50F7" w:rsidRPr="00C5032E" w:rsidRDefault="00D41CA6" w:rsidP="00031B68">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1,8</m:t>
                    </m:r>
                  </m:num>
                  <m:den>
                    <m:r>
                      <w:rPr>
                        <w:rFonts w:ascii="Cambria Math" w:hAnsi="Cambria Math" w:cs="Cambria Math"/>
                        <w:sz w:val="18"/>
                        <w:szCs w:val="18"/>
                      </w:rPr>
                      <m:t>6</m:t>
                    </m:r>
                  </m:den>
                </m:f>
              </m:oMath>
            </m:oMathPara>
          </w:p>
        </w:tc>
        <w:tc>
          <w:tcPr>
            <w:tcW w:w="1134" w:type="dxa"/>
            <w:tcBorders>
              <w:top w:val="single" w:sz="4" w:space="0" w:color="auto"/>
            </w:tcBorders>
          </w:tcPr>
          <w:p w:rsidR="00BC50F7" w:rsidRPr="00C5032E" w:rsidRDefault="00D41CA6" w:rsidP="00031B68">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1,6</m:t>
                    </m:r>
                  </m:num>
                  <m:den>
                    <m:r>
                      <w:rPr>
                        <w:rFonts w:ascii="Cambria Math" w:hAnsi="Cambria Math" w:cs="Cambria Math"/>
                        <w:sz w:val="18"/>
                        <w:szCs w:val="18"/>
                      </w:rPr>
                      <m:t>4</m:t>
                    </m:r>
                  </m:den>
                </m:f>
              </m:oMath>
            </m:oMathPara>
          </w:p>
        </w:tc>
        <w:tc>
          <w:tcPr>
            <w:tcW w:w="1134" w:type="dxa"/>
            <w:tcBorders>
              <w:top w:val="single" w:sz="4" w:space="0" w:color="auto"/>
            </w:tcBorders>
          </w:tcPr>
          <w:p w:rsidR="00BC50F7" w:rsidRPr="00C5032E" w:rsidRDefault="00D41CA6" w:rsidP="00031B68">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1,6</m:t>
                    </m:r>
                  </m:num>
                  <m:den>
                    <m:r>
                      <m:rPr>
                        <m:sty m:val="p"/>
                      </m:rPr>
                      <w:rPr>
                        <w:rFonts w:ascii="Cambria Math" w:hAnsi="Cambria Math" w:cs="Times New Roman"/>
                        <w:sz w:val="18"/>
                        <w:szCs w:val="18"/>
                      </w:rPr>
                      <m:t>2</m:t>
                    </m:r>
                  </m:den>
                </m:f>
              </m:oMath>
            </m:oMathPara>
          </w:p>
        </w:tc>
        <w:tc>
          <w:tcPr>
            <w:tcW w:w="1134" w:type="dxa"/>
            <w:tcBorders>
              <w:top w:val="single" w:sz="4" w:space="0" w:color="auto"/>
            </w:tcBorders>
          </w:tcPr>
          <w:p w:rsidR="00BC50F7" w:rsidRPr="00C5032E" w:rsidRDefault="00D41CA6" w:rsidP="00031B68">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1,8</m:t>
                    </m:r>
                  </m:num>
                  <m:den>
                    <m:r>
                      <w:rPr>
                        <w:rFonts w:ascii="Cambria Math" w:hAnsi="Cambria Math" w:cs="Cambria Math"/>
                        <w:sz w:val="18"/>
                        <w:szCs w:val="18"/>
                      </w:rPr>
                      <m:t>3</m:t>
                    </m:r>
                  </m:den>
                </m:f>
              </m:oMath>
            </m:oMathPara>
          </w:p>
        </w:tc>
        <w:tc>
          <w:tcPr>
            <w:tcW w:w="1134" w:type="dxa"/>
            <w:tcBorders>
              <w:top w:val="single" w:sz="4" w:space="0" w:color="auto"/>
            </w:tcBorders>
          </w:tcPr>
          <w:p w:rsidR="00BC50F7" w:rsidRPr="00C5032E" w:rsidRDefault="00D41CA6" w:rsidP="00031B68">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1,6</m:t>
                    </m:r>
                  </m:num>
                  <m:den>
                    <m:r>
                      <m:rPr>
                        <m:sty m:val="p"/>
                      </m:rPr>
                      <w:rPr>
                        <w:rFonts w:ascii="Cambria Math" w:hAnsi="Cambria Math" w:cs="Times New Roman"/>
                        <w:sz w:val="18"/>
                        <w:szCs w:val="18"/>
                      </w:rPr>
                      <m:t>3</m:t>
                    </m:r>
                  </m:den>
                </m:f>
              </m:oMath>
            </m:oMathPara>
          </w:p>
        </w:tc>
        <w:tc>
          <w:tcPr>
            <w:tcW w:w="1134" w:type="dxa"/>
            <w:tcBorders>
              <w:top w:val="single" w:sz="4" w:space="0" w:color="auto"/>
            </w:tcBorders>
          </w:tcPr>
          <w:p w:rsidR="00BC50F7" w:rsidRPr="00C5032E" w:rsidRDefault="00D41CA6" w:rsidP="00031B68">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1,5</m:t>
                    </m:r>
                  </m:num>
                  <m:den>
                    <m:r>
                      <w:rPr>
                        <w:rFonts w:ascii="Cambria Math" w:hAnsi="Cambria Math" w:cs="Cambria Math"/>
                        <w:sz w:val="18"/>
                        <w:szCs w:val="18"/>
                      </w:rPr>
                      <m:t>3</m:t>
                    </m:r>
                  </m:den>
                </m:f>
              </m:oMath>
            </m:oMathPara>
          </w:p>
        </w:tc>
        <w:tc>
          <w:tcPr>
            <w:tcW w:w="1071" w:type="dxa"/>
            <w:tcBorders>
              <w:top w:val="single" w:sz="4" w:space="0" w:color="auto"/>
            </w:tcBorders>
          </w:tcPr>
          <w:p w:rsidR="00BC50F7" w:rsidRPr="00C5032E" w:rsidRDefault="00D41CA6" w:rsidP="00031B68">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1,4</m:t>
                    </m:r>
                  </m:num>
                  <m:den>
                    <m:r>
                      <w:rPr>
                        <w:rFonts w:ascii="Cambria Math" w:hAnsi="Cambria Math" w:cs="Cambria Math"/>
                        <w:sz w:val="18"/>
                        <w:szCs w:val="18"/>
                      </w:rPr>
                      <m:t>3</m:t>
                    </m:r>
                  </m:den>
                </m:f>
              </m:oMath>
            </m:oMathPara>
          </w:p>
        </w:tc>
      </w:tr>
      <w:tr w:rsidR="00D25A4F" w:rsidRPr="00C5032E" w:rsidTr="0042308C">
        <w:tc>
          <w:tcPr>
            <w:tcW w:w="3369" w:type="dxa"/>
            <w:tcBorders>
              <w:top w:val="single" w:sz="4" w:space="0" w:color="auto"/>
              <w:left w:val="single" w:sz="4" w:space="0" w:color="auto"/>
              <w:bottom w:val="single" w:sz="4" w:space="0" w:color="auto"/>
              <w:right w:val="single" w:sz="4" w:space="0" w:color="auto"/>
            </w:tcBorders>
          </w:tcPr>
          <w:p w:rsidR="00D25A4F" w:rsidRPr="00C5032E" w:rsidRDefault="00D25A4F" w:rsidP="00031B68">
            <w:pPr>
              <w:spacing w:line="276" w:lineRule="auto"/>
              <w:rPr>
                <w:rFonts w:ascii="Times New Roman" w:hAnsi="Times New Roman" w:cs="Times New Roman"/>
                <w:sz w:val="18"/>
                <w:szCs w:val="18"/>
              </w:rPr>
            </w:pPr>
            <w:r w:rsidRPr="00C5032E">
              <w:rPr>
                <w:rFonts w:ascii="Times New Roman" w:hAnsi="Times New Roman" w:cs="Times New Roman"/>
                <w:sz w:val="18"/>
                <w:szCs w:val="18"/>
              </w:rPr>
              <w:t>в) менше ніж 1 мг/м</w:t>
            </w:r>
            <w:r w:rsidRPr="00C5032E">
              <w:rPr>
                <w:rFonts w:ascii="Times New Roman" w:hAnsi="Times New Roman" w:cs="Times New Roman"/>
                <w:sz w:val="18"/>
                <w:szCs w:val="18"/>
                <w:vertAlign w:val="superscript"/>
              </w:rPr>
              <w:t>3</w:t>
            </w:r>
            <w:r w:rsidR="009B5FB4" w:rsidRPr="00C5032E">
              <w:rPr>
                <w:rFonts w:ascii="Times New Roman" w:hAnsi="Times New Roman" w:cs="Times New Roman"/>
                <w:sz w:val="18"/>
                <w:szCs w:val="18"/>
              </w:rPr>
              <w:br/>
              <w:t xml:space="preserve">     </w:t>
            </w:r>
            <w:r w:rsidRPr="00C5032E">
              <w:rPr>
                <w:rFonts w:ascii="Times New Roman" w:hAnsi="Times New Roman" w:cs="Times New Roman"/>
                <w:sz w:val="18"/>
                <w:szCs w:val="18"/>
              </w:rPr>
              <w:t>пилу, диму, кіптяви</w:t>
            </w:r>
          </w:p>
        </w:tc>
        <w:tc>
          <w:tcPr>
            <w:tcW w:w="3543" w:type="dxa"/>
            <w:tcBorders>
              <w:left w:val="single" w:sz="4" w:space="0" w:color="auto"/>
            </w:tcBorders>
          </w:tcPr>
          <w:p w:rsidR="00D25A4F" w:rsidRPr="00C5032E" w:rsidRDefault="00D25A4F" w:rsidP="00031B68">
            <w:pPr>
              <w:spacing w:line="276" w:lineRule="auto"/>
              <w:rPr>
                <w:rFonts w:ascii="Times New Roman" w:hAnsi="Times New Roman" w:cs="Times New Roman"/>
                <w:sz w:val="18"/>
                <w:szCs w:val="18"/>
              </w:rPr>
            </w:pPr>
            <w:r w:rsidRPr="00C5032E">
              <w:rPr>
                <w:rFonts w:ascii="Times New Roman" w:hAnsi="Times New Roman" w:cs="Times New Roman"/>
                <w:sz w:val="18"/>
                <w:szCs w:val="18"/>
              </w:rPr>
              <w:t>Цехи інструментальні, складальні, механічні, механоскладальні, пошивні</w:t>
            </w:r>
          </w:p>
        </w:tc>
        <w:tc>
          <w:tcPr>
            <w:tcW w:w="1134" w:type="dxa"/>
          </w:tcPr>
          <w:p w:rsidR="00D25A4F" w:rsidRPr="00C5032E" w:rsidRDefault="00D41CA6" w:rsidP="00031B68">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1,5</m:t>
                    </m:r>
                  </m:num>
                  <m:den>
                    <m:r>
                      <w:rPr>
                        <w:rFonts w:ascii="Cambria Math" w:hAnsi="Cambria Math" w:cs="Cambria Math"/>
                        <w:sz w:val="18"/>
                        <w:szCs w:val="18"/>
                      </w:rPr>
                      <m:t>4</m:t>
                    </m:r>
                  </m:den>
                </m:f>
              </m:oMath>
            </m:oMathPara>
          </w:p>
        </w:tc>
        <w:tc>
          <w:tcPr>
            <w:tcW w:w="1134" w:type="dxa"/>
          </w:tcPr>
          <w:p w:rsidR="00D25A4F" w:rsidRPr="00C5032E" w:rsidRDefault="00D41CA6" w:rsidP="00031B68">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1,4</m:t>
                    </m:r>
                  </m:num>
                  <m:den>
                    <m:r>
                      <w:rPr>
                        <w:rFonts w:ascii="Cambria Math" w:hAnsi="Cambria Math" w:cs="Cambria Math"/>
                        <w:sz w:val="18"/>
                        <w:szCs w:val="18"/>
                      </w:rPr>
                      <m:t>2</m:t>
                    </m:r>
                  </m:den>
                </m:f>
              </m:oMath>
            </m:oMathPara>
          </w:p>
        </w:tc>
        <w:tc>
          <w:tcPr>
            <w:tcW w:w="1134" w:type="dxa"/>
          </w:tcPr>
          <w:p w:rsidR="00D25A4F" w:rsidRPr="00C5032E" w:rsidRDefault="00D41CA6" w:rsidP="00031B68">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1,4</m:t>
                    </m:r>
                  </m:num>
                  <m:den>
                    <m:r>
                      <w:rPr>
                        <w:rFonts w:ascii="Cambria Math" w:hAnsi="Cambria Math" w:cs="Cambria Math"/>
                        <w:sz w:val="18"/>
                        <w:szCs w:val="18"/>
                      </w:rPr>
                      <m:t>1</m:t>
                    </m:r>
                  </m:den>
                </m:f>
              </m:oMath>
            </m:oMathPara>
          </w:p>
        </w:tc>
        <w:tc>
          <w:tcPr>
            <w:tcW w:w="1134" w:type="dxa"/>
          </w:tcPr>
          <w:p w:rsidR="00D25A4F" w:rsidRPr="00C5032E" w:rsidRDefault="00D41CA6" w:rsidP="00031B68">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1,6</m:t>
                    </m:r>
                  </m:num>
                  <m:den>
                    <m:r>
                      <m:rPr>
                        <m:sty m:val="p"/>
                      </m:rPr>
                      <w:rPr>
                        <w:rFonts w:ascii="Cambria Math" w:hAnsi="Cambria Math" w:cs="Times New Roman"/>
                        <w:sz w:val="18"/>
                        <w:szCs w:val="18"/>
                      </w:rPr>
                      <m:t>2</m:t>
                    </m:r>
                  </m:den>
                </m:f>
              </m:oMath>
            </m:oMathPara>
          </w:p>
        </w:tc>
        <w:tc>
          <w:tcPr>
            <w:tcW w:w="1134" w:type="dxa"/>
          </w:tcPr>
          <w:p w:rsidR="00D25A4F" w:rsidRPr="00C5032E" w:rsidRDefault="00D41CA6" w:rsidP="00031B68">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1,5</m:t>
                    </m:r>
                  </m:num>
                  <m:den>
                    <m:r>
                      <w:rPr>
                        <w:rFonts w:ascii="Cambria Math" w:hAnsi="Cambria Math" w:cs="Cambria Math"/>
                        <w:sz w:val="18"/>
                        <w:szCs w:val="18"/>
                      </w:rPr>
                      <m:t>2</m:t>
                    </m:r>
                  </m:den>
                </m:f>
              </m:oMath>
            </m:oMathPara>
          </w:p>
        </w:tc>
        <w:tc>
          <w:tcPr>
            <w:tcW w:w="1134" w:type="dxa"/>
          </w:tcPr>
          <w:p w:rsidR="00D25A4F" w:rsidRPr="00C5032E" w:rsidRDefault="00D41CA6" w:rsidP="00031B68">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1,4</m:t>
                    </m:r>
                  </m:num>
                  <m:den>
                    <m:r>
                      <m:rPr>
                        <m:sty m:val="p"/>
                      </m:rPr>
                      <w:rPr>
                        <w:rFonts w:ascii="Cambria Math" w:hAnsi="Cambria Math" w:cs="Times New Roman"/>
                        <w:sz w:val="18"/>
                        <w:szCs w:val="18"/>
                      </w:rPr>
                      <m:t>2</m:t>
                    </m:r>
                  </m:den>
                </m:f>
              </m:oMath>
            </m:oMathPara>
          </w:p>
        </w:tc>
        <w:tc>
          <w:tcPr>
            <w:tcW w:w="1071" w:type="dxa"/>
          </w:tcPr>
          <w:p w:rsidR="00D25A4F" w:rsidRPr="00C5032E" w:rsidRDefault="00D41CA6" w:rsidP="00031B68">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1,3</m:t>
                    </m:r>
                  </m:num>
                  <m:den>
                    <m:r>
                      <w:rPr>
                        <w:rFonts w:ascii="Cambria Math" w:hAnsi="Cambria Math" w:cs="Cambria Math"/>
                        <w:sz w:val="18"/>
                        <w:szCs w:val="18"/>
                      </w:rPr>
                      <m:t>2</m:t>
                    </m:r>
                  </m:den>
                </m:f>
              </m:oMath>
            </m:oMathPara>
          </w:p>
        </w:tc>
      </w:tr>
      <w:tr w:rsidR="00D25A4F" w:rsidRPr="00C5032E" w:rsidTr="0042308C">
        <w:tc>
          <w:tcPr>
            <w:tcW w:w="3369" w:type="dxa"/>
            <w:tcBorders>
              <w:top w:val="single" w:sz="4" w:space="0" w:color="auto"/>
              <w:left w:val="single" w:sz="4" w:space="0" w:color="auto"/>
              <w:bottom w:val="single" w:sz="4" w:space="0" w:color="auto"/>
              <w:right w:val="single" w:sz="4" w:space="0" w:color="auto"/>
            </w:tcBorders>
          </w:tcPr>
          <w:p w:rsidR="00D25A4F" w:rsidRPr="00C5032E" w:rsidRDefault="00D25A4F" w:rsidP="00031B68">
            <w:pPr>
              <w:spacing w:line="276" w:lineRule="auto"/>
              <w:rPr>
                <w:rFonts w:ascii="Times New Roman" w:hAnsi="Times New Roman" w:cs="Times New Roman"/>
                <w:sz w:val="18"/>
                <w:szCs w:val="18"/>
              </w:rPr>
            </w:pPr>
            <w:r w:rsidRPr="00C5032E">
              <w:rPr>
                <w:rFonts w:ascii="Times New Roman" w:hAnsi="Times New Roman" w:cs="Times New Roman"/>
                <w:sz w:val="18"/>
                <w:szCs w:val="18"/>
              </w:rPr>
              <w:t>г) великі концентрації пару, кислоти, лугів, газів, спроможних при зіткненні з вологою утворювати слабкі розчини кислот, лугів, а також які мають велику корозійну спроможність</w:t>
            </w:r>
          </w:p>
        </w:tc>
        <w:tc>
          <w:tcPr>
            <w:tcW w:w="3543" w:type="dxa"/>
            <w:tcBorders>
              <w:left w:val="single" w:sz="4" w:space="0" w:color="auto"/>
              <w:bottom w:val="single" w:sz="4" w:space="0" w:color="auto"/>
            </w:tcBorders>
          </w:tcPr>
          <w:p w:rsidR="00D25A4F" w:rsidRPr="00C5032E" w:rsidRDefault="00D25A4F" w:rsidP="00031B68">
            <w:pPr>
              <w:spacing w:line="276" w:lineRule="auto"/>
              <w:rPr>
                <w:rFonts w:ascii="Times New Roman" w:hAnsi="Times New Roman" w:cs="Times New Roman"/>
                <w:sz w:val="18"/>
                <w:szCs w:val="18"/>
              </w:rPr>
            </w:pPr>
            <w:r w:rsidRPr="00C5032E">
              <w:rPr>
                <w:rFonts w:ascii="Times New Roman" w:hAnsi="Times New Roman" w:cs="Times New Roman"/>
                <w:sz w:val="18"/>
                <w:szCs w:val="18"/>
              </w:rPr>
              <w:t>Цехи хімічних заводів із виготовлення кислот, лугів, їдких хімічних реактивів, ядохімікатів, добрив, цехи гальванічних покриттів і різних галузей промисловості з застосуванням електролізу</w:t>
            </w:r>
          </w:p>
        </w:tc>
        <w:tc>
          <w:tcPr>
            <w:tcW w:w="1134" w:type="dxa"/>
            <w:tcBorders>
              <w:bottom w:val="single" w:sz="4" w:space="0" w:color="auto"/>
            </w:tcBorders>
          </w:tcPr>
          <w:p w:rsidR="00D25A4F" w:rsidRPr="00C5032E" w:rsidRDefault="00D41CA6" w:rsidP="00031B68">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1,8</m:t>
                    </m:r>
                  </m:num>
                  <m:den>
                    <m:r>
                      <w:rPr>
                        <w:rFonts w:ascii="Cambria Math" w:hAnsi="Cambria Math" w:cs="Cambria Math"/>
                        <w:sz w:val="18"/>
                        <w:szCs w:val="18"/>
                      </w:rPr>
                      <m:t>6</m:t>
                    </m:r>
                  </m:den>
                </m:f>
              </m:oMath>
            </m:oMathPara>
          </w:p>
        </w:tc>
        <w:tc>
          <w:tcPr>
            <w:tcW w:w="1134" w:type="dxa"/>
            <w:tcBorders>
              <w:bottom w:val="single" w:sz="4" w:space="0" w:color="auto"/>
            </w:tcBorders>
          </w:tcPr>
          <w:p w:rsidR="00D25A4F" w:rsidRPr="00C5032E" w:rsidRDefault="00D41CA6" w:rsidP="00031B68">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1,6</m:t>
                    </m:r>
                  </m:num>
                  <m:den>
                    <m:r>
                      <w:rPr>
                        <w:rFonts w:ascii="Cambria Math" w:hAnsi="Cambria Math" w:cs="Cambria Math"/>
                        <w:sz w:val="18"/>
                        <w:szCs w:val="18"/>
                      </w:rPr>
                      <m:t>4</m:t>
                    </m:r>
                  </m:den>
                </m:f>
              </m:oMath>
            </m:oMathPara>
          </w:p>
        </w:tc>
        <w:tc>
          <w:tcPr>
            <w:tcW w:w="1134" w:type="dxa"/>
            <w:tcBorders>
              <w:bottom w:val="single" w:sz="4" w:space="0" w:color="auto"/>
            </w:tcBorders>
          </w:tcPr>
          <w:p w:rsidR="00D25A4F" w:rsidRPr="00C5032E" w:rsidRDefault="00D41CA6" w:rsidP="00031B68">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1,6</m:t>
                    </m:r>
                  </m:num>
                  <m:den>
                    <m:r>
                      <m:rPr>
                        <m:sty m:val="p"/>
                      </m:rPr>
                      <w:rPr>
                        <w:rFonts w:ascii="Cambria Math" w:hAnsi="Cambria Math" w:cs="Times New Roman"/>
                        <w:sz w:val="18"/>
                        <w:szCs w:val="18"/>
                      </w:rPr>
                      <m:t>2</m:t>
                    </m:r>
                  </m:den>
                </m:f>
              </m:oMath>
            </m:oMathPara>
          </w:p>
        </w:tc>
        <w:tc>
          <w:tcPr>
            <w:tcW w:w="1134" w:type="dxa"/>
            <w:tcBorders>
              <w:bottom w:val="single" w:sz="4" w:space="0" w:color="auto"/>
            </w:tcBorders>
          </w:tcPr>
          <w:p w:rsidR="00D25A4F" w:rsidRPr="00C5032E" w:rsidRDefault="00D41CA6" w:rsidP="00031B68">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2,0</m:t>
                    </m:r>
                  </m:num>
                  <m:den>
                    <m:r>
                      <m:rPr>
                        <m:sty m:val="p"/>
                      </m:rPr>
                      <w:rPr>
                        <w:rFonts w:ascii="Cambria Math" w:hAnsi="Cambria Math" w:cs="Times New Roman"/>
                        <w:sz w:val="18"/>
                        <w:szCs w:val="18"/>
                      </w:rPr>
                      <m:t>3</m:t>
                    </m:r>
                  </m:den>
                </m:f>
              </m:oMath>
            </m:oMathPara>
          </w:p>
        </w:tc>
        <w:tc>
          <w:tcPr>
            <w:tcW w:w="1134" w:type="dxa"/>
            <w:tcBorders>
              <w:bottom w:val="single" w:sz="4" w:space="0" w:color="auto"/>
            </w:tcBorders>
          </w:tcPr>
          <w:p w:rsidR="00D25A4F" w:rsidRPr="00C5032E" w:rsidRDefault="00D41CA6" w:rsidP="00031B68">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1,8</m:t>
                    </m:r>
                  </m:num>
                  <m:den>
                    <m:r>
                      <w:rPr>
                        <w:rFonts w:ascii="Cambria Math" w:hAnsi="Cambria Math" w:cs="Cambria Math"/>
                        <w:sz w:val="18"/>
                        <w:szCs w:val="18"/>
                      </w:rPr>
                      <m:t>3</m:t>
                    </m:r>
                  </m:den>
                </m:f>
              </m:oMath>
            </m:oMathPara>
          </w:p>
        </w:tc>
        <w:tc>
          <w:tcPr>
            <w:tcW w:w="1134" w:type="dxa"/>
            <w:tcBorders>
              <w:bottom w:val="single" w:sz="4" w:space="0" w:color="auto"/>
            </w:tcBorders>
          </w:tcPr>
          <w:p w:rsidR="00D25A4F" w:rsidRPr="00C5032E" w:rsidRDefault="00D41CA6" w:rsidP="00031B68">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1,7</m:t>
                    </m:r>
                  </m:num>
                  <m:den>
                    <m:r>
                      <w:rPr>
                        <w:rFonts w:ascii="Cambria Math" w:hAnsi="Cambria Math" w:cs="Cambria Math"/>
                        <w:sz w:val="18"/>
                        <w:szCs w:val="18"/>
                      </w:rPr>
                      <m:t>3</m:t>
                    </m:r>
                  </m:den>
                </m:f>
              </m:oMath>
            </m:oMathPara>
          </w:p>
        </w:tc>
        <w:tc>
          <w:tcPr>
            <w:tcW w:w="1071" w:type="dxa"/>
            <w:tcBorders>
              <w:bottom w:val="single" w:sz="4" w:space="0" w:color="auto"/>
            </w:tcBorders>
          </w:tcPr>
          <w:p w:rsidR="00D25A4F" w:rsidRPr="00C5032E" w:rsidRDefault="00D41CA6" w:rsidP="00031B68">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1,5</m:t>
                    </m:r>
                  </m:num>
                  <m:den>
                    <m:r>
                      <w:rPr>
                        <w:rFonts w:ascii="Cambria Math" w:hAnsi="Cambria Math" w:cs="Cambria Math"/>
                        <w:sz w:val="18"/>
                        <w:szCs w:val="18"/>
                      </w:rPr>
                      <m:t>3</m:t>
                    </m:r>
                  </m:den>
                </m:f>
              </m:oMath>
            </m:oMathPara>
          </w:p>
        </w:tc>
      </w:tr>
      <w:tr w:rsidR="00D25A4F" w:rsidRPr="00C5032E" w:rsidTr="009B5FB4">
        <w:tc>
          <w:tcPr>
            <w:tcW w:w="3369" w:type="dxa"/>
            <w:tcBorders>
              <w:top w:val="single" w:sz="4" w:space="0" w:color="auto"/>
              <w:left w:val="single" w:sz="4" w:space="0" w:color="auto"/>
              <w:bottom w:val="nil"/>
              <w:right w:val="single" w:sz="4" w:space="0" w:color="auto"/>
            </w:tcBorders>
          </w:tcPr>
          <w:p w:rsidR="0042308C" w:rsidRPr="00944FF7" w:rsidRDefault="005D3FCB" w:rsidP="00031B68">
            <w:pPr>
              <w:shd w:val="clear" w:color="auto" w:fill="FFFFFF"/>
              <w:spacing w:line="276" w:lineRule="auto"/>
              <w:rPr>
                <w:rFonts w:ascii="Times New Roman" w:eastAsia="Times New Roman" w:hAnsi="Times New Roman" w:cs="Times New Roman"/>
                <w:color w:val="000000"/>
                <w:sz w:val="18"/>
                <w:szCs w:val="20"/>
                <w:lang w:eastAsia="ru-RU"/>
              </w:rPr>
            </w:pPr>
            <w:r w:rsidRPr="00C5032E">
              <w:rPr>
                <w:rFonts w:ascii="Times New Roman" w:eastAsia="Times New Roman" w:hAnsi="Times New Roman" w:cs="Times New Roman"/>
                <w:color w:val="000000"/>
                <w:sz w:val="18"/>
                <w:szCs w:val="20"/>
                <w:lang w:eastAsia="ru-RU"/>
              </w:rPr>
              <w:t>2. Виробничі приміщення з особливим режимом чистоти повітря при обслуго</w:t>
            </w:r>
            <w:r w:rsidR="009B5FB4" w:rsidRPr="00C5032E">
              <w:rPr>
                <w:rFonts w:ascii="Times New Roman" w:eastAsia="Times New Roman" w:hAnsi="Times New Roman" w:cs="Times New Roman"/>
                <w:color w:val="000000"/>
                <w:sz w:val="18"/>
                <w:szCs w:val="20"/>
                <w:lang w:eastAsia="ru-RU"/>
              </w:rPr>
              <w:t>-</w:t>
            </w:r>
            <w:r w:rsidRPr="00C5032E">
              <w:rPr>
                <w:rFonts w:ascii="Times New Roman" w:eastAsia="Times New Roman" w:hAnsi="Times New Roman" w:cs="Times New Roman"/>
                <w:color w:val="000000"/>
                <w:sz w:val="18"/>
                <w:szCs w:val="20"/>
                <w:lang w:eastAsia="ru-RU"/>
              </w:rPr>
              <w:t>вуванні світильників:</w:t>
            </w:r>
          </w:p>
        </w:tc>
        <w:tc>
          <w:tcPr>
            <w:tcW w:w="3543" w:type="dxa"/>
            <w:tcBorders>
              <w:top w:val="single" w:sz="4" w:space="0" w:color="auto"/>
              <w:left w:val="single" w:sz="4" w:space="0" w:color="auto"/>
              <w:bottom w:val="nil"/>
              <w:right w:val="single" w:sz="4" w:space="0" w:color="auto"/>
            </w:tcBorders>
          </w:tcPr>
          <w:p w:rsidR="00D25A4F" w:rsidRPr="00C5032E" w:rsidRDefault="00D25A4F" w:rsidP="00031B68">
            <w:pPr>
              <w:spacing w:line="276" w:lineRule="auto"/>
              <w:jc w:val="both"/>
              <w:rPr>
                <w:rFonts w:ascii="Times New Roman" w:hAnsi="Times New Roman" w:cs="Times New Roman"/>
                <w:sz w:val="18"/>
                <w:szCs w:val="18"/>
              </w:rPr>
            </w:pPr>
          </w:p>
        </w:tc>
        <w:tc>
          <w:tcPr>
            <w:tcW w:w="1134" w:type="dxa"/>
            <w:tcBorders>
              <w:top w:val="single" w:sz="4" w:space="0" w:color="auto"/>
              <w:left w:val="single" w:sz="4" w:space="0" w:color="auto"/>
              <w:bottom w:val="nil"/>
              <w:right w:val="single" w:sz="4" w:space="0" w:color="auto"/>
            </w:tcBorders>
          </w:tcPr>
          <w:p w:rsidR="00D25A4F" w:rsidRPr="00C5032E" w:rsidRDefault="00D25A4F" w:rsidP="00031B68">
            <w:pPr>
              <w:spacing w:line="276" w:lineRule="auto"/>
              <w:jc w:val="both"/>
              <w:rPr>
                <w:rFonts w:ascii="Times New Roman" w:hAnsi="Times New Roman" w:cs="Times New Roman"/>
                <w:sz w:val="18"/>
                <w:szCs w:val="18"/>
              </w:rPr>
            </w:pPr>
          </w:p>
        </w:tc>
        <w:tc>
          <w:tcPr>
            <w:tcW w:w="1134" w:type="dxa"/>
            <w:tcBorders>
              <w:top w:val="single" w:sz="4" w:space="0" w:color="auto"/>
              <w:left w:val="single" w:sz="4" w:space="0" w:color="auto"/>
              <w:bottom w:val="nil"/>
              <w:right w:val="single" w:sz="4" w:space="0" w:color="auto"/>
            </w:tcBorders>
          </w:tcPr>
          <w:p w:rsidR="00D25A4F" w:rsidRPr="00C5032E" w:rsidRDefault="00D25A4F" w:rsidP="00031B68">
            <w:pPr>
              <w:spacing w:line="276" w:lineRule="auto"/>
              <w:jc w:val="both"/>
              <w:rPr>
                <w:rFonts w:ascii="Times New Roman" w:hAnsi="Times New Roman" w:cs="Times New Roman"/>
                <w:sz w:val="18"/>
                <w:szCs w:val="18"/>
              </w:rPr>
            </w:pPr>
          </w:p>
        </w:tc>
        <w:tc>
          <w:tcPr>
            <w:tcW w:w="1134" w:type="dxa"/>
            <w:tcBorders>
              <w:top w:val="single" w:sz="4" w:space="0" w:color="auto"/>
              <w:left w:val="single" w:sz="4" w:space="0" w:color="auto"/>
              <w:bottom w:val="nil"/>
              <w:right w:val="single" w:sz="4" w:space="0" w:color="auto"/>
            </w:tcBorders>
          </w:tcPr>
          <w:p w:rsidR="00D25A4F" w:rsidRPr="00C5032E" w:rsidRDefault="00D25A4F" w:rsidP="00031B68">
            <w:pPr>
              <w:spacing w:line="276" w:lineRule="auto"/>
              <w:jc w:val="both"/>
              <w:rPr>
                <w:rFonts w:ascii="Times New Roman" w:hAnsi="Times New Roman" w:cs="Times New Roman"/>
                <w:sz w:val="18"/>
                <w:szCs w:val="18"/>
              </w:rPr>
            </w:pPr>
          </w:p>
        </w:tc>
        <w:tc>
          <w:tcPr>
            <w:tcW w:w="1134" w:type="dxa"/>
            <w:tcBorders>
              <w:top w:val="single" w:sz="4" w:space="0" w:color="auto"/>
              <w:left w:val="single" w:sz="4" w:space="0" w:color="auto"/>
              <w:bottom w:val="nil"/>
              <w:right w:val="single" w:sz="4" w:space="0" w:color="auto"/>
            </w:tcBorders>
          </w:tcPr>
          <w:p w:rsidR="00D25A4F" w:rsidRPr="00C5032E" w:rsidRDefault="00D25A4F" w:rsidP="00031B68">
            <w:pPr>
              <w:spacing w:line="276" w:lineRule="auto"/>
              <w:jc w:val="both"/>
              <w:rPr>
                <w:rFonts w:ascii="Times New Roman" w:hAnsi="Times New Roman" w:cs="Times New Roman"/>
                <w:sz w:val="18"/>
                <w:szCs w:val="18"/>
              </w:rPr>
            </w:pPr>
          </w:p>
        </w:tc>
        <w:tc>
          <w:tcPr>
            <w:tcW w:w="1134" w:type="dxa"/>
            <w:tcBorders>
              <w:top w:val="single" w:sz="4" w:space="0" w:color="auto"/>
              <w:left w:val="single" w:sz="4" w:space="0" w:color="auto"/>
              <w:bottom w:val="nil"/>
              <w:right w:val="single" w:sz="4" w:space="0" w:color="auto"/>
            </w:tcBorders>
          </w:tcPr>
          <w:p w:rsidR="00D25A4F" w:rsidRPr="00C5032E" w:rsidRDefault="00D25A4F" w:rsidP="00031B68">
            <w:pPr>
              <w:spacing w:line="276" w:lineRule="auto"/>
              <w:jc w:val="both"/>
              <w:rPr>
                <w:rFonts w:ascii="Times New Roman" w:hAnsi="Times New Roman" w:cs="Times New Roman"/>
                <w:sz w:val="18"/>
                <w:szCs w:val="18"/>
              </w:rPr>
            </w:pPr>
          </w:p>
        </w:tc>
        <w:tc>
          <w:tcPr>
            <w:tcW w:w="1134" w:type="dxa"/>
            <w:tcBorders>
              <w:top w:val="single" w:sz="4" w:space="0" w:color="auto"/>
              <w:left w:val="single" w:sz="4" w:space="0" w:color="auto"/>
              <w:bottom w:val="nil"/>
              <w:right w:val="single" w:sz="4" w:space="0" w:color="auto"/>
            </w:tcBorders>
          </w:tcPr>
          <w:p w:rsidR="00D25A4F" w:rsidRPr="00C5032E" w:rsidRDefault="00D25A4F" w:rsidP="00031B68">
            <w:pPr>
              <w:spacing w:line="276" w:lineRule="auto"/>
              <w:jc w:val="both"/>
              <w:rPr>
                <w:rFonts w:ascii="Times New Roman" w:hAnsi="Times New Roman" w:cs="Times New Roman"/>
                <w:sz w:val="18"/>
                <w:szCs w:val="18"/>
              </w:rPr>
            </w:pPr>
          </w:p>
        </w:tc>
        <w:tc>
          <w:tcPr>
            <w:tcW w:w="1071" w:type="dxa"/>
            <w:tcBorders>
              <w:top w:val="single" w:sz="4" w:space="0" w:color="auto"/>
              <w:left w:val="single" w:sz="4" w:space="0" w:color="auto"/>
              <w:bottom w:val="nil"/>
              <w:right w:val="single" w:sz="4" w:space="0" w:color="auto"/>
            </w:tcBorders>
          </w:tcPr>
          <w:p w:rsidR="00D25A4F" w:rsidRPr="00C5032E" w:rsidRDefault="00D25A4F" w:rsidP="00031B68">
            <w:pPr>
              <w:spacing w:line="276" w:lineRule="auto"/>
              <w:jc w:val="both"/>
              <w:rPr>
                <w:rFonts w:ascii="Times New Roman" w:hAnsi="Times New Roman" w:cs="Times New Roman"/>
                <w:sz w:val="18"/>
                <w:szCs w:val="18"/>
              </w:rPr>
            </w:pPr>
          </w:p>
        </w:tc>
      </w:tr>
      <w:tr w:rsidR="00D25A4F" w:rsidRPr="00C5032E" w:rsidTr="009B5FB4">
        <w:tc>
          <w:tcPr>
            <w:tcW w:w="3369" w:type="dxa"/>
            <w:tcBorders>
              <w:top w:val="nil"/>
              <w:left w:val="single" w:sz="4" w:space="0" w:color="auto"/>
              <w:bottom w:val="single" w:sz="4" w:space="0" w:color="auto"/>
              <w:right w:val="single" w:sz="4" w:space="0" w:color="auto"/>
            </w:tcBorders>
          </w:tcPr>
          <w:p w:rsidR="00D25A4F" w:rsidRPr="00C5032E" w:rsidRDefault="005D3FCB" w:rsidP="00031B68">
            <w:pPr>
              <w:shd w:val="clear" w:color="auto" w:fill="FFFFFF"/>
              <w:spacing w:line="276" w:lineRule="auto"/>
              <w:ind w:firstLine="5"/>
              <w:rPr>
                <w:rFonts w:ascii="Times New Roman" w:eastAsia="Times New Roman" w:hAnsi="Times New Roman" w:cs="Times New Roman"/>
                <w:color w:val="000000"/>
                <w:sz w:val="18"/>
                <w:szCs w:val="20"/>
                <w:lang w:eastAsia="ru-RU"/>
              </w:rPr>
            </w:pPr>
            <w:r w:rsidRPr="00C5032E">
              <w:rPr>
                <w:rFonts w:ascii="Times New Roman" w:eastAsia="Times New Roman" w:hAnsi="Times New Roman" w:cs="Times New Roman"/>
                <w:color w:val="000000"/>
                <w:sz w:val="18"/>
                <w:szCs w:val="20"/>
                <w:lang w:eastAsia="ru-RU"/>
              </w:rPr>
              <w:t xml:space="preserve">а) з технічного поверху </w:t>
            </w:r>
          </w:p>
        </w:tc>
        <w:tc>
          <w:tcPr>
            <w:tcW w:w="3543" w:type="dxa"/>
            <w:tcBorders>
              <w:top w:val="nil"/>
              <w:left w:val="single" w:sz="4" w:space="0" w:color="auto"/>
              <w:bottom w:val="single" w:sz="4" w:space="0" w:color="auto"/>
              <w:right w:val="single" w:sz="4" w:space="0" w:color="auto"/>
            </w:tcBorders>
          </w:tcPr>
          <w:p w:rsidR="00D25A4F" w:rsidRPr="00C5032E" w:rsidRDefault="00D25A4F" w:rsidP="00031B68">
            <w:pPr>
              <w:spacing w:line="276" w:lineRule="auto"/>
              <w:jc w:val="both"/>
              <w:rPr>
                <w:rFonts w:ascii="Times New Roman" w:hAnsi="Times New Roman" w:cs="Times New Roman"/>
                <w:sz w:val="18"/>
                <w:szCs w:val="18"/>
              </w:rPr>
            </w:pPr>
          </w:p>
        </w:tc>
        <w:tc>
          <w:tcPr>
            <w:tcW w:w="1134" w:type="dxa"/>
            <w:tcBorders>
              <w:top w:val="nil"/>
              <w:left w:val="single" w:sz="4" w:space="0" w:color="auto"/>
              <w:bottom w:val="single" w:sz="4" w:space="0" w:color="auto"/>
              <w:right w:val="single" w:sz="4" w:space="0" w:color="auto"/>
            </w:tcBorders>
          </w:tcPr>
          <w:p w:rsidR="00D25A4F" w:rsidRPr="00C5032E" w:rsidRDefault="00D41CA6" w:rsidP="00031B68">
            <w:pPr>
              <w:spacing w:line="276" w:lineRule="auto"/>
              <w:jc w:val="both"/>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1,3</m:t>
                    </m:r>
                  </m:num>
                  <m:den>
                    <m:r>
                      <w:rPr>
                        <w:rFonts w:ascii="Cambria Math" w:hAnsi="Cambria Math" w:cs="Cambria Math"/>
                        <w:sz w:val="18"/>
                        <w:szCs w:val="18"/>
                      </w:rPr>
                      <m:t>4</m:t>
                    </m:r>
                  </m:den>
                </m:f>
              </m:oMath>
            </m:oMathPara>
          </w:p>
        </w:tc>
        <w:tc>
          <w:tcPr>
            <w:tcW w:w="1134" w:type="dxa"/>
            <w:tcBorders>
              <w:top w:val="nil"/>
              <w:left w:val="single" w:sz="4" w:space="0" w:color="auto"/>
              <w:bottom w:val="single" w:sz="4" w:space="0" w:color="auto"/>
              <w:right w:val="single" w:sz="4" w:space="0" w:color="auto"/>
            </w:tcBorders>
          </w:tcPr>
          <w:p w:rsidR="00D25A4F" w:rsidRPr="00C5032E" w:rsidRDefault="005D3FCB" w:rsidP="00031B68">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134" w:type="dxa"/>
            <w:tcBorders>
              <w:top w:val="nil"/>
              <w:left w:val="single" w:sz="4" w:space="0" w:color="auto"/>
              <w:bottom w:val="single" w:sz="4" w:space="0" w:color="auto"/>
              <w:right w:val="single" w:sz="4" w:space="0" w:color="auto"/>
            </w:tcBorders>
          </w:tcPr>
          <w:p w:rsidR="00D25A4F" w:rsidRPr="00C5032E" w:rsidRDefault="005D3FCB" w:rsidP="00031B68">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134" w:type="dxa"/>
            <w:tcBorders>
              <w:top w:val="nil"/>
              <w:left w:val="single" w:sz="4" w:space="0" w:color="auto"/>
              <w:bottom w:val="single" w:sz="4" w:space="0" w:color="auto"/>
              <w:right w:val="single" w:sz="4" w:space="0" w:color="auto"/>
            </w:tcBorders>
          </w:tcPr>
          <w:p w:rsidR="00D25A4F" w:rsidRPr="00C5032E" w:rsidRDefault="005D3FCB" w:rsidP="00031B68">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134" w:type="dxa"/>
            <w:tcBorders>
              <w:top w:val="nil"/>
              <w:left w:val="single" w:sz="4" w:space="0" w:color="auto"/>
              <w:bottom w:val="single" w:sz="4" w:space="0" w:color="auto"/>
              <w:right w:val="single" w:sz="4" w:space="0" w:color="auto"/>
            </w:tcBorders>
          </w:tcPr>
          <w:p w:rsidR="00D25A4F" w:rsidRPr="00C5032E" w:rsidRDefault="005D3FCB" w:rsidP="00031B68">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134" w:type="dxa"/>
            <w:tcBorders>
              <w:top w:val="nil"/>
              <w:left w:val="single" w:sz="4" w:space="0" w:color="auto"/>
              <w:bottom w:val="single" w:sz="4" w:space="0" w:color="auto"/>
              <w:right w:val="single" w:sz="4" w:space="0" w:color="auto"/>
            </w:tcBorders>
          </w:tcPr>
          <w:p w:rsidR="00D25A4F" w:rsidRPr="00C5032E" w:rsidRDefault="005D3FCB" w:rsidP="00031B68">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071" w:type="dxa"/>
            <w:tcBorders>
              <w:top w:val="nil"/>
              <w:left w:val="single" w:sz="4" w:space="0" w:color="auto"/>
              <w:bottom w:val="single" w:sz="4" w:space="0" w:color="auto"/>
              <w:right w:val="single" w:sz="4" w:space="0" w:color="auto"/>
            </w:tcBorders>
          </w:tcPr>
          <w:p w:rsidR="00D25A4F" w:rsidRPr="00C5032E" w:rsidRDefault="005D3FCB" w:rsidP="00031B68">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r>
      <w:tr w:rsidR="00D25A4F" w:rsidRPr="00C5032E" w:rsidTr="00991322">
        <w:tc>
          <w:tcPr>
            <w:tcW w:w="3369" w:type="dxa"/>
            <w:tcBorders>
              <w:top w:val="single" w:sz="4" w:space="0" w:color="auto"/>
              <w:bottom w:val="single" w:sz="4" w:space="0" w:color="auto"/>
            </w:tcBorders>
          </w:tcPr>
          <w:p w:rsidR="00D25A4F" w:rsidRPr="00C5032E" w:rsidRDefault="005D3FCB" w:rsidP="00031B68">
            <w:pPr>
              <w:spacing w:line="276" w:lineRule="auto"/>
              <w:jc w:val="both"/>
              <w:rPr>
                <w:rFonts w:ascii="Times New Roman" w:hAnsi="Times New Roman" w:cs="Times New Roman"/>
                <w:sz w:val="18"/>
                <w:szCs w:val="18"/>
              </w:rPr>
            </w:pPr>
            <w:r w:rsidRPr="00C5032E">
              <w:rPr>
                <w:rFonts w:ascii="Times New Roman" w:eastAsia="Times New Roman" w:hAnsi="Times New Roman" w:cs="Times New Roman"/>
                <w:color w:val="000000"/>
                <w:sz w:val="18"/>
                <w:szCs w:val="20"/>
                <w:lang w:eastAsia="ru-RU"/>
              </w:rPr>
              <w:t>б) знизу з приміщення</w:t>
            </w:r>
          </w:p>
        </w:tc>
        <w:tc>
          <w:tcPr>
            <w:tcW w:w="3543" w:type="dxa"/>
            <w:tcBorders>
              <w:top w:val="single" w:sz="4" w:space="0" w:color="auto"/>
              <w:bottom w:val="single" w:sz="4" w:space="0" w:color="auto"/>
            </w:tcBorders>
          </w:tcPr>
          <w:p w:rsidR="00D25A4F" w:rsidRPr="00C5032E" w:rsidRDefault="00D25A4F" w:rsidP="00031B68">
            <w:pPr>
              <w:spacing w:line="276" w:lineRule="auto"/>
              <w:jc w:val="both"/>
              <w:rPr>
                <w:rFonts w:ascii="Times New Roman" w:hAnsi="Times New Roman" w:cs="Times New Roman"/>
                <w:sz w:val="18"/>
                <w:szCs w:val="18"/>
              </w:rPr>
            </w:pPr>
          </w:p>
        </w:tc>
        <w:tc>
          <w:tcPr>
            <w:tcW w:w="1134" w:type="dxa"/>
            <w:tcBorders>
              <w:top w:val="single" w:sz="4" w:space="0" w:color="auto"/>
              <w:bottom w:val="single" w:sz="4" w:space="0" w:color="auto"/>
            </w:tcBorders>
          </w:tcPr>
          <w:p w:rsidR="00D25A4F" w:rsidRPr="00C5032E" w:rsidRDefault="00D41CA6" w:rsidP="00031B68">
            <w:pPr>
              <w:spacing w:line="276" w:lineRule="auto"/>
              <w:jc w:val="both"/>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1,4</m:t>
                    </m:r>
                  </m:num>
                  <m:den>
                    <m:r>
                      <w:rPr>
                        <w:rFonts w:ascii="Cambria Math" w:hAnsi="Cambria Math" w:cs="Cambria Math"/>
                        <w:sz w:val="18"/>
                        <w:szCs w:val="18"/>
                      </w:rPr>
                      <m:t>2</m:t>
                    </m:r>
                  </m:den>
                </m:f>
              </m:oMath>
            </m:oMathPara>
          </w:p>
        </w:tc>
        <w:tc>
          <w:tcPr>
            <w:tcW w:w="1134" w:type="dxa"/>
            <w:tcBorders>
              <w:top w:val="single" w:sz="4" w:space="0" w:color="auto"/>
              <w:bottom w:val="single" w:sz="4" w:space="0" w:color="auto"/>
            </w:tcBorders>
          </w:tcPr>
          <w:p w:rsidR="00D25A4F" w:rsidRPr="00C5032E" w:rsidRDefault="005D3FCB" w:rsidP="00031B68">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134" w:type="dxa"/>
            <w:tcBorders>
              <w:top w:val="single" w:sz="4" w:space="0" w:color="auto"/>
              <w:bottom w:val="single" w:sz="4" w:space="0" w:color="auto"/>
            </w:tcBorders>
          </w:tcPr>
          <w:p w:rsidR="00D25A4F" w:rsidRPr="00C5032E" w:rsidRDefault="005D3FCB" w:rsidP="00031B68">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134" w:type="dxa"/>
            <w:tcBorders>
              <w:top w:val="single" w:sz="4" w:space="0" w:color="auto"/>
              <w:bottom w:val="single" w:sz="4" w:space="0" w:color="auto"/>
            </w:tcBorders>
          </w:tcPr>
          <w:p w:rsidR="00D25A4F" w:rsidRPr="00C5032E" w:rsidRDefault="005D3FCB" w:rsidP="00031B68">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134" w:type="dxa"/>
            <w:tcBorders>
              <w:top w:val="single" w:sz="4" w:space="0" w:color="auto"/>
              <w:bottom w:val="single" w:sz="4" w:space="0" w:color="auto"/>
            </w:tcBorders>
          </w:tcPr>
          <w:p w:rsidR="00D25A4F" w:rsidRPr="00C5032E" w:rsidRDefault="005D3FCB" w:rsidP="00031B68">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134" w:type="dxa"/>
            <w:tcBorders>
              <w:top w:val="single" w:sz="4" w:space="0" w:color="auto"/>
              <w:bottom w:val="single" w:sz="4" w:space="0" w:color="auto"/>
            </w:tcBorders>
          </w:tcPr>
          <w:p w:rsidR="00D25A4F" w:rsidRPr="00C5032E" w:rsidRDefault="005D3FCB" w:rsidP="00031B68">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071" w:type="dxa"/>
            <w:tcBorders>
              <w:top w:val="single" w:sz="4" w:space="0" w:color="auto"/>
              <w:bottom w:val="single" w:sz="4" w:space="0" w:color="auto"/>
            </w:tcBorders>
          </w:tcPr>
          <w:p w:rsidR="00D25A4F" w:rsidRPr="00C5032E" w:rsidRDefault="005D3FCB" w:rsidP="00031B68">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r>
      <w:tr w:rsidR="00D25A4F" w:rsidRPr="00C5032E" w:rsidTr="0042308C">
        <w:tc>
          <w:tcPr>
            <w:tcW w:w="3369" w:type="dxa"/>
            <w:tcBorders>
              <w:top w:val="single" w:sz="4" w:space="0" w:color="auto"/>
              <w:left w:val="single" w:sz="4" w:space="0" w:color="auto"/>
              <w:bottom w:val="nil"/>
              <w:right w:val="single" w:sz="4" w:space="0" w:color="auto"/>
            </w:tcBorders>
          </w:tcPr>
          <w:p w:rsidR="0042308C" w:rsidRDefault="00842FF7" w:rsidP="00031B68">
            <w:pPr>
              <w:spacing w:line="276" w:lineRule="auto"/>
              <w:rPr>
                <w:rFonts w:ascii="Times New Roman" w:hAnsi="Times New Roman" w:cs="Times New Roman"/>
                <w:sz w:val="18"/>
                <w:szCs w:val="18"/>
              </w:rPr>
            </w:pPr>
            <w:r w:rsidRPr="00C5032E">
              <w:rPr>
                <w:rFonts w:ascii="Times New Roman" w:hAnsi="Times New Roman" w:cs="Times New Roman"/>
                <w:sz w:val="18"/>
                <w:szCs w:val="18"/>
              </w:rPr>
              <w:t>3. Приміщення громадських та житлових будинків:</w:t>
            </w:r>
          </w:p>
          <w:p w:rsidR="00944FF7" w:rsidRPr="00C5032E" w:rsidRDefault="00944FF7" w:rsidP="00031B68">
            <w:pPr>
              <w:spacing w:line="276" w:lineRule="auto"/>
              <w:rPr>
                <w:rFonts w:ascii="Times New Roman" w:hAnsi="Times New Roman" w:cs="Times New Roman"/>
                <w:sz w:val="18"/>
                <w:szCs w:val="18"/>
              </w:rPr>
            </w:pPr>
          </w:p>
        </w:tc>
        <w:tc>
          <w:tcPr>
            <w:tcW w:w="3543" w:type="dxa"/>
            <w:tcBorders>
              <w:top w:val="single" w:sz="4" w:space="0" w:color="auto"/>
              <w:left w:val="single" w:sz="4" w:space="0" w:color="auto"/>
              <w:bottom w:val="nil"/>
              <w:right w:val="single" w:sz="4" w:space="0" w:color="auto"/>
            </w:tcBorders>
          </w:tcPr>
          <w:p w:rsidR="00D25A4F" w:rsidRPr="00C5032E" w:rsidRDefault="00D25A4F" w:rsidP="00031B68">
            <w:pPr>
              <w:spacing w:line="276" w:lineRule="auto"/>
              <w:jc w:val="both"/>
              <w:rPr>
                <w:rFonts w:ascii="Times New Roman" w:hAnsi="Times New Roman" w:cs="Times New Roman"/>
                <w:sz w:val="18"/>
                <w:szCs w:val="18"/>
              </w:rPr>
            </w:pPr>
          </w:p>
        </w:tc>
        <w:tc>
          <w:tcPr>
            <w:tcW w:w="1134" w:type="dxa"/>
            <w:tcBorders>
              <w:top w:val="single" w:sz="4" w:space="0" w:color="auto"/>
              <w:left w:val="single" w:sz="4" w:space="0" w:color="auto"/>
              <w:bottom w:val="nil"/>
              <w:right w:val="single" w:sz="4" w:space="0" w:color="auto"/>
            </w:tcBorders>
          </w:tcPr>
          <w:p w:rsidR="00D25A4F" w:rsidRPr="00C5032E" w:rsidRDefault="00D25A4F" w:rsidP="00031B68">
            <w:pPr>
              <w:spacing w:line="276" w:lineRule="auto"/>
              <w:jc w:val="both"/>
              <w:rPr>
                <w:rFonts w:ascii="Times New Roman" w:hAnsi="Times New Roman" w:cs="Times New Roman"/>
                <w:sz w:val="18"/>
                <w:szCs w:val="18"/>
              </w:rPr>
            </w:pPr>
          </w:p>
        </w:tc>
        <w:tc>
          <w:tcPr>
            <w:tcW w:w="1134" w:type="dxa"/>
            <w:tcBorders>
              <w:top w:val="single" w:sz="4" w:space="0" w:color="auto"/>
              <w:left w:val="single" w:sz="4" w:space="0" w:color="auto"/>
              <w:bottom w:val="nil"/>
              <w:right w:val="single" w:sz="4" w:space="0" w:color="auto"/>
            </w:tcBorders>
          </w:tcPr>
          <w:p w:rsidR="00D25A4F" w:rsidRPr="00C5032E" w:rsidRDefault="00D25A4F" w:rsidP="00031B68">
            <w:pPr>
              <w:spacing w:line="276" w:lineRule="auto"/>
              <w:jc w:val="both"/>
              <w:rPr>
                <w:rFonts w:ascii="Times New Roman" w:hAnsi="Times New Roman" w:cs="Times New Roman"/>
                <w:sz w:val="18"/>
                <w:szCs w:val="18"/>
              </w:rPr>
            </w:pPr>
          </w:p>
        </w:tc>
        <w:tc>
          <w:tcPr>
            <w:tcW w:w="1134" w:type="dxa"/>
            <w:tcBorders>
              <w:top w:val="single" w:sz="4" w:space="0" w:color="auto"/>
              <w:left w:val="single" w:sz="4" w:space="0" w:color="auto"/>
              <w:bottom w:val="nil"/>
              <w:right w:val="single" w:sz="4" w:space="0" w:color="auto"/>
            </w:tcBorders>
          </w:tcPr>
          <w:p w:rsidR="00D25A4F" w:rsidRPr="00C5032E" w:rsidRDefault="00D25A4F" w:rsidP="00031B68">
            <w:pPr>
              <w:spacing w:line="276" w:lineRule="auto"/>
              <w:jc w:val="both"/>
              <w:rPr>
                <w:rFonts w:ascii="Times New Roman" w:hAnsi="Times New Roman" w:cs="Times New Roman"/>
                <w:sz w:val="18"/>
                <w:szCs w:val="18"/>
              </w:rPr>
            </w:pPr>
          </w:p>
        </w:tc>
        <w:tc>
          <w:tcPr>
            <w:tcW w:w="1134" w:type="dxa"/>
            <w:tcBorders>
              <w:top w:val="single" w:sz="4" w:space="0" w:color="auto"/>
              <w:left w:val="single" w:sz="4" w:space="0" w:color="auto"/>
              <w:bottom w:val="nil"/>
              <w:right w:val="single" w:sz="4" w:space="0" w:color="auto"/>
            </w:tcBorders>
          </w:tcPr>
          <w:p w:rsidR="00D25A4F" w:rsidRPr="00C5032E" w:rsidRDefault="00D25A4F" w:rsidP="00031B68">
            <w:pPr>
              <w:spacing w:line="276" w:lineRule="auto"/>
              <w:jc w:val="both"/>
              <w:rPr>
                <w:rFonts w:ascii="Times New Roman" w:hAnsi="Times New Roman" w:cs="Times New Roman"/>
                <w:sz w:val="18"/>
                <w:szCs w:val="18"/>
              </w:rPr>
            </w:pPr>
          </w:p>
        </w:tc>
        <w:tc>
          <w:tcPr>
            <w:tcW w:w="1134" w:type="dxa"/>
            <w:tcBorders>
              <w:top w:val="single" w:sz="4" w:space="0" w:color="auto"/>
              <w:left w:val="single" w:sz="4" w:space="0" w:color="auto"/>
              <w:bottom w:val="nil"/>
              <w:right w:val="single" w:sz="4" w:space="0" w:color="auto"/>
            </w:tcBorders>
          </w:tcPr>
          <w:p w:rsidR="00D25A4F" w:rsidRPr="00C5032E" w:rsidRDefault="00D25A4F" w:rsidP="00031B68">
            <w:pPr>
              <w:spacing w:line="276" w:lineRule="auto"/>
              <w:jc w:val="both"/>
              <w:rPr>
                <w:rFonts w:ascii="Times New Roman" w:hAnsi="Times New Roman" w:cs="Times New Roman"/>
                <w:sz w:val="18"/>
                <w:szCs w:val="18"/>
              </w:rPr>
            </w:pPr>
          </w:p>
        </w:tc>
        <w:tc>
          <w:tcPr>
            <w:tcW w:w="1134" w:type="dxa"/>
            <w:tcBorders>
              <w:top w:val="single" w:sz="4" w:space="0" w:color="auto"/>
              <w:left w:val="single" w:sz="4" w:space="0" w:color="auto"/>
              <w:bottom w:val="nil"/>
              <w:right w:val="single" w:sz="4" w:space="0" w:color="auto"/>
            </w:tcBorders>
          </w:tcPr>
          <w:p w:rsidR="00D25A4F" w:rsidRPr="00C5032E" w:rsidRDefault="00D25A4F" w:rsidP="00031B68">
            <w:pPr>
              <w:spacing w:line="276" w:lineRule="auto"/>
              <w:jc w:val="both"/>
              <w:rPr>
                <w:rFonts w:ascii="Times New Roman" w:hAnsi="Times New Roman" w:cs="Times New Roman"/>
                <w:sz w:val="18"/>
                <w:szCs w:val="18"/>
              </w:rPr>
            </w:pPr>
          </w:p>
        </w:tc>
        <w:tc>
          <w:tcPr>
            <w:tcW w:w="1071" w:type="dxa"/>
            <w:tcBorders>
              <w:top w:val="single" w:sz="4" w:space="0" w:color="auto"/>
              <w:left w:val="single" w:sz="4" w:space="0" w:color="auto"/>
              <w:bottom w:val="nil"/>
              <w:right w:val="single" w:sz="4" w:space="0" w:color="auto"/>
            </w:tcBorders>
          </w:tcPr>
          <w:p w:rsidR="00D25A4F" w:rsidRPr="00C5032E" w:rsidRDefault="00D25A4F" w:rsidP="00031B68">
            <w:pPr>
              <w:spacing w:line="276" w:lineRule="auto"/>
              <w:jc w:val="both"/>
              <w:rPr>
                <w:rFonts w:ascii="Times New Roman" w:hAnsi="Times New Roman" w:cs="Times New Roman"/>
                <w:sz w:val="18"/>
                <w:szCs w:val="18"/>
              </w:rPr>
            </w:pPr>
          </w:p>
        </w:tc>
      </w:tr>
      <w:tr w:rsidR="00991322" w:rsidRPr="00C5032E" w:rsidTr="0042308C">
        <w:tc>
          <w:tcPr>
            <w:tcW w:w="3369" w:type="dxa"/>
            <w:tcBorders>
              <w:top w:val="nil"/>
              <w:left w:val="single" w:sz="4" w:space="0" w:color="auto"/>
              <w:bottom w:val="single" w:sz="4" w:space="0" w:color="auto"/>
              <w:right w:val="single" w:sz="4" w:space="0" w:color="auto"/>
            </w:tcBorders>
          </w:tcPr>
          <w:p w:rsidR="00991322" w:rsidRPr="00C5032E" w:rsidRDefault="00991322" w:rsidP="00031B68">
            <w:pPr>
              <w:spacing w:line="276" w:lineRule="auto"/>
              <w:rPr>
                <w:rFonts w:ascii="Times New Roman" w:hAnsi="Times New Roman" w:cs="Times New Roman"/>
                <w:sz w:val="18"/>
                <w:szCs w:val="18"/>
              </w:rPr>
            </w:pPr>
            <w:r w:rsidRPr="00C5032E">
              <w:rPr>
                <w:rFonts w:ascii="Times New Roman" w:hAnsi="Times New Roman" w:cs="Times New Roman"/>
                <w:sz w:val="18"/>
                <w:szCs w:val="18"/>
              </w:rPr>
              <w:t>а) запилені з високою температурою, високою вологістю;</w:t>
            </w:r>
          </w:p>
        </w:tc>
        <w:tc>
          <w:tcPr>
            <w:tcW w:w="3543" w:type="dxa"/>
            <w:tcBorders>
              <w:top w:val="nil"/>
              <w:left w:val="single" w:sz="4" w:space="0" w:color="auto"/>
              <w:bottom w:val="single" w:sz="4" w:space="0" w:color="auto"/>
              <w:right w:val="single" w:sz="4" w:space="0" w:color="auto"/>
            </w:tcBorders>
          </w:tcPr>
          <w:p w:rsidR="00991322" w:rsidRPr="00C5032E" w:rsidRDefault="00991322" w:rsidP="00031B68">
            <w:pPr>
              <w:spacing w:line="276" w:lineRule="auto"/>
              <w:jc w:val="both"/>
              <w:rPr>
                <w:rFonts w:ascii="Times New Roman" w:hAnsi="Times New Roman" w:cs="Times New Roman"/>
                <w:sz w:val="18"/>
                <w:szCs w:val="18"/>
              </w:rPr>
            </w:pPr>
          </w:p>
        </w:tc>
        <w:tc>
          <w:tcPr>
            <w:tcW w:w="1134" w:type="dxa"/>
            <w:tcBorders>
              <w:top w:val="nil"/>
              <w:left w:val="single" w:sz="4" w:space="0" w:color="auto"/>
              <w:bottom w:val="single" w:sz="4" w:space="0" w:color="auto"/>
              <w:right w:val="single" w:sz="4" w:space="0" w:color="auto"/>
            </w:tcBorders>
          </w:tcPr>
          <w:p w:rsidR="00991322" w:rsidRPr="00C5032E" w:rsidRDefault="00D41CA6" w:rsidP="00031B68">
            <w:pPr>
              <w:spacing w:line="276" w:lineRule="auto"/>
              <w:jc w:val="both"/>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1,7</m:t>
                    </m:r>
                  </m:num>
                  <m:den>
                    <m:r>
                      <w:rPr>
                        <w:rFonts w:ascii="Cambria Math" w:hAnsi="Cambria Math" w:cs="Cambria Math"/>
                        <w:sz w:val="18"/>
                        <w:szCs w:val="18"/>
                      </w:rPr>
                      <m:t>2</m:t>
                    </m:r>
                  </m:den>
                </m:f>
              </m:oMath>
            </m:oMathPara>
          </w:p>
        </w:tc>
        <w:tc>
          <w:tcPr>
            <w:tcW w:w="1134" w:type="dxa"/>
            <w:tcBorders>
              <w:top w:val="nil"/>
              <w:left w:val="single" w:sz="4" w:space="0" w:color="auto"/>
              <w:bottom w:val="single" w:sz="4" w:space="0" w:color="auto"/>
              <w:right w:val="single" w:sz="4" w:space="0" w:color="auto"/>
            </w:tcBorders>
          </w:tcPr>
          <w:p w:rsidR="00991322" w:rsidRPr="00C5032E" w:rsidRDefault="00D41CA6" w:rsidP="00031B68">
            <w:pPr>
              <w:spacing w:line="276" w:lineRule="auto"/>
              <w:jc w:val="both"/>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1,6</m:t>
                    </m:r>
                  </m:num>
                  <m:den>
                    <m:r>
                      <m:rPr>
                        <m:sty m:val="p"/>
                      </m:rPr>
                      <w:rPr>
                        <w:rFonts w:ascii="Cambria Math" w:hAnsi="Cambria Math" w:cs="Times New Roman"/>
                        <w:sz w:val="18"/>
                        <w:szCs w:val="18"/>
                      </w:rPr>
                      <m:t>2</m:t>
                    </m:r>
                  </m:den>
                </m:f>
              </m:oMath>
            </m:oMathPara>
          </w:p>
        </w:tc>
        <w:tc>
          <w:tcPr>
            <w:tcW w:w="1134" w:type="dxa"/>
            <w:tcBorders>
              <w:top w:val="nil"/>
              <w:left w:val="single" w:sz="4" w:space="0" w:color="auto"/>
              <w:bottom w:val="single" w:sz="4" w:space="0" w:color="auto"/>
              <w:right w:val="single" w:sz="4" w:space="0" w:color="auto"/>
            </w:tcBorders>
          </w:tcPr>
          <w:p w:rsidR="00991322" w:rsidRPr="00C5032E" w:rsidRDefault="00D41CA6" w:rsidP="00031B68">
            <w:pPr>
              <w:spacing w:line="276" w:lineRule="auto"/>
              <w:jc w:val="both"/>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1,6</m:t>
                    </m:r>
                  </m:num>
                  <m:den>
                    <m:r>
                      <m:rPr>
                        <m:sty m:val="p"/>
                      </m:rPr>
                      <w:rPr>
                        <w:rFonts w:ascii="Cambria Math" w:hAnsi="Cambria Math" w:cs="Times New Roman"/>
                        <w:sz w:val="18"/>
                        <w:szCs w:val="18"/>
                      </w:rPr>
                      <m:t>2</m:t>
                    </m:r>
                  </m:den>
                </m:f>
              </m:oMath>
            </m:oMathPara>
          </w:p>
        </w:tc>
        <w:tc>
          <w:tcPr>
            <w:tcW w:w="1134" w:type="dxa"/>
            <w:tcBorders>
              <w:top w:val="nil"/>
              <w:left w:val="single" w:sz="4" w:space="0" w:color="auto"/>
              <w:bottom w:val="single" w:sz="4" w:space="0" w:color="auto"/>
              <w:right w:val="single" w:sz="4" w:space="0" w:color="auto"/>
            </w:tcBorders>
          </w:tcPr>
          <w:p w:rsidR="00991322" w:rsidRPr="00C5032E" w:rsidRDefault="00D41CA6" w:rsidP="00031B68">
            <w:pPr>
              <w:spacing w:line="276" w:lineRule="auto"/>
              <w:jc w:val="both"/>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2,0</m:t>
                    </m:r>
                  </m:num>
                  <m:den>
                    <m:r>
                      <m:rPr>
                        <m:sty m:val="p"/>
                      </m:rPr>
                      <w:rPr>
                        <w:rFonts w:ascii="Cambria Math" w:hAnsi="Cambria Math" w:cs="Times New Roman"/>
                        <w:sz w:val="18"/>
                        <w:szCs w:val="18"/>
                      </w:rPr>
                      <m:t>3</m:t>
                    </m:r>
                  </m:den>
                </m:f>
              </m:oMath>
            </m:oMathPara>
          </w:p>
        </w:tc>
        <w:tc>
          <w:tcPr>
            <w:tcW w:w="1134" w:type="dxa"/>
            <w:tcBorders>
              <w:top w:val="nil"/>
              <w:left w:val="single" w:sz="4" w:space="0" w:color="auto"/>
              <w:bottom w:val="single" w:sz="4" w:space="0" w:color="auto"/>
              <w:right w:val="single" w:sz="4" w:space="0" w:color="auto"/>
            </w:tcBorders>
          </w:tcPr>
          <w:p w:rsidR="00991322" w:rsidRPr="00C5032E" w:rsidRDefault="00D41CA6" w:rsidP="00031B68">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1,8</m:t>
                    </m:r>
                  </m:num>
                  <m:den>
                    <m:r>
                      <w:rPr>
                        <w:rFonts w:ascii="Cambria Math" w:hAnsi="Cambria Math" w:cs="Cambria Math"/>
                        <w:sz w:val="18"/>
                        <w:szCs w:val="18"/>
                      </w:rPr>
                      <m:t>3</m:t>
                    </m:r>
                  </m:den>
                </m:f>
              </m:oMath>
            </m:oMathPara>
          </w:p>
        </w:tc>
        <w:tc>
          <w:tcPr>
            <w:tcW w:w="1134" w:type="dxa"/>
            <w:tcBorders>
              <w:top w:val="nil"/>
              <w:left w:val="single" w:sz="4" w:space="0" w:color="auto"/>
              <w:bottom w:val="single" w:sz="4" w:space="0" w:color="auto"/>
              <w:right w:val="single" w:sz="4" w:space="0" w:color="auto"/>
            </w:tcBorders>
          </w:tcPr>
          <w:p w:rsidR="00991322" w:rsidRPr="00C5032E" w:rsidRDefault="00D41CA6" w:rsidP="00031B68">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1,7</m:t>
                    </m:r>
                  </m:num>
                  <m:den>
                    <m:r>
                      <w:rPr>
                        <w:rFonts w:ascii="Cambria Math" w:hAnsi="Cambria Math" w:cs="Cambria Math"/>
                        <w:sz w:val="18"/>
                        <w:szCs w:val="18"/>
                      </w:rPr>
                      <m:t>3</m:t>
                    </m:r>
                  </m:den>
                </m:f>
              </m:oMath>
            </m:oMathPara>
          </w:p>
        </w:tc>
        <w:tc>
          <w:tcPr>
            <w:tcW w:w="1071" w:type="dxa"/>
            <w:tcBorders>
              <w:top w:val="nil"/>
              <w:left w:val="single" w:sz="4" w:space="0" w:color="auto"/>
              <w:bottom w:val="single" w:sz="4" w:space="0" w:color="auto"/>
              <w:right w:val="single" w:sz="4" w:space="0" w:color="auto"/>
            </w:tcBorders>
          </w:tcPr>
          <w:p w:rsidR="00991322" w:rsidRPr="00C5032E" w:rsidRDefault="00D41CA6" w:rsidP="00031B68">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1,6</m:t>
                    </m:r>
                  </m:num>
                  <m:den>
                    <m:r>
                      <w:rPr>
                        <w:rFonts w:ascii="Cambria Math" w:hAnsi="Cambria Math" w:cs="Cambria Math"/>
                        <w:sz w:val="18"/>
                        <w:szCs w:val="18"/>
                      </w:rPr>
                      <m:t>3</m:t>
                    </m:r>
                  </m:den>
                </m:f>
              </m:oMath>
            </m:oMathPara>
          </w:p>
        </w:tc>
      </w:tr>
      <w:tr w:rsidR="00991322" w:rsidRPr="00C5032E" w:rsidTr="0042308C">
        <w:tc>
          <w:tcPr>
            <w:tcW w:w="3369" w:type="dxa"/>
            <w:tcBorders>
              <w:top w:val="single" w:sz="4" w:space="0" w:color="auto"/>
              <w:left w:val="single" w:sz="4" w:space="0" w:color="auto"/>
              <w:bottom w:val="single" w:sz="4" w:space="0" w:color="auto"/>
              <w:right w:val="single" w:sz="4" w:space="0" w:color="auto"/>
            </w:tcBorders>
          </w:tcPr>
          <w:p w:rsidR="00991322" w:rsidRPr="00C5032E" w:rsidRDefault="00991322" w:rsidP="00031B68">
            <w:pPr>
              <w:spacing w:line="276" w:lineRule="auto"/>
              <w:rPr>
                <w:rFonts w:ascii="Times New Roman" w:hAnsi="Times New Roman" w:cs="Times New Roman"/>
                <w:sz w:val="18"/>
                <w:szCs w:val="18"/>
              </w:rPr>
            </w:pPr>
            <w:r w:rsidRPr="00C5032E">
              <w:rPr>
                <w:rFonts w:ascii="Times New Roman" w:hAnsi="Times New Roman" w:cs="Times New Roman"/>
                <w:sz w:val="18"/>
                <w:szCs w:val="18"/>
              </w:rPr>
              <w:t>б) з нормальними умовами середовища</w:t>
            </w:r>
          </w:p>
        </w:tc>
        <w:tc>
          <w:tcPr>
            <w:tcW w:w="3543" w:type="dxa"/>
            <w:tcBorders>
              <w:top w:val="single" w:sz="4" w:space="0" w:color="auto"/>
              <w:left w:val="single" w:sz="4" w:space="0" w:color="auto"/>
              <w:bottom w:val="single" w:sz="4" w:space="0" w:color="auto"/>
            </w:tcBorders>
          </w:tcPr>
          <w:p w:rsidR="00991322" w:rsidRPr="00C5032E" w:rsidRDefault="00991322" w:rsidP="00031B68">
            <w:pPr>
              <w:spacing w:line="276" w:lineRule="auto"/>
              <w:jc w:val="both"/>
              <w:rPr>
                <w:rFonts w:ascii="Times New Roman" w:hAnsi="Times New Roman" w:cs="Times New Roman"/>
                <w:sz w:val="18"/>
                <w:szCs w:val="18"/>
              </w:rPr>
            </w:pPr>
          </w:p>
        </w:tc>
        <w:tc>
          <w:tcPr>
            <w:tcW w:w="1134" w:type="dxa"/>
            <w:tcBorders>
              <w:top w:val="single" w:sz="4" w:space="0" w:color="auto"/>
              <w:bottom w:val="single" w:sz="4" w:space="0" w:color="auto"/>
            </w:tcBorders>
          </w:tcPr>
          <w:p w:rsidR="00991322" w:rsidRPr="00C5032E" w:rsidRDefault="00D41CA6" w:rsidP="00031B68">
            <w:pPr>
              <w:spacing w:line="276" w:lineRule="auto"/>
              <w:jc w:val="both"/>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1,4</m:t>
                    </m:r>
                  </m:num>
                  <m:den>
                    <m:r>
                      <w:rPr>
                        <w:rFonts w:ascii="Cambria Math" w:hAnsi="Cambria Math" w:cs="Cambria Math"/>
                        <w:sz w:val="18"/>
                        <w:szCs w:val="18"/>
                      </w:rPr>
                      <m:t>2</m:t>
                    </m:r>
                  </m:den>
                </m:f>
              </m:oMath>
            </m:oMathPara>
          </w:p>
        </w:tc>
        <w:tc>
          <w:tcPr>
            <w:tcW w:w="1134" w:type="dxa"/>
            <w:tcBorders>
              <w:top w:val="single" w:sz="4" w:space="0" w:color="auto"/>
              <w:bottom w:val="single" w:sz="4" w:space="0" w:color="auto"/>
            </w:tcBorders>
          </w:tcPr>
          <w:p w:rsidR="00991322" w:rsidRPr="00C5032E" w:rsidRDefault="00D41CA6" w:rsidP="00031B68">
            <w:pPr>
              <w:spacing w:line="276" w:lineRule="auto"/>
              <w:jc w:val="both"/>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1,4</m:t>
                    </m:r>
                  </m:num>
                  <m:den>
                    <m:r>
                      <w:rPr>
                        <w:rFonts w:ascii="Cambria Math" w:hAnsi="Cambria Math" w:cs="Cambria Math"/>
                        <w:sz w:val="18"/>
                        <w:szCs w:val="18"/>
                      </w:rPr>
                      <m:t>1</m:t>
                    </m:r>
                  </m:den>
                </m:f>
              </m:oMath>
            </m:oMathPara>
          </w:p>
        </w:tc>
        <w:tc>
          <w:tcPr>
            <w:tcW w:w="1134" w:type="dxa"/>
            <w:tcBorders>
              <w:top w:val="single" w:sz="4" w:space="0" w:color="auto"/>
              <w:bottom w:val="single" w:sz="4" w:space="0" w:color="auto"/>
            </w:tcBorders>
          </w:tcPr>
          <w:p w:rsidR="00991322" w:rsidRPr="00C5032E" w:rsidRDefault="00D41CA6" w:rsidP="00031B68">
            <w:pPr>
              <w:spacing w:line="276" w:lineRule="auto"/>
              <w:jc w:val="both"/>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1,4</m:t>
                    </m:r>
                  </m:num>
                  <m:den>
                    <m:r>
                      <w:rPr>
                        <w:rFonts w:ascii="Cambria Math" w:hAnsi="Cambria Math" w:cs="Cambria Math"/>
                        <w:sz w:val="18"/>
                        <w:szCs w:val="18"/>
                      </w:rPr>
                      <m:t>1</m:t>
                    </m:r>
                  </m:den>
                </m:f>
              </m:oMath>
            </m:oMathPara>
          </w:p>
        </w:tc>
        <w:tc>
          <w:tcPr>
            <w:tcW w:w="1134" w:type="dxa"/>
            <w:tcBorders>
              <w:top w:val="single" w:sz="4" w:space="0" w:color="auto"/>
              <w:bottom w:val="single" w:sz="4" w:space="0" w:color="auto"/>
            </w:tcBorders>
          </w:tcPr>
          <w:p w:rsidR="00991322" w:rsidRPr="00C5032E" w:rsidRDefault="00D41CA6" w:rsidP="00031B68">
            <w:pPr>
              <w:spacing w:line="276" w:lineRule="auto"/>
              <w:jc w:val="both"/>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1,5</m:t>
                    </m:r>
                  </m:num>
                  <m:den>
                    <m:r>
                      <w:rPr>
                        <w:rFonts w:ascii="Cambria Math" w:hAnsi="Cambria Math" w:cs="Cambria Math"/>
                        <w:sz w:val="18"/>
                        <w:szCs w:val="18"/>
                      </w:rPr>
                      <m:t>2</m:t>
                    </m:r>
                  </m:den>
                </m:f>
              </m:oMath>
            </m:oMathPara>
          </w:p>
        </w:tc>
        <w:tc>
          <w:tcPr>
            <w:tcW w:w="1134" w:type="dxa"/>
            <w:tcBorders>
              <w:top w:val="single" w:sz="4" w:space="0" w:color="auto"/>
              <w:bottom w:val="single" w:sz="4" w:space="0" w:color="auto"/>
            </w:tcBorders>
          </w:tcPr>
          <w:p w:rsidR="00991322" w:rsidRPr="00C5032E" w:rsidRDefault="00D41CA6" w:rsidP="00031B68">
            <w:pPr>
              <w:spacing w:line="276" w:lineRule="auto"/>
              <w:jc w:val="both"/>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1,4</m:t>
                    </m:r>
                  </m:num>
                  <m:den>
                    <m:r>
                      <w:rPr>
                        <w:rFonts w:ascii="Cambria Math" w:hAnsi="Cambria Math" w:cs="Cambria Math"/>
                        <w:sz w:val="18"/>
                        <w:szCs w:val="18"/>
                      </w:rPr>
                      <m:t>2</m:t>
                    </m:r>
                  </m:den>
                </m:f>
              </m:oMath>
            </m:oMathPara>
          </w:p>
        </w:tc>
        <w:tc>
          <w:tcPr>
            <w:tcW w:w="1134" w:type="dxa"/>
            <w:tcBorders>
              <w:top w:val="single" w:sz="4" w:space="0" w:color="auto"/>
              <w:bottom w:val="single" w:sz="4" w:space="0" w:color="auto"/>
            </w:tcBorders>
          </w:tcPr>
          <w:p w:rsidR="00991322" w:rsidRPr="00C5032E" w:rsidRDefault="00D41CA6" w:rsidP="00031B68">
            <w:pPr>
              <w:spacing w:line="276" w:lineRule="auto"/>
              <w:jc w:val="both"/>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1,3</m:t>
                    </m:r>
                  </m:num>
                  <m:den>
                    <m:r>
                      <m:rPr>
                        <m:sty m:val="p"/>
                      </m:rPr>
                      <w:rPr>
                        <w:rFonts w:ascii="Cambria Math" w:hAnsi="Cambria Math" w:cs="Times New Roman"/>
                        <w:sz w:val="18"/>
                        <w:szCs w:val="18"/>
                      </w:rPr>
                      <m:t>1</m:t>
                    </m:r>
                  </m:den>
                </m:f>
              </m:oMath>
            </m:oMathPara>
          </w:p>
        </w:tc>
        <w:tc>
          <w:tcPr>
            <w:tcW w:w="1071" w:type="dxa"/>
            <w:tcBorders>
              <w:top w:val="single" w:sz="4" w:space="0" w:color="auto"/>
              <w:bottom w:val="single" w:sz="4" w:space="0" w:color="auto"/>
            </w:tcBorders>
          </w:tcPr>
          <w:p w:rsidR="00991322" w:rsidRPr="00C5032E" w:rsidRDefault="00D41CA6" w:rsidP="00031B68">
            <w:pPr>
              <w:spacing w:line="276" w:lineRule="auto"/>
              <w:jc w:val="both"/>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1,2</m:t>
                    </m:r>
                  </m:num>
                  <m:den>
                    <m:r>
                      <m:rPr>
                        <m:sty m:val="p"/>
                      </m:rPr>
                      <w:rPr>
                        <w:rFonts w:ascii="Cambria Math" w:hAnsi="Cambria Math" w:cs="Times New Roman"/>
                        <w:sz w:val="18"/>
                        <w:szCs w:val="18"/>
                      </w:rPr>
                      <m:t>1</m:t>
                    </m:r>
                  </m:den>
                </m:f>
              </m:oMath>
            </m:oMathPara>
          </w:p>
        </w:tc>
      </w:tr>
      <w:tr w:rsidR="00991322" w:rsidRPr="00C5032E" w:rsidTr="0042308C">
        <w:tc>
          <w:tcPr>
            <w:tcW w:w="3369" w:type="dxa"/>
            <w:tcBorders>
              <w:top w:val="single" w:sz="4" w:space="0" w:color="auto"/>
              <w:left w:val="nil"/>
              <w:bottom w:val="nil"/>
              <w:right w:val="nil"/>
            </w:tcBorders>
          </w:tcPr>
          <w:p w:rsidR="00991322" w:rsidRPr="00C5032E" w:rsidRDefault="00991322" w:rsidP="00031B68">
            <w:pPr>
              <w:spacing w:line="276" w:lineRule="auto"/>
              <w:jc w:val="both"/>
              <w:rPr>
                <w:rFonts w:ascii="Times New Roman" w:hAnsi="Times New Roman" w:cs="Times New Roman"/>
                <w:sz w:val="8"/>
                <w:szCs w:val="18"/>
              </w:rPr>
            </w:pPr>
          </w:p>
        </w:tc>
        <w:tc>
          <w:tcPr>
            <w:tcW w:w="3543" w:type="dxa"/>
            <w:tcBorders>
              <w:top w:val="single" w:sz="4" w:space="0" w:color="auto"/>
              <w:left w:val="nil"/>
              <w:bottom w:val="nil"/>
              <w:right w:val="nil"/>
            </w:tcBorders>
          </w:tcPr>
          <w:p w:rsidR="00991322" w:rsidRPr="00C5032E" w:rsidRDefault="00991322" w:rsidP="00031B68">
            <w:pPr>
              <w:spacing w:line="276" w:lineRule="auto"/>
              <w:jc w:val="both"/>
              <w:rPr>
                <w:rFonts w:ascii="Times New Roman" w:hAnsi="Times New Roman" w:cs="Times New Roman"/>
                <w:sz w:val="8"/>
                <w:szCs w:val="18"/>
              </w:rPr>
            </w:pPr>
          </w:p>
        </w:tc>
        <w:tc>
          <w:tcPr>
            <w:tcW w:w="1134" w:type="dxa"/>
            <w:tcBorders>
              <w:top w:val="single" w:sz="4" w:space="0" w:color="auto"/>
              <w:left w:val="nil"/>
              <w:bottom w:val="nil"/>
              <w:right w:val="nil"/>
            </w:tcBorders>
          </w:tcPr>
          <w:p w:rsidR="00991322" w:rsidRPr="00C5032E" w:rsidRDefault="00991322" w:rsidP="00031B68">
            <w:pPr>
              <w:spacing w:line="276" w:lineRule="auto"/>
              <w:jc w:val="both"/>
              <w:rPr>
                <w:rFonts w:ascii="Times New Roman" w:hAnsi="Times New Roman" w:cs="Times New Roman"/>
                <w:sz w:val="8"/>
                <w:szCs w:val="18"/>
              </w:rPr>
            </w:pPr>
          </w:p>
        </w:tc>
        <w:tc>
          <w:tcPr>
            <w:tcW w:w="1134" w:type="dxa"/>
            <w:tcBorders>
              <w:top w:val="single" w:sz="4" w:space="0" w:color="auto"/>
              <w:left w:val="nil"/>
              <w:bottom w:val="nil"/>
              <w:right w:val="nil"/>
            </w:tcBorders>
          </w:tcPr>
          <w:p w:rsidR="00991322" w:rsidRPr="00C5032E" w:rsidRDefault="00991322" w:rsidP="00031B68">
            <w:pPr>
              <w:spacing w:line="276" w:lineRule="auto"/>
              <w:jc w:val="both"/>
              <w:rPr>
                <w:rFonts w:ascii="Times New Roman" w:hAnsi="Times New Roman" w:cs="Times New Roman"/>
                <w:sz w:val="8"/>
                <w:szCs w:val="18"/>
              </w:rPr>
            </w:pPr>
          </w:p>
        </w:tc>
        <w:tc>
          <w:tcPr>
            <w:tcW w:w="1134" w:type="dxa"/>
            <w:tcBorders>
              <w:top w:val="single" w:sz="4" w:space="0" w:color="auto"/>
              <w:left w:val="nil"/>
              <w:bottom w:val="nil"/>
              <w:right w:val="nil"/>
            </w:tcBorders>
          </w:tcPr>
          <w:p w:rsidR="00991322" w:rsidRPr="00C5032E" w:rsidRDefault="00991322" w:rsidP="00031B68">
            <w:pPr>
              <w:spacing w:line="276" w:lineRule="auto"/>
              <w:jc w:val="both"/>
              <w:rPr>
                <w:rFonts w:ascii="Times New Roman" w:hAnsi="Times New Roman" w:cs="Times New Roman"/>
                <w:sz w:val="8"/>
                <w:szCs w:val="18"/>
              </w:rPr>
            </w:pPr>
          </w:p>
        </w:tc>
        <w:tc>
          <w:tcPr>
            <w:tcW w:w="1134" w:type="dxa"/>
            <w:tcBorders>
              <w:top w:val="single" w:sz="4" w:space="0" w:color="auto"/>
              <w:left w:val="nil"/>
              <w:bottom w:val="nil"/>
              <w:right w:val="nil"/>
            </w:tcBorders>
          </w:tcPr>
          <w:p w:rsidR="00991322" w:rsidRPr="00C5032E" w:rsidRDefault="00991322" w:rsidP="00031B68">
            <w:pPr>
              <w:spacing w:line="276" w:lineRule="auto"/>
              <w:jc w:val="both"/>
              <w:rPr>
                <w:rFonts w:ascii="Times New Roman" w:hAnsi="Times New Roman" w:cs="Times New Roman"/>
                <w:sz w:val="8"/>
                <w:szCs w:val="18"/>
              </w:rPr>
            </w:pPr>
          </w:p>
        </w:tc>
        <w:tc>
          <w:tcPr>
            <w:tcW w:w="1134" w:type="dxa"/>
            <w:tcBorders>
              <w:top w:val="single" w:sz="4" w:space="0" w:color="auto"/>
              <w:left w:val="nil"/>
              <w:bottom w:val="nil"/>
              <w:right w:val="nil"/>
            </w:tcBorders>
          </w:tcPr>
          <w:p w:rsidR="00991322" w:rsidRPr="00C5032E" w:rsidRDefault="00991322" w:rsidP="00031B68">
            <w:pPr>
              <w:spacing w:line="276" w:lineRule="auto"/>
              <w:jc w:val="both"/>
              <w:rPr>
                <w:rFonts w:ascii="Times New Roman" w:hAnsi="Times New Roman" w:cs="Times New Roman"/>
                <w:sz w:val="8"/>
                <w:szCs w:val="18"/>
              </w:rPr>
            </w:pPr>
          </w:p>
        </w:tc>
        <w:tc>
          <w:tcPr>
            <w:tcW w:w="1134" w:type="dxa"/>
            <w:tcBorders>
              <w:top w:val="single" w:sz="4" w:space="0" w:color="auto"/>
              <w:left w:val="nil"/>
              <w:bottom w:val="nil"/>
              <w:right w:val="nil"/>
            </w:tcBorders>
          </w:tcPr>
          <w:p w:rsidR="00991322" w:rsidRPr="00C5032E" w:rsidRDefault="00991322" w:rsidP="00031B68">
            <w:pPr>
              <w:spacing w:line="276" w:lineRule="auto"/>
              <w:jc w:val="both"/>
              <w:rPr>
                <w:rFonts w:ascii="Times New Roman" w:hAnsi="Times New Roman" w:cs="Times New Roman"/>
                <w:sz w:val="8"/>
                <w:szCs w:val="18"/>
              </w:rPr>
            </w:pPr>
          </w:p>
        </w:tc>
        <w:tc>
          <w:tcPr>
            <w:tcW w:w="1071" w:type="dxa"/>
            <w:tcBorders>
              <w:top w:val="single" w:sz="4" w:space="0" w:color="auto"/>
              <w:left w:val="nil"/>
              <w:bottom w:val="nil"/>
              <w:right w:val="nil"/>
            </w:tcBorders>
          </w:tcPr>
          <w:p w:rsidR="00991322" w:rsidRPr="00C5032E" w:rsidRDefault="00991322" w:rsidP="00031B68">
            <w:pPr>
              <w:spacing w:line="276" w:lineRule="auto"/>
              <w:jc w:val="both"/>
              <w:rPr>
                <w:rFonts w:ascii="Times New Roman" w:hAnsi="Times New Roman" w:cs="Times New Roman"/>
                <w:sz w:val="8"/>
                <w:szCs w:val="18"/>
              </w:rPr>
            </w:pPr>
          </w:p>
        </w:tc>
      </w:tr>
      <w:tr w:rsidR="0042308C" w:rsidRPr="00C5032E" w:rsidTr="0042308C">
        <w:tc>
          <w:tcPr>
            <w:tcW w:w="14787" w:type="dxa"/>
            <w:gridSpan w:val="9"/>
            <w:tcBorders>
              <w:top w:val="nil"/>
              <w:left w:val="nil"/>
              <w:bottom w:val="single" w:sz="4" w:space="0" w:color="auto"/>
              <w:right w:val="nil"/>
            </w:tcBorders>
          </w:tcPr>
          <w:p w:rsidR="0042308C" w:rsidRPr="00C5032E" w:rsidRDefault="00E563E4" w:rsidP="00031B68">
            <w:pPr>
              <w:spacing w:line="276" w:lineRule="auto"/>
              <w:jc w:val="both"/>
              <w:rPr>
                <w:rFonts w:ascii="Times New Roman" w:hAnsi="Times New Roman" w:cs="Times New Roman"/>
                <w:b/>
                <w:sz w:val="28"/>
                <w:szCs w:val="28"/>
              </w:rPr>
            </w:pPr>
            <w:r w:rsidRPr="00C5032E">
              <w:rPr>
                <w:rFonts w:ascii="Times New Roman" w:hAnsi="Times New Roman" w:cs="Times New Roman"/>
                <w:b/>
                <w:color w:val="000000"/>
                <w:sz w:val="28"/>
                <w:szCs w:val="28"/>
              </w:rPr>
              <w:lastRenderedPageBreak/>
              <w:t>Кінець</w:t>
            </w:r>
            <w:r w:rsidR="0042308C" w:rsidRPr="00C5032E">
              <w:rPr>
                <w:rFonts w:ascii="Times New Roman" w:hAnsi="Times New Roman" w:cs="Times New Roman"/>
                <w:b/>
                <w:color w:val="000000"/>
                <w:sz w:val="28"/>
                <w:szCs w:val="28"/>
              </w:rPr>
              <w:t xml:space="preserve"> таблиці </w:t>
            </w:r>
            <w:r w:rsidR="00D62D27" w:rsidRPr="00C5032E">
              <w:rPr>
                <w:rFonts w:ascii="Times New Roman" w:hAnsi="Times New Roman" w:cs="Times New Roman"/>
                <w:b/>
                <w:color w:val="000000"/>
                <w:sz w:val="28"/>
                <w:szCs w:val="28"/>
              </w:rPr>
              <w:t>5</w:t>
            </w:r>
            <w:r w:rsidR="003676C4" w:rsidRPr="00C5032E">
              <w:rPr>
                <w:rFonts w:ascii="Times New Roman" w:hAnsi="Times New Roman" w:cs="Times New Roman"/>
                <w:b/>
                <w:color w:val="000000"/>
                <w:sz w:val="28"/>
                <w:szCs w:val="28"/>
              </w:rPr>
              <w:t>.3</w:t>
            </w:r>
          </w:p>
        </w:tc>
      </w:tr>
      <w:tr w:rsidR="0042308C" w:rsidRPr="00C5032E" w:rsidTr="0042308C">
        <w:tc>
          <w:tcPr>
            <w:tcW w:w="3369" w:type="dxa"/>
            <w:tcBorders>
              <w:top w:val="single" w:sz="4" w:space="0" w:color="auto"/>
            </w:tcBorders>
          </w:tcPr>
          <w:p w:rsidR="0042308C" w:rsidRPr="00C5032E" w:rsidRDefault="0042308C" w:rsidP="00031B68">
            <w:pPr>
              <w:spacing w:line="276" w:lineRule="auto"/>
              <w:jc w:val="center"/>
              <w:rPr>
                <w:rFonts w:ascii="Times New Roman" w:hAnsi="Times New Roman" w:cs="Times New Roman"/>
                <w:b/>
                <w:sz w:val="18"/>
                <w:szCs w:val="18"/>
              </w:rPr>
            </w:pPr>
            <w:r w:rsidRPr="00C5032E">
              <w:rPr>
                <w:rFonts w:ascii="Times New Roman" w:hAnsi="Times New Roman" w:cs="Times New Roman"/>
                <w:b/>
                <w:sz w:val="18"/>
                <w:szCs w:val="18"/>
              </w:rPr>
              <w:t>1</w:t>
            </w:r>
          </w:p>
        </w:tc>
        <w:tc>
          <w:tcPr>
            <w:tcW w:w="3543" w:type="dxa"/>
            <w:tcBorders>
              <w:top w:val="single" w:sz="4" w:space="0" w:color="auto"/>
            </w:tcBorders>
          </w:tcPr>
          <w:p w:rsidR="0042308C" w:rsidRPr="00C5032E" w:rsidRDefault="0042308C" w:rsidP="00031B68">
            <w:pPr>
              <w:spacing w:line="276" w:lineRule="auto"/>
              <w:jc w:val="center"/>
              <w:rPr>
                <w:rFonts w:ascii="Times New Roman" w:hAnsi="Times New Roman" w:cs="Times New Roman"/>
                <w:b/>
                <w:sz w:val="18"/>
                <w:szCs w:val="18"/>
              </w:rPr>
            </w:pPr>
            <w:r w:rsidRPr="00C5032E">
              <w:rPr>
                <w:rFonts w:ascii="Times New Roman" w:hAnsi="Times New Roman" w:cs="Times New Roman"/>
                <w:b/>
                <w:sz w:val="18"/>
                <w:szCs w:val="18"/>
              </w:rPr>
              <w:t>2</w:t>
            </w:r>
          </w:p>
        </w:tc>
        <w:tc>
          <w:tcPr>
            <w:tcW w:w="1134" w:type="dxa"/>
            <w:tcBorders>
              <w:top w:val="single" w:sz="4" w:space="0" w:color="auto"/>
            </w:tcBorders>
          </w:tcPr>
          <w:p w:rsidR="0042308C" w:rsidRPr="00C5032E" w:rsidRDefault="0042308C" w:rsidP="00031B68">
            <w:pPr>
              <w:spacing w:line="276" w:lineRule="auto"/>
              <w:jc w:val="center"/>
              <w:rPr>
                <w:rFonts w:ascii="Times New Roman" w:hAnsi="Times New Roman" w:cs="Times New Roman"/>
                <w:b/>
                <w:sz w:val="18"/>
                <w:szCs w:val="18"/>
              </w:rPr>
            </w:pPr>
            <w:r w:rsidRPr="00C5032E">
              <w:rPr>
                <w:rFonts w:ascii="Times New Roman" w:hAnsi="Times New Roman" w:cs="Times New Roman"/>
                <w:b/>
                <w:sz w:val="18"/>
                <w:szCs w:val="18"/>
              </w:rPr>
              <w:t>3</w:t>
            </w:r>
          </w:p>
        </w:tc>
        <w:tc>
          <w:tcPr>
            <w:tcW w:w="1134" w:type="dxa"/>
            <w:tcBorders>
              <w:top w:val="single" w:sz="4" w:space="0" w:color="auto"/>
            </w:tcBorders>
          </w:tcPr>
          <w:p w:rsidR="0042308C" w:rsidRPr="00C5032E" w:rsidRDefault="0042308C" w:rsidP="00031B68">
            <w:pPr>
              <w:spacing w:line="276" w:lineRule="auto"/>
              <w:jc w:val="center"/>
              <w:rPr>
                <w:rFonts w:ascii="Times New Roman" w:hAnsi="Times New Roman" w:cs="Times New Roman"/>
                <w:b/>
                <w:sz w:val="18"/>
                <w:szCs w:val="18"/>
              </w:rPr>
            </w:pPr>
            <w:r w:rsidRPr="00C5032E">
              <w:rPr>
                <w:rFonts w:ascii="Times New Roman" w:hAnsi="Times New Roman" w:cs="Times New Roman"/>
                <w:b/>
                <w:sz w:val="18"/>
                <w:szCs w:val="18"/>
              </w:rPr>
              <w:t>4</w:t>
            </w:r>
          </w:p>
        </w:tc>
        <w:tc>
          <w:tcPr>
            <w:tcW w:w="1134" w:type="dxa"/>
            <w:tcBorders>
              <w:top w:val="single" w:sz="4" w:space="0" w:color="auto"/>
            </w:tcBorders>
          </w:tcPr>
          <w:p w:rsidR="0042308C" w:rsidRPr="00C5032E" w:rsidRDefault="0042308C" w:rsidP="00031B68">
            <w:pPr>
              <w:spacing w:line="276" w:lineRule="auto"/>
              <w:jc w:val="center"/>
              <w:rPr>
                <w:rFonts w:ascii="Times New Roman" w:hAnsi="Times New Roman" w:cs="Times New Roman"/>
                <w:b/>
                <w:sz w:val="18"/>
                <w:szCs w:val="18"/>
              </w:rPr>
            </w:pPr>
            <w:r w:rsidRPr="00C5032E">
              <w:rPr>
                <w:rFonts w:ascii="Times New Roman" w:hAnsi="Times New Roman" w:cs="Times New Roman"/>
                <w:b/>
                <w:sz w:val="18"/>
                <w:szCs w:val="18"/>
              </w:rPr>
              <w:t>5</w:t>
            </w:r>
          </w:p>
        </w:tc>
        <w:tc>
          <w:tcPr>
            <w:tcW w:w="1134" w:type="dxa"/>
            <w:tcBorders>
              <w:top w:val="single" w:sz="4" w:space="0" w:color="auto"/>
            </w:tcBorders>
          </w:tcPr>
          <w:p w:rsidR="0042308C" w:rsidRPr="00C5032E" w:rsidRDefault="0042308C" w:rsidP="00031B68">
            <w:pPr>
              <w:spacing w:line="276" w:lineRule="auto"/>
              <w:jc w:val="center"/>
              <w:rPr>
                <w:rFonts w:ascii="Times New Roman" w:hAnsi="Times New Roman" w:cs="Times New Roman"/>
                <w:b/>
                <w:sz w:val="18"/>
                <w:szCs w:val="18"/>
              </w:rPr>
            </w:pPr>
            <w:r w:rsidRPr="00C5032E">
              <w:rPr>
                <w:rFonts w:ascii="Times New Roman" w:hAnsi="Times New Roman" w:cs="Times New Roman"/>
                <w:b/>
                <w:sz w:val="18"/>
                <w:szCs w:val="18"/>
              </w:rPr>
              <w:t>6</w:t>
            </w:r>
          </w:p>
        </w:tc>
        <w:tc>
          <w:tcPr>
            <w:tcW w:w="1134" w:type="dxa"/>
            <w:tcBorders>
              <w:top w:val="single" w:sz="4" w:space="0" w:color="auto"/>
            </w:tcBorders>
          </w:tcPr>
          <w:p w:rsidR="0042308C" w:rsidRPr="00C5032E" w:rsidRDefault="0042308C" w:rsidP="00031B68">
            <w:pPr>
              <w:spacing w:line="276" w:lineRule="auto"/>
              <w:jc w:val="center"/>
              <w:rPr>
                <w:rFonts w:ascii="Times New Roman" w:hAnsi="Times New Roman" w:cs="Times New Roman"/>
                <w:b/>
                <w:sz w:val="18"/>
                <w:szCs w:val="18"/>
              </w:rPr>
            </w:pPr>
            <w:r w:rsidRPr="00C5032E">
              <w:rPr>
                <w:rFonts w:ascii="Times New Roman" w:hAnsi="Times New Roman" w:cs="Times New Roman"/>
                <w:b/>
                <w:sz w:val="18"/>
                <w:szCs w:val="18"/>
              </w:rPr>
              <w:t>7</w:t>
            </w:r>
          </w:p>
        </w:tc>
        <w:tc>
          <w:tcPr>
            <w:tcW w:w="1134" w:type="dxa"/>
            <w:tcBorders>
              <w:top w:val="single" w:sz="4" w:space="0" w:color="auto"/>
            </w:tcBorders>
          </w:tcPr>
          <w:p w:rsidR="0042308C" w:rsidRPr="00C5032E" w:rsidRDefault="0042308C" w:rsidP="00031B68">
            <w:pPr>
              <w:spacing w:line="276" w:lineRule="auto"/>
              <w:jc w:val="center"/>
              <w:rPr>
                <w:rFonts w:ascii="Times New Roman" w:hAnsi="Times New Roman" w:cs="Times New Roman"/>
                <w:b/>
                <w:sz w:val="18"/>
                <w:szCs w:val="18"/>
              </w:rPr>
            </w:pPr>
            <w:r w:rsidRPr="00C5032E">
              <w:rPr>
                <w:rFonts w:ascii="Times New Roman" w:hAnsi="Times New Roman" w:cs="Times New Roman"/>
                <w:b/>
                <w:sz w:val="18"/>
                <w:szCs w:val="18"/>
              </w:rPr>
              <w:t>8</w:t>
            </w:r>
          </w:p>
        </w:tc>
        <w:tc>
          <w:tcPr>
            <w:tcW w:w="1071" w:type="dxa"/>
            <w:tcBorders>
              <w:top w:val="single" w:sz="4" w:space="0" w:color="auto"/>
            </w:tcBorders>
          </w:tcPr>
          <w:p w:rsidR="0042308C" w:rsidRPr="00C5032E" w:rsidRDefault="0042308C" w:rsidP="00031B68">
            <w:pPr>
              <w:spacing w:line="276" w:lineRule="auto"/>
              <w:jc w:val="center"/>
              <w:rPr>
                <w:rFonts w:ascii="Times New Roman" w:hAnsi="Times New Roman" w:cs="Times New Roman"/>
                <w:b/>
                <w:sz w:val="18"/>
                <w:szCs w:val="18"/>
              </w:rPr>
            </w:pPr>
            <w:r w:rsidRPr="00C5032E">
              <w:rPr>
                <w:rFonts w:ascii="Times New Roman" w:hAnsi="Times New Roman" w:cs="Times New Roman"/>
                <w:b/>
                <w:sz w:val="18"/>
                <w:szCs w:val="18"/>
              </w:rPr>
              <w:t>9</w:t>
            </w:r>
          </w:p>
        </w:tc>
      </w:tr>
      <w:tr w:rsidR="00991322" w:rsidRPr="00C5032E" w:rsidTr="00D25A4F">
        <w:tc>
          <w:tcPr>
            <w:tcW w:w="3369" w:type="dxa"/>
          </w:tcPr>
          <w:p w:rsidR="00991322" w:rsidRPr="00C5032E" w:rsidRDefault="0042308C" w:rsidP="00031B68">
            <w:pPr>
              <w:spacing w:line="276" w:lineRule="auto"/>
              <w:jc w:val="both"/>
              <w:rPr>
                <w:rFonts w:ascii="Times New Roman" w:hAnsi="Times New Roman" w:cs="Times New Roman"/>
                <w:sz w:val="18"/>
                <w:szCs w:val="18"/>
              </w:rPr>
            </w:pPr>
            <w:r w:rsidRPr="00C5032E">
              <w:rPr>
                <w:rFonts w:ascii="Times New Roman" w:hAnsi="Times New Roman" w:cs="Times New Roman"/>
                <w:sz w:val="18"/>
                <w:szCs w:val="18"/>
              </w:rPr>
              <w:t>4. Території з повітряним середовищем, яке містить:</w:t>
            </w:r>
          </w:p>
        </w:tc>
        <w:tc>
          <w:tcPr>
            <w:tcW w:w="3543" w:type="dxa"/>
          </w:tcPr>
          <w:p w:rsidR="00991322" w:rsidRPr="00C5032E" w:rsidRDefault="00991322" w:rsidP="00031B68">
            <w:pPr>
              <w:spacing w:line="276" w:lineRule="auto"/>
              <w:jc w:val="both"/>
              <w:rPr>
                <w:rFonts w:ascii="Times New Roman" w:hAnsi="Times New Roman" w:cs="Times New Roman"/>
                <w:sz w:val="18"/>
                <w:szCs w:val="18"/>
              </w:rPr>
            </w:pPr>
          </w:p>
        </w:tc>
        <w:tc>
          <w:tcPr>
            <w:tcW w:w="1134" w:type="dxa"/>
          </w:tcPr>
          <w:p w:rsidR="00991322" w:rsidRPr="00C5032E" w:rsidRDefault="00991322" w:rsidP="00031B68">
            <w:pPr>
              <w:spacing w:line="276" w:lineRule="auto"/>
              <w:jc w:val="both"/>
              <w:rPr>
                <w:rFonts w:ascii="Times New Roman" w:hAnsi="Times New Roman" w:cs="Times New Roman"/>
                <w:sz w:val="18"/>
                <w:szCs w:val="18"/>
              </w:rPr>
            </w:pPr>
          </w:p>
        </w:tc>
        <w:tc>
          <w:tcPr>
            <w:tcW w:w="1134" w:type="dxa"/>
          </w:tcPr>
          <w:p w:rsidR="00991322" w:rsidRPr="00C5032E" w:rsidRDefault="00991322" w:rsidP="00031B68">
            <w:pPr>
              <w:spacing w:line="276" w:lineRule="auto"/>
              <w:jc w:val="both"/>
              <w:rPr>
                <w:rFonts w:ascii="Times New Roman" w:hAnsi="Times New Roman" w:cs="Times New Roman"/>
                <w:sz w:val="18"/>
                <w:szCs w:val="18"/>
              </w:rPr>
            </w:pPr>
          </w:p>
        </w:tc>
        <w:tc>
          <w:tcPr>
            <w:tcW w:w="1134" w:type="dxa"/>
          </w:tcPr>
          <w:p w:rsidR="00991322" w:rsidRPr="00C5032E" w:rsidRDefault="00991322" w:rsidP="00031B68">
            <w:pPr>
              <w:spacing w:line="276" w:lineRule="auto"/>
              <w:jc w:val="both"/>
              <w:rPr>
                <w:rFonts w:ascii="Times New Roman" w:hAnsi="Times New Roman" w:cs="Times New Roman"/>
                <w:sz w:val="18"/>
                <w:szCs w:val="18"/>
              </w:rPr>
            </w:pPr>
          </w:p>
        </w:tc>
        <w:tc>
          <w:tcPr>
            <w:tcW w:w="1134" w:type="dxa"/>
          </w:tcPr>
          <w:p w:rsidR="00991322" w:rsidRPr="00C5032E" w:rsidRDefault="00991322" w:rsidP="00031B68">
            <w:pPr>
              <w:spacing w:line="276" w:lineRule="auto"/>
              <w:jc w:val="both"/>
              <w:rPr>
                <w:rFonts w:ascii="Times New Roman" w:hAnsi="Times New Roman" w:cs="Times New Roman"/>
                <w:sz w:val="18"/>
                <w:szCs w:val="18"/>
              </w:rPr>
            </w:pPr>
          </w:p>
        </w:tc>
        <w:tc>
          <w:tcPr>
            <w:tcW w:w="1134" w:type="dxa"/>
          </w:tcPr>
          <w:p w:rsidR="00991322" w:rsidRPr="00C5032E" w:rsidRDefault="00991322" w:rsidP="00031B68">
            <w:pPr>
              <w:spacing w:line="276" w:lineRule="auto"/>
              <w:jc w:val="both"/>
              <w:rPr>
                <w:rFonts w:ascii="Times New Roman" w:hAnsi="Times New Roman" w:cs="Times New Roman"/>
                <w:sz w:val="18"/>
                <w:szCs w:val="18"/>
              </w:rPr>
            </w:pPr>
          </w:p>
        </w:tc>
        <w:tc>
          <w:tcPr>
            <w:tcW w:w="1134" w:type="dxa"/>
          </w:tcPr>
          <w:p w:rsidR="00991322" w:rsidRPr="00C5032E" w:rsidRDefault="00991322" w:rsidP="00031B68">
            <w:pPr>
              <w:spacing w:line="276" w:lineRule="auto"/>
              <w:jc w:val="both"/>
              <w:rPr>
                <w:rFonts w:ascii="Times New Roman" w:hAnsi="Times New Roman" w:cs="Times New Roman"/>
                <w:sz w:val="18"/>
                <w:szCs w:val="18"/>
              </w:rPr>
            </w:pPr>
          </w:p>
        </w:tc>
        <w:tc>
          <w:tcPr>
            <w:tcW w:w="1071" w:type="dxa"/>
          </w:tcPr>
          <w:p w:rsidR="00991322" w:rsidRPr="00C5032E" w:rsidRDefault="00991322" w:rsidP="00031B68">
            <w:pPr>
              <w:spacing w:line="276" w:lineRule="auto"/>
              <w:jc w:val="both"/>
              <w:rPr>
                <w:rFonts w:ascii="Times New Roman" w:hAnsi="Times New Roman" w:cs="Times New Roman"/>
                <w:sz w:val="18"/>
                <w:szCs w:val="18"/>
              </w:rPr>
            </w:pPr>
          </w:p>
        </w:tc>
      </w:tr>
      <w:tr w:rsidR="00530D7A" w:rsidRPr="00C5032E" w:rsidTr="00D02BBA">
        <w:tc>
          <w:tcPr>
            <w:tcW w:w="3369" w:type="dxa"/>
          </w:tcPr>
          <w:p w:rsidR="00530D7A" w:rsidRPr="00C5032E" w:rsidRDefault="00530D7A" w:rsidP="00031B68">
            <w:pPr>
              <w:spacing w:line="276" w:lineRule="auto"/>
              <w:rPr>
                <w:rFonts w:ascii="Times New Roman" w:hAnsi="Times New Roman" w:cs="Times New Roman"/>
                <w:sz w:val="18"/>
                <w:szCs w:val="18"/>
              </w:rPr>
            </w:pPr>
            <w:r w:rsidRPr="00C5032E">
              <w:rPr>
                <w:rFonts w:ascii="Times New Roman" w:hAnsi="Times New Roman" w:cs="Times New Roman"/>
                <w:sz w:val="18"/>
                <w:szCs w:val="18"/>
              </w:rPr>
              <w:t xml:space="preserve">а) велику кількість пилу </w:t>
            </w:r>
            <w:r w:rsidRPr="00C5032E">
              <w:rPr>
                <w:rFonts w:ascii="Times New Roman" w:hAnsi="Times New Roman" w:cs="Times New Roman"/>
                <w:sz w:val="18"/>
                <w:szCs w:val="18"/>
              </w:rPr>
              <w:br/>
              <w:t xml:space="preserve">    (більше ніж 1 мг/м</w:t>
            </w:r>
            <w:r w:rsidRPr="00C5032E">
              <w:rPr>
                <w:rFonts w:ascii="Times New Roman" w:hAnsi="Times New Roman" w:cs="Times New Roman"/>
                <w:sz w:val="18"/>
                <w:szCs w:val="18"/>
                <w:vertAlign w:val="superscript"/>
              </w:rPr>
              <w:t>3</w:t>
            </w:r>
            <w:r w:rsidRPr="00C5032E">
              <w:rPr>
                <w:rFonts w:ascii="Times New Roman" w:hAnsi="Times New Roman" w:cs="Times New Roman"/>
                <w:sz w:val="18"/>
                <w:szCs w:val="18"/>
              </w:rPr>
              <w:t>)</w:t>
            </w:r>
          </w:p>
        </w:tc>
        <w:tc>
          <w:tcPr>
            <w:tcW w:w="3543" w:type="dxa"/>
          </w:tcPr>
          <w:p w:rsidR="00530D7A" w:rsidRPr="00C5032E" w:rsidRDefault="00530D7A" w:rsidP="00031B68">
            <w:pPr>
              <w:spacing w:line="276" w:lineRule="auto"/>
              <w:rPr>
                <w:rFonts w:ascii="Times New Roman" w:hAnsi="Times New Roman" w:cs="Times New Roman"/>
                <w:sz w:val="18"/>
                <w:szCs w:val="18"/>
              </w:rPr>
            </w:pPr>
            <w:r w:rsidRPr="00C5032E">
              <w:rPr>
                <w:rFonts w:ascii="Times New Roman" w:hAnsi="Times New Roman" w:cs="Times New Roman"/>
                <w:sz w:val="18"/>
                <w:szCs w:val="18"/>
              </w:rPr>
              <w:t>Території металургійних, хімічних, гірничо-добувних підприємств, шахт, рудників, залізничних станцій та прилеглих до них вулиць та доріг</w:t>
            </w:r>
          </w:p>
        </w:tc>
        <w:tc>
          <w:tcPr>
            <w:tcW w:w="1134" w:type="dxa"/>
            <w:vAlign w:val="center"/>
          </w:tcPr>
          <w:p w:rsidR="00530D7A" w:rsidRPr="00C5032E" w:rsidRDefault="00D41CA6" w:rsidP="00D02BBA">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1,5</m:t>
                    </m:r>
                  </m:num>
                  <m:den>
                    <m:r>
                      <w:rPr>
                        <w:rFonts w:ascii="Cambria Math" w:hAnsi="Cambria Math" w:cs="Cambria Math"/>
                        <w:sz w:val="18"/>
                        <w:szCs w:val="18"/>
                      </w:rPr>
                      <m:t>4</m:t>
                    </m:r>
                  </m:den>
                </m:f>
              </m:oMath>
            </m:oMathPara>
          </w:p>
        </w:tc>
        <w:tc>
          <w:tcPr>
            <w:tcW w:w="1134" w:type="dxa"/>
            <w:vAlign w:val="center"/>
          </w:tcPr>
          <w:p w:rsidR="00530D7A" w:rsidRPr="00C5032E" w:rsidRDefault="00D41CA6" w:rsidP="00D02BBA">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1,5</m:t>
                    </m:r>
                  </m:num>
                  <m:den>
                    <m:r>
                      <w:rPr>
                        <w:rFonts w:ascii="Cambria Math" w:hAnsi="Cambria Math" w:cs="Cambria Math"/>
                        <w:sz w:val="18"/>
                        <w:szCs w:val="18"/>
                      </w:rPr>
                      <m:t>4</m:t>
                    </m:r>
                  </m:den>
                </m:f>
              </m:oMath>
            </m:oMathPara>
          </w:p>
        </w:tc>
        <w:tc>
          <w:tcPr>
            <w:tcW w:w="1134" w:type="dxa"/>
            <w:vAlign w:val="center"/>
          </w:tcPr>
          <w:p w:rsidR="00530D7A" w:rsidRPr="00C5032E" w:rsidRDefault="00D41CA6" w:rsidP="00D02BBA">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1,5</m:t>
                    </m:r>
                  </m:num>
                  <m:den>
                    <m:r>
                      <w:rPr>
                        <w:rFonts w:ascii="Cambria Math" w:hAnsi="Cambria Math" w:cs="Cambria Math"/>
                        <w:sz w:val="18"/>
                        <w:szCs w:val="18"/>
                      </w:rPr>
                      <m:t>4</m:t>
                    </m:r>
                  </m:den>
                </m:f>
              </m:oMath>
            </m:oMathPara>
          </w:p>
        </w:tc>
        <w:tc>
          <w:tcPr>
            <w:tcW w:w="1134" w:type="dxa"/>
            <w:vAlign w:val="center"/>
          </w:tcPr>
          <w:p w:rsidR="00530D7A" w:rsidRPr="00C5032E" w:rsidRDefault="00530D7A" w:rsidP="00D02BBA">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134" w:type="dxa"/>
            <w:vAlign w:val="center"/>
          </w:tcPr>
          <w:p w:rsidR="00530D7A" w:rsidRPr="00C5032E" w:rsidRDefault="00530D7A" w:rsidP="00D02BBA">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134" w:type="dxa"/>
            <w:vAlign w:val="center"/>
          </w:tcPr>
          <w:p w:rsidR="00530D7A" w:rsidRPr="00C5032E" w:rsidRDefault="00530D7A" w:rsidP="00D02BBA">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071" w:type="dxa"/>
            <w:vAlign w:val="center"/>
          </w:tcPr>
          <w:p w:rsidR="00530D7A" w:rsidRPr="00C5032E" w:rsidRDefault="00530D7A" w:rsidP="00D02BBA">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r>
      <w:tr w:rsidR="00530D7A" w:rsidRPr="00C5032E" w:rsidTr="00D02BBA">
        <w:tc>
          <w:tcPr>
            <w:tcW w:w="3369" w:type="dxa"/>
          </w:tcPr>
          <w:p w:rsidR="00530D7A" w:rsidRPr="00C5032E" w:rsidRDefault="00530D7A" w:rsidP="00031B68">
            <w:pPr>
              <w:spacing w:line="276" w:lineRule="auto"/>
              <w:rPr>
                <w:rFonts w:ascii="Times New Roman" w:hAnsi="Times New Roman" w:cs="Times New Roman"/>
                <w:sz w:val="18"/>
                <w:szCs w:val="18"/>
              </w:rPr>
            </w:pPr>
            <w:r w:rsidRPr="00C5032E">
              <w:rPr>
                <w:rFonts w:ascii="Times New Roman" w:hAnsi="Times New Roman" w:cs="Times New Roman"/>
                <w:sz w:val="18"/>
                <w:szCs w:val="18"/>
              </w:rPr>
              <w:t xml:space="preserve">б) невелику кількість пилу </w:t>
            </w:r>
            <w:r w:rsidRPr="00C5032E">
              <w:rPr>
                <w:rFonts w:ascii="Times New Roman" w:hAnsi="Times New Roman" w:cs="Times New Roman"/>
                <w:sz w:val="18"/>
                <w:szCs w:val="18"/>
              </w:rPr>
              <w:br/>
              <w:t xml:space="preserve">    (менше ніж 1 мг/м</w:t>
            </w:r>
            <w:r w:rsidRPr="00C5032E">
              <w:rPr>
                <w:rFonts w:ascii="Times New Roman" w:hAnsi="Times New Roman" w:cs="Times New Roman"/>
                <w:sz w:val="18"/>
                <w:szCs w:val="18"/>
                <w:vertAlign w:val="superscript"/>
              </w:rPr>
              <w:t>3</w:t>
            </w:r>
            <w:r w:rsidRPr="00C5032E">
              <w:rPr>
                <w:rFonts w:ascii="Times New Roman" w:hAnsi="Times New Roman" w:cs="Times New Roman"/>
                <w:sz w:val="18"/>
                <w:szCs w:val="18"/>
              </w:rPr>
              <w:t>)</w:t>
            </w:r>
          </w:p>
        </w:tc>
        <w:tc>
          <w:tcPr>
            <w:tcW w:w="3543" w:type="dxa"/>
          </w:tcPr>
          <w:p w:rsidR="00530D7A" w:rsidRPr="00C5032E" w:rsidRDefault="00530D7A" w:rsidP="00B71772">
            <w:pPr>
              <w:spacing w:line="276" w:lineRule="auto"/>
              <w:rPr>
                <w:rFonts w:ascii="Times New Roman" w:hAnsi="Times New Roman" w:cs="Times New Roman"/>
                <w:sz w:val="18"/>
                <w:szCs w:val="18"/>
              </w:rPr>
            </w:pPr>
            <w:r w:rsidRPr="00C5032E">
              <w:rPr>
                <w:rFonts w:ascii="Times New Roman" w:hAnsi="Times New Roman" w:cs="Times New Roman"/>
                <w:sz w:val="18"/>
                <w:szCs w:val="18"/>
              </w:rPr>
              <w:t xml:space="preserve">Території </w:t>
            </w:r>
            <w:r w:rsidR="00B71772">
              <w:rPr>
                <w:rFonts w:ascii="Times New Roman" w:hAnsi="Times New Roman" w:cs="Times New Roman"/>
                <w:sz w:val="18"/>
                <w:szCs w:val="18"/>
              </w:rPr>
              <w:t xml:space="preserve">виробничих </w:t>
            </w:r>
            <w:r w:rsidRPr="00C5032E">
              <w:rPr>
                <w:rFonts w:ascii="Times New Roman" w:hAnsi="Times New Roman" w:cs="Times New Roman"/>
                <w:sz w:val="18"/>
                <w:szCs w:val="18"/>
              </w:rPr>
              <w:t xml:space="preserve"> підприємств, крім зазначених в пункті "а" і </w:t>
            </w:r>
            <w:r w:rsidR="00B71772">
              <w:rPr>
                <w:rFonts w:ascii="Times New Roman" w:hAnsi="Times New Roman" w:cs="Times New Roman"/>
                <w:sz w:val="18"/>
                <w:szCs w:val="18"/>
              </w:rPr>
              <w:t xml:space="preserve">цивільних  </w:t>
            </w:r>
            <w:r w:rsidRPr="00C5032E">
              <w:rPr>
                <w:rFonts w:ascii="Times New Roman" w:hAnsi="Times New Roman" w:cs="Times New Roman"/>
                <w:sz w:val="18"/>
                <w:szCs w:val="18"/>
              </w:rPr>
              <w:t xml:space="preserve"> </w:t>
            </w:r>
            <w:r w:rsidR="0055286C">
              <w:rPr>
                <w:rFonts w:ascii="Times New Roman" w:hAnsi="Times New Roman" w:cs="Times New Roman"/>
                <w:sz w:val="18"/>
                <w:szCs w:val="18"/>
              </w:rPr>
              <w:t>будівель</w:t>
            </w:r>
          </w:p>
        </w:tc>
        <w:tc>
          <w:tcPr>
            <w:tcW w:w="1134" w:type="dxa"/>
            <w:vAlign w:val="center"/>
          </w:tcPr>
          <w:p w:rsidR="00530D7A" w:rsidRPr="00C5032E" w:rsidRDefault="00D41CA6" w:rsidP="00D02BBA">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1,5</m:t>
                    </m:r>
                  </m:num>
                  <m:den>
                    <m:r>
                      <w:rPr>
                        <w:rFonts w:ascii="Cambria Math" w:hAnsi="Cambria Math" w:cs="Cambria Math"/>
                        <w:sz w:val="18"/>
                        <w:szCs w:val="18"/>
                      </w:rPr>
                      <m:t>2</m:t>
                    </m:r>
                  </m:den>
                </m:f>
              </m:oMath>
            </m:oMathPara>
          </w:p>
        </w:tc>
        <w:tc>
          <w:tcPr>
            <w:tcW w:w="1134" w:type="dxa"/>
            <w:vAlign w:val="center"/>
          </w:tcPr>
          <w:p w:rsidR="00530D7A" w:rsidRPr="00C5032E" w:rsidRDefault="00D41CA6" w:rsidP="00D02BBA">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1,5</m:t>
                    </m:r>
                  </m:num>
                  <m:den>
                    <m:r>
                      <w:rPr>
                        <w:rFonts w:ascii="Cambria Math" w:hAnsi="Cambria Math" w:cs="Cambria Math"/>
                        <w:sz w:val="18"/>
                        <w:szCs w:val="18"/>
                      </w:rPr>
                      <m:t>2</m:t>
                    </m:r>
                  </m:den>
                </m:f>
              </m:oMath>
            </m:oMathPara>
          </w:p>
        </w:tc>
        <w:tc>
          <w:tcPr>
            <w:tcW w:w="1134" w:type="dxa"/>
            <w:vAlign w:val="center"/>
          </w:tcPr>
          <w:p w:rsidR="00530D7A" w:rsidRPr="00C5032E" w:rsidRDefault="00D41CA6" w:rsidP="00D02BBA">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1,5</m:t>
                    </m:r>
                  </m:num>
                  <m:den>
                    <m:r>
                      <w:rPr>
                        <w:rFonts w:ascii="Cambria Math" w:hAnsi="Cambria Math" w:cs="Cambria Math"/>
                        <w:sz w:val="18"/>
                        <w:szCs w:val="18"/>
                      </w:rPr>
                      <m:t>2</m:t>
                    </m:r>
                  </m:den>
                </m:f>
              </m:oMath>
            </m:oMathPara>
          </w:p>
        </w:tc>
        <w:tc>
          <w:tcPr>
            <w:tcW w:w="1134" w:type="dxa"/>
            <w:vAlign w:val="center"/>
          </w:tcPr>
          <w:p w:rsidR="00530D7A" w:rsidRPr="00C5032E" w:rsidRDefault="00530D7A" w:rsidP="00D02BBA">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134" w:type="dxa"/>
            <w:vAlign w:val="center"/>
          </w:tcPr>
          <w:p w:rsidR="00530D7A" w:rsidRPr="00C5032E" w:rsidRDefault="00530D7A" w:rsidP="00D02BBA">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134" w:type="dxa"/>
            <w:vAlign w:val="center"/>
          </w:tcPr>
          <w:p w:rsidR="00530D7A" w:rsidRPr="00C5032E" w:rsidRDefault="00530D7A" w:rsidP="00D02BBA">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071" w:type="dxa"/>
            <w:vAlign w:val="center"/>
          </w:tcPr>
          <w:p w:rsidR="00530D7A" w:rsidRPr="00C5032E" w:rsidRDefault="00530D7A" w:rsidP="00D02BBA">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r>
      <w:tr w:rsidR="00530D7A" w:rsidRPr="00C5032E" w:rsidTr="00D02BBA">
        <w:tc>
          <w:tcPr>
            <w:tcW w:w="3369" w:type="dxa"/>
            <w:vMerge w:val="restart"/>
          </w:tcPr>
          <w:p w:rsidR="00530D7A" w:rsidRPr="00C5032E" w:rsidRDefault="00530D7A" w:rsidP="00031B68">
            <w:pPr>
              <w:spacing w:line="276" w:lineRule="auto"/>
              <w:jc w:val="both"/>
              <w:rPr>
                <w:rFonts w:ascii="Times New Roman" w:hAnsi="Times New Roman" w:cs="Times New Roman"/>
                <w:sz w:val="18"/>
                <w:szCs w:val="18"/>
              </w:rPr>
            </w:pPr>
            <w:r w:rsidRPr="00C5032E">
              <w:rPr>
                <w:rFonts w:ascii="Times New Roman" w:hAnsi="Times New Roman" w:cs="Times New Roman"/>
                <w:sz w:val="18"/>
                <w:szCs w:val="18"/>
              </w:rPr>
              <w:t>5. Населені пункти</w:t>
            </w:r>
          </w:p>
        </w:tc>
        <w:tc>
          <w:tcPr>
            <w:tcW w:w="3543" w:type="dxa"/>
          </w:tcPr>
          <w:p w:rsidR="00530D7A" w:rsidRPr="00C5032E" w:rsidRDefault="00530D7A" w:rsidP="0055286C">
            <w:pPr>
              <w:spacing w:line="276" w:lineRule="auto"/>
              <w:jc w:val="both"/>
              <w:rPr>
                <w:rFonts w:ascii="Times New Roman" w:hAnsi="Times New Roman" w:cs="Times New Roman"/>
                <w:sz w:val="18"/>
                <w:szCs w:val="18"/>
              </w:rPr>
            </w:pPr>
            <w:r w:rsidRPr="00C5032E">
              <w:rPr>
                <w:rFonts w:ascii="Times New Roman" w:hAnsi="Times New Roman" w:cs="Times New Roman"/>
                <w:sz w:val="18"/>
                <w:szCs w:val="18"/>
              </w:rPr>
              <w:t xml:space="preserve">Вулиці, площі, шляхи, території житлових районів, парки, бульвари, пішохідні тунелі, фасади </w:t>
            </w:r>
            <w:r w:rsidR="0055286C">
              <w:rPr>
                <w:rFonts w:ascii="Times New Roman" w:hAnsi="Times New Roman" w:cs="Times New Roman"/>
                <w:sz w:val="18"/>
                <w:szCs w:val="18"/>
              </w:rPr>
              <w:t>будівель</w:t>
            </w:r>
            <w:r w:rsidRPr="00C5032E">
              <w:rPr>
                <w:rFonts w:ascii="Times New Roman" w:hAnsi="Times New Roman" w:cs="Times New Roman"/>
                <w:sz w:val="18"/>
                <w:szCs w:val="18"/>
              </w:rPr>
              <w:t>, пам'ятники</w:t>
            </w:r>
          </w:p>
        </w:tc>
        <w:tc>
          <w:tcPr>
            <w:tcW w:w="1134" w:type="dxa"/>
            <w:vAlign w:val="center"/>
          </w:tcPr>
          <w:p w:rsidR="00530D7A" w:rsidRPr="00C5032E" w:rsidRDefault="00D41CA6" w:rsidP="00D02BBA">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1,6</m:t>
                    </m:r>
                  </m:num>
                  <m:den>
                    <m:r>
                      <m:rPr>
                        <m:sty m:val="p"/>
                      </m:rPr>
                      <w:rPr>
                        <w:rFonts w:ascii="Cambria Math" w:hAnsi="Cambria Math" w:cs="Times New Roman"/>
                        <w:sz w:val="18"/>
                        <w:szCs w:val="18"/>
                      </w:rPr>
                      <m:t>2</m:t>
                    </m:r>
                  </m:den>
                </m:f>
              </m:oMath>
            </m:oMathPara>
          </w:p>
        </w:tc>
        <w:tc>
          <w:tcPr>
            <w:tcW w:w="1134" w:type="dxa"/>
            <w:vAlign w:val="center"/>
          </w:tcPr>
          <w:p w:rsidR="00530D7A" w:rsidRPr="00C5032E" w:rsidRDefault="00D41CA6" w:rsidP="00D02BBA">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1,5</m:t>
                    </m:r>
                  </m:num>
                  <m:den>
                    <m:r>
                      <w:rPr>
                        <w:rFonts w:ascii="Cambria Math" w:hAnsi="Cambria Math" w:cs="Cambria Math"/>
                        <w:sz w:val="18"/>
                        <w:szCs w:val="18"/>
                      </w:rPr>
                      <m:t>2</m:t>
                    </m:r>
                  </m:den>
                </m:f>
              </m:oMath>
            </m:oMathPara>
          </w:p>
        </w:tc>
        <w:tc>
          <w:tcPr>
            <w:tcW w:w="1134" w:type="dxa"/>
            <w:vAlign w:val="center"/>
          </w:tcPr>
          <w:p w:rsidR="00530D7A" w:rsidRPr="00C5032E" w:rsidRDefault="00D41CA6" w:rsidP="00D02BBA">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1,5</m:t>
                    </m:r>
                  </m:num>
                  <m:den>
                    <m:r>
                      <w:rPr>
                        <w:rFonts w:ascii="Cambria Math" w:hAnsi="Cambria Math" w:cs="Cambria Math"/>
                        <w:sz w:val="18"/>
                        <w:szCs w:val="18"/>
                      </w:rPr>
                      <m:t>2</m:t>
                    </m:r>
                  </m:den>
                </m:f>
              </m:oMath>
            </m:oMathPara>
          </w:p>
        </w:tc>
        <w:tc>
          <w:tcPr>
            <w:tcW w:w="1134" w:type="dxa"/>
            <w:vAlign w:val="center"/>
          </w:tcPr>
          <w:p w:rsidR="00530D7A" w:rsidRPr="00C5032E" w:rsidRDefault="00530D7A" w:rsidP="00D02BBA">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134" w:type="dxa"/>
            <w:vAlign w:val="center"/>
          </w:tcPr>
          <w:p w:rsidR="00530D7A" w:rsidRPr="00C5032E" w:rsidRDefault="00530D7A" w:rsidP="00D02BBA">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134" w:type="dxa"/>
            <w:vAlign w:val="center"/>
          </w:tcPr>
          <w:p w:rsidR="00530D7A" w:rsidRPr="00C5032E" w:rsidRDefault="00530D7A" w:rsidP="00D02BBA">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071" w:type="dxa"/>
            <w:vAlign w:val="center"/>
          </w:tcPr>
          <w:p w:rsidR="00530D7A" w:rsidRPr="00C5032E" w:rsidRDefault="00530D7A" w:rsidP="00D02BBA">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r>
      <w:tr w:rsidR="00530D7A" w:rsidRPr="00C5032E" w:rsidTr="00E563E4">
        <w:tc>
          <w:tcPr>
            <w:tcW w:w="3369" w:type="dxa"/>
            <w:vMerge/>
            <w:tcBorders>
              <w:bottom w:val="single" w:sz="4" w:space="0" w:color="auto"/>
            </w:tcBorders>
          </w:tcPr>
          <w:p w:rsidR="00530D7A" w:rsidRPr="00C5032E" w:rsidRDefault="00530D7A" w:rsidP="00031B68">
            <w:pPr>
              <w:spacing w:line="276" w:lineRule="auto"/>
              <w:jc w:val="both"/>
              <w:rPr>
                <w:rFonts w:ascii="Times New Roman" w:hAnsi="Times New Roman" w:cs="Times New Roman"/>
                <w:sz w:val="18"/>
                <w:szCs w:val="18"/>
              </w:rPr>
            </w:pPr>
          </w:p>
        </w:tc>
        <w:tc>
          <w:tcPr>
            <w:tcW w:w="3543" w:type="dxa"/>
            <w:tcBorders>
              <w:bottom w:val="single" w:sz="4" w:space="0" w:color="auto"/>
            </w:tcBorders>
          </w:tcPr>
          <w:p w:rsidR="00530D7A" w:rsidRPr="00C5032E" w:rsidRDefault="00530D7A" w:rsidP="00031B68">
            <w:pPr>
              <w:spacing w:line="276" w:lineRule="auto"/>
              <w:jc w:val="both"/>
              <w:rPr>
                <w:rFonts w:ascii="Times New Roman" w:hAnsi="Times New Roman" w:cs="Times New Roman"/>
                <w:sz w:val="18"/>
                <w:szCs w:val="18"/>
              </w:rPr>
            </w:pPr>
            <w:r w:rsidRPr="00C5032E">
              <w:rPr>
                <w:rFonts w:ascii="Times New Roman" w:hAnsi="Times New Roman" w:cs="Times New Roman"/>
                <w:sz w:val="18"/>
                <w:szCs w:val="18"/>
              </w:rPr>
              <w:t>Транспортні тунелі</w:t>
            </w:r>
          </w:p>
        </w:tc>
        <w:tc>
          <w:tcPr>
            <w:tcW w:w="1134" w:type="dxa"/>
            <w:tcBorders>
              <w:bottom w:val="single" w:sz="4" w:space="0" w:color="auto"/>
            </w:tcBorders>
            <w:vAlign w:val="center"/>
          </w:tcPr>
          <w:p w:rsidR="00530D7A" w:rsidRPr="00C5032E" w:rsidRDefault="00530D7A" w:rsidP="00D02BBA">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134" w:type="dxa"/>
            <w:tcBorders>
              <w:bottom w:val="single" w:sz="4" w:space="0" w:color="auto"/>
            </w:tcBorders>
            <w:vAlign w:val="center"/>
          </w:tcPr>
          <w:p w:rsidR="00530D7A" w:rsidRPr="00C5032E" w:rsidRDefault="00D41CA6" w:rsidP="00D02BBA">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1,7</m:t>
                    </m:r>
                  </m:num>
                  <m:den>
                    <m:r>
                      <w:rPr>
                        <w:rFonts w:ascii="Cambria Math" w:hAnsi="Cambria Math" w:cs="Cambria Math"/>
                        <w:sz w:val="18"/>
                        <w:szCs w:val="18"/>
                      </w:rPr>
                      <m:t>2</m:t>
                    </m:r>
                  </m:den>
                </m:f>
              </m:oMath>
            </m:oMathPara>
          </w:p>
        </w:tc>
        <w:tc>
          <w:tcPr>
            <w:tcW w:w="1134" w:type="dxa"/>
            <w:tcBorders>
              <w:bottom w:val="single" w:sz="4" w:space="0" w:color="auto"/>
            </w:tcBorders>
            <w:vAlign w:val="center"/>
          </w:tcPr>
          <w:p w:rsidR="00530D7A" w:rsidRPr="00C5032E" w:rsidRDefault="00D41CA6" w:rsidP="00D02BBA">
            <w:pPr>
              <w:spacing w:line="276" w:lineRule="auto"/>
              <w:jc w:val="center"/>
              <w:rPr>
                <w:rFonts w:ascii="Times New Roman" w:hAnsi="Times New Roman" w:cs="Times New Roman"/>
                <w:sz w:val="18"/>
                <w:szCs w:val="18"/>
              </w:rPr>
            </w:pPr>
            <m:oMathPara>
              <m:oMath>
                <m:f>
                  <m:fPr>
                    <m:ctrlPr>
                      <w:rPr>
                        <w:rFonts w:ascii="Cambria Math" w:hAnsi="Cambria Math" w:cs="Times New Roman"/>
                        <w:sz w:val="18"/>
                        <w:szCs w:val="18"/>
                      </w:rPr>
                    </m:ctrlPr>
                  </m:fPr>
                  <m:num>
                    <m:r>
                      <m:rPr>
                        <m:sty m:val="p"/>
                      </m:rPr>
                      <w:rPr>
                        <w:rFonts w:ascii="Cambria Math" w:hAnsi="Cambria Math" w:cs="Times New Roman"/>
                        <w:sz w:val="18"/>
                        <w:szCs w:val="18"/>
                      </w:rPr>
                      <m:t>1,7</m:t>
                    </m:r>
                  </m:num>
                  <m:den>
                    <m:r>
                      <w:rPr>
                        <w:rFonts w:ascii="Cambria Math" w:hAnsi="Cambria Math" w:cs="Cambria Math"/>
                        <w:sz w:val="18"/>
                        <w:szCs w:val="18"/>
                      </w:rPr>
                      <m:t>2</m:t>
                    </m:r>
                  </m:den>
                </m:f>
              </m:oMath>
            </m:oMathPara>
          </w:p>
        </w:tc>
        <w:tc>
          <w:tcPr>
            <w:tcW w:w="1134" w:type="dxa"/>
            <w:tcBorders>
              <w:bottom w:val="single" w:sz="4" w:space="0" w:color="auto"/>
            </w:tcBorders>
            <w:vAlign w:val="center"/>
          </w:tcPr>
          <w:p w:rsidR="00530D7A" w:rsidRPr="00C5032E" w:rsidRDefault="00530D7A" w:rsidP="00D02BBA">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134" w:type="dxa"/>
            <w:tcBorders>
              <w:bottom w:val="single" w:sz="4" w:space="0" w:color="auto"/>
            </w:tcBorders>
            <w:vAlign w:val="center"/>
          </w:tcPr>
          <w:p w:rsidR="00530D7A" w:rsidRPr="00C5032E" w:rsidRDefault="00530D7A" w:rsidP="00D02BBA">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134" w:type="dxa"/>
            <w:tcBorders>
              <w:bottom w:val="single" w:sz="4" w:space="0" w:color="auto"/>
            </w:tcBorders>
            <w:vAlign w:val="center"/>
          </w:tcPr>
          <w:p w:rsidR="00530D7A" w:rsidRPr="00C5032E" w:rsidRDefault="00530D7A" w:rsidP="00D02BBA">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c>
          <w:tcPr>
            <w:tcW w:w="1071" w:type="dxa"/>
            <w:tcBorders>
              <w:bottom w:val="single" w:sz="4" w:space="0" w:color="auto"/>
            </w:tcBorders>
            <w:vAlign w:val="center"/>
          </w:tcPr>
          <w:p w:rsidR="00530D7A" w:rsidRPr="00C5032E" w:rsidRDefault="00530D7A" w:rsidP="00D02BBA">
            <w:pPr>
              <w:spacing w:line="276" w:lineRule="auto"/>
              <w:jc w:val="center"/>
              <w:rPr>
                <w:rFonts w:ascii="Times New Roman" w:hAnsi="Times New Roman" w:cs="Times New Roman"/>
                <w:sz w:val="18"/>
                <w:szCs w:val="18"/>
              </w:rPr>
            </w:pPr>
            <w:r w:rsidRPr="00C5032E">
              <w:rPr>
                <w:rFonts w:ascii="Times New Roman" w:hAnsi="Times New Roman" w:cs="Times New Roman"/>
                <w:sz w:val="18"/>
                <w:szCs w:val="18"/>
              </w:rPr>
              <w:t>–</w:t>
            </w:r>
          </w:p>
        </w:tc>
      </w:tr>
      <w:tr w:rsidR="00530D7A" w:rsidRPr="00C5032E" w:rsidTr="00E563E4">
        <w:tc>
          <w:tcPr>
            <w:tcW w:w="14787" w:type="dxa"/>
            <w:gridSpan w:val="9"/>
            <w:tcBorders>
              <w:top w:val="single" w:sz="4" w:space="0" w:color="auto"/>
              <w:bottom w:val="nil"/>
            </w:tcBorders>
          </w:tcPr>
          <w:p w:rsidR="00530D7A" w:rsidRPr="00C5032E" w:rsidRDefault="000171FF" w:rsidP="00031B68">
            <w:pPr>
              <w:spacing w:line="276" w:lineRule="auto"/>
              <w:jc w:val="both"/>
              <w:rPr>
                <w:rFonts w:ascii="Times New Roman" w:hAnsi="Times New Roman" w:cs="Times New Roman"/>
                <w:sz w:val="18"/>
                <w:szCs w:val="18"/>
              </w:rPr>
            </w:pPr>
            <w:r w:rsidRPr="00C5032E">
              <w:rPr>
                <w:rFonts w:ascii="Times New Roman" w:hAnsi="Times New Roman" w:cs="Times New Roman"/>
                <w:b/>
                <w:sz w:val="18"/>
                <w:szCs w:val="18"/>
              </w:rPr>
              <w:t>Примітка 1.</w:t>
            </w:r>
            <w:r w:rsidRPr="00C5032E">
              <w:rPr>
                <w:rFonts w:ascii="Times New Roman" w:hAnsi="Times New Roman" w:cs="Times New Roman"/>
                <w:sz w:val="18"/>
                <w:szCs w:val="18"/>
              </w:rPr>
              <w:t xml:space="preserve"> Значення коефіцієнта зап</w:t>
            </w:r>
            <w:r w:rsidR="006A21EA">
              <w:rPr>
                <w:rFonts w:ascii="Times New Roman" w:hAnsi="Times New Roman" w:cs="Times New Roman"/>
                <w:sz w:val="18"/>
                <w:szCs w:val="18"/>
              </w:rPr>
              <w:t>асу, які вказані в гр. 6-9,</w:t>
            </w:r>
            <w:r w:rsidRPr="00C5032E">
              <w:rPr>
                <w:rFonts w:ascii="Times New Roman" w:hAnsi="Times New Roman" w:cs="Times New Roman"/>
                <w:sz w:val="18"/>
                <w:szCs w:val="18"/>
              </w:rPr>
              <w:t xml:space="preserve"> помножити на 1,1 - при застосуванні візерунчастого скла, склопластика, армоплівки та матованого скла, а також при використанні світлових отворів для аерації; на 0,9 - при використанні </w:t>
            </w:r>
            <w:r w:rsidR="00553C48">
              <w:rPr>
                <w:rFonts w:ascii="Times New Roman" w:hAnsi="Times New Roman" w:cs="Times New Roman"/>
                <w:sz w:val="18"/>
                <w:szCs w:val="18"/>
              </w:rPr>
              <w:t xml:space="preserve">прозорого </w:t>
            </w:r>
            <w:r w:rsidRPr="00C5032E">
              <w:rPr>
                <w:rFonts w:ascii="Times New Roman" w:hAnsi="Times New Roman" w:cs="Times New Roman"/>
                <w:sz w:val="18"/>
                <w:szCs w:val="18"/>
              </w:rPr>
              <w:t>органічного скла.</w:t>
            </w:r>
          </w:p>
        </w:tc>
      </w:tr>
      <w:tr w:rsidR="00104C04" w:rsidRPr="00C5032E" w:rsidTr="006118BF">
        <w:tc>
          <w:tcPr>
            <w:tcW w:w="14787" w:type="dxa"/>
            <w:gridSpan w:val="9"/>
            <w:tcBorders>
              <w:top w:val="nil"/>
              <w:bottom w:val="nil"/>
            </w:tcBorders>
          </w:tcPr>
          <w:p w:rsidR="00104C04" w:rsidRPr="00C5032E" w:rsidRDefault="00553C48" w:rsidP="00031B68">
            <w:pPr>
              <w:spacing w:line="276" w:lineRule="auto"/>
              <w:jc w:val="both"/>
              <w:rPr>
                <w:rFonts w:ascii="Times New Roman" w:hAnsi="Times New Roman" w:cs="Times New Roman"/>
                <w:sz w:val="18"/>
                <w:szCs w:val="18"/>
              </w:rPr>
            </w:pPr>
            <w:r>
              <w:rPr>
                <w:rFonts w:ascii="Times New Roman" w:hAnsi="Times New Roman" w:cs="Times New Roman"/>
                <w:b/>
                <w:sz w:val="18"/>
                <w:szCs w:val="18"/>
              </w:rPr>
              <w:t>Примітка 2</w:t>
            </w:r>
            <w:r w:rsidR="00E47615" w:rsidRPr="00C5032E">
              <w:rPr>
                <w:rFonts w:ascii="Times New Roman" w:hAnsi="Times New Roman" w:cs="Times New Roman"/>
                <w:b/>
                <w:sz w:val="18"/>
                <w:szCs w:val="18"/>
              </w:rPr>
              <w:t>.</w:t>
            </w:r>
            <w:r w:rsidR="00E47615" w:rsidRPr="00C5032E">
              <w:rPr>
                <w:rFonts w:ascii="Times New Roman" w:hAnsi="Times New Roman" w:cs="Times New Roman"/>
                <w:sz w:val="18"/>
                <w:szCs w:val="18"/>
              </w:rPr>
              <w:t xml:space="preserve"> Значення коефіцієнта за</w:t>
            </w:r>
            <w:r w:rsidR="006A21EA">
              <w:rPr>
                <w:rFonts w:ascii="Times New Roman" w:hAnsi="Times New Roman" w:cs="Times New Roman"/>
                <w:sz w:val="18"/>
                <w:szCs w:val="18"/>
              </w:rPr>
              <w:t xml:space="preserve">пасу, які вказані в гр. 3, </w:t>
            </w:r>
            <w:r w:rsidR="00E47615" w:rsidRPr="00C5032E">
              <w:rPr>
                <w:rFonts w:ascii="Times New Roman" w:hAnsi="Times New Roman" w:cs="Times New Roman"/>
                <w:sz w:val="18"/>
                <w:szCs w:val="18"/>
              </w:rPr>
              <w:t>знижувати при однозмінній роботі за поз. 16, 1г - на 0,2; за поз. 1в - на 0,1; при двозмінній роботі - за поз. 1б, 1г - на 0,15.</w:t>
            </w:r>
          </w:p>
        </w:tc>
      </w:tr>
      <w:tr w:rsidR="00E47615" w:rsidRPr="00C5032E" w:rsidTr="006118BF">
        <w:tc>
          <w:tcPr>
            <w:tcW w:w="14787" w:type="dxa"/>
            <w:gridSpan w:val="9"/>
            <w:tcBorders>
              <w:top w:val="nil"/>
            </w:tcBorders>
          </w:tcPr>
          <w:p w:rsidR="00E47615" w:rsidRPr="00C5032E" w:rsidRDefault="00553C48" w:rsidP="00077048">
            <w:pPr>
              <w:spacing w:line="276" w:lineRule="auto"/>
              <w:jc w:val="both"/>
              <w:rPr>
                <w:rFonts w:ascii="Times New Roman" w:hAnsi="Times New Roman" w:cs="Times New Roman"/>
                <w:sz w:val="18"/>
                <w:szCs w:val="18"/>
              </w:rPr>
            </w:pPr>
            <w:r>
              <w:rPr>
                <w:rFonts w:ascii="Times New Roman" w:hAnsi="Times New Roman" w:cs="Times New Roman"/>
                <w:b/>
                <w:sz w:val="18"/>
                <w:szCs w:val="18"/>
              </w:rPr>
              <w:t>Примітка 3</w:t>
            </w:r>
            <w:r w:rsidR="00E47615" w:rsidRPr="00C5032E">
              <w:rPr>
                <w:rFonts w:ascii="Times New Roman" w:hAnsi="Times New Roman" w:cs="Times New Roman"/>
                <w:b/>
                <w:sz w:val="18"/>
                <w:szCs w:val="18"/>
              </w:rPr>
              <w:t>.</w:t>
            </w:r>
            <w:r w:rsidR="00E47615" w:rsidRPr="00C5032E">
              <w:rPr>
                <w:rFonts w:ascii="Times New Roman" w:hAnsi="Times New Roman" w:cs="Times New Roman"/>
                <w:sz w:val="18"/>
                <w:szCs w:val="18"/>
              </w:rPr>
              <w:t xml:space="preserve"> Значення коефіцієнта запасу і кількості чисток для транспортних тунелів, які вказані в гр. 2, наведені з урахуванням використання тільки світильників конструктивної світлотехнічної схеми IV </w:t>
            </w:r>
            <w:r w:rsidR="00077048" w:rsidRPr="00C5032E">
              <w:rPr>
                <w:rFonts w:ascii="Times New Roman" w:hAnsi="Times New Roman" w:cs="Times New Roman"/>
                <w:sz w:val="18"/>
                <w:szCs w:val="18"/>
              </w:rPr>
              <w:t>відповідно додатку В</w:t>
            </w:r>
            <w:r w:rsidR="00E47615" w:rsidRPr="00C5032E">
              <w:rPr>
                <w:rFonts w:ascii="Times New Roman" w:hAnsi="Times New Roman" w:cs="Times New Roman"/>
                <w:sz w:val="18"/>
                <w:szCs w:val="18"/>
              </w:rPr>
              <w:t>.</w:t>
            </w:r>
          </w:p>
        </w:tc>
      </w:tr>
    </w:tbl>
    <w:p w:rsidR="00944FF7" w:rsidRDefault="00944FF7" w:rsidP="005F66D5">
      <w:pPr>
        <w:spacing w:after="0" w:line="360" w:lineRule="auto"/>
        <w:ind w:firstLine="709"/>
        <w:jc w:val="both"/>
        <w:rPr>
          <w:rFonts w:ascii="Times New Roman" w:hAnsi="Times New Roman" w:cs="Times New Roman"/>
          <w:b/>
          <w:sz w:val="28"/>
          <w:szCs w:val="28"/>
        </w:rPr>
        <w:sectPr w:rsidR="00944FF7" w:rsidSect="002E2BAD">
          <w:pgSz w:w="16839" w:h="11907" w:orient="landscape" w:code="9"/>
          <w:pgMar w:top="567" w:right="1134" w:bottom="1701" w:left="1134" w:header="510" w:footer="510" w:gutter="0"/>
          <w:cols w:space="708"/>
          <w:noEndnote/>
          <w:docGrid w:linePitch="326"/>
        </w:sectPr>
      </w:pPr>
    </w:p>
    <w:p w:rsidR="005F66D5" w:rsidRPr="00C5032E" w:rsidRDefault="005F66D5" w:rsidP="005F66D5">
      <w:pPr>
        <w:spacing w:after="0" w:line="360" w:lineRule="auto"/>
        <w:ind w:firstLine="709"/>
        <w:jc w:val="both"/>
        <w:rPr>
          <w:rFonts w:ascii="Times New Roman" w:hAnsi="Times New Roman" w:cs="Times New Roman"/>
          <w:b/>
          <w:sz w:val="28"/>
          <w:szCs w:val="28"/>
        </w:rPr>
      </w:pPr>
      <w:r w:rsidRPr="00C5032E">
        <w:rPr>
          <w:rFonts w:ascii="Times New Roman" w:hAnsi="Times New Roman" w:cs="Times New Roman"/>
          <w:b/>
          <w:sz w:val="28"/>
          <w:szCs w:val="28"/>
        </w:rPr>
        <w:lastRenderedPageBreak/>
        <w:t>6 ПРИРОДНЕ ОСВІТЛЕННЯ</w:t>
      </w:r>
    </w:p>
    <w:p w:rsidR="001B4F36" w:rsidRPr="003D5FD7" w:rsidRDefault="001B4F36" w:rsidP="001B4F36">
      <w:pPr>
        <w:pStyle w:val="ListParagraph"/>
        <w:numPr>
          <w:ilvl w:val="1"/>
          <w:numId w:val="3"/>
        </w:numPr>
        <w:spacing w:after="0" w:line="360" w:lineRule="auto"/>
        <w:ind w:left="0" w:firstLine="709"/>
        <w:jc w:val="both"/>
        <w:rPr>
          <w:rFonts w:ascii="Times New Roman" w:hAnsi="Times New Roman" w:cs="Times New Roman"/>
          <w:sz w:val="28"/>
          <w:szCs w:val="28"/>
        </w:rPr>
      </w:pPr>
      <w:r w:rsidRPr="003D5FD7">
        <w:rPr>
          <w:rFonts w:ascii="Times New Roman" w:hAnsi="Times New Roman" w:cs="Times New Roman"/>
          <w:sz w:val="28"/>
          <w:szCs w:val="28"/>
        </w:rPr>
        <w:t xml:space="preserve">Приміщення з постійним перебуванням людей повинні мати природне освітлення. Без природного освітлення допускається проектування приміщень, які визначені відповідними державними будівельними нормами та стандартами, а також приміщення, розміщення яких дозволено в                               підвальних  поверхах будівель. </w:t>
      </w:r>
    </w:p>
    <w:p w:rsidR="005F66D5" w:rsidRPr="00C5032E" w:rsidRDefault="005F66D5" w:rsidP="005F66D5">
      <w:pPr>
        <w:pStyle w:val="ListParagraph"/>
        <w:numPr>
          <w:ilvl w:val="1"/>
          <w:numId w:val="3"/>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Природне освітлення поділяється на бокове, верхнє і комбіноване (верхнє і бокове), транспортоване та акумульоване.</w:t>
      </w:r>
    </w:p>
    <w:p w:rsidR="005F66D5" w:rsidRPr="00C5032E" w:rsidRDefault="005F66D5" w:rsidP="005F66D5">
      <w:pPr>
        <w:pStyle w:val="ListParagraph"/>
        <w:numPr>
          <w:ilvl w:val="1"/>
          <w:numId w:val="3"/>
        </w:numPr>
        <w:shd w:val="clear" w:color="auto" w:fill="FFFFFF"/>
        <w:tabs>
          <w:tab w:val="left" w:pos="993"/>
        </w:tabs>
        <w:spacing w:after="0" w:line="360" w:lineRule="auto"/>
        <w:ind w:left="0" w:firstLine="709"/>
        <w:jc w:val="both"/>
        <w:rPr>
          <w:rFonts w:ascii="Times New Roman" w:eastAsia="Calibri" w:hAnsi="Times New Roman" w:cs="Times New Roman"/>
          <w:color w:val="000000"/>
          <w:sz w:val="28"/>
          <w:szCs w:val="28"/>
        </w:rPr>
      </w:pPr>
      <w:r w:rsidRPr="00C5032E">
        <w:rPr>
          <w:rFonts w:ascii="Times New Roman" w:eastAsia="Calibri" w:hAnsi="Times New Roman" w:cs="Times New Roman"/>
          <w:color w:val="000000"/>
          <w:spacing w:val="-6"/>
          <w:sz w:val="28"/>
          <w:szCs w:val="28"/>
        </w:rPr>
        <w:t xml:space="preserve">Нормовані значення КПО, </w:t>
      </w:r>
      <w:r w:rsidR="005054DE">
        <w:rPr>
          <w:rFonts w:ascii="Times New Roman" w:eastAsia="Calibri" w:hAnsi="Times New Roman" w:cs="Times New Roman"/>
          <w:i/>
          <w:color w:val="000000"/>
          <w:spacing w:val="-6"/>
          <w:sz w:val="28"/>
          <w:szCs w:val="28"/>
        </w:rPr>
        <w:t>D</w:t>
      </w:r>
      <w:r w:rsidRPr="00C5032E">
        <w:rPr>
          <w:rFonts w:ascii="Times New Roman" w:eastAsia="Calibri" w:hAnsi="Times New Roman" w:cs="Times New Roman"/>
          <w:color w:val="000000"/>
          <w:spacing w:val="-6"/>
          <w:sz w:val="28"/>
          <w:szCs w:val="28"/>
          <w:vertAlign w:val="subscript"/>
        </w:rPr>
        <w:t>н</w:t>
      </w:r>
      <w:r w:rsidRPr="00C5032E">
        <w:rPr>
          <w:rFonts w:ascii="Times New Roman" w:eastAsia="Calibri" w:hAnsi="Times New Roman" w:cs="Times New Roman"/>
          <w:color w:val="000000"/>
          <w:spacing w:val="-6"/>
          <w:sz w:val="28"/>
          <w:szCs w:val="28"/>
        </w:rPr>
        <w:t xml:space="preserve">, %, </w:t>
      </w:r>
      <w:r w:rsidR="00AF3174">
        <w:rPr>
          <w:rFonts w:ascii="Times New Roman" w:eastAsia="Calibri" w:hAnsi="Times New Roman" w:cs="Times New Roman"/>
          <w:color w:val="000000"/>
          <w:spacing w:val="-6"/>
          <w:sz w:val="28"/>
          <w:szCs w:val="28"/>
        </w:rPr>
        <w:t>треба</w:t>
      </w:r>
      <w:r w:rsidRPr="00C5032E">
        <w:rPr>
          <w:rFonts w:ascii="Times New Roman" w:eastAsia="Calibri" w:hAnsi="Times New Roman" w:cs="Times New Roman"/>
          <w:color w:val="000000"/>
          <w:spacing w:val="-6"/>
          <w:sz w:val="28"/>
          <w:szCs w:val="28"/>
        </w:rPr>
        <w:t xml:space="preserve"> визначати залежно від призначення приміщень за таблицями 5.1, 5.2 чи додатком Д.</w:t>
      </w:r>
    </w:p>
    <w:p w:rsidR="005F66D5" w:rsidRPr="00C5032E" w:rsidRDefault="005F66D5" w:rsidP="005F66D5">
      <w:pPr>
        <w:pStyle w:val="ListParagraph"/>
        <w:numPr>
          <w:ilvl w:val="1"/>
          <w:numId w:val="3"/>
        </w:numPr>
        <w:shd w:val="clear" w:color="auto" w:fill="FFFFFF"/>
        <w:tabs>
          <w:tab w:val="left" w:pos="993"/>
        </w:tabs>
        <w:spacing w:after="0" w:line="360" w:lineRule="auto"/>
        <w:ind w:left="0" w:firstLine="709"/>
        <w:jc w:val="both"/>
        <w:rPr>
          <w:rFonts w:ascii="Times New Roman" w:eastAsia="Calibri" w:hAnsi="Times New Roman" w:cs="Times New Roman"/>
          <w:color w:val="000000"/>
          <w:sz w:val="28"/>
          <w:szCs w:val="28"/>
        </w:rPr>
      </w:pPr>
      <w:r w:rsidRPr="00C5032E">
        <w:rPr>
          <w:rFonts w:ascii="Times New Roman" w:eastAsia="Calibri" w:hAnsi="Times New Roman" w:cs="Times New Roman"/>
          <w:color w:val="000000"/>
          <w:sz w:val="28"/>
          <w:szCs w:val="28"/>
        </w:rPr>
        <w:t xml:space="preserve">В приміщеннях житлових і </w:t>
      </w:r>
      <w:r w:rsidR="00C663F2">
        <w:rPr>
          <w:rFonts w:ascii="Times New Roman" w:eastAsia="Calibri" w:hAnsi="Times New Roman" w:cs="Times New Roman"/>
          <w:color w:val="000000"/>
          <w:sz w:val="28"/>
          <w:szCs w:val="28"/>
        </w:rPr>
        <w:t xml:space="preserve">громадских </w:t>
      </w:r>
      <w:r w:rsidR="00AF3174">
        <w:rPr>
          <w:rFonts w:ascii="Times New Roman" w:eastAsia="Calibri" w:hAnsi="Times New Roman" w:cs="Times New Roman"/>
          <w:color w:val="000000"/>
          <w:sz w:val="28"/>
          <w:szCs w:val="28"/>
        </w:rPr>
        <w:t xml:space="preserve"> </w:t>
      </w:r>
      <w:r w:rsidRPr="00C5032E">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будівлях</w:t>
      </w:r>
      <w:r w:rsidRPr="00C5032E">
        <w:rPr>
          <w:rFonts w:ascii="Times New Roman" w:eastAsia="Calibri" w:hAnsi="Times New Roman" w:cs="Times New Roman"/>
          <w:color w:val="000000"/>
          <w:sz w:val="28"/>
          <w:szCs w:val="28"/>
        </w:rPr>
        <w:t xml:space="preserve"> при боковому освітленні з однієї сторони нормоване мінімальне значення КПО повинно бути забезпечено в розрахунковій точці робочої поверхні, найбільш віддаленій від вікон</w:t>
      </w:r>
      <w:r w:rsidRPr="00C5032E">
        <w:rPr>
          <w:rFonts w:ascii="Times New Roman" w:hAnsi="Times New Roman"/>
          <w:color w:val="000000"/>
          <w:sz w:val="28"/>
          <w:szCs w:val="28"/>
        </w:rPr>
        <w:t xml:space="preserve">. Розрахункова точка лежить на </w:t>
      </w:r>
      <w:r w:rsidRPr="00C5032E">
        <w:rPr>
          <w:rFonts w:ascii="Times New Roman" w:eastAsia="Calibri" w:hAnsi="Times New Roman" w:cs="Times New Roman"/>
          <w:color w:val="000000"/>
          <w:sz w:val="28"/>
          <w:szCs w:val="28"/>
        </w:rPr>
        <w:t xml:space="preserve">перетині </w:t>
      </w:r>
      <w:r w:rsidRPr="00C5032E">
        <w:rPr>
          <w:rFonts w:ascii="Times New Roman" w:hAnsi="Times New Roman"/>
          <w:color w:val="000000"/>
          <w:sz w:val="28"/>
          <w:szCs w:val="28"/>
        </w:rPr>
        <w:t xml:space="preserve">робочої поверхні та </w:t>
      </w:r>
      <w:r w:rsidRPr="00C5032E">
        <w:rPr>
          <w:rFonts w:ascii="Times New Roman" w:eastAsia="Calibri" w:hAnsi="Times New Roman" w:cs="Times New Roman"/>
          <w:color w:val="000000"/>
          <w:sz w:val="28"/>
          <w:szCs w:val="28"/>
        </w:rPr>
        <w:t>площини характерного розрізу на відстані 1 м від стіни, протилежної вікнам. Робочою поверхнею є:</w:t>
      </w:r>
    </w:p>
    <w:p w:rsidR="008F1C41" w:rsidRDefault="005F66D5" w:rsidP="00881515">
      <w:pPr>
        <w:shd w:val="clear" w:color="auto" w:fill="FFFFFF"/>
        <w:tabs>
          <w:tab w:val="left" w:pos="993"/>
        </w:tabs>
        <w:spacing w:after="0" w:line="360" w:lineRule="auto"/>
        <w:ind w:firstLine="709"/>
        <w:jc w:val="both"/>
        <w:rPr>
          <w:rFonts w:ascii="Times New Roman" w:eastAsia="Calibri" w:hAnsi="Times New Roman" w:cs="Times New Roman"/>
          <w:color w:val="000000"/>
          <w:sz w:val="28"/>
          <w:szCs w:val="28"/>
        </w:rPr>
      </w:pPr>
      <w:r w:rsidRPr="00C5032E">
        <w:rPr>
          <w:rFonts w:ascii="Times New Roman" w:eastAsia="Calibri" w:hAnsi="Times New Roman" w:cs="Times New Roman"/>
          <w:color w:val="000000"/>
          <w:sz w:val="28"/>
          <w:szCs w:val="28"/>
        </w:rPr>
        <w:t>- у житлових приміщеннях житлових будинків і гуртожитків, у вітальнях і номерах готелів, в ігрових приміщеннях дошкільних навчальних закладів, у ізоляторах і кімнатах для хворих дітей, у палатах лікарень, госпіталів, у палатах і спальних кімнатах санаторіїв, будинків відпочинку і пансіонатів – підлога;</w:t>
      </w:r>
    </w:p>
    <w:p w:rsidR="00881515" w:rsidRPr="00C5032E" w:rsidRDefault="00881515" w:rsidP="00881515">
      <w:pPr>
        <w:shd w:val="clear" w:color="auto" w:fill="FFFFFF"/>
        <w:tabs>
          <w:tab w:val="left" w:pos="993"/>
        </w:tabs>
        <w:spacing w:after="0" w:line="360" w:lineRule="auto"/>
        <w:ind w:firstLine="709"/>
        <w:jc w:val="both"/>
        <w:rPr>
          <w:rFonts w:ascii="Times New Roman" w:eastAsia="Calibri" w:hAnsi="Times New Roman" w:cs="Times New Roman"/>
          <w:color w:val="000000"/>
          <w:sz w:val="28"/>
          <w:szCs w:val="28"/>
        </w:rPr>
      </w:pPr>
      <w:r w:rsidRPr="00C5032E">
        <w:rPr>
          <w:rFonts w:ascii="Times New Roman" w:eastAsia="Calibri" w:hAnsi="Times New Roman" w:cs="Times New Roman"/>
          <w:color w:val="000000"/>
          <w:sz w:val="28"/>
          <w:szCs w:val="28"/>
        </w:rPr>
        <w:t xml:space="preserve">- у навчальних і навчально-виробничих приміщеннях шкіл, шкіл-інтернатів, професійно-технічних і </w:t>
      </w:r>
      <w:r w:rsidR="002E0858">
        <w:rPr>
          <w:rFonts w:ascii="Times New Roman" w:eastAsia="Calibri" w:hAnsi="Times New Roman" w:cs="Times New Roman"/>
          <w:color w:val="000000"/>
          <w:sz w:val="28"/>
          <w:szCs w:val="28"/>
        </w:rPr>
        <w:t>вищих</w:t>
      </w:r>
      <w:r w:rsidRPr="00C5032E">
        <w:rPr>
          <w:rFonts w:ascii="Times New Roman" w:eastAsia="Calibri" w:hAnsi="Times New Roman" w:cs="Times New Roman"/>
          <w:color w:val="000000"/>
          <w:sz w:val="28"/>
          <w:szCs w:val="28"/>
        </w:rPr>
        <w:t xml:space="preserve"> навчальних закладів</w:t>
      </w:r>
      <w:r w:rsidR="002E0858">
        <w:rPr>
          <w:rFonts w:ascii="Times New Roman" w:eastAsia="Calibri" w:hAnsi="Times New Roman" w:cs="Times New Roman"/>
          <w:color w:val="000000"/>
          <w:sz w:val="28"/>
          <w:szCs w:val="28"/>
        </w:rPr>
        <w:t xml:space="preserve"> І-ІІ рівня акредитації</w:t>
      </w:r>
      <w:r w:rsidRPr="00C5032E">
        <w:rPr>
          <w:rFonts w:ascii="Times New Roman" w:eastAsia="Calibri" w:hAnsi="Times New Roman" w:cs="Times New Roman"/>
          <w:color w:val="000000"/>
          <w:sz w:val="28"/>
          <w:szCs w:val="28"/>
        </w:rPr>
        <w:t xml:space="preserve">, у кабінетах лікарів, </w:t>
      </w:r>
      <w:r w:rsidR="00AE6AC0" w:rsidRPr="00C5032E">
        <w:rPr>
          <w:rFonts w:ascii="Times New Roman" w:eastAsia="Calibri" w:hAnsi="Times New Roman" w:cs="Times New Roman"/>
          <w:color w:val="000000"/>
          <w:sz w:val="28"/>
          <w:szCs w:val="28"/>
        </w:rPr>
        <w:t>які приймають хворих</w:t>
      </w:r>
      <w:r w:rsidRPr="00C5032E">
        <w:rPr>
          <w:rFonts w:ascii="Times New Roman" w:eastAsia="Calibri" w:hAnsi="Times New Roman" w:cs="Times New Roman"/>
          <w:color w:val="000000"/>
          <w:sz w:val="28"/>
          <w:szCs w:val="28"/>
        </w:rPr>
        <w:t xml:space="preserve"> в оглядових, у приймально-оглядових боксах, у перев’язочних – умовна робоча поверхня, що розташована на висоті 0,8 м над підлогою;</w:t>
      </w:r>
    </w:p>
    <w:p w:rsidR="005F66D5" w:rsidRPr="00C5032E" w:rsidRDefault="00881515" w:rsidP="00032037">
      <w:pPr>
        <w:shd w:val="clear" w:color="auto" w:fill="FFFFFF"/>
        <w:tabs>
          <w:tab w:val="left" w:pos="993"/>
        </w:tabs>
        <w:spacing w:after="0" w:line="360" w:lineRule="auto"/>
        <w:ind w:firstLine="709"/>
        <w:jc w:val="both"/>
        <w:rPr>
          <w:rFonts w:ascii="Times New Roman" w:eastAsia="Calibri" w:hAnsi="Times New Roman" w:cs="Times New Roman"/>
          <w:color w:val="000000"/>
          <w:sz w:val="28"/>
          <w:szCs w:val="28"/>
        </w:rPr>
      </w:pPr>
      <w:r w:rsidRPr="00C5032E">
        <w:rPr>
          <w:rFonts w:ascii="Times New Roman" w:eastAsia="Calibri" w:hAnsi="Times New Roman" w:cs="Times New Roman"/>
          <w:color w:val="000000"/>
          <w:sz w:val="28"/>
          <w:szCs w:val="28"/>
        </w:rPr>
        <w:t>- у інших приміщеннях різного призначення – згідно</w:t>
      </w:r>
      <w:r w:rsidR="002E0858">
        <w:rPr>
          <w:rFonts w:ascii="Times New Roman" w:eastAsia="Calibri" w:hAnsi="Times New Roman" w:cs="Times New Roman"/>
          <w:color w:val="000000"/>
          <w:sz w:val="28"/>
          <w:szCs w:val="28"/>
        </w:rPr>
        <w:t xml:space="preserve"> з</w:t>
      </w:r>
      <w:r w:rsidR="00FE66AA">
        <w:rPr>
          <w:rFonts w:ascii="Times New Roman" w:eastAsia="Calibri" w:hAnsi="Times New Roman" w:cs="Times New Roman"/>
          <w:color w:val="000000"/>
          <w:sz w:val="28"/>
          <w:szCs w:val="28"/>
        </w:rPr>
        <w:t xml:space="preserve"> додатком</w:t>
      </w:r>
      <w:r w:rsidRPr="00C5032E">
        <w:rPr>
          <w:rFonts w:ascii="Times New Roman" w:eastAsia="Calibri" w:hAnsi="Times New Roman" w:cs="Times New Roman"/>
          <w:color w:val="000000"/>
          <w:sz w:val="28"/>
          <w:szCs w:val="28"/>
        </w:rPr>
        <w:t xml:space="preserve"> Д.</w:t>
      </w:r>
    </w:p>
    <w:p w:rsidR="00426ED1" w:rsidRPr="00C5032E" w:rsidRDefault="00426ED1" w:rsidP="00847301">
      <w:pPr>
        <w:pStyle w:val="ListParagraph"/>
        <w:numPr>
          <w:ilvl w:val="1"/>
          <w:numId w:val="7"/>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У ви</w:t>
      </w:r>
      <w:r w:rsidR="00574E71">
        <w:rPr>
          <w:rFonts w:ascii="Times New Roman" w:hAnsi="Times New Roman" w:cs="Times New Roman"/>
          <w:sz w:val="28"/>
          <w:szCs w:val="28"/>
        </w:rPr>
        <w:t>робничи</w:t>
      </w:r>
      <w:r w:rsidR="004217AA">
        <w:rPr>
          <w:rFonts w:ascii="Times New Roman" w:hAnsi="Times New Roman" w:cs="Times New Roman"/>
          <w:sz w:val="28"/>
          <w:szCs w:val="28"/>
        </w:rPr>
        <w:t>х приміщеннях глибиною до</w:t>
      </w:r>
      <w:r w:rsidRPr="00C5032E">
        <w:rPr>
          <w:rFonts w:ascii="Times New Roman" w:hAnsi="Times New Roman" w:cs="Times New Roman"/>
          <w:sz w:val="28"/>
          <w:szCs w:val="28"/>
        </w:rPr>
        <w:t xml:space="preserve"> 6 м при односторонньому боковому освітленні нормується мінімальне </w:t>
      </w:r>
      <w:r w:rsidR="00E97936" w:rsidRPr="00C5032E">
        <w:rPr>
          <w:rFonts w:ascii="Times New Roman" w:hAnsi="Times New Roman" w:cs="Times New Roman"/>
          <w:sz w:val="28"/>
          <w:szCs w:val="28"/>
        </w:rPr>
        <w:t xml:space="preserve">нормоване значення КПО повинно бути забезпечено у розрахунковій точці умовної робочої поверхні, що знаходиться на перетині цієї поверхні та вертикальної площини характерного </w:t>
      </w:r>
      <w:r w:rsidR="00E97936" w:rsidRPr="00C5032E">
        <w:rPr>
          <w:rFonts w:ascii="Times New Roman" w:hAnsi="Times New Roman" w:cs="Times New Roman"/>
          <w:sz w:val="28"/>
          <w:szCs w:val="28"/>
        </w:rPr>
        <w:lastRenderedPageBreak/>
        <w:t>розрізу приміщення на відстані 1</w:t>
      </w:r>
      <w:r w:rsidR="00BA17F6" w:rsidRPr="00C5032E">
        <w:rPr>
          <w:rFonts w:ascii="Times New Roman" w:hAnsi="Times New Roman" w:cs="Times New Roman"/>
          <w:sz w:val="28"/>
          <w:szCs w:val="28"/>
        </w:rPr>
        <w:t xml:space="preserve"> </w:t>
      </w:r>
      <w:r w:rsidR="00E97936" w:rsidRPr="00C5032E">
        <w:rPr>
          <w:rFonts w:ascii="Times New Roman" w:hAnsi="Times New Roman" w:cs="Times New Roman"/>
          <w:sz w:val="28"/>
          <w:szCs w:val="28"/>
        </w:rPr>
        <w:t>м від стіни, протилежної вікнам, або в найбільш віддаленій від вікон точці робочої поверхні, в якій триває виробничий процес</w:t>
      </w:r>
      <w:r w:rsidRPr="00C5032E">
        <w:rPr>
          <w:rFonts w:ascii="Times New Roman" w:hAnsi="Times New Roman" w:cs="Times New Roman"/>
          <w:sz w:val="28"/>
          <w:szCs w:val="28"/>
        </w:rPr>
        <w:t>.</w:t>
      </w:r>
    </w:p>
    <w:p w:rsidR="00426ED1" w:rsidRPr="00C5032E" w:rsidRDefault="00426ED1" w:rsidP="00426ED1">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У великогабаритних виробничих приміщеннях глибиною більше ніж 6 м при боковому освітленні нормується мінімальне значення КПО в точці на умовній робочій поверхні, віддаленій від світлових прорізів:</w:t>
      </w:r>
    </w:p>
    <w:p w:rsidR="00426ED1" w:rsidRPr="00C5032E" w:rsidRDefault="00757F19" w:rsidP="00426ED1">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w:t>
      </w:r>
      <w:r w:rsidRPr="00C5032E">
        <w:rPr>
          <w:rFonts w:ascii="Times New Roman" w:hAnsi="Times New Roman" w:cs="Times New Roman"/>
          <w:sz w:val="28"/>
          <w:szCs w:val="28"/>
        </w:rPr>
        <w:tab/>
      </w:r>
      <w:r w:rsidR="00426ED1" w:rsidRPr="00C5032E">
        <w:rPr>
          <w:rFonts w:ascii="Times New Roman" w:hAnsi="Times New Roman" w:cs="Times New Roman"/>
          <w:sz w:val="28"/>
          <w:szCs w:val="28"/>
        </w:rPr>
        <w:t>на 1,5</w:t>
      </w:r>
      <w:r w:rsidR="0094721D">
        <w:rPr>
          <w:rFonts w:ascii="Times New Roman" w:hAnsi="Times New Roman" w:cs="Times New Roman"/>
          <w:sz w:val="28"/>
          <w:szCs w:val="28"/>
        </w:rPr>
        <w:t xml:space="preserve"> м.</w:t>
      </w:r>
      <w:r w:rsidR="00426ED1" w:rsidRPr="00C5032E">
        <w:rPr>
          <w:rFonts w:ascii="Times New Roman" w:hAnsi="Times New Roman" w:cs="Times New Roman"/>
          <w:sz w:val="28"/>
          <w:szCs w:val="28"/>
        </w:rPr>
        <w:t xml:space="preserve"> висоти від підлоги до верху світлових прорізів для зорової роботи І-IV розрядів;</w:t>
      </w:r>
    </w:p>
    <w:p w:rsidR="00426ED1" w:rsidRPr="00C5032E" w:rsidRDefault="00757F19" w:rsidP="00426ED1">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w:t>
      </w:r>
      <w:r w:rsidRPr="00C5032E">
        <w:rPr>
          <w:rFonts w:ascii="Times New Roman" w:hAnsi="Times New Roman" w:cs="Times New Roman"/>
          <w:sz w:val="28"/>
          <w:szCs w:val="28"/>
        </w:rPr>
        <w:tab/>
      </w:r>
      <w:r w:rsidR="00426ED1" w:rsidRPr="00C5032E">
        <w:rPr>
          <w:rFonts w:ascii="Times New Roman" w:hAnsi="Times New Roman" w:cs="Times New Roman"/>
          <w:sz w:val="28"/>
          <w:szCs w:val="28"/>
        </w:rPr>
        <w:t>на 2 м</w:t>
      </w:r>
      <w:r w:rsidR="0094721D">
        <w:rPr>
          <w:rFonts w:ascii="Times New Roman" w:hAnsi="Times New Roman" w:cs="Times New Roman"/>
          <w:sz w:val="28"/>
          <w:szCs w:val="28"/>
        </w:rPr>
        <w:t>.</w:t>
      </w:r>
      <w:r w:rsidR="00426ED1" w:rsidRPr="00C5032E">
        <w:rPr>
          <w:rFonts w:ascii="Times New Roman" w:hAnsi="Times New Roman" w:cs="Times New Roman"/>
          <w:sz w:val="28"/>
          <w:szCs w:val="28"/>
        </w:rPr>
        <w:t xml:space="preserve"> висоти від підлоги до верху світлових прорізів для зорової роботи V-VII розрядів;</w:t>
      </w:r>
    </w:p>
    <w:p w:rsidR="00426ED1" w:rsidRPr="00C5032E" w:rsidRDefault="00757F19" w:rsidP="00426ED1">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w:t>
      </w:r>
      <w:r w:rsidRPr="00C5032E">
        <w:rPr>
          <w:rFonts w:ascii="Times New Roman" w:hAnsi="Times New Roman" w:cs="Times New Roman"/>
          <w:sz w:val="28"/>
          <w:szCs w:val="28"/>
        </w:rPr>
        <w:tab/>
      </w:r>
      <w:r w:rsidR="00426ED1" w:rsidRPr="00C5032E">
        <w:rPr>
          <w:rFonts w:ascii="Times New Roman" w:hAnsi="Times New Roman" w:cs="Times New Roman"/>
          <w:sz w:val="28"/>
          <w:szCs w:val="28"/>
        </w:rPr>
        <w:t>на 3 м</w:t>
      </w:r>
      <w:r w:rsidR="0094721D">
        <w:rPr>
          <w:rFonts w:ascii="Times New Roman" w:hAnsi="Times New Roman" w:cs="Times New Roman"/>
          <w:sz w:val="28"/>
          <w:szCs w:val="28"/>
        </w:rPr>
        <w:t>.</w:t>
      </w:r>
      <w:r w:rsidR="00426ED1" w:rsidRPr="00C5032E">
        <w:rPr>
          <w:rFonts w:ascii="Times New Roman" w:hAnsi="Times New Roman" w:cs="Times New Roman"/>
          <w:sz w:val="28"/>
          <w:szCs w:val="28"/>
        </w:rPr>
        <w:t xml:space="preserve"> висоти від підлоги до верху світлових прорізів для зорової роботи VIII розряду.</w:t>
      </w:r>
    </w:p>
    <w:p w:rsidR="00E97936" w:rsidRPr="00C5032E" w:rsidRDefault="00E97936" w:rsidP="00847301">
      <w:pPr>
        <w:pStyle w:val="ListParagraph"/>
        <w:numPr>
          <w:ilvl w:val="1"/>
          <w:numId w:val="8"/>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У приміщеннях глибиною 6 м та більше</w:t>
      </w:r>
      <w:r w:rsidR="00012842">
        <w:rPr>
          <w:rFonts w:ascii="Times New Roman" w:hAnsi="Times New Roman" w:cs="Times New Roman"/>
          <w:sz w:val="28"/>
          <w:szCs w:val="28"/>
        </w:rPr>
        <w:t xml:space="preserve"> </w:t>
      </w:r>
      <w:r w:rsidRPr="00C5032E">
        <w:rPr>
          <w:rFonts w:ascii="Times New Roman" w:hAnsi="Times New Roman" w:cs="Times New Roman"/>
          <w:sz w:val="28"/>
          <w:szCs w:val="28"/>
        </w:rPr>
        <w:t xml:space="preserve">доцільно застосовувати на вікнах спеціальні </w:t>
      </w:r>
      <w:r w:rsidR="00AE6AC0" w:rsidRPr="00C5032E">
        <w:rPr>
          <w:rFonts w:ascii="Times New Roman" w:hAnsi="Times New Roman" w:cs="Times New Roman"/>
          <w:sz w:val="28"/>
          <w:szCs w:val="28"/>
        </w:rPr>
        <w:t>світловідбивні</w:t>
      </w:r>
      <w:r w:rsidRPr="00C5032E">
        <w:rPr>
          <w:rFonts w:ascii="Times New Roman" w:hAnsi="Times New Roman" w:cs="Times New Roman"/>
          <w:sz w:val="28"/>
          <w:szCs w:val="28"/>
        </w:rPr>
        <w:t xml:space="preserve"> екрани та жалюзі, що перерозподіляють світловий потік в глибину приміщення.</w:t>
      </w:r>
    </w:p>
    <w:p w:rsidR="007D35F8" w:rsidRPr="00C5032E" w:rsidRDefault="007D35F8" w:rsidP="00847301">
      <w:pPr>
        <w:pStyle w:val="ListParagraph"/>
        <w:numPr>
          <w:ilvl w:val="1"/>
          <w:numId w:val="8"/>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При боковому освітленні приміщень </w:t>
      </w:r>
      <w:r w:rsidR="00AE6AC0" w:rsidRPr="00C5032E">
        <w:rPr>
          <w:rFonts w:ascii="Times New Roman" w:hAnsi="Times New Roman" w:cs="Times New Roman"/>
          <w:sz w:val="28"/>
          <w:szCs w:val="28"/>
        </w:rPr>
        <w:t>крізь</w:t>
      </w:r>
      <w:r w:rsidRPr="00C5032E">
        <w:rPr>
          <w:rFonts w:ascii="Times New Roman" w:hAnsi="Times New Roman" w:cs="Times New Roman"/>
          <w:sz w:val="28"/>
          <w:szCs w:val="28"/>
        </w:rPr>
        <w:t xml:space="preserve"> вікна, що розташовані у кількох стінах, за винятком виробничих приміщень глибиною більше ніж 6 м, мінімальне нормоване значення КПО повинно бути забезпечено у найменш освітленій точці робочої поверхні по характерному розрізу приміщення. При боковому двосторонньому освітленні таких приміщень та однакових вікнах з обох сторін дозволяється за розрахункову точку приймати точку, розташовану в центрі приміщення на перетині вертикальної площини характерного розрізу і робочої поверхні.</w:t>
      </w:r>
    </w:p>
    <w:p w:rsidR="007D35F8" w:rsidRPr="00C5032E" w:rsidRDefault="00426ED1" w:rsidP="00847301">
      <w:pPr>
        <w:pStyle w:val="ListParagraph"/>
        <w:numPr>
          <w:ilvl w:val="1"/>
          <w:numId w:val="8"/>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При верхньому або комбінованому природному освітленні приміщень різного призначення нормується середнє значення КПО </w:t>
      </w:r>
      <w:r w:rsidR="007D35F8" w:rsidRPr="00C5032E">
        <w:rPr>
          <w:rFonts w:ascii="Times New Roman" w:hAnsi="Times New Roman" w:cs="Times New Roman"/>
          <w:sz w:val="28"/>
          <w:szCs w:val="28"/>
        </w:rPr>
        <w:t>по робочій поверхні та мінімальне  значення у найменш освітленій точці робочої поверхні</w:t>
      </w:r>
      <w:r w:rsidRPr="00C5032E">
        <w:rPr>
          <w:rFonts w:ascii="Times New Roman" w:hAnsi="Times New Roman" w:cs="Times New Roman"/>
          <w:sz w:val="28"/>
          <w:szCs w:val="28"/>
        </w:rPr>
        <w:t>.</w:t>
      </w:r>
      <w:r w:rsidR="007D35F8" w:rsidRPr="00C5032E">
        <w:rPr>
          <w:sz w:val="28"/>
          <w:szCs w:val="28"/>
        </w:rPr>
        <w:t xml:space="preserve"> </w:t>
      </w:r>
      <w:r w:rsidR="007D35F8" w:rsidRPr="00C5032E">
        <w:rPr>
          <w:rFonts w:ascii="Times New Roman" w:hAnsi="Times New Roman" w:cs="Times New Roman"/>
          <w:sz w:val="28"/>
          <w:szCs w:val="28"/>
        </w:rPr>
        <w:t>Розрахунок проводиться для точок робочої поверхні по характерному розрізу приміщення. Розрахункових т</w:t>
      </w:r>
      <w:r w:rsidR="002E0858">
        <w:rPr>
          <w:rFonts w:ascii="Times New Roman" w:hAnsi="Times New Roman" w:cs="Times New Roman"/>
          <w:sz w:val="28"/>
          <w:szCs w:val="28"/>
        </w:rPr>
        <w:t>очок повинно бути не менше ніж п’ять</w:t>
      </w:r>
      <w:r w:rsidR="007D35F8" w:rsidRPr="00C5032E">
        <w:rPr>
          <w:rFonts w:ascii="Times New Roman" w:hAnsi="Times New Roman" w:cs="Times New Roman"/>
          <w:sz w:val="28"/>
          <w:szCs w:val="28"/>
        </w:rPr>
        <w:t xml:space="preserve"> на прогін.</w:t>
      </w:r>
      <w:r w:rsidRPr="00C5032E">
        <w:rPr>
          <w:rFonts w:ascii="Times New Roman" w:hAnsi="Times New Roman" w:cs="Times New Roman"/>
          <w:sz w:val="28"/>
          <w:szCs w:val="28"/>
        </w:rPr>
        <w:t xml:space="preserve"> Перша і остання точки приймаються на відстані 1 м від поверхні стін (перегородок) або осі колон.</w:t>
      </w:r>
      <w:r w:rsidR="007D35F8" w:rsidRPr="00C5032E">
        <w:rPr>
          <w:rFonts w:ascii="Times New Roman" w:hAnsi="Times New Roman" w:cs="Times New Roman"/>
          <w:sz w:val="28"/>
          <w:szCs w:val="28"/>
        </w:rPr>
        <w:t xml:space="preserve"> Точки розташовуються рівномірно. При цьому </w:t>
      </w:r>
      <w:r w:rsidR="007D35F8" w:rsidRPr="00C5032E">
        <w:rPr>
          <w:rFonts w:ascii="Times New Roman" w:hAnsi="Times New Roman" w:cs="Times New Roman"/>
          <w:sz w:val="28"/>
          <w:szCs w:val="28"/>
        </w:rPr>
        <w:lastRenderedPageBreak/>
        <w:t xml:space="preserve">нерівномірність природного освітлення робочої площини, не повинна перевищувати 3:1. </w:t>
      </w:r>
    </w:p>
    <w:p w:rsidR="007D35F8" w:rsidRPr="00412DA0" w:rsidRDefault="007D35F8" w:rsidP="00415594">
      <w:pPr>
        <w:spacing w:after="0" w:line="360" w:lineRule="auto"/>
        <w:ind w:firstLine="709"/>
        <w:jc w:val="both"/>
        <w:rPr>
          <w:rFonts w:ascii="Times New Roman" w:hAnsi="Times New Roman" w:cs="Times New Roman"/>
          <w:sz w:val="28"/>
          <w:szCs w:val="28"/>
        </w:rPr>
      </w:pPr>
      <w:r w:rsidRPr="00412DA0">
        <w:rPr>
          <w:rFonts w:ascii="Times New Roman" w:hAnsi="Times New Roman" w:cs="Times New Roman"/>
          <w:sz w:val="28"/>
          <w:szCs w:val="28"/>
        </w:rPr>
        <w:t>Нерівномірність природного освітлення не нормується:</w:t>
      </w:r>
    </w:p>
    <w:p w:rsidR="007D35F8" w:rsidRPr="00412DA0" w:rsidRDefault="007D35F8" w:rsidP="00415594">
      <w:pPr>
        <w:tabs>
          <w:tab w:val="left" w:pos="993"/>
        </w:tabs>
        <w:spacing w:after="0" w:line="360" w:lineRule="auto"/>
        <w:ind w:firstLine="709"/>
        <w:jc w:val="both"/>
        <w:rPr>
          <w:rFonts w:ascii="Times New Roman" w:hAnsi="Times New Roman" w:cs="Times New Roman"/>
          <w:sz w:val="28"/>
          <w:szCs w:val="28"/>
        </w:rPr>
      </w:pPr>
      <w:r w:rsidRPr="00412DA0">
        <w:rPr>
          <w:rFonts w:ascii="Times New Roman" w:hAnsi="Times New Roman" w:cs="Times New Roman"/>
          <w:sz w:val="28"/>
          <w:szCs w:val="28"/>
        </w:rPr>
        <w:t>–</w:t>
      </w:r>
      <w:r w:rsidRPr="00412DA0">
        <w:rPr>
          <w:rFonts w:ascii="Times New Roman" w:hAnsi="Times New Roman" w:cs="Times New Roman"/>
          <w:sz w:val="28"/>
          <w:szCs w:val="28"/>
        </w:rPr>
        <w:tab/>
        <w:t>у приміщеннях з боковим освітленням;</w:t>
      </w:r>
    </w:p>
    <w:p w:rsidR="007D35F8" w:rsidRPr="00412DA0" w:rsidRDefault="007D35F8" w:rsidP="00415594">
      <w:pPr>
        <w:tabs>
          <w:tab w:val="left" w:pos="993"/>
        </w:tabs>
        <w:spacing w:after="0" w:line="360" w:lineRule="auto"/>
        <w:ind w:firstLine="709"/>
        <w:jc w:val="both"/>
        <w:rPr>
          <w:rFonts w:ascii="Times New Roman" w:hAnsi="Times New Roman" w:cs="Times New Roman"/>
          <w:sz w:val="28"/>
          <w:szCs w:val="28"/>
        </w:rPr>
      </w:pPr>
      <w:r w:rsidRPr="00412DA0">
        <w:rPr>
          <w:rFonts w:ascii="Times New Roman" w:hAnsi="Times New Roman" w:cs="Times New Roman"/>
          <w:sz w:val="28"/>
          <w:szCs w:val="28"/>
        </w:rPr>
        <w:t>–</w:t>
      </w:r>
      <w:r w:rsidRPr="00412DA0">
        <w:rPr>
          <w:rFonts w:ascii="Times New Roman" w:hAnsi="Times New Roman" w:cs="Times New Roman"/>
          <w:sz w:val="28"/>
          <w:szCs w:val="28"/>
        </w:rPr>
        <w:tab/>
        <w:t>у виробничих приміщеннях з верхнім або комбінованим освітленням, в яких виконуються зорові роботи VII i VIII розрядів;</w:t>
      </w:r>
    </w:p>
    <w:p w:rsidR="00426ED1" w:rsidRPr="00412DA0" w:rsidRDefault="007D35F8" w:rsidP="00415594">
      <w:pPr>
        <w:tabs>
          <w:tab w:val="left" w:pos="993"/>
        </w:tabs>
        <w:spacing w:after="0" w:line="360" w:lineRule="auto"/>
        <w:ind w:firstLine="709"/>
        <w:jc w:val="both"/>
        <w:rPr>
          <w:rFonts w:ascii="Times New Roman" w:hAnsi="Times New Roman" w:cs="Times New Roman"/>
          <w:sz w:val="28"/>
          <w:szCs w:val="28"/>
        </w:rPr>
      </w:pPr>
      <w:r w:rsidRPr="00412DA0">
        <w:rPr>
          <w:rFonts w:ascii="Times New Roman" w:hAnsi="Times New Roman" w:cs="Times New Roman"/>
          <w:sz w:val="28"/>
          <w:szCs w:val="28"/>
        </w:rPr>
        <w:t>–</w:t>
      </w:r>
      <w:r w:rsidRPr="00412DA0">
        <w:rPr>
          <w:rFonts w:ascii="Times New Roman" w:hAnsi="Times New Roman" w:cs="Times New Roman"/>
          <w:sz w:val="28"/>
          <w:szCs w:val="28"/>
        </w:rPr>
        <w:tab/>
        <w:t xml:space="preserve">у допоміжних приміщеннях </w:t>
      </w:r>
      <w:r w:rsidR="0094721D" w:rsidRPr="00412DA0">
        <w:rPr>
          <w:rFonts w:ascii="Times New Roman" w:hAnsi="Times New Roman" w:cs="Times New Roman"/>
          <w:sz w:val="28"/>
          <w:szCs w:val="28"/>
        </w:rPr>
        <w:t>цивільних</w:t>
      </w:r>
      <w:r w:rsidRPr="00412DA0">
        <w:rPr>
          <w:rFonts w:ascii="Times New Roman" w:hAnsi="Times New Roman" w:cs="Times New Roman"/>
          <w:sz w:val="28"/>
          <w:szCs w:val="28"/>
        </w:rPr>
        <w:t xml:space="preserve"> </w:t>
      </w:r>
      <w:r w:rsidR="002E0858" w:rsidRPr="00412DA0">
        <w:rPr>
          <w:rFonts w:ascii="Times New Roman" w:hAnsi="Times New Roman" w:cs="Times New Roman"/>
          <w:sz w:val="28"/>
          <w:szCs w:val="28"/>
        </w:rPr>
        <w:t>будівель</w:t>
      </w:r>
      <w:r w:rsidRPr="00412DA0">
        <w:rPr>
          <w:rFonts w:ascii="Times New Roman" w:hAnsi="Times New Roman" w:cs="Times New Roman"/>
          <w:sz w:val="28"/>
          <w:szCs w:val="28"/>
        </w:rPr>
        <w:t xml:space="preserve"> з верхнім або комбінованим освітленням, в яких виконуються зорові роботи розрядів Г та Д.</w:t>
      </w:r>
    </w:p>
    <w:p w:rsidR="007D35F8" w:rsidRPr="00C5032E" w:rsidRDefault="007D35F8" w:rsidP="00847301">
      <w:pPr>
        <w:pStyle w:val="ListParagraph"/>
        <w:numPr>
          <w:ilvl w:val="1"/>
          <w:numId w:val="8"/>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Для деяких приміщень, де </w:t>
      </w:r>
      <w:r w:rsidR="00AE6AC0" w:rsidRPr="00C5032E">
        <w:rPr>
          <w:rFonts w:ascii="Times New Roman" w:hAnsi="Times New Roman" w:cs="Times New Roman"/>
          <w:sz w:val="28"/>
          <w:szCs w:val="28"/>
        </w:rPr>
        <w:t>виконується зорова робота</w:t>
      </w:r>
      <w:r w:rsidRPr="00C5032E">
        <w:rPr>
          <w:rFonts w:ascii="Times New Roman" w:hAnsi="Times New Roman" w:cs="Times New Roman"/>
          <w:sz w:val="28"/>
          <w:szCs w:val="28"/>
        </w:rPr>
        <w:t xml:space="preserve"> на певних негоризонтальних поверхнях (наприклад класна дошка у аудиторіях) крім горизонтальної робочої поверхні природне освітлення нормується і на цих поверхнях. Положення додаткових розрахункових точок у цьому випадку визначається </w:t>
      </w:r>
      <w:r w:rsidR="00BA17F6" w:rsidRPr="00C5032E">
        <w:rPr>
          <w:rFonts w:ascii="Times New Roman" w:hAnsi="Times New Roman" w:cs="Times New Roman"/>
          <w:spacing w:val="-4"/>
          <w:sz w:val="28"/>
          <w:szCs w:val="28"/>
        </w:rPr>
        <w:t xml:space="preserve">відповідно до  </w:t>
      </w:r>
      <w:r w:rsidRPr="00C5032E">
        <w:rPr>
          <w:rFonts w:ascii="Times New Roman" w:hAnsi="Times New Roman" w:cs="Times New Roman"/>
          <w:sz w:val="28"/>
          <w:szCs w:val="28"/>
        </w:rPr>
        <w:t xml:space="preserve">додатку </w:t>
      </w:r>
      <w:r w:rsidR="00BB179F" w:rsidRPr="00C5032E">
        <w:rPr>
          <w:rFonts w:ascii="Times New Roman" w:hAnsi="Times New Roman" w:cs="Times New Roman"/>
          <w:sz w:val="28"/>
          <w:szCs w:val="28"/>
        </w:rPr>
        <w:t>Д</w:t>
      </w:r>
      <w:r w:rsidRPr="00C5032E">
        <w:rPr>
          <w:rFonts w:ascii="Times New Roman" w:hAnsi="Times New Roman" w:cs="Times New Roman"/>
          <w:sz w:val="28"/>
          <w:szCs w:val="28"/>
        </w:rPr>
        <w:t>.</w:t>
      </w:r>
    </w:p>
    <w:p w:rsidR="007D35F8" w:rsidRPr="00C5032E" w:rsidRDefault="007D35F8" w:rsidP="00847301">
      <w:pPr>
        <w:pStyle w:val="ListParagraph"/>
        <w:numPr>
          <w:ilvl w:val="1"/>
          <w:numId w:val="8"/>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При транспортованому природному освітленні нормування КПО проводиться або як для бокового, або як для верхнього освітлення </w:t>
      </w:r>
      <w:r w:rsidR="004E6D0D" w:rsidRPr="00C5032E">
        <w:rPr>
          <w:rFonts w:ascii="Times New Roman" w:hAnsi="Times New Roman" w:cs="Times New Roman"/>
          <w:sz w:val="28"/>
          <w:szCs w:val="28"/>
        </w:rPr>
        <w:t>залежно</w:t>
      </w:r>
      <w:r w:rsidRPr="00C5032E">
        <w:rPr>
          <w:rFonts w:ascii="Times New Roman" w:hAnsi="Times New Roman" w:cs="Times New Roman"/>
          <w:sz w:val="28"/>
          <w:szCs w:val="28"/>
        </w:rPr>
        <w:t xml:space="preserve"> від розташування вихідних отворів світловодів.</w:t>
      </w:r>
    </w:p>
    <w:p w:rsidR="00426ED1" w:rsidRPr="00C5032E" w:rsidRDefault="00426ED1" w:rsidP="00847301">
      <w:pPr>
        <w:pStyle w:val="ListParagraph"/>
        <w:numPr>
          <w:ilvl w:val="1"/>
          <w:numId w:val="8"/>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Допускається розподілення приміщень на зони з боковим освітленням (зони, які примикають до зовнішніх стін з вікнами) і зони з верхнім освітленням. </w:t>
      </w:r>
      <w:r w:rsidR="007D35F8" w:rsidRPr="00C5032E">
        <w:rPr>
          <w:rFonts w:ascii="Times New Roman" w:hAnsi="Times New Roman" w:cs="Times New Roman"/>
          <w:sz w:val="28"/>
          <w:szCs w:val="28"/>
        </w:rPr>
        <w:t xml:space="preserve">Зона з боковим освітленням на характерному розрізі приміщення обмежується точкою, яка розміщена на робочій поверхні і віддалена від </w:t>
      </w:r>
      <w:r w:rsidR="009D55EC">
        <w:rPr>
          <w:rFonts w:ascii="Times New Roman" w:hAnsi="Times New Roman" w:cs="Times New Roman"/>
          <w:sz w:val="28"/>
          <w:szCs w:val="28"/>
        </w:rPr>
        <w:t>світло</w:t>
      </w:r>
      <w:r w:rsidR="000E0B52" w:rsidRPr="00C5032E">
        <w:rPr>
          <w:rFonts w:ascii="Times New Roman" w:hAnsi="Times New Roman" w:cs="Times New Roman"/>
          <w:sz w:val="28"/>
          <w:szCs w:val="28"/>
        </w:rPr>
        <w:t>прорізів</w:t>
      </w:r>
      <w:r w:rsidR="000E0B52">
        <w:rPr>
          <w:rFonts w:ascii="Times New Roman" w:hAnsi="Times New Roman" w:cs="Times New Roman"/>
          <w:sz w:val="28"/>
          <w:szCs w:val="28"/>
        </w:rPr>
        <w:t xml:space="preserve"> </w:t>
      </w:r>
      <w:r w:rsidR="007D35F8" w:rsidRPr="00C5032E">
        <w:rPr>
          <w:rFonts w:ascii="Times New Roman" w:hAnsi="Times New Roman" w:cs="Times New Roman"/>
          <w:sz w:val="28"/>
          <w:szCs w:val="28"/>
        </w:rPr>
        <w:t xml:space="preserve"> на відстань, що визначається </w:t>
      </w:r>
      <w:r w:rsidR="00C12A42" w:rsidRPr="00C5032E">
        <w:rPr>
          <w:rFonts w:ascii="Times New Roman" w:hAnsi="Times New Roman" w:cs="Times New Roman"/>
          <w:spacing w:val="-4"/>
          <w:sz w:val="28"/>
          <w:szCs w:val="28"/>
        </w:rPr>
        <w:t xml:space="preserve">відповідно до </w:t>
      </w:r>
      <w:r w:rsidR="002E0858">
        <w:rPr>
          <w:rFonts w:ascii="Times New Roman" w:hAnsi="Times New Roman" w:cs="Times New Roman"/>
          <w:sz w:val="28"/>
          <w:szCs w:val="28"/>
        </w:rPr>
        <w:t>6.5</w:t>
      </w:r>
      <w:r w:rsidR="007D35F8" w:rsidRPr="00C5032E">
        <w:rPr>
          <w:rFonts w:ascii="Times New Roman" w:hAnsi="Times New Roman" w:cs="Times New Roman"/>
          <w:sz w:val="28"/>
          <w:szCs w:val="28"/>
        </w:rPr>
        <w:t xml:space="preserve"> для великогабаритних приміщень</w:t>
      </w:r>
      <w:r w:rsidRPr="00C5032E">
        <w:rPr>
          <w:rFonts w:ascii="Times New Roman" w:hAnsi="Times New Roman" w:cs="Times New Roman"/>
          <w:sz w:val="28"/>
          <w:szCs w:val="28"/>
        </w:rPr>
        <w:t>.</w:t>
      </w:r>
    </w:p>
    <w:p w:rsidR="00426ED1" w:rsidRPr="00C5032E" w:rsidRDefault="00426ED1" w:rsidP="00847301">
      <w:pPr>
        <w:pStyle w:val="ListParagraph"/>
        <w:numPr>
          <w:ilvl w:val="1"/>
          <w:numId w:val="8"/>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У виробничих приміщеннях із зоровою роботою І-І</w:t>
      </w:r>
      <w:r w:rsidR="001636DB" w:rsidRPr="00C5032E">
        <w:rPr>
          <w:rFonts w:ascii="Times New Roman" w:hAnsi="Times New Roman" w:cs="Times New Roman"/>
          <w:sz w:val="28"/>
          <w:szCs w:val="28"/>
        </w:rPr>
        <w:t>II</w:t>
      </w:r>
      <w:r w:rsidRPr="00C5032E">
        <w:rPr>
          <w:rFonts w:ascii="Times New Roman" w:hAnsi="Times New Roman" w:cs="Times New Roman"/>
          <w:sz w:val="28"/>
          <w:szCs w:val="28"/>
        </w:rPr>
        <w:t xml:space="preserve"> розрядів </w:t>
      </w:r>
      <w:r w:rsidR="004E6D0D" w:rsidRPr="00C5032E">
        <w:rPr>
          <w:rFonts w:ascii="Times New Roman" w:hAnsi="Times New Roman" w:cs="Times New Roman"/>
          <w:sz w:val="28"/>
          <w:szCs w:val="28"/>
        </w:rPr>
        <w:t>доцільно</w:t>
      </w:r>
      <w:r w:rsidRPr="00C5032E">
        <w:rPr>
          <w:rFonts w:ascii="Times New Roman" w:hAnsi="Times New Roman" w:cs="Times New Roman"/>
          <w:sz w:val="28"/>
          <w:szCs w:val="28"/>
        </w:rPr>
        <w:t xml:space="preserve"> використовувати суміщене освітлення. Допускається застосовувати верхнє природне освітлення у великопрогонових складальних цехах, де роботи виконуються в значній частині об'єму приміщення на різних рівнях підлоги і на різноорієнтованих у просторі робочих поверхнях. При цьому нормовані значення КПО приймаються для розрядів І, II, III відповідно 10</w:t>
      </w:r>
      <w:r w:rsidR="00015A36" w:rsidRPr="00C5032E">
        <w:rPr>
          <w:rFonts w:ascii="Times New Roman" w:hAnsi="Times New Roman" w:cs="Times New Roman"/>
          <w:sz w:val="28"/>
          <w:szCs w:val="28"/>
        </w:rPr>
        <w:t> %</w:t>
      </w:r>
      <w:r w:rsidRPr="00C5032E">
        <w:rPr>
          <w:rFonts w:ascii="Times New Roman" w:hAnsi="Times New Roman" w:cs="Times New Roman"/>
          <w:sz w:val="28"/>
          <w:szCs w:val="28"/>
        </w:rPr>
        <w:t>; 7</w:t>
      </w:r>
      <w:r w:rsidR="00015A36" w:rsidRPr="00C5032E">
        <w:rPr>
          <w:rFonts w:ascii="Times New Roman" w:hAnsi="Times New Roman" w:cs="Times New Roman"/>
          <w:sz w:val="28"/>
          <w:szCs w:val="28"/>
        </w:rPr>
        <w:t> %</w:t>
      </w:r>
      <w:r w:rsidRPr="00C5032E">
        <w:rPr>
          <w:rFonts w:ascii="Times New Roman" w:hAnsi="Times New Roman" w:cs="Times New Roman"/>
          <w:sz w:val="28"/>
          <w:szCs w:val="28"/>
        </w:rPr>
        <w:t>; 5 %.</w:t>
      </w:r>
    </w:p>
    <w:p w:rsidR="007D35F8" w:rsidRPr="00C5032E" w:rsidRDefault="00426ED1" w:rsidP="00847301">
      <w:pPr>
        <w:pStyle w:val="ListParagraph"/>
        <w:numPr>
          <w:ilvl w:val="1"/>
          <w:numId w:val="8"/>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Розрахунок КПО </w:t>
      </w:r>
      <w:r w:rsidR="004E6D0D" w:rsidRPr="00C5032E">
        <w:rPr>
          <w:rFonts w:ascii="Times New Roman" w:hAnsi="Times New Roman" w:cs="Times New Roman"/>
          <w:sz w:val="28"/>
          <w:szCs w:val="28"/>
        </w:rPr>
        <w:t>виконується</w:t>
      </w:r>
      <w:r w:rsidRPr="00C5032E">
        <w:rPr>
          <w:rFonts w:ascii="Times New Roman" w:hAnsi="Times New Roman" w:cs="Times New Roman"/>
          <w:sz w:val="28"/>
          <w:szCs w:val="28"/>
        </w:rPr>
        <w:t xml:space="preserve"> з урахуванням середньозважених коефіцієнтів відбивання </w:t>
      </w:r>
      <w:r w:rsidR="004E6D0D" w:rsidRPr="00C5032E">
        <w:rPr>
          <w:rFonts w:ascii="Times New Roman" w:hAnsi="Times New Roman" w:cs="Times New Roman"/>
          <w:sz w:val="28"/>
          <w:szCs w:val="28"/>
        </w:rPr>
        <w:t>світла внутрішніми поверхнями</w:t>
      </w:r>
      <w:r w:rsidRPr="00C5032E">
        <w:rPr>
          <w:rFonts w:ascii="Times New Roman" w:hAnsi="Times New Roman" w:cs="Times New Roman"/>
          <w:sz w:val="28"/>
          <w:szCs w:val="28"/>
        </w:rPr>
        <w:t xml:space="preserve"> приміщень</w:t>
      </w:r>
      <w:r w:rsidR="007D35F8" w:rsidRPr="00C5032E">
        <w:rPr>
          <w:sz w:val="28"/>
          <w:szCs w:val="28"/>
        </w:rPr>
        <w:t xml:space="preserve"> </w:t>
      </w:r>
      <w:r w:rsidR="007D35F8" w:rsidRPr="00C5032E">
        <w:rPr>
          <w:rFonts w:ascii="Times New Roman" w:hAnsi="Times New Roman" w:cs="Times New Roman"/>
          <w:sz w:val="28"/>
          <w:szCs w:val="28"/>
        </w:rPr>
        <w:t xml:space="preserve">та фасадів </w:t>
      </w:r>
      <w:r w:rsidR="007D35F8" w:rsidRPr="00C5032E">
        <w:rPr>
          <w:rFonts w:ascii="Times New Roman" w:hAnsi="Times New Roman" w:cs="Times New Roman"/>
          <w:sz w:val="28"/>
          <w:szCs w:val="28"/>
        </w:rPr>
        <w:lastRenderedPageBreak/>
        <w:t xml:space="preserve">протилежних </w:t>
      </w:r>
      <w:r w:rsidR="002E0858">
        <w:rPr>
          <w:rFonts w:ascii="Times New Roman" w:hAnsi="Times New Roman" w:cs="Times New Roman"/>
          <w:sz w:val="28"/>
          <w:szCs w:val="28"/>
        </w:rPr>
        <w:t>будівель та споруд</w:t>
      </w:r>
      <w:r w:rsidR="007D35F8" w:rsidRPr="00C5032E">
        <w:rPr>
          <w:rFonts w:ascii="Times New Roman" w:hAnsi="Times New Roman" w:cs="Times New Roman"/>
          <w:sz w:val="28"/>
          <w:szCs w:val="28"/>
        </w:rPr>
        <w:t>, але</w:t>
      </w:r>
      <w:r w:rsidRPr="00C5032E">
        <w:rPr>
          <w:rFonts w:ascii="Times New Roman" w:hAnsi="Times New Roman" w:cs="Times New Roman"/>
          <w:sz w:val="28"/>
          <w:szCs w:val="28"/>
        </w:rPr>
        <w:t xml:space="preserve"> без урахування меблів, устаткування,</w:t>
      </w:r>
      <w:r w:rsidR="002E0858">
        <w:rPr>
          <w:rFonts w:ascii="Times New Roman" w:hAnsi="Times New Roman" w:cs="Times New Roman"/>
          <w:sz w:val="28"/>
          <w:szCs w:val="28"/>
        </w:rPr>
        <w:t xml:space="preserve"> обладнання,</w:t>
      </w:r>
      <w:r w:rsidRPr="00C5032E">
        <w:rPr>
          <w:rFonts w:ascii="Times New Roman" w:hAnsi="Times New Roman" w:cs="Times New Roman"/>
          <w:sz w:val="28"/>
          <w:szCs w:val="28"/>
        </w:rPr>
        <w:t xml:space="preserve"> озеленення та інших </w:t>
      </w:r>
      <w:r w:rsidR="000E0B52" w:rsidRPr="00C5032E">
        <w:rPr>
          <w:rFonts w:ascii="Times New Roman" w:hAnsi="Times New Roman" w:cs="Times New Roman"/>
          <w:sz w:val="28"/>
          <w:szCs w:val="28"/>
        </w:rPr>
        <w:t>затінюючи</w:t>
      </w:r>
      <w:r w:rsidR="000E0B52">
        <w:rPr>
          <w:rFonts w:ascii="Times New Roman" w:hAnsi="Times New Roman" w:cs="Times New Roman"/>
          <w:sz w:val="28"/>
          <w:szCs w:val="28"/>
        </w:rPr>
        <w:t>х</w:t>
      </w:r>
      <w:r w:rsidRPr="00C5032E">
        <w:rPr>
          <w:rFonts w:ascii="Times New Roman" w:hAnsi="Times New Roman" w:cs="Times New Roman"/>
          <w:sz w:val="28"/>
          <w:szCs w:val="28"/>
        </w:rPr>
        <w:t xml:space="preserve"> предметів, а також при 100 % використанні світлопрозорих заповнень у </w:t>
      </w:r>
      <w:r w:rsidR="0094721D">
        <w:rPr>
          <w:rFonts w:ascii="Times New Roman" w:hAnsi="Times New Roman" w:cs="Times New Roman"/>
          <w:sz w:val="28"/>
          <w:szCs w:val="28"/>
        </w:rPr>
        <w:t>світло</w:t>
      </w:r>
      <w:r w:rsidR="000E0B52" w:rsidRPr="00C5032E">
        <w:rPr>
          <w:rFonts w:ascii="Times New Roman" w:hAnsi="Times New Roman" w:cs="Times New Roman"/>
          <w:sz w:val="28"/>
          <w:szCs w:val="28"/>
        </w:rPr>
        <w:t>прорізах</w:t>
      </w:r>
      <w:r w:rsidRPr="00C5032E">
        <w:rPr>
          <w:rFonts w:ascii="Times New Roman" w:hAnsi="Times New Roman" w:cs="Times New Roman"/>
          <w:sz w:val="28"/>
          <w:szCs w:val="28"/>
        </w:rPr>
        <w:t xml:space="preserve">. Розрахункові значення КПО слід </w:t>
      </w:r>
      <w:r w:rsidR="002E0858">
        <w:rPr>
          <w:rFonts w:ascii="Times New Roman" w:hAnsi="Times New Roman" w:cs="Times New Roman"/>
          <w:sz w:val="28"/>
          <w:szCs w:val="28"/>
        </w:rPr>
        <w:t>заокруглювати</w:t>
      </w:r>
      <w:r w:rsidRPr="00C5032E">
        <w:rPr>
          <w:rFonts w:ascii="Times New Roman" w:hAnsi="Times New Roman" w:cs="Times New Roman"/>
          <w:sz w:val="28"/>
          <w:szCs w:val="28"/>
        </w:rPr>
        <w:t xml:space="preserve"> до </w:t>
      </w:r>
      <w:r w:rsidR="007D35F8" w:rsidRPr="00C5032E">
        <w:rPr>
          <w:rFonts w:ascii="Times New Roman" w:hAnsi="Times New Roman" w:cs="Times New Roman"/>
          <w:sz w:val="28"/>
          <w:szCs w:val="28"/>
        </w:rPr>
        <w:t>сотих</w:t>
      </w:r>
      <w:r w:rsidRPr="00C5032E">
        <w:rPr>
          <w:rFonts w:ascii="Times New Roman" w:hAnsi="Times New Roman" w:cs="Times New Roman"/>
          <w:sz w:val="28"/>
          <w:szCs w:val="28"/>
        </w:rPr>
        <w:t xml:space="preserve"> </w:t>
      </w:r>
      <w:r w:rsidR="002E0858">
        <w:rPr>
          <w:rFonts w:ascii="Times New Roman" w:hAnsi="Times New Roman" w:cs="Times New Roman"/>
          <w:sz w:val="28"/>
          <w:szCs w:val="28"/>
        </w:rPr>
        <w:t>часток</w:t>
      </w:r>
      <w:r w:rsidRPr="00C5032E">
        <w:rPr>
          <w:rFonts w:ascii="Times New Roman" w:hAnsi="Times New Roman" w:cs="Times New Roman"/>
          <w:sz w:val="28"/>
          <w:szCs w:val="28"/>
        </w:rPr>
        <w:t>.</w:t>
      </w:r>
      <w:r w:rsidR="007D35F8" w:rsidRPr="00C5032E">
        <w:rPr>
          <w:sz w:val="28"/>
          <w:szCs w:val="28"/>
        </w:rPr>
        <w:t xml:space="preserve"> </w:t>
      </w:r>
      <w:r w:rsidR="005054DE" w:rsidRPr="005054DE">
        <w:rPr>
          <w:rFonts w:ascii="Times New Roman" w:hAnsi="Times New Roman" w:cs="Times New Roman"/>
          <w:sz w:val="28"/>
          <w:szCs w:val="28"/>
        </w:rPr>
        <w:t>Методика розрахунку КПО визначається відповідними стандартами в залежності від виду природного освітлення</w:t>
      </w:r>
      <w:r w:rsidR="005054DE" w:rsidRPr="005054DE">
        <w:rPr>
          <w:rFonts w:ascii="Times New Roman" w:hAnsi="Times New Roman" w:cs="Times New Roman"/>
          <w:sz w:val="28"/>
          <w:szCs w:val="28"/>
          <w:vertAlign w:val="superscript"/>
        </w:rPr>
        <w:footnoteReference w:id="1"/>
      </w:r>
      <w:r w:rsidR="005054DE" w:rsidRPr="005054DE">
        <w:rPr>
          <w:rFonts w:ascii="Times New Roman" w:hAnsi="Times New Roman" w:cs="Times New Roman"/>
          <w:sz w:val="28"/>
          <w:szCs w:val="28"/>
        </w:rPr>
        <w:t>.</w:t>
      </w:r>
      <w:r w:rsidR="007D35F8" w:rsidRPr="00C5032E">
        <w:rPr>
          <w:rFonts w:ascii="Times New Roman" w:hAnsi="Times New Roman" w:cs="Times New Roman"/>
          <w:sz w:val="28"/>
          <w:szCs w:val="28"/>
        </w:rPr>
        <w:t xml:space="preserve"> Дозволяється зниження розрахункового значення КПО від нормованого не більше ніж на 10</w:t>
      </w:r>
      <w:r w:rsidR="00015A36" w:rsidRPr="00C5032E">
        <w:rPr>
          <w:rFonts w:ascii="Times New Roman" w:hAnsi="Times New Roman" w:cs="Times New Roman"/>
          <w:sz w:val="28"/>
          <w:szCs w:val="28"/>
        </w:rPr>
        <w:t> </w:t>
      </w:r>
      <w:r w:rsidR="007D35F8" w:rsidRPr="00C5032E">
        <w:rPr>
          <w:rFonts w:ascii="Times New Roman" w:hAnsi="Times New Roman" w:cs="Times New Roman"/>
          <w:sz w:val="28"/>
          <w:szCs w:val="28"/>
        </w:rPr>
        <w:t xml:space="preserve">%. </w:t>
      </w:r>
    </w:p>
    <w:p w:rsidR="0094721D" w:rsidRPr="0094721D" w:rsidRDefault="0094721D" w:rsidP="0094721D">
      <w:pPr>
        <w:pStyle w:val="ListParagraph"/>
        <w:numPr>
          <w:ilvl w:val="1"/>
          <w:numId w:val="8"/>
        </w:numPr>
        <w:spacing w:after="0" w:line="360" w:lineRule="auto"/>
        <w:ind w:left="0" w:firstLine="709"/>
        <w:jc w:val="both"/>
        <w:rPr>
          <w:rFonts w:ascii="Times New Roman" w:hAnsi="Times New Roman" w:cs="Times New Roman"/>
          <w:sz w:val="28"/>
          <w:szCs w:val="28"/>
        </w:rPr>
      </w:pPr>
      <w:r w:rsidRPr="0094721D">
        <w:rPr>
          <w:rFonts w:ascii="Times New Roman" w:eastAsia="Calibri" w:hAnsi="Times New Roman" w:cs="Times New Roman"/>
          <w:spacing w:val="-6"/>
          <w:sz w:val="28"/>
          <w:szCs w:val="28"/>
        </w:rPr>
        <w:t>Розрахункові значення середньозваженого коефіцієнта світловідбивання внутрішніх поверхонь приміщення слід приймати на підставі прийнятої в проекті архітектурної обробки поверхонь, але не більше 0,50 – у цивільних, 0,40 – у   житлових і 0,30 – у виробничих приміщеннях</w:t>
      </w:r>
      <w:r w:rsidRPr="0094721D">
        <w:rPr>
          <w:rFonts w:ascii="Times New Roman" w:hAnsi="Times New Roman" w:cs="Times New Roman"/>
          <w:sz w:val="28"/>
          <w:szCs w:val="28"/>
        </w:rPr>
        <w:t>.</w:t>
      </w:r>
    </w:p>
    <w:p w:rsidR="00426ED1" w:rsidRPr="00C5032E" w:rsidRDefault="00DF03D3" w:rsidP="00847301">
      <w:pPr>
        <w:pStyle w:val="ListParagraph"/>
        <w:numPr>
          <w:ilvl w:val="1"/>
          <w:numId w:val="8"/>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Під час</w:t>
      </w:r>
      <w:r w:rsidR="00426ED1" w:rsidRPr="00C5032E">
        <w:rPr>
          <w:rFonts w:ascii="Times New Roman" w:hAnsi="Times New Roman" w:cs="Times New Roman"/>
          <w:sz w:val="28"/>
          <w:szCs w:val="28"/>
        </w:rPr>
        <w:t xml:space="preserve"> розрахунку природного освітлення приміщень в умовах існуючої забудови коефіцієнт </w:t>
      </w:r>
      <w:r w:rsidR="007D35F8" w:rsidRPr="00C5032E">
        <w:rPr>
          <w:rFonts w:ascii="Times New Roman" w:hAnsi="Times New Roman" w:cs="Times New Roman"/>
          <w:sz w:val="28"/>
          <w:szCs w:val="28"/>
        </w:rPr>
        <w:t>світло</w:t>
      </w:r>
      <w:r w:rsidR="002E0858">
        <w:rPr>
          <w:rFonts w:ascii="Times New Roman" w:hAnsi="Times New Roman" w:cs="Times New Roman"/>
          <w:sz w:val="28"/>
          <w:szCs w:val="28"/>
        </w:rPr>
        <w:t>відбивання будівельних і оздоблю</w:t>
      </w:r>
      <w:r w:rsidR="00426ED1" w:rsidRPr="00C5032E">
        <w:rPr>
          <w:rFonts w:ascii="Times New Roman" w:hAnsi="Times New Roman" w:cs="Times New Roman"/>
          <w:sz w:val="28"/>
          <w:szCs w:val="28"/>
        </w:rPr>
        <w:t xml:space="preserve">вальних матеріалів </w:t>
      </w: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ρ</m:t>
            </m:r>
          </m:e>
          <m:sub>
            <m:r>
              <m:rPr>
                <m:sty m:val="bi"/>
              </m:rPr>
              <w:rPr>
                <w:rFonts w:ascii="Cambria Math" w:hAnsi="Cambria Math" w:cs="Times New Roman"/>
                <w:sz w:val="28"/>
                <w:szCs w:val="28"/>
              </w:rPr>
              <m:t>М</m:t>
            </m:r>
          </m:sub>
        </m:sSub>
      </m:oMath>
      <w:r w:rsidR="00426ED1" w:rsidRPr="00C5032E">
        <w:rPr>
          <w:rFonts w:ascii="Times New Roman" w:hAnsi="Times New Roman" w:cs="Times New Roman"/>
          <w:sz w:val="28"/>
          <w:szCs w:val="28"/>
        </w:rPr>
        <w:t xml:space="preserve"> для фасадів протилежних </w:t>
      </w:r>
      <w:r w:rsidR="002E0858">
        <w:rPr>
          <w:rFonts w:ascii="Times New Roman" w:hAnsi="Times New Roman" w:cs="Times New Roman"/>
          <w:sz w:val="28"/>
          <w:szCs w:val="28"/>
        </w:rPr>
        <w:t>будівель та споруд</w:t>
      </w:r>
      <w:r w:rsidR="00426ED1" w:rsidRPr="00C5032E">
        <w:rPr>
          <w:rFonts w:ascii="Times New Roman" w:hAnsi="Times New Roman" w:cs="Times New Roman"/>
          <w:sz w:val="28"/>
          <w:szCs w:val="28"/>
        </w:rPr>
        <w:t xml:space="preserve"> (без</w:t>
      </w:r>
      <w:r w:rsidRPr="00C5032E">
        <w:rPr>
          <w:rFonts w:ascii="Times New Roman" w:hAnsi="Times New Roman" w:cs="Times New Roman"/>
          <w:sz w:val="28"/>
          <w:szCs w:val="28"/>
        </w:rPr>
        <w:t xml:space="preserve"> засклених прорізів фасаду) треба</w:t>
      </w:r>
      <w:r w:rsidR="00426ED1" w:rsidRPr="00C5032E">
        <w:rPr>
          <w:rFonts w:ascii="Times New Roman" w:hAnsi="Times New Roman" w:cs="Times New Roman"/>
          <w:sz w:val="28"/>
          <w:szCs w:val="28"/>
        </w:rPr>
        <w:t xml:space="preserve"> приймати:</w:t>
      </w:r>
    </w:p>
    <w:p w:rsidR="00426ED1" w:rsidRPr="00C5032E" w:rsidRDefault="00757F19" w:rsidP="00426ED1">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w:t>
      </w:r>
      <w:r w:rsidR="00426ED1" w:rsidRPr="00C5032E">
        <w:rPr>
          <w:rFonts w:ascii="Times New Roman" w:hAnsi="Times New Roman" w:cs="Times New Roman"/>
          <w:sz w:val="28"/>
          <w:szCs w:val="28"/>
        </w:rPr>
        <w:tab/>
        <w:t xml:space="preserve">для </w:t>
      </w:r>
      <w:r w:rsidR="002E0858">
        <w:rPr>
          <w:rFonts w:ascii="Times New Roman" w:hAnsi="Times New Roman" w:cs="Times New Roman"/>
          <w:sz w:val="28"/>
          <w:szCs w:val="28"/>
        </w:rPr>
        <w:t>будівель</w:t>
      </w:r>
      <w:r w:rsidR="00426ED1" w:rsidRPr="00C5032E">
        <w:rPr>
          <w:rFonts w:ascii="Times New Roman" w:hAnsi="Times New Roman" w:cs="Times New Roman"/>
          <w:sz w:val="28"/>
          <w:szCs w:val="28"/>
        </w:rPr>
        <w:t xml:space="preserve">, що будуються </w:t>
      </w:r>
      <w:r w:rsidRPr="00C5032E">
        <w:rPr>
          <w:rFonts w:ascii="Times New Roman" w:hAnsi="Times New Roman" w:cs="Times New Roman"/>
          <w:sz w:val="28"/>
          <w:szCs w:val="28"/>
        </w:rPr>
        <w:t>–</w:t>
      </w:r>
      <w:r w:rsidR="00426ED1" w:rsidRPr="00C5032E">
        <w:rPr>
          <w:rFonts w:ascii="Times New Roman" w:hAnsi="Times New Roman" w:cs="Times New Roman"/>
          <w:sz w:val="28"/>
          <w:szCs w:val="28"/>
        </w:rPr>
        <w:t xml:space="preserve"> за даними, вказаними в сертифікаті на </w:t>
      </w:r>
      <w:r w:rsidR="00DF03D3" w:rsidRPr="00C5032E">
        <w:rPr>
          <w:rFonts w:ascii="Times New Roman" w:hAnsi="Times New Roman" w:cs="Times New Roman"/>
          <w:sz w:val="28"/>
          <w:szCs w:val="28"/>
        </w:rPr>
        <w:t>оздоблювальні</w:t>
      </w:r>
      <w:r w:rsidR="00426ED1" w:rsidRPr="00C5032E">
        <w:rPr>
          <w:rFonts w:ascii="Times New Roman" w:hAnsi="Times New Roman" w:cs="Times New Roman"/>
          <w:sz w:val="28"/>
          <w:szCs w:val="28"/>
        </w:rPr>
        <w:t xml:space="preserve"> матеріали фасаду або за даними вимірювання;</w:t>
      </w:r>
    </w:p>
    <w:p w:rsidR="00426ED1" w:rsidRPr="00C5032E" w:rsidRDefault="00757F19" w:rsidP="00426ED1">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w:t>
      </w:r>
      <w:r w:rsidR="00426ED1" w:rsidRPr="00C5032E">
        <w:rPr>
          <w:rFonts w:ascii="Times New Roman" w:hAnsi="Times New Roman" w:cs="Times New Roman"/>
          <w:sz w:val="28"/>
          <w:szCs w:val="28"/>
        </w:rPr>
        <w:tab/>
        <w:t xml:space="preserve">для існуючих будівель </w:t>
      </w:r>
      <w:r w:rsidRPr="00C5032E">
        <w:rPr>
          <w:rFonts w:ascii="Times New Roman" w:hAnsi="Times New Roman" w:cs="Times New Roman"/>
          <w:sz w:val="28"/>
          <w:szCs w:val="28"/>
        </w:rPr>
        <w:t>–</w:t>
      </w:r>
      <w:r w:rsidR="00426ED1" w:rsidRPr="00C5032E">
        <w:rPr>
          <w:rFonts w:ascii="Times New Roman" w:hAnsi="Times New Roman" w:cs="Times New Roman"/>
          <w:sz w:val="28"/>
          <w:szCs w:val="28"/>
        </w:rPr>
        <w:t xml:space="preserve"> </w:t>
      </w:r>
      <w:r w:rsidR="00CA56CA" w:rsidRPr="00C5032E">
        <w:rPr>
          <w:rFonts w:ascii="Times New Roman" w:hAnsi="Times New Roman" w:cs="Times New Roman"/>
          <w:sz w:val="28"/>
          <w:szCs w:val="28"/>
        </w:rPr>
        <w:t>відповідно до таблиці</w:t>
      </w:r>
      <w:r w:rsidR="00426ED1" w:rsidRPr="00C5032E">
        <w:rPr>
          <w:rFonts w:ascii="Times New Roman" w:hAnsi="Times New Roman" w:cs="Times New Roman"/>
          <w:sz w:val="28"/>
          <w:szCs w:val="28"/>
        </w:rPr>
        <w:t xml:space="preserve"> </w:t>
      </w:r>
      <w:r w:rsidR="00C30704">
        <w:rPr>
          <w:rFonts w:ascii="Times New Roman" w:hAnsi="Times New Roman" w:cs="Times New Roman"/>
          <w:sz w:val="28"/>
          <w:szCs w:val="28"/>
        </w:rPr>
        <w:t>8.32</w:t>
      </w:r>
      <w:r w:rsidR="00D85757" w:rsidRPr="00C5032E">
        <w:rPr>
          <w:rFonts w:ascii="Times New Roman" w:hAnsi="Times New Roman" w:cs="Times New Roman"/>
          <w:sz w:val="28"/>
          <w:szCs w:val="28"/>
        </w:rPr>
        <w:t>, або визначаються експериментально</w:t>
      </w:r>
      <w:r w:rsidR="00426ED1" w:rsidRPr="00C5032E">
        <w:rPr>
          <w:rFonts w:ascii="Times New Roman" w:hAnsi="Times New Roman" w:cs="Times New Roman"/>
          <w:sz w:val="28"/>
          <w:szCs w:val="28"/>
        </w:rPr>
        <w:t>.</w:t>
      </w:r>
    </w:p>
    <w:p w:rsidR="00426ED1" w:rsidRPr="00C5032E" w:rsidRDefault="00426ED1" w:rsidP="00757F19">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Серед</w:t>
      </w:r>
      <w:r w:rsidR="00634276">
        <w:rPr>
          <w:rFonts w:ascii="Times New Roman" w:hAnsi="Times New Roman" w:cs="Times New Roman"/>
          <w:sz w:val="28"/>
          <w:szCs w:val="28"/>
        </w:rPr>
        <w:t>ньозважений коефіцієнт відбиванн</w:t>
      </w:r>
      <w:r w:rsidRPr="00C5032E">
        <w:rPr>
          <w:rFonts w:ascii="Times New Roman" w:hAnsi="Times New Roman" w:cs="Times New Roman"/>
          <w:sz w:val="28"/>
          <w:szCs w:val="28"/>
        </w:rPr>
        <w:t xml:space="preserve">я засклених прорізів фасаду з урахуванням рами </w:t>
      </w: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ρ</m:t>
            </m:r>
          </m:e>
          <m:sub>
            <m:r>
              <m:rPr>
                <m:sty m:val="bi"/>
              </m:rPr>
              <w:rPr>
                <w:rFonts w:ascii="Cambria Math" w:hAnsi="Cambria Math" w:cs="Times New Roman"/>
                <w:sz w:val="28"/>
                <w:szCs w:val="28"/>
              </w:rPr>
              <m:t>В</m:t>
            </m:r>
          </m:sub>
        </m:sSub>
      </m:oMath>
      <w:r w:rsidRPr="00C5032E">
        <w:rPr>
          <w:rFonts w:ascii="Times New Roman" w:hAnsi="Times New Roman" w:cs="Times New Roman"/>
          <w:sz w:val="28"/>
          <w:szCs w:val="28"/>
        </w:rPr>
        <w:t xml:space="preserve"> в розрахунках приймається 0,2.</w:t>
      </w:r>
      <w:r w:rsidR="00D85757" w:rsidRPr="00C5032E">
        <w:rPr>
          <w:rFonts w:ascii="Times New Roman" w:hAnsi="Times New Roman" w:cs="Times New Roman"/>
          <w:sz w:val="28"/>
          <w:szCs w:val="28"/>
        </w:rPr>
        <w:t xml:space="preserve"> Якщо є сертифікат на скло, в якому </w:t>
      </w:r>
      <w:r w:rsidR="00C12A42" w:rsidRPr="00C5032E">
        <w:rPr>
          <w:rFonts w:ascii="Times New Roman" w:hAnsi="Times New Roman" w:cs="Times New Roman"/>
          <w:sz w:val="28"/>
          <w:szCs w:val="28"/>
        </w:rPr>
        <w:t>наведений</w:t>
      </w:r>
      <w:r w:rsidR="002E0858">
        <w:rPr>
          <w:rFonts w:ascii="Times New Roman" w:hAnsi="Times New Roman" w:cs="Times New Roman"/>
          <w:sz w:val="28"/>
          <w:szCs w:val="28"/>
        </w:rPr>
        <w:t xml:space="preserve"> коефіціє</w:t>
      </w:r>
      <w:r w:rsidR="00F01CB8">
        <w:rPr>
          <w:rFonts w:ascii="Times New Roman" w:hAnsi="Times New Roman" w:cs="Times New Roman"/>
          <w:sz w:val="28"/>
          <w:szCs w:val="28"/>
        </w:rPr>
        <w:t xml:space="preserve">нт </w:t>
      </w:r>
      <w:r w:rsidR="00634276">
        <w:rPr>
          <w:rFonts w:ascii="Times New Roman" w:hAnsi="Times New Roman" w:cs="Times New Roman"/>
          <w:sz w:val="28"/>
          <w:szCs w:val="28"/>
        </w:rPr>
        <w:t>відбиванн</w:t>
      </w:r>
      <w:r w:rsidR="00634276" w:rsidRPr="00C5032E">
        <w:rPr>
          <w:rFonts w:ascii="Times New Roman" w:hAnsi="Times New Roman" w:cs="Times New Roman"/>
          <w:sz w:val="28"/>
          <w:szCs w:val="28"/>
        </w:rPr>
        <w:t xml:space="preserve">я </w:t>
      </w:r>
      <w:r w:rsidR="00D85757" w:rsidRPr="00C5032E">
        <w:rPr>
          <w:rFonts w:ascii="Times New Roman" w:hAnsi="Times New Roman" w:cs="Times New Roman"/>
          <w:sz w:val="28"/>
          <w:szCs w:val="28"/>
        </w:rPr>
        <w:t>світла, то в розрахунок вводиться значення, вказане в сертифікаті.</w:t>
      </w:r>
    </w:p>
    <w:p w:rsidR="00426ED1" w:rsidRPr="00C5032E" w:rsidRDefault="00426ED1" w:rsidP="00426ED1">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Серед</w:t>
      </w:r>
      <w:r w:rsidR="00F01CB8">
        <w:rPr>
          <w:rFonts w:ascii="Times New Roman" w:hAnsi="Times New Roman" w:cs="Times New Roman"/>
          <w:sz w:val="28"/>
          <w:szCs w:val="28"/>
        </w:rPr>
        <w:t xml:space="preserve">ньозважений коефіцієнт </w:t>
      </w:r>
      <w:r w:rsidR="00634276">
        <w:rPr>
          <w:rFonts w:ascii="Times New Roman" w:hAnsi="Times New Roman" w:cs="Times New Roman"/>
          <w:sz w:val="28"/>
          <w:szCs w:val="28"/>
        </w:rPr>
        <w:t>відбиванн</w:t>
      </w:r>
      <w:r w:rsidR="00634276" w:rsidRPr="00C5032E">
        <w:rPr>
          <w:rFonts w:ascii="Times New Roman" w:hAnsi="Times New Roman" w:cs="Times New Roman"/>
          <w:sz w:val="28"/>
          <w:szCs w:val="28"/>
        </w:rPr>
        <w:t xml:space="preserve">я </w:t>
      </w:r>
      <w:r w:rsidRPr="00C5032E">
        <w:rPr>
          <w:rFonts w:ascii="Times New Roman" w:hAnsi="Times New Roman" w:cs="Times New Roman"/>
          <w:sz w:val="28"/>
          <w:szCs w:val="28"/>
        </w:rPr>
        <w:t xml:space="preserve">фасаду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ф</m:t>
            </m:r>
          </m:sub>
        </m:sSub>
      </m:oMath>
      <w:r w:rsidRPr="00C5032E">
        <w:rPr>
          <w:rFonts w:ascii="Times New Roman" w:hAnsi="Times New Roman" w:cs="Times New Roman"/>
          <w:sz w:val="28"/>
          <w:szCs w:val="28"/>
        </w:rPr>
        <w:t xml:space="preserve"> з урахуванням засклених прорізів слід розраховувати за формулою</w:t>
      </w:r>
      <w:r w:rsidR="00757F19" w:rsidRPr="00C5032E">
        <w:rPr>
          <w:rFonts w:ascii="Times New Roman" w:hAnsi="Times New Roman" w:cs="Times New Roman"/>
          <w:sz w:val="28"/>
          <w:szCs w:val="28"/>
        </w:rPr>
        <w:t>:</w:t>
      </w:r>
    </w:p>
    <w:p w:rsidR="00757F19" w:rsidRPr="00C5032E" w:rsidRDefault="00757F19" w:rsidP="00426ED1">
      <w:pPr>
        <w:spacing w:after="0" w:line="360" w:lineRule="auto"/>
        <w:ind w:firstLine="709"/>
        <w:jc w:val="both"/>
        <w:rPr>
          <w:rFonts w:ascii="Times New Roman" w:hAnsi="Times New Roman" w:cs="Times New Roman"/>
          <w:sz w:val="28"/>
          <w:szCs w:val="28"/>
        </w:rPr>
      </w:pPr>
    </w:p>
    <w:p w:rsidR="00426ED1" w:rsidRPr="00C5032E" w:rsidRDefault="00D41CA6" w:rsidP="00757F19">
      <w:pPr>
        <w:tabs>
          <w:tab w:val="left" w:pos="6237"/>
        </w:tabs>
        <w:spacing w:after="0" w:line="360" w:lineRule="auto"/>
        <w:ind w:firstLine="709"/>
        <w:jc w:val="right"/>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ф</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В</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В</m:t>
                  </m:r>
                </m:sub>
              </m:sSub>
            </m:num>
            <m:den>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В</m:t>
                  </m:r>
                </m:sub>
              </m:sSub>
            </m:den>
          </m:f>
          <m:r>
            <m:rPr>
              <m:sty m:val="p"/>
            </m:rPr>
            <w:rPr>
              <w:rFonts w:ascii="Times New Roman" w:hAnsi="Times New Roman" w:cs="Times New Roman"/>
              <w:sz w:val="28"/>
              <w:szCs w:val="28"/>
            </w:rPr>
            <w:br/>
          </m:r>
        </m:oMath>
      </m:oMathPara>
      <w:r w:rsidR="00757F19" w:rsidRPr="00C5032E">
        <w:rPr>
          <w:rFonts w:ascii="Times New Roman" w:hAnsi="Times New Roman" w:cs="Times New Roman"/>
          <w:sz w:val="28"/>
          <w:szCs w:val="28"/>
        </w:rPr>
        <w:tab/>
      </w:r>
      <w:r w:rsidR="00426ED1" w:rsidRPr="00C5032E">
        <w:rPr>
          <w:rFonts w:ascii="Times New Roman" w:hAnsi="Times New Roman" w:cs="Times New Roman"/>
          <w:sz w:val="28"/>
          <w:szCs w:val="28"/>
        </w:rPr>
        <w:t>(</w:t>
      </w:r>
      <w:r w:rsidR="00BF5A79" w:rsidRPr="00C5032E">
        <w:rPr>
          <w:rFonts w:ascii="Times New Roman" w:hAnsi="Times New Roman" w:cs="Times New Roman"/>
          <w:sz w:val="28"/>
          <w:szCs w:val="28"/>
        </w:rPr>
        <w:t>6</w:t>
      </w:r>
      <w:r w:rsidR="001636DB" w:rsidRPr="00C5032E">
        <w:rPr>
          <w:rFonts w:ascii="Times New Roman" w:hAnsi="Times New Roman" w:cs="Times New Roman"/>
          <w:sz w:val="28"/>
          <w:szCs w:val="28"/>
        </w:rPr>
        <w:t>.</w:t>
      </w:r>
      <w:r w:rsidR="00426ED1" w:rsidRPr="00C5032E">
        <w:rPr>
          <w:rFonts w:ascii="Times New Roman" w:hAnsi="Times New Roman" w:cs="Times New Roman"/>
          <w:sz w:val="28"/>
          <w:szCs w:val="28"/>
        </w:rPr>
        <w:t>2)</w:t>
      </w:r>
    </w:p>
    <w:p w:rsidR="00426ED1" w:rsidRPr="00C5032E" w:rsidRDefault="00757F19" w:rsidP="00757F19">
      <w:pPr>
        <w:tabs>
          <w:tab w:val="left" w:pos="567"/>
        </w:tabs>
        <w:spacing w:after="0" w:line="360" w:lineRule="auto"/>
        <w:jc w:val="both"/>
        <w:rPr>
          <w:rFonts w:ascii="Times New Roman" w:hAnsi="Times New Roman" w:cs="Times New Roman"/>
          <w:sz w:val="28"/>
          <w:szCs w:val="28"/>
        </w:rPr>
      </w:pPr>
      <w:r w:rsidRPr="00C5032E">
        <w:rPr>
          <w:rFonts w:ascii="Times New Roman" w:hAnsi="Times New Roman" w:cs="Times New Roman"/>
          <w:sz w:val="28"/>
          <w:szCs w:val="28"/>
        </w:rPr>
        <w:t>де</w:t>
      </w:r>
      <w:r w:rsidRPr="00C5032E">
        <w:rPr>
          <w:rFonts w:ascii="Times New Roman"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М</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В</m:t>
            </m:r>
          </m:sub>
        </m:sSub>
      </m:oMath>
      <w:r w:rsidRPr="00C5032E">
        <w:rPr>
          <w:rFonts w:ascii="Times New Roman" w:hAnsi="Times New Roman" w:cs="Times New Roman"/>
          <w:sz w:val="28"/>
          <w:szCs w:val="28"/>
        </w:rPr>
        <w:t xml:space="preserve"> – </w:t>
      </w:r>
      <w:r w:rsidR="00F01CB8">
        <w:rPr>
          <w:rFonts w:ascii="Times New Roman" w:hAnsi="Times New Roman" w:cs="Times New Roman"/>
          <w:sz w:val="28"/>
          <w:szCs w:val="28"/>
        </w:rPr>
        <w:t xml:space="preserve">коефіцієнт </w:t>
      </w:r>
      <w:r w:rsidR="00634276">
        <w:rPr>
          <w:rFonts w:ascii="Times New Roman" w:hAnsi="Times New Roman" w:cs="Times New Roman"/>
          <w:sz w:val="28"/>
          <w:szCs w:val="28"/>
        </w:rPr>
        <w:t>відбиванн</w:t>
      </w:r>
      <w:r w:rsidR="00634276" w:rsidRPr="00C5032E">
        <w:rPr>
          <w:rFonts w:ascii="Times New Roman" w:hAnsi="Times New Roman" w:cs="Times New Roman"/>
          <w:sz w:val="28"/>
          <w:szCs w:val="28"/>
        </w:rPr>
        <w:t xml:space="preserve">я </w:t>
      </w:r>
      <w:r w:rsidR="00426ED1" w:rsidRPr="00C5032E">
        <w:rPr>
          <w:rFonts w:ascii="Times New Roman" w:hAnsi="Times New Roman" w:cs="Times New Roman"/>
          <w:sz w:val="28"/>
          <w:szCs w:val="28"/>
        </w:rPr>
        <w:t>матеріалу оброб</w:t>
      </w:r>
      <w:r w:rsidR="00F01CB8">
        <w:rPr>
          <w:rFonts w:ascii="Times New Roman" w:hAnsi="Times New Roman" w:cs="Times New Roman"/>
          <w:sz w:val="28"/>
          <w:szCs w:val="28"/>
        </w:rPr>
        <w:t>ки фасаду і коефіцієнт відбитт</w:t>
      </w:r>
      <w:r w:rsidR="00426ED1" w:rsidRPr="00C5032E">
        <w:rPr>
          <w:rFonts w:ascii="Times New Roman" w:hAnsi="Times New Roman" w:cs="Times New Roman"/>
          <w:sz w:val="28"/>
          <w:szCs w:val="28"/>
        </w:rPr>
        <w:t xml:space="preserve">я засклених прорізів фасаду з урахуванням рам відповідно; </w:t>
      </w:r>
    </w:p>
    <w:p w:rsidR="00426ED1" w:rsidRPr="00C5032E" w:rsidRDefault="00757F19" w:rsidP="00757F19">
      <w:pPr>
        <w:tabs>
          <w:tab w:val="left" w:pos="567"/>
        </w:tabs>
        <w:spacing w:after="0" w:line="360" w:lineRule="auto"/>
        <w:jc w:val="both"/>
        <w:rPr>
          <w:rFonts w:ascii="Times New Roman" w:hAnsi="Times New Roman" w:cs="Times New Roman"/>
          <w:sz w:val="28"/>
          <w:szCs w:val="28"/>
        </w:rPr>
      </w:pPr>
      <w:r w:rsidRPr="00C5032E">
        <w:rPr>
          <w:rFonts w:ascii="Times New Roman" w:eastAsiaTheme="minorEastAsia"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М</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В</m:t>
            </m:r>
          </m:sub>
        </m:sSub>
      </m:oMath>
      <w:r w:rsidRPr="00C5032E">
        <w:rPr>
          <w:rFonts w:ascii="Times New Roman" w:eastAsiaTheme="minorEastAsia" w:hAnsi="Times New Roman" w:cs="Times New Roman"/>
          <w:sz w:val="28"/>
          <w:szCs w:val="28"/>
        </w:rPr>
        <w:t xml:space="preserve"> –</w:t>
      </w:r>
      <w:r w:rsidR="00426ED1" w:rsidRPr="00C5032E">
        <w:rPr>
          <w:rFonts w:ascii="Times New Roman" w:hAnsi="Times New Roman" w:cs="Times New Roman"/>
          <w:sz w:val="28"/>
          <w:szCs w:val="28"/>
        </w:rPr>
        <w:t xml:space="preserve"> площа фасаду без світлових прорізів і площа світлових прорізів відповідно.</w:t>
      </w:r>
    </w:p>
    <w:p w:rsidR="00426ED1" w:rsidRDefault="00426ED1" w:rsidP="00847301">
      <w:pPr>
        <w:pStyle w:val="ListParagraph"/>
        <w:numPr>
          <w:ilvl w:val="1"/>
          <w:numId w:val="8"/>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У навчальних приміщеннях </w:t>
      </w:r>
      <w:r w:rsidR="002E0858">
        <w:rPr>
          <w:rFonts w:ascii="Times New Roman" w:hAnsi="Times New Roman" w:cs="Times New Roman"/>
          <w:sz w:val="28"/>
          <w:szCs w:val="28"/>
        </w:rPr>
        <w:t>шкіл та вищих навчальних закладів І-ІІ рівня акредитації незалежно від типу освітлення слід розташовувати робочі місця учнів так, щоб природне світло</w:t>
      </w:r>
      <w:r w:rsidR="009551FA">
        <w:rPr>
          <w:rFonts w:ascii="Times New Roman" w:hAnsi="Times New Roman" w:cs="Times New Roman"/>
          <w:sz w:val="28"/>
          <w:szCs w:val="28"/>
        </w:rPr>
        <w:t xml:space="preserve"> </w:t>
      </w:r>
      <w:r w:rsidR="002E0858">
        <w:rPr>
          <w:rFonts w:ascii="Times New Roman" w:hAnsi="Times New Roman" w:cs="Times New Roman"/>
          <w:sz w:val="28"/>
          <w:szCs w:val="28"/>
        </w:rPr>
        <w:t xml:space="preserve"> </w:t>
      </w:r>
      <w:r w:rsidR="00ED30F7">
        <w:rPr>
          <w:rFonts w:ascii="Times New Roman" w:hAnsi="Times New Roman" w:cs="Times New Roman"/>
          <w:sz w:val="28"/>
          <w:szCs w:val="28"/>
        </w:rPr>
        <w:t>падало на них з лівого боку</w:t>
      </w:r>
      <w:r w:rsidRPr="00C5032E">
        <w:rPr>
          <w:rFonts w:ascii="Times New Roman" w:hAnsi="Times New Roman" w:cs="Times New Roman"/>
          <w:sz w:val="28"/>
          <w:szCs w:val="28"/>
        </w:rPr>
        <w:t>.</w:t>
      </w:r>
    </w:p>
    <w:p w:rsidR="002E2050" w:rsidRPr="002E2050" w:rsidRDefault="002E2050" w:rsidP="002E2050">
      <w:pPr>
        <w:pStyle w:val="ListParagraph"/>
        <w:numPr>
          <w:ilvl w:val="1"/>
          <w:numId w:val="8"/>
        </w:numPr>
        <w:spacing w:after="0" w:line="360" w:lineRule="auto"/>
        <w:ind w:left="0" w:firstLine="709"/>
        <w:jc w:val="both"/>
        <w:rPr>
          <w:rFonts w:ascii="Times New Roman" w:hAnsi="Times New Roman" w:cs="Times New Roman"/>
          <w:sz w:val="28"/>
          <w:szCs w:val="28"/>
        </w:rPr>
      </w:pPr>
      <w:r w:rsidRPr="002E2050">
        <w:rPr>
          <w:rFonts w:ascii="Times New Roman" w:hAnsi="Times New Roman" w:cs="Times New Roman"/>
          <w:sz w:val="28"/>
          <w:szCs w:val="28"/>
        </w:rPr>
        <w:t xml:space="preserve">Під час проектування необхідно передбачати на світлопрозорих конструкціях, орієнтованих на південно-західний та західний сектори горизонту в межах (200 - 290)° використання сонцезахисних пристроїв: </w:t>
      </w:r>
    </w:p>
    <w:p w:rsidR="002E2050" w:rsidRPr="002E2050" w:rsidRDefault="002E2050" w:rsidP="002E2050">
      <w:pPr>
        <w:pStyle w:val="Default"/>
        <w:spacing w:line="360" w:lineRule="auto"/>
        <w:ind w:firstLine="720"/>
        <w:jc w:val="both"/>
        <w:rPr>
          <w:color w:val="auto"/>
          <w:sz w:val="28"/>
          <w:szCs w:val="28"/>
          <w:lang w:val="uk-UA"/>
        </w:rPr>
      </w:pPr>
      <w:r w:rsidRPr="002E2050">
        <w:rPr>
          <w:color w:val="auto"/>
          <w:sz w:val="28"/>
          <w:szCs w:val="28"/>
          <w:lang w:val="uk-UA"/>
        </w:rPr>
        <w:t>– при звичайному проценті скління (менше ніж 18 % для жилих будинків, менше ніж 25 % – для громадських будівель) у І, ІІІ і V архітектурно-будівельних клімати</w:t>
      </w:r>
      <w:r w:rsidR="00636BE3">
        <w:rPr>
          <w:color w:val="auto"/>
          <w:sz w:val="28"/>
          <w:szCs w:val="28"/>
          <w:lang w:val="uk-UA"/>
        </w:rPr>
        <w:t>чних районах,[14]</w:t>
      </w:r>
      <w:r w:rsidRPr="002E2050">
        <w:rPr>
          <w:color w:val="auto"/>
          <w:sz w:val="28"/>
          <w:szCs w:val="28"/>
          <w:lang w:val="uk-UA"/>
        </w:rPr>
        <w:t xml:space="preserve"> – зовнішні чи міжскляні сонцезахисні пристрої; у ІІ та ІV архітектурно-будівельному кліматичному районі – зовнішні сонцезахисні пристрої; </w:t>
      </w:r>
    </w:p>
    <w:p w:rsidR="002E2050" w:rsidRPr="002E2050" w:rsidRDefault="002E2050" w:rsidP="002E2050">
      <w:pPr>
        <w:pStyle w:val="Default"/>
        <w:spacing w:line="360" w:lineRule="auto"/>
        <w:ind w:firstLine="720"/>
        <w:jc w:val="both"/>
        <w:rPr>
          <w:color w:val="auto"/>
          <w:sz w:val="28"/>
          <w:szCs w:val="28"/>
          <w:lang w:val="uk-UA"/>
        </w:rPr>
      </w:pPr>
      <w:r w:rsidRPr="002E2050">
        <w:rPr>
          <w:color w:val="auto"/>
          <w:sz w:val="28"/>
          <w:szCs w:val="28"/>
          <w:lang w:val="uk-UA"/>
        </w:rPr>
        <w:t xml:space="preserve">– при підвищеному проценті засклення зовнішні сонцезахисні пристрої необхідно передбачати у всіх архітектурно-будівельних кліматичних зонах; </w:t>
      </w:r>
    </w:p>
    <w:p w:rsidR="002E2050" w:rsidRPr="002E2050" w:rsidRDefault="002E2050" w:rsidP="002E2050">
      <w:pPr>
        <w:pStyle w:val="Default"/>
        <w:spacing w:line="360" w:lineRule="auto"/>
        <w:ind w:firstLine="720"/>
        <w:jc w:val="both"/>
        <w:rPr>
          <w:color w:val="auto"/>
          <w:sz w:val="28"/>
          <w:szCs w:val="28"/>
          <w:lang w:val="uk-UA"/>
        </w:rPr>
      </w:pPr>
      <w:r w:rsidRPr="002E2050">
        <w:rPr>
          <w:color w:val="auto"/>
          <w:sz w:val="28"/>
          <w:szCs w:val="28"/>
          <w:lang w:val="uk-UA"/>
        </w:rPr>
        <w:t xml:space="preserve">– в одноповерхових будинках сонцезахист дозволяється забезпечувати засобами озеленення. </w:t>
      </w:r>
    </w:p>
    <w:p w:rsidR="002E2050" w:rsidRPr="002E2050" w:rsidRDefault="002E2050" w:rsidP="002E2050">
      <w:pPr>
        <w:pStyle w:val="Default"/>
        <w:spacing w:line="360" w:lineRule="auto"/>
        <w:ind w:firstLine="720"/>
        <w:jc w:val="both"/>
        <w:rPr>
          <w:color w:val="auto"/>
          <w:sz w:val="28"/>
          <w:szCs w:val="28"/>
          <w:lang w:val="uk-UA"/>
        </w:rPr>
      </w:pPr>
      <w:r w:rsidRPr="002E2050">
        <w:rPr>
          <w:color w:val="auto"/>
          <w:sz w:val="28"/>
          <w:szCs w:val="28"/>
          <w:lang w:val="uk-UA"/>
        </w:rPr>
        <w:t xml:space="preserve">У приміщеннях будинків та споруд, в яких за технологічними умовами не дозволяється інсоляція, а також приміщення з охолодженням повітря необхідно облаштовувати сонцезахисними пристроями не залежно від орієнтації (за винятком приміщень, орієнтованих на північ). </w:t>
      </w:r>
    </w:p>
    <w:p w:rsidR="000712B8" w:rsidRPr="002E2050" w:rsidRDefault="002E2050" w:rsidP="002E2050">
      <w:pPr>
        <w:spacing w:after="0" w:line="360" w:lineRule="auto"/>
        <w:ind w:firstLine="709"/>
        <w:jc w:val="both"/>
        <w:rPr>
          <w:rFonts w:ascii="Times New Roman" w:hAnsi="Times New Roman" w:cs="Times New Roman"/>
          <w:sz w:val="28"/>
          <w:szCs w:val="28"/>
        </w:rPr>
      </w:pPr>
      <w:r w:rsidRPr="002E2050">
        <w:rPr>
          <w:rFonts w:ascii="Times New Roman" w:hAnsi="Times New Roman" w:cs="Times New Roman"/>
          <w:sz w:val="28"/>
          <w:szCs w:val="28"/>
        </w:rPr>
        <w:t>Геометричні параметри сонцезахисних пристроїв необхідно розраховувати за допомогою комплексних сонячних карт,</w:t>
      </w:r>
      <w:r w:rsidR="00636BE3" w:rsidRPr="00636BE3">
        <w:rPr>
          <w:sz w:val="28"/>
          <w:szCs w:val="28"/>
        </w:rPr>
        <w:t xml:space="preserve"> </w:t>
      </w:r>
      <w:r w:rsidR="00636BE3">
        <w:rPr>
          <w:sz w:val="28"/>
          <w:szCs w:val="28"/>
        </w:rPr>
        <w:t>,[15]</w:t>
      </w:r>
      <w:r w:rsidRPr="002E2050">
        <w:rPr>
          <w:rFonts w:ascii="Times New Roman" w:hAnsi="Times New Roman" w:cs="Times New Roman"/>
          <w:sz w:val="28"/>
          <w:szCs w:val="28"/>
        </w:rPr>
        <w:t>.</w:t>
      </w:r>
    </w:p>
    <w:p w:rsidR="000712B8" w:rsidRPr="00C5032E" w:rsidRDefault="000712B8" w:rsidP="00847301">
      <w:pPr>
        <w:pStyle w:val="ListParagraph"/>
        <w:numPr>
          <w:ilvl w:val="1"/>
          <w:numId w:val="8"/>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Для освітлення природним світлом приміщень, що не мають зовнішніх огороджень, а також зон приміщень, віддалених від </w:t>
      </w:r>
      <w:r w:rsidR="000E0B52" w:rsidRPr="00C5032E">
        <w:rPr>
          <w:rFonts w:ascii="Times New Roman" w:hAnsi="Times New Roman" w:cs="Times New Roman"/>
          <w:sz w:val="28"/>
          <w:szCs w:val="28"/>
        </w:rPr>
        <w:t>світло прорізів</w:t>
      </w:r>
      <w:r w:rsidRPr="00C5032E">
        <w:rPr>
          <w:rFonts w:ascii="Times New Roman" w:hAnsi="Times New Roman" w:cs="Times New Roman"/>
          <w:sz w:val="28"/>
          <w:szCs w:val="28"/>
        </w:rPr>
        <w:t xml:space="preserve">, рекомендується застосовувати світловоди. У приміщеннях великої глибини, розташованих на останньому поверсі, де </w:t>
      </w:r>
      <w:r w:rsidR="00ED30F7">
        <w:rPr>
          <w:rFonts w:ascii="Times New Roman" w:hAnsi="Times New Roman" w:cs="Times New Roman"/>
          <w:sz w:val="28"/>
          <w:szCs w:val="28"/>
        </w:rPr>
        <w:t>природне бокове</w:t>
      </w:r>
      <w:r w:rsidRPr="00C5032E">
        <w:rPr>
          <w:rFonts w:ascii="Times New Roman" w:hAnsi="Times New Roman" w:cs="Times New Roman"/>
          <w:sz w:val="28"/>
          <w:szCs w:val="28"/>
        </w:rPr>
        <w:t xml:space="preserve"> освітлення не дозволяє </w:t>
      </w:r>
      <w:r w:rsidRPr="00C5032E">
        <w:rPr>
          <w:rFonts w:ascii="Times New Roman" w:hAnsi="Times New Roman" w:cs="Times New Roman"/>
          <w:sz w:val="28"/>
          <w:szCs w:val="28"/>
        </w:rPr>
        <w:lastRenderedPageBreak/>
        <w:t>забезпечити нормоване значення КПО або бічне освітлення неможливо влаштувати, а велика висота покриття не дозволяє використати зенітні ліхтарі (наявність зверху технічного поверху, підшивна стеля по нижньому поясу ферм тощо) рекомендується влаштовувати світлові шахти.</w:t>
      </w:r>
    </w:p>
    <w:p w:rsidR="00445B82" w:rsidRPr="00C5032E" w:rsidRDefault="000712B8" w:rsidP="00847301">
      <w:pPr>
        <w:pStyle w:val="ListParagraph"/>
        <w:numPr>
          <w:ilvl w:val="1"/>
          <w:numId w:val="8"/>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Для використання природного освітлення у нічній час рекомендується застосовувати системи, що акуму</w:t>
      </w:r>
      <w:r w:rsidR="00ED30F7">
        <w:rPr>
          <w:rFonts w:ascii="Times New Roman" w:hAnsi="Times New Roman" w:cs="Times New Roman"/>
          <w:sz w:val="28"/>
          <w:szCs w:val="28"/>
        </w:rPr>
        <w:t>люють природне освітлення. Їх</w:t>
      </w:r>
      <w:r w:rsidRPr="00C5032E">
        <w:rPr>
          <w:rFonts w:ascii="Times New Roman" w:hAnsi="Times New Roman" w:cs="Times New Roman"/>
          <w:sz w:val="28"/>
          <w:szCs w:val="28"/>
        </w:rPr>
        <w:t xml:space="preserve"> розрахунок проводиться за нормами штучного освітлення.</w:t>
      </w:r>
    </w:p>
    <w:p w:rsidR="00F32D2F" w:rsidRDefault="00F32D2F" w:rsidP="001062BA">
      <w:pPr>
        <w:spacing w:after="0" w:line="360" w:lineRule="auto"/>
        <w:jc w:val="both"/>
        <w:rPr>
          <w:rFonts w:ascii="Times New Roman" w:hAnsi="Times New Roman" w:cs="Times New Roman"/>
          <w:sz w:val="28"/>
          <w:szCs w:val="28"/>
        </w:rPr>
      </w:pPr>
    </w:p>
    <w:p w:rsidR="00E33259" w:rsidRPr="00C5032E" w:rsidRDefault="00E33259" w:rsidP="00E33259">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7</w:t>
      </w:r>
      <w:r w:rsidRPr="00C5032E">
        <w:rPr>
          <w:rFonts w:ascii="Times New Roman" w:hAnsi="Times New Roman" w:cs="Times New Roman"/>
          <w:b/>
          <w:sz w:val="28"/>
          <w:szCs w:val="28"/>
        </w:rPr>
        <w:t xml:space="preserve"> СУМІЩЕНЕ ОСВІТЛЕННЯ</w:t>
      </w:r>
    </w:p>
    <w:p w:rsidR="00E33259" w:rsidRPr="00C5032E" w:rsidRDefault="00E33259" w:rsidP="00E33259">
      <w:pPr>
        <w:pStyle w:val="ListParagraph"/>
        <w:numPr>
          <w:ilvl w:val="1"/>
          <w:numId w:val="4"/>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Суміщене освітлен</w:t>
      </w:r>
      <w:r>
        <w:rPr>
          <w:rFonts w:ascii="Times New Roman" w:hAnsi="Times New Roman" w:cs="Times New Roman"/>
          <w:sz w:val="28"/>
          <w:szCs w:val="28"/>
        </w:rPr>
        <w:t>ня приміщень виробничих будівель</w:t>
      </w:r>
      <w:r w:rsidRPr="00C5032E">
        <w:rPr>
          <w:rFonts w:ascii="Times New Roman" w:hAnsi="Times New Roman" w:cs="Times New Roman"/>
          <w:sz w:val="28"/>
          <w:szCs w:val="28"/>
        </w:rPr>
        <w:t xml:space="preserve"> </w:t>
      </w:r>
      <w:r>
        <w:rPr>
          <w:rFonts w:ascii="Times New Roman" w:hAnsi="Times New Roman" w:cs="Times New Roman"/>
          <w:sz w:val="28"/>
          <w:szCs w:val="28"/>
        </w:rPr>
        <w:t>треба</w:t>
      </w:r>
      <w:r w:rsidRPr="00C5032E">
        <w:rPr>
          <w:rFonts w:ascii="Times New Roman" w:hAnsi="Times New Roman" w:cs="Times New Roman"/>
          <w:sz w:val="28"/>
          <w:szCs w:val="28"/>
        </w:rPr>
        <w:t xml:space="preserve"> передбачати:</w:t>
      </w:r>
    </w:p>
    <w:p w:rsidR="00E33259" w:rsidRPr="00C5032E" w:rsidRDefault="00E33259" w:rsidP="00E33259">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а) </w:t>
      </w:r>
      <w:r w:rsidRPr="00C5032E">
        <w:rPr>
          <w:rFonts w:ascii="Times New Roman" w:hAnsi="Times New Roman" w:cs="Times New Roman"/>
          <w:sz w:val="28"/>
          <w:szCs w:val="28"/>
        </w:rPr>
        <w:tab/>
        <w:t>для виробничих приміщень, в яких виконуються роботи І-ІІІ розрядів;</w:t>
      </w:r>
    </w:p>
    <w:p w:rsidR="00E33259" w:rsidRPr="00C5032E" w:rsidRDefault="00E33259" w:rsidP="00E33259">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б)</w:t>
      </w:r>
      <w:r w:rsidRPr="00C5032E">
        <w:rPr>
          <w:rFonts w:ascii="Times New Roman" w:hAnsi="Times New Roman" w:cs="Times New Roman"/>
          <w:sz w:val="28"/>
          <w:szCs w:val="28"/>
        </w:rPr>
        <w:tab/>
        <w:t xml:space="preserve">для виробничих та інших приміщень у випадках, коли за умов технології, організації виробництва або клімату в місці будівництва необхідні об'ємно-планувальні рішення, які не дозволяють забезпечити нормоване значення КПО (багатоповерхові </w:t>
      </w:r>
      <w:r>
        <w:rPr>
          <w:rFonts w:ascii="Times New Roman" w:hAnsi="Times New Roman" w:cs="Times New Roman"/>
          <w:sz w:val="28"/>
          <w:szCs w:val="28"/>
        </w:rPr>
        <w:t>будівлі</w:t>
      </w:r>
      <w:r w:rsidRPr="00C5032E">
        <w:rPr>
          <w:rFonts w:ascii="Times New Roman" w:hAnsi="Times New Roman" w:cs="Times New Roman"/>
          <w:sz w:val="28"/>
          <w:szCs w:val="28"/>
        </w:rPr>
        <w:t xml:space="preserve"> великої ширини тощо), а також у випадках, коли техніко-економічна доцільність суміщеного освітлення порівняно з природним підтверджена відповідними розрахунками;</w:t>
      </w:r>
    </w:p>
    <w:p w:rsidR="00E33259" w:rsidRPr="00C5032E" w:rsidRDefault="00E33259" w:rsidP="00E33259">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в)</w:t>
      </w:r>
      <w:r w:rsidRPr="00C5032E">
        <w:rPr>
          <w:rFonts w:ascii="Times New Roman" w:hAnsi="Times New Roman" w:cs="Times New Roman"/>
          <w:sz w:val="28"/>
          <w:szCs w:val="28"/>
        </w:rPr>
        <w:tab/>
        <w:t xml:space="preserve">відповідно до нормативних документів з будівельного проектування </w:t>
      </w:r>
      <w:r>
        <w:rPr>
          <w:rFonts w:ascii="Times New Roman" w:hAnsi="Times New Roman" w:cs="Times New Roman"/>
          <w:sz w:val="28"/>
          <w:szCs w:val="28"/>
        </w:rPr>
        <w:t>будівель</w:t>
      </w:r>
      <w:r w:rsidRPr="00C5032E">
        <w:rPr>
          <w:rFonts w:ascii="Times New Roman" w:hAnsi="Times New Roman" w:cs="Times New Roman"/>
          <w:sz w:val="28"/>
          <w:szCs w:val="28"/>
        </w:rPr>
        <w:t xml:space="preserve"> і споруд окремих галузей промисловості, затверджених в установленому порядку.</w:t>
      </w:r>
    </w:p>
    <w:p w:rsidR="00E33259" w:rsidRPr="008F1C41" w:rsidRDefault="00E33259" w:rsidP="00E33259">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Суміщене освітлення приміщень житлових, </w:t>
      </w:r>
      <w:r w:rsidR="0094721D">
        <w:rPr>
          <w:rFonts w:ascii="Times New Roman" w:hAnsi="Times New Roman" w:cs="Times New Roman"/>
          <w:sz w:val="28"/>
          <w:szCs w:val="28"/>
        </w:rPr>
        <w:t>цивільних</w:t>
      </w:r>
      <w:r w:rsidRPr="00C5032E">
        <w:rPr>
          <w:rFonts w:ascii="Times New Roman" w:hAnsi="Times New Roman" w:cs="Times New Roman"/>
          <w:sz w:val="28"/>
          <w:szCs w:val="28"/>
        </w:rPr>
        <w:t xml:space="preserve"> і допоміжних будинків допускається передбачати у випадках, коли це потрібно за умов вибору раціональних об'ємно-планувальних рішень за винятком житлових кімнат та кухонь житлових будинків і гуртожитків, віталень і номерів готелів, спальних приміщень сан</w:t>
      </w:r>
      <w:r>
        <w:rPr>
          <w:rFonts w:ascii="Times New Roman" w:hAnsi="Times New Roman" w:cs="Times New Roman"/>
          <w:sz w:val="28"/>
          <w:szCs w:val="28"/>
        </w:rPr>
        <w:t>аторіїв і будинків відпочинку, ігрових</w:t>
      </w:r>
      <w:r w:rsidRPr="00C5032E">
        <w:rPr>
          <w:rFonts w:ascii="Times New Roman" w:hAnsi="Times New Roman" w:cs="Times New Roman"/>
          <w:sz w:val="28"/>
          <w:szCs w:val="28"/>
        </w:rPr>
        <w:t xml:space="preserve"> дошкільних</w:t>
      </w:r>
      <w:r>
        <w:rPr>
          <w:rFonts w:ascii="Times New Roman" w:hAnsi="Times New Roman" w:cs="Times New Roman"/>
          <w:sz w:val="28"/>
          <w:szCs w:val="28"/>
        </w:rPr>
        <w:t xml:space="preserve"> навчальних</w:t>
      </w:r>
      <w:r w:rsidRPr="00C5032E">
        <w:rPr>
          <w:rFonts w:ascii="Times New Roman" w:hAnsi="Times New Roman" w:cs="Times New Roman"/>
          <w:sz w:val="28"/>
          <w:szCs w:val="28"/>
        </w:rPr>
        <w:t xml:space="preserve"> закладів, палат лікувально-профілактичних установ.</w:t>
      </w:r>
    </w:p>
    <w:p w:rsidR="00E33259" w:rsidRPr="00C5032E" w:rsidRDefault="00E33259" w:rsidP="00E33259">
      <w:pPr>
        <w:pStyle w:val="ListParagraph"/>
        <w:numPr>
          <w:ilvl w:val="1"/>
          <w:numId w:val="4"/>
        </w:numPr>
        <w:spacing w:after="0" w:line="360" w:lineRule="auto"/>
        <w:ind w:left="0" w:firstLine="709"/>
        <w:jc w:val="both"/>
        <w:rPr>
          <w:rFonts w:ascii="Times New Roman" w:hAnsi="Times New Roman" w:cs="Times New Roman"/>
          <w:spacing w:val="-4"/>
          <w:sz w:val="28"/>
          <w:szCs w:val="28"/>
        </w:rPr>
      </w:pPr>
      <w:bookmarkStart w:id="2" w:name="_Ref400305094"/>
      <w:r w:rsidRPr="00C5032E">
        <w:rPr>
          <w:rFonts w:ascii="Times New Roman" w:hAnsi="Times New Roman" w:cs="Times New Roman"/>
          <w:spacing w:val="-4"/>
          <w:sz w:val="28"/>
          <w:szCs w:val="28"/>
        </w:rPr>
        <w:t>Нормовані значення КПО для виробничих приміщень повинні прийматися як для суміщеного освітлення відповідно до таблиці 5.1 та додатку Г.</w:t>
      </w:r>
      <w:bookmarkEnd w:id="2"/>
    </w:p>
    <w:p w:rsidR="00E33259" w:rsidRPr="00C5032E" w:rsidRDefault="00E33259" w:rsidP="00E33259">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lastRenderedPageBreak/>
        <w:t xml:space="preserve">Для виробничих приміщень нормовані значення КПО допускається приймати відповідно до таблиці </w:t>
      </w:r>
      <w:r>
        <w:rPr>
          <w:rFonts w:ascii="Times New Roman" w:hAnsi="Times New Roman" w:cs="Times New Roman"/>
          <w:sz w:val="28"/>
          <w:szCs w:val="28"/>
        </w:rPr>
        <w:t>7</w:t>
      </w:r>
      <w:r w:rsidRPr="00C5032E">
        <w:rPr>
          <w:rFonts w:ascii="Times New Roman" w:hAnsi="Times New Roman" w:cs="Times New Roman"/>
          <w:sz w:val="28"/>
          <w:szCs w:val="28"/>
        </w:rPr>
        <w:t>.1:</w:t>
      </w:r>
    </w:p>
    <w:p w:rsidR="00E33259" w:rsidRPr="00C5032E" w:rsidRDefault="00E33259" w:rsidP="00E33259">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а)</w:t>
      </w:r>
      <w:r w:rsidRPr="00C5032E">
        <w:rPr>
          <w:rFonts w:ascii="Times New Roman" w:hAnsi="Times New Roman" w:cs="Times New Roman"/>
          <w:sz w:val="28"/>
          <w:szCs w:val="28"/>
        </w:rPr>
        <w:tab/>
        <w:t>в районах з температурою найбільш холодної п'ятиденки мінус 28</w:t>
      </w:r>
      <w:r w:rsidR="009D55EC">
        <w:rPr>
          <w:rFonts w:ascii="Times New Roman" w:hAnsi="Times New Roman" w:cs="Times New Roman"/>
          <w:sz w:val="28"/>
          <w:szCs w:val="28"/>
        </w:rPr>
        <w:t xml:space="preserve"> </w:t>
      </w:r>
      <w:r w:rsidRPr="00C5032E">
        <w:rPr>
          <w:rFonts w:ascii="Times New Roman" w:hAnsi="Times New Roman" w:cs="Times New Roman"/>
          <w:sz w:val="28"/>
          <w:szCs w:val="28"/>
        </w:rPr>
        <w:t xml:space="preserve">°С </w:t>
      </w:r>
      <w:r w:rsidR="00903834">
        <w:rPr>
          <w:rFonts w:ascii="Times New Roman" w:hAnsi="Times New Roman" w:cs="Times New Roman"/>
          <w:sz w:val="28"/>
          <w:szCs w:val="28"/>
        </w:rPr>
        <w:t>і нижче</w:t>
      </w:r>
      <w:r w:rsidRPr="00C5032E">
        <w:rPr>
          <w:rFonts w:ascii="Times New Roman" w:hAnsi="Times New Roman" w:cs="Times New Roman"/>
          <w:sz w:val="28"/>
          <w:szCs w:val="28"/>
        </w:rPr>
        <w:t>;</w:t>
      </w:r>
      <w:r w:rsidR="009551FA" w:rsidRPr="009551FA">
        <w:rPr>
          <w:sz w:val="28"/>
          <w:szCs w:val="28"/>
        </w:rPr>
        <w:t xml:space="preserve"> </w:t>
      </w:r>
      <w:r w:rsidR="009551FA">
        <w:rPr>
          <w:sz w:val="28"/>
          <w:szCs w:val="28"/>
        </w:rPr>
        <w:t>,[15]</w:t>
      </w:r>
      <w:r w:rsidR="009551FA" w:rsidRPr="002E2050">
        <w:rPr>
          <w:rFonts w:ascii="Times New Roman" w:hAnsi="Times New Roman" w:cs="Times New Roman"/>
          <w:sz w:val="28"/>
          <w:szCs w:val="28"/>
        </w:rPr>
        <w:t>.</w:t>
      </w:r>
    </w:p>
    <w:p w:rsidR="00E33259" w:rsidRPr="00C5032E" w:rsidRDefault="00E33259" w:rsidP="00E33259">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б)</w:t>
      </w:r>
      <w:r w:rsidRPr="00C5032E">
        <w:rPr>
          <w:rFonts w:ascii="Times New Roman" w:hAnsi="Times New Roman" w:cs="Times New Roman"/>
          <w:sz w:val="28"/>
          <w:szCs w:val="28"/>
        </w:rPr>
        <w:tab/>
        <w:t>в приміщеннях з боковим освітленням, глибина яких за умов технології або вибору раціональних об'ємно-планувальних рішень не дозволяє забезпечити нормоване значення КПО, вказане в таблиці 5.1 для суміщеного освітлення;</w:t>
      </w:r>
    </w:p>
    <w:p w:rsidR="00E33259" w:rsidRPr="00C5032E" w:rsidRDefault="00E33259" w:rsidP="00E33259">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в)</w:t>
      </w:r>
      <w:r w:rsidRPr="00C5032E">
        <w:rPr>
          <w:rFonts w:ascii="Times New Roman" w:hAnsi="Times New Roman" w:cs="Times New Roman"/>
          <w:sz w:val="28"/>
          <w:szCs w:val="28"/>
        </w:rPr>
        <w:tab/>
        <w:t>в приміщеннях, де виконуються роботи І-III розрядів.</w:t>
      </w:r>
    </w:p>
    <w:p w:rsidR="00E33259" w:rsidRPr="005944F5" w:rsidRDefault="00E33259" w:rsidP="005944F5">
      <w:pPr>
        <w:spacing w:after="0" w:line="360" w:lineRule="auto"/>
        <w:ind w:left="709"/>
        <w:jc w:val="both"/>
        <w:rPr>
          <w:rFonts w:ascii="Times New Roman" w:hAnsi="Times New Roman" w:cs="Times New Roman"/>
          <w:sz w:val="28"/>
          <w:szCs w:val="28"/>
        </w:rPr>
      </w:pPr>
      <w:r w:rsidRPr="005944F5">
        <w:rPr>
          <w:rFonts w:ascii="Times New Roman" w:hAnsi="Times New Roman" w:cs="Times New Roman"/>
          <w:sz w:val="28"/>
          <w:szCs w:val="28"/>
        </w:rPr>
        <w:t xml:space="preserve">Для виробничих приміщень при установленні нормованих значень КПО </w:t>
      </w:r>
      <w:r w:rsidRPr="005944F5">
        <w:rPr>
          <w:rFonts w:ascii="Times New Roman" w:hAnsi="Times New Roman" w:cs="Times New Roman"/>
          <w:spacing w:val="-4"/>
          <w:sz w:val="28"/>
          <w:szCs w:val="28"/>
        </w:rPr>
        <w:t>відповідно до</w:t>
      </w:r>
      <w:r w:rsidR="005944F5" w:rsidRPr="005944F5">
        <w:rPr>
          <w:rFonts w:ascii="Times New Roman" w:hAnsi="Times New Roman" w:cs="Times New Roman"/>
          <w:spacing w:val="-4"/>
          <w:sz w:val="28"/>
          <w:szCs w:val="28"/>
          <w:lang w:val="ru-RU"/>
        </w:rPr>
        <w:t xml:space="preserve"> таб</w:t>
      </w:r>
      <w:r w:rsidR="005944F5">
        <w:rPr>
          <w:rFonts w:ascii="Times New Roman" w:hAnsi="Times New Roman" w:cs="Times New Roman"/>
          <w:spacing w:val="-4"/>
          <w:sz w:val="28"/>
          <w:szCs w:val="28"/>
          <w:lang w:val="ru-RU"/>
        </w:rPr>
        <w:t>л</w:t>
      </w:r>
      <w:r w:rsidR="005944F5" w:rsidRPr="005944F5">
        <w:rPr>
          <w:rFonts w:ascii="Times New Roman" w:hAnsi="Times New Roman" w:cs="Times New Roman"/>
          <w:spacing w:val="-4"/>
          <w:sz w:val="28"/>
          <w:szCs w:val="28"/>
          <w:lang w:val="ru-RU"/>
        </w:rPr>
        <w:t>иці</w:t>
      </w:r>
      <w:r w:rsidR="005944F5">
        <w:rPr>
          <w:rFonts w:ascii="Times New Roman" w:hAnsi="Times New Roman" w:cs="Times New Roman"/>
          <w:sz w:val="28"/>
          <w:szCs w:val="28"/>
        </w:rPr>
        <w:t xml:space="preserve"> 7.1 </w:t>
      </w:r>
      <w:r w:rsidRPr="005944F5">
        <w:rPr>
          <w:rFonts w:ascii="Times New Roman" w:hAnsi="Times New Roman" w:cs="Times New Roman"/>
          <w:sz w:val="28"/>
          <w:szCs w:val="28"/>
        </w:rPr>
        <w:t xml:space="preserve"> необхідно:</w:t>
      </w:r>
    </w:p>
    <w:p w:rsidR="00E33259" w:rsidRPr="00C5032E" w:rsidRDefault="00E33259" w:rsidP="00E33259">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а)</w:t>
      </w:r>
      <w:r w:rsidRPr="00C5032E">
        <w:rPr>
          <w:rFonts w:ascii="Times New Roman" w:hAnsi="Times New Roman" w:cs="Times New Roman"/>
          <w:sz w:val="28"/>
          <w:szCs w:val="28"/>
        </w:rPr>
        <w:tab/>
        <w:t xml:space="preserve">освітленість від системи загального штучного освітлення підвищувати на один ступінь за шкалою освітленості (крім розрядів Іб, Ів, ІІб), якщо підвищення освітленості не передбачене </w:t>
      </w:r>
      <w:r w:rsidR="00293D86" w:rsidRPr="00C5032E">
        <w:rPr>
          <w:rFonts w:ascii="Times New Roman" w:hAnsi="Times New Roman" w:cs="Times New Roman"/>
          <w:sz w:val="28"/>
          <w:szCs w:val="28"/>
        </w:rPr>
        <w:fldChar w:fldCharType="begin"/>
      </w:r>
      <w:r w:rsidRPr="00C5032E">
        <w:rPr>
          <w:rFonts w:ascii="Times New Roman" w:hAnsi="Times New Roman" w:cs="Times New Roman"/>
          <w:sz w:val="28"/>
          <w:szCs w:val="28"/>
        </w:rPr>
        <w:instrText xml:space="preserve"> REF _Ref400304633 \n \h </w:instrText>
      </w:r>
      <w:r w:rsidR="00293D86" w:rsidRPr="00C5032E">
        <w:rPr>
          <w:rFonts w:ascii="Times New Roman" w:hAnsi="Times New Roman" w:cs="Times New Roman"/>
          <w:sz w:val="28"/>
          <w:szCs w:val="28"/>
        </w:rPr>
      </w:r>
      <w:r w:rsidR="00293D86" w:rsidRPr="00C5032E">
        <w:rPr>
          <w:rFonts w:ascii="Times New Roman" w:hAnsi="Times New Roman" w:cs="Times New Roman"/>
          <w:sz w:val="28"/>
          <w:szCs w:val="28"/>
        </w:rPr>
        <w:fldChar w:fldCharType="separate"/>
      </w:r>
      <w:r w:rsidR="00A83993">
        <w:rPr>
          <w:rFonts w:ascii="Times New Roman" w:hAnsi="Times New Roman" w:cs="Times New Roman"/>
          <w:sz w:val="28"/>
          <w:szCs w:val="28"/>
        </w:rPr>
        <w:t>8.2.2</w:t>
      </w:r>
      <w:r w:rsidR="00293D86" w:rsidRPr="00C5032E">
        <w:rPr>
          <w:rFonts w:ascii="Times New Roman" w:hAnsi="Times New Roman" w:cs="Times New Roman"/>
          <w:sz w:val="28"/>
          <w:szCs w:val="28"/>
        </w:rPr>
        <w:fldChar w:fldCharType="end"/>
      </w:r>
      <w:r w:rsidRPr="00C5032E">
        <w:rPr>
          <w:rFonts w:ascii="Times New Roman" w:hAnsi="Times New Roman" w:cs="Times New Roman"/>
          <w:sz w:val="28"/>
          <w:szCs w:val="28"/>
        </w:rPr>
        <w:t>. Освітленість від системи загального освітлення повинна складати не менше</w:t>
      </w:r>
      <w:r>
        <w:rPr>
          <w:rFonts w:ascii="Times New Roman" w:hAnsi="Times New Roman" w:cs="Times New Roman"/>
          <w:sz w:val="28"/>
          <w:szCs w:val="28"/>
        </w:rPr>
        <w:t xml:space="preserve"> ніж</w:t>
      </w:r>
      <w:r w:rsidRPr="00C5032E">
        <w:rPr>
          <w:rFonts w:ascii="Times New Roman" w:hAnsi="Times New Roman" w:cs="Times New Roman"/>
          <w:sz w:val="28"/>
          <w:szCs w:val="28"/>
        </w:rPr>
        <w:t xml:space="preserve"> 200 лк при розрядних лампах і 100 лк при</w:t>
      </w:r>
      <w:r w:rsidR="00F511F6" w:rsidRPr="00F511F6">
        <w:rPr>
          <w:rFonts w:ascii="Times New Roman" w:hAnsi="Times New Roman" w:cs="Times New Roman"/>
          <w:sz w:val="28"/>
          <w:szCs w:val="28"/>
        </w:rPr>
        <w:t xml:space="preserve">  </w:t>
      </w:r>
      <w:r w:rsidR="00F511F6">
        <w:rPr>
          <w:rFonts w:ascii="Times New Roman" w:hAnsi="Times New Roman" w:cs="Times New Roman"/>
          <w:sz w:val="28"/>
          <w:szCs w:val="28"/>
        </w:rPr>
        <w:t xml:space="preserve">світлодідних </w:t>
      </w:r>
      <w:r w:rsidRPr="00C5032E">
        <w:rPr>
          <w:rFonts w:ascii="Times New Roman" w:hAnsi="Times New Roman" w:cs="Times New Roman"/>
          <w:sz w:val="28"/>
          <w:szCs w:val="28"/>
        </w:rPr>
        <w:t xml:space="preserve"> лампах</w:t>
      </w:r>
      <w:r w:rsidR="00F511F6">
        <w:rPr>
          <w:rFonts w:ascii="Times New Roman" w:hAnsi="Times New Roman" w:cs="Times New Roman"/>
          <w:sz w:val="28"/>
          <w:szCs w:val="28"/>
        </w:rPr>
        <w:t>.</w:t>
      </w:r>
      <w:r w:rsidRPr="00C5032E">
        <w:rPr>
          <w:rFonts w:ascii="Times New Roman" w:hAnsi="Times New Roman" w:cs="Times New Roman"/>
          <w:sz w:val="28"/>
          <w:szCs w:val="28"/>
        </w:rPr>
        <w:t>. Створювати освітленість більше</w:t>
      </w:r>
      <w:r>
        <w:rPr>
          <w:rFonts w:ascii="Times New Roman" w:hAnsi="Times New Roman" w:cs="Times New Roman"/>
          <w:sz w:val="28"/>
          <w:szCs w:val="28"/>
        </w:rPr>
        <w:t xml:space="preserve"> ніж</w:t>
      </w:r>
      <w:r w:rsidRPr="00C5032E">
        <w:rPr>
          <w:rFonts w:ascii="Times New Roman" w:hAnsi="Times New Roman" w:cs="Times New Roman"/>
          <w:sz w:val="28"/>
          <w:szCs w:val="28"/>
        </w:rPr>
        <w:t xml:space="preserve"> 750 лк при розрядних лампах і 300 лк при</w:t>
      </w:r>
      <w:r w:rsidR="00F511F6">
        <w:rPr>
          <w:rFonts w:ascii="Times New Roman" w:hAnsi="Times New Roman" w:cs="Times New Roman"/>
          <w:sz w:val="28"/>
          <w:szCs w:val="28"/>
        </w:rPr>
        <w:t xml:space="preserve"> світлодіодних</w:t>
      </w:r>
      <w:r w:rsidRPr="00C5032E">
        <w:rPr>
          <w:rFonts w:ascii="Times New Roman" w:hAnsi="Times New Roman" w:cs="Times New Roman"/>
          <w:sz w:val="28"/>
          <w:szCs w:val="28"/>
        </w:rPr>
        <w:t xml:space="preserve"> лампах дозволяється тільки за наявності обґрунтування;</w:t>
      </w:r>
    </w:p>
    <w:p w:rsidR="00E33259" w:rsidRDefault="00E33259" w:rsidP="00E33259">
      <w:pPr>
        <w:spacing w:after="0" w:line="360" w:lineRule="auto"/>
        <w:ind w:firstLine="709"/>
        <w:jc w:val="both"/>
        <w:rPr>
          <w:rFonts w:ascii="Times New Roman" w:hAnsi="Times New Roman" w:cs="Times New Roman"/>
          <w:sz w:val="28"/>
          <w:szCs w:val="28"/>
        </w:rPr>
      </w:pPr>
    </w:p>
    <w:p w:rsidR="00E33259" w:rsidRPr="00D95DCE" w:rsidRDefault="00E33259" w:rsidP="00D95DCE">
      <w:pPr>
        <w:shd w:val="clear" w:color="auto" w:fill="FFFFFF"/>
        <w:tabs>
          <w:tab w:val="left" w:pos="677"/>
        </w:tabs>
        <w:spacing w:after="0" w:line="240" w:lineRule="auto"/>
        <w:ind w:right="-81"/>
        <w:jc w:val="both"/>
        <w:rPr>
          <w:rFonts w:ascii="Times New Roman" w:eastAsia="Times New Roman" w:hAnsi="Times New Roman" w:cs="Times New Roman"/>
          <w:b/>
          <w:sz w:val="28"/>
          <w:szCs w:val="28"/>
          <w:lang w:eastAsia="ru-RU"/>
        </w:rPr>
      </w:pPr>
      <w:r w:rsidRPr="00D95DCE">
        <w:rPr>
          <w:rFonts w:ascii="Times New Roman" w:eastAsia="Times New Roman" w:hAnsi="Times New Roman" w:cs="Times New Roman"/>
          <w:b/>
          <w:color w:val="000000"/>
          <w:sz w:val="28"/>
          <w:szCs w:val="28"/>
          <w:lang w:eastAsia="ru-RU"/>
        </w:rPr>
        <w:t>Таблиця 7.1</w:t>
      </w:r>
      <w:r w:rsidR="001E0ACD">
        <w:rPr>
          <w:rFonts w:ascii="Times New Roman" w:eastAsia="Times New Roman" w:hAnsi="Times New Roman" w:cs="Times New Roman"/>
          <w:b/>
          <w:color w:val="000000"/>
          <w:sz w:val="28"/>
          <w:szCs w:val="28"/>
          <w:lang w:eastAsia="ru-RU"/>
        </w:rPr>
        <w:t xml:space="preserve">Найменші </w:t>
      </w:r>
      <w:r w:rsidR="005944F5">
        <w:rPr>
          <w:rFonts w:ascii="Times New Roman" w:eastAsia="Times New Roman" w:hAnsi="Times New Roman" w:cs="Times New Roman"/>
          <w:b/>
          <w:color w:val="000000"/>
          <w:sz w:val="28"/>
          <w:szCs w:val="28"/>
          <w:lang w:eastAsia="ru-RU"/>
        </w:rPr>
        <w:t xml:space="preserve"> </w:t>
      </w:r>
      <w:r w:rsidR="001E0ACD">
        <w:rPr>
          <w:rFonts w:ascii="Times New Roman" w:eastAsia="Times New Roman" w:hAnsi="Times New Roman" w:cs="Times New Roman"/>
          <w:b/>
          <w:color w:val="000000"/>
          <w:sz w:val="28"/>
          <w:szCs w:val="28"/>
          <w:lang w:eastAsia="ru-RU"/>
        </w:rPr>
        <w:t>н</w:t>
      </w:r>
      <w:r w:rsidR="005944F5">
        <w:rPr>
          <w:rFonts w:ascii="Times New Roman" w:eastAsia="Times New Roman" w:hAnsi="Times New Roman" w:cs="Times New Roman"/>
          <w:b/>
          <w:color w:val="000000"/>
          <w:sz w:val="28"/>
          <w:szCs w:val="28"/>
          <w:lang w:eastAsia="ru-RU"/>
        </w:rPr>
        <w:t xml:space="preserve">ормовані значення КПО </w:t>
      </w:r>
      <w:r w:rsidR="001E0ACD">
        <w:rPr>
          <w:rFonts w:ascii="Times New Roman" w:eastAsia="Times New Roman" w:hAnsi="Times New Roman" w:cs="Times New Roman"/>
          <w:b/>
          <w:color w:val="000000"/>
          <w:sz w:val="28"/>
          <w:szCs w:val="28"/>
          <w:lang w:eastAsia="ru-RU"/>
        </w:rPr>
        <w:t>виробничих</w:t>
      </w:r>
      <w:r w:rsidR="005944F5">
        <w:rPr>
          <w:rFonts w:ascii="Times New Roman" w:eastAsia="Times New Roman" w:hAnsi="Times New Roman" w:cs="Times New Roman"/>
          <w:b/>
          <w:color w:val="000000"/>
          <w:sz w:val="28"/>
          <w:szCs w:val="28"/>
          <w:lang w:eastAsia="ru-RU"/>
        </w:rPr>
        <w:t xml:space="preserve"> приміщень</w:t>
      </w:r>
      <w:r w:rsidR="001E0ACD">
        <w:rPr>
          <w:rFonts w:ascii="Times New Roman" w:eastAsia="Times New Roman" w:hAnsi="Times New Roman" w:cs="Times New Roman"/>
          <w:b/>
          <w:color w:val="000000"/>
          <w:sz w:val="28"/>
          <w:szCs w:val="28"/>
          <w:lang w:eastAsia="ru-RU"/>
        </w:rPr>
        <w:t xml:space="preserve"> при суміщенім освітленні</w:t>
      </w:r>
    </w:p>
    <w:tbl>
      <w:tblPr>
        <w:tblW w:w="5000" w:type="pct"/>
        <w:tblCellMar>
          <w:left w:w="40" w:type="dxa"/>
          <w:right w:w="40" w:type="dxa"/>
        </w:tblCellMar>
        <w:tblLook w:val="0000" w:firstRow="0" w:lastRow="0" w:firstColumn="0" w:lastColumn="0" w:noHBand="0" w:noVBand="0"/>
      </w:tblPr>
      <w:tblGrid>
        <w:gridCol w:w="2868"/>
        <w:gridCol w:w="3691"/>
        <w:gridCol w:w="3064"/>
      </w:tblGrid>
      <w:tr w:rsidR="00E33259" w:rsidRPr="00C5032E" w:rsidTr="00E33259">
        <w:trPr>
          <w:trHeight w:val="20"/>
        </w:trPr>
        <w:tc>
          <w:tcPr>
            <w:tcW w:w="1490" w:type="pct"/>
            <w:vMerge w:val="restart"/>
            <w:tcBorders>
              <w:top w:val="single" w:sz="6" w:space="0" w:color="auto"/>
              <w:left w:val="single" w:sz="6" w:space="0" w:color="auto"/>
              <w:bottom w:val="nil"/>
              <w:right w:val="single" w:sz="6" w:space="0" w:color="auto"/>
            </w:tcBorders>
            <w:shd w:val="clear" w:color="auto" w:fill="FFFFFF"/>
            <w:vAlign w:val="center"/>
          </w:tcPr>
          <w:p w:rsidR="00E33259" w:rsidRPr="00C5032E" w:rsidRDefault="00E33259" w:rsidP="00E33259">
            <w:pPr>
              <w:shd w:val="clear" w:color="auto" w:fill="FFFFFF"/>
              <w:spacing w:after="0" w:line="360" w:lineRule="auto"/>
              <w:ind w:left="113" w:right="113"/>
              <w:jc w:val="center"/>
              <w:rPr>
                <w:rFonts w:ascii="Times New Roman" w:eastAsia="Times New Roman" w:hAnsi="Times New Roman" w:cs="Times New Roman"/>
                <w:b/>
                <w:color w:val="000000"/>
                <w:sz w:val="24"/>
                <w:szCs w:val="24"/>
                <w:lang w:eastAsia="ru-RU"/>
              </w:rPr>
            </w:pPr>
            <w:r w:rsidRPr="00C5032E">
              <w:rPr>
                <w:rFonts w:ascii="Times New Roman" w:eastAsia="Times New Roman" w:hAnsi="Times New Roman" w:cs="Times New Roman"/>
                <w:b/>
                <w:color w:val="000000"/>
                <w:sz w:val="24"/>
                <w:szCs w:val="24"/>
                <w:lang w:eastAsia="ru-RU"/>
              </w:rPr>
              <w:t>Розряд</w:t>
            </w:r>
          </w:p>
          <w:p w:rsidR="00E33259" w:rsidRPr="00C5032E" w:rsidRDefault="00E33259" w:rsidP="00E33259">
            <w:pPr>
              <w:shd w:val="clear" w:color="auto" w:fill="FFFFFF"/>
              <w:spacing w:after="0" w:line="360" w:lineRule="auto"/>
              <w:ind w:left="113" w:right="113"/>
              <w:jc w:val="center"/>
              <w:rPr>
                <w:rFonts w:ascii="Times New Roman" w:eastAsia="Times New Roman" w:hAnsi="Times New Roman" w:cs="Times New Roman"/>
                <w:b/>
                <w:sz w:val="24"/>
                <w:szCs w:val="24"/>
                <w:lang w:eastAsia="ru-RU"/>
              </w:rPr>
            </w:pPr>
            <w:r w:rsidRPr="00C5032E">
              <w:rPr>
                <w:rFonts w:ascii="Times New Roman" w:eastAsia="Times New Roman" w:hAnsi="Times New Roman" w:cs="Times New Roman"/>
                <w:b/>
                <w:color w:val="000000"/>
                <w:sz w:val="24"/>
                <w:szCs w:val="24"/>
                <w:lang w:eastAsia="ru-RU"/>
              </w:rPr>
              <w:t>зорової роботи</w:t>
            </w:r>
          </w:p>
        </w:tc>
        <w:tc>
          <w:tcPr>
            <w:tcW w:w="3510" w:type="pct"/>
            <w:gridSpan w:val="2"/>
            <w:tcBorders>
              <w:top w:val="single" w:sz="6" w:space="0" w:color="auto"/>
              <w:left w:val="single" w:sz="6" w:space="0" w:color="auto"/>
              <w:bottom w:val="single" w:sz="6" w:space="0" w:color="auto"/>
              <w:right w:val="single" w:sz="6" w:space="0" w:color="auto"/>
            </w:tcBorders>
            <w:shd w:val="clear" w:color="auto" w:fill="FFFFFF"/>
          </w:tcPr>
          <w:p w:rsidR="00E33259" w:rsidRPr="00C5032E" w:rsidRDefault="00E33259" w:rsidP="00E33259">
            <w:pPr>
              <w:shd w:val="clear" w:color="auto" w:fill="FFFFFF"/>
              <w:spacing w:after="0" w:line="360" w:lineRule="auto"/>
              <w:ind w:left="113" w:right="113"/>
              <w:jc w:val="center"/>
              <w:rPr>
                <w:rFonts w:ascii="Times New Roman" w:eastAsia="Times New Roman" w:hAnsi="Times New Roman" w:cs="Times New Roman"/>
                <w:sz w:val="24"/>
                <w:szCs w:val="24"/>
                <w:lang w:eastAsia="ru-RU"/>
              </w:rPr>
            </w:pPr>
            <w:r w:rsidRPr="00C5032E">
              <w:rPr>
                <w:rFonts w:ascii="Times New Roman" w:eastAsia="Times New Roman" w:hAnsi="Times New Roman" w:cs="Times New Roman"/>
                <w:b/>
                <w:color w:val="000000"/>
                <w:sz w:val="24"/>
                <w:szCs w:val="24"/>
                <w:lang w:eastAsia="ru-RU"/>
              </w:rPr>
              <w:t xml:space="preserve">Найменше нормоване значення КПО </w:t>
            </w:r>
            <w:r w:rsidR="00636BE3" w:rsidRPr="00636BE3">
              <w:rPr>
                <w:rFonts w:ascii="Times New Roman" w:eastAsia="Times New Roman" w:hAnsi="Times New Roman" w:cs="Times New Roman"/>
                <w:b/>
                <w:i/>
                <w:sz w:val="24"/>
                <w:szCs w:val="24"/>
                <w:lang w:val="en-US" w:eastAsia="ru-RU"/>
              </w:rPr>
              <w:t>D</w:t>
            </w:r>
            <w:r w:rsidR="00636BE3" w:rsidRPr="00636BE3">
              <w:rPr>
                <w:rFonts w:ascii="Times New Roman" w:eastAsia="Times New Roman" w:hAnsi="Times New Roman" w:cs="Times New Roman"/>
                <w:b/>
                <w:sz w:val="24"/>
                <w:szCs w:val="24"/>
                <w:vertAlign w:val="subscript"/>
                <w:lang w:eastAsia="ru-RU"/>
              </w:rPr>
              <w:t>н</w:t>
            </w:r>
            <w:r w:rsidRPr="00C5032E">
              <w:rPr>
                <w:rFonts w:ascii="Times New Roman" w:eastAsia="Times New Roman" w:hAnsi="Times New Roman" w:cs="Times New Roman"/>
                <w:b/>
                <w:i/>
                <w:color w:val="000000"/>
                <w:sz w:val="24"/>
                <w:szCs w:val="24"/>
                <w:lang w:eastAsia="ru-RU"/>
              </w:rPr>
              <w:t xml:space="preserve"> </w:t>
            </w:r>
            <w:r w:rsidRPr="00C5032E">
              <w:rPr>
                <w:rFonts w:ascii="Times New Roman" w:eastAsia="Times New Roman" w:hAnsi="Times New Roman" w:cs="Times New Roman"/>
                <w:b/>
                <w:color w:val="000000"/>
                <w:sz w:val="24"/>
                <w:szCs w:val="24"/>
                <w:lang w:eastAsia="ru-RU"/>
              </w:rPr>
              <w:t xml:space="preserve">%, </w:t>
            </w:r>
            <w:r w:rsidRPr="00C5032E">
              <w:rPr>
                <w:rFonts w:ascii="Times New Roman" w:eastAsia="Times New Roman" w:hAnsi="Times New Roman" w:cs="Times New Roman"/>
                <w:b/>
                <w:color w:val="000000"/>
                <w:sz w:val="24"/>
                <w:szCs w:val="24"/>
                <w:lang w:eastAsia="ru-RU"/>
              </w:rPr>
              <w:br/>
              <w:t>при суміщеному освітленні</w:t>
            </w:r>
          </w:p>
        </w:tc>
      </w:tr>
      <w:tr w:rsidR="00E33259" w:rsidRPr="00C5032E" w:rsidTr="00E33259">
        <w:trPr>
          <w:trHeight w:val="20"/>
        </w:trPr>
        <w:tc>
          <w:tcPr>
            <w:tcW w:w="1490" w:type="pct"/>
            <w:vMerge/>
            <w:tcBorders>
              <w:top w:val="nil"/>
              <w:left w:val="single" w:sz="6" w:space="0" w:color="auto"/>
              <w:bottom w:val="single" w:sz="6" w:space="0" w:color="auto"/>
              <w:right w:val="single" w:sz="6" w:space="0" w:color="auto"/>
            </w:tcBorders>
          </w:tcPr>
          <w:p w:rsidR="00E33259" w:rsidRPr="00C5032E" w:rsidRDefault="00E33259" w:rsidP="00E33259">
            <w:pPr>
              <w:spacing w:after="0" w:line="360" w:lineRule="auto"/>
              <w:ind w:left="113" w:right="113"/>
              <w:jc w:val="center"/>
              <w:rPr>
                <w:rFonts w:ascii="Times New Roman" w:eastAsia="Times New Roman" w:hAnsi="Times New Roman" w:cs="Times New Roman"/>
                <w:sz w:val="24"/>
                <w:szCs w:val="24"/>
                <w:lang w:eastAsia="ru-RU"/>
              </w:rPr>
            </w:pPr>
          </w:p>
          <w:p w:rsidR="00E33259" w:rsidRPr="00C5032E" w:rsidRDefault="00E33259" w:rsidP="00E33259">
            <w:pPr>
              <w:spacing w:after="0" w:line="360" w:lineRule="auto"/>
              <w:ind w:left="113" w:right="113"/>
              <w:jc w:val="center"/>
              <w:rPr>
                <w:rFonts w:ascii="Times New Roman" w:eastAsia="Times New Roman" w:hAnsi="Times New Roman" w:cs="Times New Roman"/>
                <w:sz w:val="24"/>
                <w:szCs w:val="24"/>
                <w:lang w:eastAsia="ru-RU"/>
              </w:rPr>
            </w:pPr>
          </w:p>
        </w:tc>
        <w:tc>
          <w:tcPr>
            <w:tcW w:w="1918" w:type="pct"/>
            <w:tcBorders>
              <w:top w:val="single" w:sz="6" w:space="0" w:color="auto"/>
              <w:left w:val="single" w:sz="6" w:space="0" w:color="auto"/>
              <w:bottom w:val="single" w:sz="6" w:space="0" w:color="auto"/>
              <w:right w:val="single" w:sz="6" w:space="0" w:color="auto"/>
            </w:tcBorders>
            <w:shd w:val="clear" w:color="auto" w:fill="FFFFFF"/>
          </w:tcPr>
          <w:p w:rsidR="00E33259" w:rsidRPr="00C5032E" w:rsidRDefault="00E33259" w:rsidP="00E33259">
            <w:pPr>
              <w:shd w:val="clear" w:color="auto" w:fill="FFFFFF"/>
              <w:spacing w:after="0" w:line="360" w:lineRule="auto"/>
              <w:ind w:left="113" w:right="113"/>
              <w:jc w:val="center"/>
              <w:rPr>
                <w:rFonts w:ascii="Times New Roman" w:eastAsia="Times New Roman" w:hAnsi="Times New Roman" w:cs="Times New Roman"/>
                <w:sz w:val="24"/>
                <w:szCs w:val="24"/>
                <w:lang w:eastAsia="ru-RU"/>
              </w:rPr>
            </w:pPr>
            <w:r w:rsidRPr="00C5032E">
              <w:rPr>
                <w:rFonts w:ascii="Times New Roman" w:eastAsia="Times New Roman" w:hAnsi="Times New Roman" w:cs="Times New Roman"/>
                <w:b/>
                <w:color w:val="000000"/>
                <w:sz w:val="24"/>
                <w:szCs w:val="24"/>
                <w:lang w:eastAsia="ru-RU"/>
              </w:rPr>
              <w:t>при верхньому</w:t>
            </w:r>
            <w:r w:rsidRPr="00C5032E">
              <w:rPr>
                <w:rFonts w:ascii="Times New Roman" w:eastAsia="Times New Roman" w:hAnsi="Times New Roman" w:cs="Times New Roman"/>
                <w:b/>
                <w:color w:val="000000"/>
                <w:sz w:val="24"/>
                <w:szCs w:val="24"/>
                <w:lang w:eastAsia="ru-RU"/>
              </w:rPr>
              <w:br/>
              <w:t>або комбінованому освітленні</w:t>
            </w:r>
          </w:p>
        </w:tc>
        <w:tc>
          <w:tcPr>
            <w:tcW w:w="1592" w:type="pct"/>
            <w:tcBorders>
              <w:top w:val="single" w:sz="6" w:space="0" w:color="auto"/>
              <w:left w:val="single" w:sz="6" w:space="0" w:color="auto"/>
              <w:bottom w:val="single" w:sz="6" w:space="0" w:color="auto"/>
              <w:right w:val="single" w:sz="6" w:space="0" w:color="auto"/>
            </w:tcBorders>
            <w:shd w:val="clear" w:color="auto" w:fill="FFFFFF"/>
          </w:tcPr>
          <w:p w:rsidR="00E33259" w:rsidRPr="00C5032E" w:rsidRDefault="00E33259" w:rsidP="00E33259">
            <w:pPr>
              <w:shd w:val="clear" w:color="auto" w:fill="FFFFFF"/>
              <w:spacing w:after="0" w:line="360" w:lineRule="auto"/>
              <w:ind w:left="113" w:right="113"/>
              <w:jc w:val="center"/>
              <w:rPr>
                <w:rFonts w:ascii="Times New Roman" w:eastAsia="Times New Roman" w:hAnsi="Times New Roman" w:cs="Times New Roman"/>
                <w:sz w:val="24"/>
                <w:szCs w:val="24"/>
                <w:lang w:eastAsia="ru-RU"/>
              </w:rPr>
            </w:pPr>
            <w:r w:rsidRPr="00C5032E">
              <w:rPr>
                <w:rFonts w:ascii="Times New Roman" w:eastAsia="Times New Roman" w:hAnsi="Times New Roman" w:cs="Times New Roman"/>
                <w:b/>
                <w:color w:val="000000"/>
                <w:sz w:val="24"/>
                <w:szCs w:val="24"/>
                <w:lang w:eastAsia="ru-RU"/>
              </w:rPr>
              <w:t>при боковому освітленні</w:t>
            </w:r>
          </w:p>
        </w:tc>
      </w:tr>
      <w:tr w:rsidR="00E33259" w:rsidRPr="00C5032E" w:rsidTr="00E33259">
        <w:trPr>
          <w:trHeight w:val="20"/>
        </w:trPr>
        <w:tc>
          <w:tcPr>
            <w:tcW w:w="1490" w:type="pct"/>
            <w:tcBorders>
              <w:top w:val="single" w:sz="6" w:space="0" w:color="auto"/>
              <w:left w:val="single" w:sz="6" w:space="0" w:color="auto"/>
              <w:bottom w:val="single" w:sz="6" w:space="0" w:color="auto"/>
              <w:right w:val="single" w:sz="6" w:space="0" w:color="auto"/>
            </w:tcBorders>
            <w:shd w:val="clear" w:color="auto" w:fill="FFFFFF"/>
          </w:tcPr>
          <w:p w:rsidR="00E33259" w:rsidRPr="00C5032E" w:rsidRDefault="00E33259" w:rsidP="00E33259">
            <w:pPr>
              <w:shd w:val="clear" w:color="auto" w:fill="FFFFFF"/>
              <w:spacing w:after="0" w:line="360" w:lineRule="auto"/>
              <w:ind w:left="113" w:right="113"/>
              <w:jc w:val="center"/>
              <w:rPr>
                <w:rFonts w:ascii="Times New Roman" w:eastAsia="Times New Roman" w:hAnsi="Times New Roman" w:cs="Times New Roman"/>
                <w:sz w:val="24"/>
                <w:szCs w:val="24"/>
                <w:lang w:eastAsia="ru-RU"/>
              </w:rPr>
            </w:pPr>
            <w:r w:rsidRPr="00C5032E">
              <w:rPr>
                <w:rFonts w:ascii="Times New Roman" w:eastAsia="Times New Roman" w:hAnsi="Times New Roman" w:cs="Times New Roman"/>
                <w:color w:val="000000"/>
                <w:sz w:val="24"/>
                <w:szCs w:val="24"/>
                <w:lang w:eastAsia="ru-RU"/>
              </w:rPr>
              <w:t>І</w:t>
            </w:r>
          </w:p>
        </w:tc>
        <w:tc>
          <w:tcPr>
            <w:tcW w:w="1918" w:type="pct"/>
            <w:tcBorders>
              <w:top w:val="single" w:sz="6" w:space="0" w:color="auto"/>
              <w:left w:val="single" w:sz="6" w:space="0" w:color="auto"/>
              <w:bottom w:val="single" w:sz="6" w:space="0" w:color="auto"/>
              <w:right w:val="single" w:sz="6" w:space="0" w:color="auto"/>
            </w:tcBorders>
            <w:shd w:val="clear" w:color="auto" w:fill="FFFFFF"/>
          </w:tcPr>
          <w:p w:rsidR="00E33259" w:rsidRPr="00C5032E" w:rsidRDefault="00E33259" w:rsidP="00E33259">
            <w:pPr>
              <w:shd w:val="clear" w:color="auto" w:fill="FFFFFF"/>
              <w:spacing w:after="0" w:line="360" w:lineRule="auto"/>
              <w:ind w:left="113" w:right="113"/>
              <w:jc w:val="center"/>
              <w:rPr>
                <w:rFonts w:ascii="Times New Roman" w:eastAsia="Times New Roman" w:hAnsi="Times New Roman" w:cs="Times New Roman"/>
                <w:sz w:val="24"/>
                <w:szCs w:val="24"/>
                <w:lang w:eastAsia="ru-RU"/>
              </w:rPr>
            </w:pPr>
            <w:r w:rsidRPr="00C5032E">
              <w:rPr>
                <w:rFonts w:ascii="Times New Roman" w:eastAsia="Times New Roman" w:hAnsi="Times New Roman" w:cs="Times New Roman"/>
                <w:color w:val="000000"/>
                <w:sz w:val="24"/>
                <w:szCs w:val="24"/>
                <w:lang w:eastAsia="ru-RU"/>
              </w:rPr>
              <w:t>3</w:t>
            </w:r>
          </w:p>
        </w:tc>
        <w:tc>
          <w:tcPr>
            <w:tcW w:w="1592" w:type="pct"/>
            <w:tcBorders>
              <w:top w:val="single" w:sz="6" w:space="0" w:color="auto"/>
              <w:left w:val="single" w:sz="6" w:space="0" w:color="auto"/>
              <w:bottom w:val="single" w:sz="6" w:space="0" w:color="auto"/>
              <w:right w:val="single" w:sz="6" w:space="0" w:color="auto"/>
            </w:tcBorders>
            <w:shd w:val="clear" w:color="auto" w:fill="FFFFFF"/>
          </w:tcPr>
          <w:p w:rsidR="00E33259" w:rsidRPr="00C5032E" w:rsidRDefault="00E33259" w:rsidP="00E33259">
            <w:pPr>
              <w:shd w:val="clear" w:color="auto" w:fill="FFFFFF"/>
              <w:spacing w:after="0" w:line="360" w:lineRule="auto"/>
              <w:ind w:left="113" w:right="113"/>
              <w:jc w:val="center"/>
              <w:rPr>
                <w:rFonts w:ascii="Times New Roman" w:eastAsia="Times New Roman" w:hAnsi="Times New Roman" w:cs="Times New Roman"/>
                <w:sz w:val="24"/>
                <w:szCs w:val="24"/>
                <w:lang w:eastAsia="ru-RU"/>
              </w:rPr>
            </w:pPr>
            <w:r w:rsidRPr="00C5032E">
              <w:rPr>
                <w:rFonts w:ascii="Times New Roman" w:eastAsia="Times New Roman" w:hAnsi="Times New Roman" w:cs="Times New Roman"/>
                <w:color w:val="000000"/>
                <w:sz w:val="24"/>
                <w:szCs w:val="24"/>
                <w:lang w:eastAsia="ru-RU"/>
              </w:rPr>
              <w:t>1,2</w:t>
            </w:r>
          </w:p>
        </w:tc>
      </w:tr>
      <w:tr w:rsidR="00E33259" w:rsidRPr="00C5032E" w:rsidTr="00E33259">
        <w:trPr>
          <w:trHeight w:val="20"/>
        </w:trPr>
        <w:tc>
          <w:tcPr>
            <w:tcW w:w="1490" w:type="pct"/>
            <w:tcBorders>
              <w:top w:val="single" w:sz="6" w:space="0" w:color="auto"/>
              <w:left w:val="single" w:sz="6" w:space="0" w:color="auto"/>
              <w:bottom w:val="single" w:sz="6" w:space="0" w:color="auto"/>
              <w:right w:val="single" w:sz="6" w:space="0" w:color="auto"/>
            </w:tcBorders>
            <w:shd w:val="clear" w:color="auto" w:fill="FFFFFF"/>
          </w:tcPr>
          <w:p w:rsidR="00E33259" w:rsidRPr="00C5032E" w:rsidRDefault="00E33259" w:rsidP="00E33259">
            <w:pPr>
              <w:shd w:val="clear" w:color="auto" w:fill="FFFFFF"/>
              <w:spacing w:after="0" w:line="360" w:lineRule="auto"/>
              <w:ind w:left="113" w:right="113"/>
              <w:jc w:val="center"/>
              <w:rPr>
                <w:rFonts w:ascii="Times New Roman" w:eastAsia="Times New Roman" w:hAnsi="Times New Roman" w:cs="Times New Roman"/>
                <w:sz w:val="24"/>
                <w:szCs w:val="24"/>
                <w:lang w:eastAsia="ru-RU"/>
              </w:rPr>
            </w:pPr>
            <w:r w:rsidRPr="00C5032E">
              <w:rPr>
                <w:rFonts w:ascii="Times New Roman" w:eastAsia="Times New Roman" w:hAnsi="Times New Roman" w:cs="Times New Roman"/>
                <w:color w:val="000000"/>
                <w:sz w:val="24"/>
                <w:szCs w:val="24"/>
                <w:lang w:eastAsia="ru-RU"/>
              </w:rPr>
              <w:t>II</w:t>
            </w:r>
          </w:p>
        </w:tc>
        <w:tc>
          <w:tcPr>
            <w:tcW w:w="1918" w:type="pct"/>
            <w:tcBorders>
              <w:top w:val="single" w:sz="6" w:space="0" w:color="auto"/>
              <w:left w:val="single" w:sz="6" w:space="0" w:color="auto"/>
              <w:bottom w:val="single" w:sz="6" w:space="0" w:color="auto"/>
              <w:right w:val="single" w:sz="6" w:space="0" w:color="auto"/>
            </w:tcBorders>
            <w:shd w:val="clear" w:color="auto" w:fill="FFFFFF"/>
          </w:tcPr>
          <w:p w:rsidR="00E33259" w:rsidRPr="00C5032E" w:rsidRDefault="00E33259" w:rsidP="00E33259">
            <w:pPr>
              <w:shd w:val="clear" w:color="auto" w:fill="FFFFFF"/>
              <w:spacing w:after="0" w:line="360" w:lineRule="auto"/>
              <w:ind w:left="113" w:right="113"/>
              <w:jc w:val="center"/>
              <w:rPr>
                <w:rFonts w:ascii="Times New Roman" w:eastAsia="Times New Roman" w:hAnsi="Times New Roman" w:cs="Times New Roman"/>
                <w:sz w:val="24"/>
                <w:szCs w:val="24"/>
                <w:lang w:eastAsia="ru-RU"/>
              </w:rPr>
            </w:pPr>
            <w:r w:rsidRPr="00C5032E">
              <w:rPr>
                <w:rFonts w:ascii="Times New Roman" w:eastAsia="Times New Roman" w:hAnsi="Times New Roman" w:cs="Times New Roman"/>
                <w:color w:val="000000"/>
                <w:sz w:val="24"/>
                <w:szCs w:val="24"/>
                <w:lang w:eastAsia="ru-RU"/>
              </w:rPr>
              <w:t>2,5</w:t>
            </w:r>
          </w:p>
        </w:tc>
        <w:tc>
          <w:tcPr>
            <w:tcW w:w="1592" w:type="pct"/>
            <w:tcBorders>
              <w:top w:val="single" w:sz="6" w:space="0" w:color="auto"/>
              <w:left w:val="single" w:sz="6" w:space="0" w:color="auto"/>
              <w:bottom w:val="single" w:sz="6" w:space="0" w:color="auto"/>
              <w:right w:val="single" w:sz="6" w:space="0" w:color="auto"/>
            </w:tcBorders>
            <w:shd w:val="clear" w:color="auto" w:fill="FFFFFF"/>
          </w:tcPr>
          <w:p w:rsidR="00E33259" w:rsidRPr="00C5032E" w:rsidRDefault="00E33259" w:rsidP="00E33259">
            <w:pPr>
              <w:shd w:val="clear" w:color="auto" w:fill="FFFFFF"/>
              <w:spacing w:after="0" w:line="360" w:lineRule="auto"/>
              <w:ind w:left="113" w:right="113"/>
              <w:jc w:val="center"/>
              <w:rPr>
                <w:rFonts w:ascii="Times New Roman" w:eastAsia="Times New Roman" w:hAnsi="Times New Roman" w:cs="Times New Roman"/>
                <w:sz w:val="24"/>
                <w:szCs w:val="24"/>
                <w:lang w:eastAsia="ru-RU"/>
              </w:rPr>
            </w:pPr>
            <w:r w:rsidRPr="00C5032E">
              <w:rPr>
                <w:rFonts w:ascii="Times New Roman" w:eastAsia="Times New Roman" w:hAnsi="Times New Roman" w:cs="Times New Roman"/>
                <w:color w:val="000000"/>
                <w:sz w:val="24"/>
                <w:szCs w:val="24"/>
                <w:lang w:eastAsia="ru-RU"/>
              </w:rPr>
              <w:t>1</w:t>
            </w:r>
          </w:p>
        </w:tc>
      </w:tr>
      <w:tr w:rsidR="00E33259" w:rsidRPr="00C5032E" w:rsidTr="00E33259">
        <w:trPr>
          <w:trHeight w:val="20"/>
        </w:trPr>
        <w:tc>
          <w:tcPr>
            <w:tcW w:w="1490" w:type="pct"/>
            <w:tcBorders>
              <w:top w:val="single" w:sz="6" w:space="0" w:color="auto"/>
              <w:left w:val="single" w:sz="6" w:space="0" w:color="auto"/>
              <w:bottom w:val="single" w:sz="6" w:space="0" w:color="auto"/>
              <w:right w:val="single" w:sz="6" w:space="0" w:color="auto"/>
            </w:tcBorders>
            <w:shd w:val="clear" w:color="auto" w:fill="FFFFFF"/>
          </w:tcPr>
          <w:p w:rsidR="00E33259" w:rsidRPr="00C5032E" w:rsidRDefault="00E33259" w:rsidP="00E33259">
            <w:pPr>
              <w:shd w:val="clear" w:color="auto" w:fill="FFFFFF"/>
              <w:spacing w:after="0" w:line="360" w:lineRule="auto"/>
              <w:ind w:left="113" w:right="113"/>
              <w:jc w:val="center"/>
              <w:rPr>
                <w:rFonts w:ascii="Times New Roman" w:eastAsia="Times New Roman" w:hAnsi="Times New Roman" w:cs="Times New Roman"/>
                <w:sz w:val="24"/>
                <w:szCs w:val="24"/>
                <w:lang w:eastAsia="ru-RU"/>
              </w:rPr>
            </w:pPr>
            <w:r w:rsidRPr="00C5032E">
              <w:rPr>
                <w:rFonts w:ascii="Times New Roman" w:eastAsia="Times New Roman" w:hAnsi="Times New Roman" w:cs="Times New Roman"/>
                <w:color w:val="000000"/>
                <w:sz w:val="24"/>
                <w:szCs w:val="24"/>
                <w:lang w:eastAsia="ru-RU"/>
              </w:rPr>
              <w:t>III</w:t>
            </w:r>
          </w:p>
        </w:tc>
        <w:tc>
          <w:tcPr>
            <w:tcW w:w="1918" w:type="pct"/>
            <w:tcBorders>
              <w:top w:val="single" w:sz="6" w:space="0" w:color="auto"/>
              <w:left w:val="single" w:sz="6" w:space="0" w:color="auto"/>
              <w:bottom w:val="single" w:sz="6" w:space="0" w:color="auto"/>
              <w:right w:val="single" w:sz="6" w:space="0" w:color="auto"/>
            </w:tcBorders>
            <w:shd w:val="clear" w:color="auto" w:fill="FFFFFF"/>
          </w:tcPr>
          <w:p w:rsidR="00E33259" w:rsidRPr="00C5032E" w:rsidRDefault="00E33259" w:rsidP="00E33259">
            <w:pPr>
              <w:shd w:val="clear" w:color="auto" w:fill="FFFFFF"/>
              <w:spacing w:after="0" w:line="360" w:lineRule="auto"/>
              <w:ind w:left="113" w:right="113"/>
              <w:jc w:val="center"/>
              <w:rPr>
                <w:rFonts w:ascii="Times New Roman" w:eastAsia="Times New Roman" w:hAnsi="Times New Roman" w:cs="Times New Roman"/>
                <w:sz w:val="24"/>
                <w:szCs w:val="24"/>
                <w:lang w:eastAsia="ru-RU"/>
              </w:rPr>
            </w:pPr>
            <w:r w:rsidRPr="00C5032E">
              <w:rPr>
                <w:rFonts w:ascii="Times New Roman" w:eastAsia="Times New Roman" w:hAnsi="Times New Roman" w:cs="Times New Roman"/>
                <w:color w:val="000000"/>
                <w:sz w:val="24"/>
                <w:szCs w:val="24"/>
                <w:lang w:eastAsia="ru-RU"/>
              </w:rPr>
              <w:t>2</w:t>
            </w:r>
          </w:p>
        </w:tc>
        <w:tc>
          <w:tcPr>
            <w:tcW w:w="1592" w:type="pct"/>
            <w:tcBorders>
              <w:top w:val="single" w:sz="6" w:space="0" w:color="auto"/>
              <w:left w:val="single" w:sz="6" w:space="0" w:color="auto"/>
              <w:bottom w:val="single" w:sz="6" w:space="0" w:color="auto"/>
              <w:right w:val="single" w:sz="6" w:space="0" w:color="auto"/>
            </w:tcBorders>
            <w:shd w:val="clear" w:color="auto" w:fill="FFFFFF"/>
          </w:tcPr>
          <w:p w:rsidR="00E33259" w:rsidRPr="00C5032E" w:rsidRDefault="00E33259" w:rsidP="00E33259">
            <w:pPr>
              <w:shd w:val="clear" w:color="auto" w:fill="FFFFFF"/>
              <w:spacing w:after="0" w:line="360" w:lineRule="auto"/>
              <w:ind w:left="113" w:right="113"/>
              <w:jc w:val="center"/>
              <w:rPr>
                <w:rFonts w:ascii="Times New Roman" w:eastAsia="Times New Roman" w:hAnsi="Times New Roman" w:cs="Times New Roman"/>
                <w:sz w:val="24"/>
                <w:szCs w:val="24"/>
                <w:lang w:eastAsia="ru-RU"/>
              </w:rPr>
            </w:pPr>
            <w:r w:rsidRPr="00C5032E">
              <w:rPr>
                <w:rFonts w:ascii="Times New Roman" w:eastAsia="Times New Roman" w:hAnsi="Times New Roman" w:cs="Times New Roman"/>
                <w:color w:val="000000"/>
                <w:sz w:val="24"/>
                <w:szCs w:val="24"/>
                <w:lang w:eastAsia="ru-RU"/>
              </w:rPr>
              <w:t>0,7</w:t>
            </w:r>
          </w:p>
        </w:tc>
      </w:tr>
      <w:tr w:rsidR="00E33259" w:rsidRPr="00C5032E" w:rsidTr="00E33259">
        <w:trPr>
          <w:trHeight w:val="20"/>
        </w:trPr>
        <w:tc>
          <w:tcPr>
            <w:tcW w:w="1490" w:type="pct"/>
            <w:tcBorders>
              <w:top w:val="single" w:sz="6" w:space="0" w:color="auto"/>
              <w:left w:val="single" w:sz="6" w:space="0" w:color="auto"/>
              <w:bottom w:val="single" w:sz="6" w:space="0" w:color="auto"/>
              <w:right w:val="single" w:sz="6" w:space="0" w:color="auto"/>
            </w:tcBorders>
            <w:shd w:val="clear" w:color="auto" w:fill="FFFFFF"/>
          </w:tcPr>
          <w:p w:rsidR="00E33259" w:rsidRPr="00C5032E" w:rsidRDefault="00E33259" w:rsidP="00E33259">
            <w:pPr>
              <w:shd w:val="clear" w:color="auto" w:fill="FFFFFF"/>
              <w:spacing w:after="0" w:line="360" w:lineRule="auto"/>
              <w:ind w:left="113" w:right="113"/>
              <w:jc w:val="center"/>
              <w:rPr>
                <w:rFonts w:ascii="Times New Roman" w:eastAsia="Times New Roman" w:hAnsi="Times New Roman" w:cs="Times New Roman"/>
                <w:sz w:val="24"/>
                <w:szCs w:val="24"/>
                <w:lang w:eastAsia="ru-RU"/>
              </w:rPr>
            </w:pPr>
            <w:r w:rsidRPr="00C5032E">
              <w:rPr>
                <w:rFonts w:ascii="Times New Roman" w:eastAsia="Times New Roman" w:hAnsi="Times New Roman" w:cs="Times New Roman"/>
                <w:color w:val="000000"/>
                <w:sz w:val="24"/>
                <w:szCs w:val="24"/>
                <w:lang w:eastAsia="ru-RU"/>
              </w:rPr>
              <w:t>IV</w:t>
            </w:r>
          </w:p>
        </w:tc>
        <w:tc>
          <w:tcPr>
            <w:tcW w:w="1918" w:type="pct"/>
            <w:tcBorders>
              <w:top w:val="single" w:sz="6" w:space="0" w:color="auto"/>
              <w:left w:val="single" w:sz="6" w:space="0" w:color="auto"/>
              <w:bottom w:val="single" w:sz="6" w:space="0" w:color="auto"/>
              <w:right w:val="single" w:sz="6" w:space="0" w:color="auto"/>
            </w:tcBorders>
            <w:shd w:val="clear" w:color="auto" w:fill="FFFFFF"/>
          </w:tcPr>
          <w:p w:rsidR="00E33259" w:rsidRPr="00C5032E" w:rsidRDefault="00E33259" w:rsidP="00E33259">
            <w:pPr>
              <w:shd w:val="clear" w:color="auto" w:fill="FFFFFF"/>
              <w:spacing w:after="0" w:line="360" w:lineRule="auto"/>
              <w:ind w:left="113" w:right="113"/>
              <w:jc w:val="center"/>
              <w:rPr>
                <w:rFonts w:ascii="Times New Roman" w:eastAsia="Times New Roman" w:hAnsi="Times New Roman" w:cs="Times New Roman"/>
                <w:sz w:val="24"/>
                <w:szCs w:val="24"/>
                <w:lang w:eastAsia="ru-RU"/>
              </w:rPr>
            </w:pPr>
            <w:r w:rsidRPr="00C5032E">
              <w:rPr>
                <w:rFonts w:ascii="Times New Roman" w:eastAsia="Times New Roman" w:hAnsi="Times New Roman" w:cs="Times New Roman"/>
                <w:color w:val="000000"/>
                <w:sz w:val="24"/>
                <w:szCs w:val="24"/>
                <w:lang w:eastAsia="ru-RU"/>
              </w:rPr>
              <w:t>1,5</w:t>
            </w:r>
          </w:p>
        </w:tc>
        <w:tc>
          <w:tcPr>
            <w:tcW w:w="1592" w:type="pct"/>
            <w:tcBorders>
              <w:top w:val="single" w:sz="6" w:space="0" w:color="auto"/>
              <w:left w:val="single" w:sz="6" w:space="0" w:color="auto"/>
              <w:bottom w:val="single" w:sz="6" w:space="0" w:color="auto"/>
              <w:right w:val="single" w:sz="6" w:space="0" w:color="auto"/>
            </w:tcBorders>
            <w:shd w:val="clear" w:color="auto" w:fill="FFFFFF"/>
          </w:tcPr>
          <w:p w:rsidR="00E33259" w:rsidRPr="00C5032E" w:rsidRDefault="00E33259" w:rsidP="00E33259">
            <w:pPr>
              <w:shd w:val="clear" w:color="auto" w:fill="FFFFFF"/>
              <w:spacing w:after="0" w:line="360" w:lineRule="auto"/>
              <w:ind w:left="113" w:right="113"/>
              <w:jc w:val="center"/>
              <w:rPr>
                <w:rFonts w:ascii="Times New Roman" w:eastAsia="Times New Roman" w:hAnsi="Times New Roman" w:cs="Times New Roman"/>
                <w:sz w:val="24"/>
                <w:szCs w:val="24"/>
                <w:lang w:eastAsia="ru-RU"/>
              </w:rPr>
            </w:pPr>
            <w:r w:rsidRPr="00C5032E">
              <w:rPr>
                <w:rFonts w:ascii="Times New Roman" w:eastAsia="Times New Roman" w:hAnsi="Times New Roman" w:cs="Times New Roman"/>
                <w:color w:val="000000"/>
                <w:sz w:val="24"/>
                <w:szCs w:val="24"/>
                <w:lang w:eastAsia="ru-RU"/>
              </w:rPr>
              <w:t>0,5</w:t>
            </w:r>
          </w:p>
        </w:tc>
      </w:tr>
      <w:tr w:rsidR="00E33259" w:rsidRPr="00C5032E" w:rsidTr="00E33259">
        <w:trPr>
          <w:trHeight w:val="20"/>
        </w:trPr>
        <w:tc>
          <w:tcPr>
            <w:tcW w:w="1490" w:type="pct"/>
            <w:tcBorders>
              <w:top w:val="single" w:sz="6" w:space="0" w:color="auto"/>
              <w:left w:val="single" w:sz="6" w:space="0" w:color="auto"/>
              <w:bottom w:val="single" w:sz="6" w:space="0" w:color="auto"/>
              <w:right w:val="single" w:sz="6" w:space="0" w:color="auto"/>
            </w:tcBorders>
            <w:shd w:val="clear" w:color="auto" w:fill="FFFFFF"/>
          </w:tcPr>
          <w:p w:rsidR="00E33259" w:rsidRPr="00C5032E" w:rsidRDefault="00E33259" w:rsidP="00E33259">
            <w:pPr>
              <w:shd w:val="clear" w:color="auto" w:fill="FFFFFF"/>
              <w:spacing w:after="0" w:line="360" w:lineRule="auto"/>
              <w:ind w:left="113" w:right="113"/>
              <w:jc w:val="center"/>
              <w:rPr>
                <w:rFonts w:ascii="Times New Roman" w:eastAsia="Times New Roman" w:hAnsi="Times New Roman" w:cs="Times New Roman"/>
                <w:sz w:val="24"/>
                <w:szCs w:val="24"/>
                <w:lang w:eastAsia="ru-RU"/>
              </w:rPr>
            </w:pPr>
            <w:r w:rsidRPr="00C5032E">
              <w:rPr>
                <w:rFonts w:ascii="Times New Roman" w:eastAsia="Times New Roman" w:hAnsi="Times New Roman" w:cs="Times New Roman"/>
                <w:color w:val="000000"/>
                <w:sz w:val="24"/>
                <w:szCs w:val="24"/>
                <w:lang w:eastAsia="ru-RU"/>
              </w:rPr>
              <w:t>V і VII</w:t>
            </w:r>
          </w:p>
        </w:tc>
        <w:tc>
          <w:tcPr>
            <w:tcW w:w="1918" w:type="pct"/>
            <w:tcBorders>
              <w:top w:val="single" w:sz="6" w:space="0" w:color="auto"/>
              <w:left w:val="single" w:sz="6" w:space="0" w:color="auto"/>
              <w:bottom w:val="single" w:sz="6" w:space="0" w:color="auto"/>
              <w:right w:val="single" w:sz="6" w:space="0" w:color="auto"/>
            </w:tcBorders>
            <w:shd w:val="clear" w:color="auto" w:fill="FFFFFF"/>
          </w:tcPr>
          <w:p w:rsidR="00E33259" w:rsidRPr="00C5032E" w:rsidRDefault="00E33259" w:rsidP="00E33259">
            <w:pPr>
              <w:shd w:val="clear" w:color="auto" w:fill="FFFFFF"/>
              <w:spacing w:after="0" w:line="360" w:lineRule="auto"/>
              <w:ind w:left="113" w:right="113"/>
              <w:jc w:val="center"/>
              <w:rPr>
                <w:rFonts w:ascii="Times New Roman" w:eastAsia="Times New Roman" w:hAnsi="Times New Roman" w:cs="Times New Roman"/>
                <w:sz w:val="24"/>
                <w:szCs w:val="24"/>
                <w:lang w:eastAsia="ru-RU"/>
              </w:rPr>
            </w:pPr>
            <w:r w:rsidRPr="00C5032E">
              <w:rPr>
                <w:rFonts w:ascii="Times New Roman" w:eastAsia="Times New Roman" w:hAnsi="Times New Roman" w:cs="Times New Roman"/>
                <w:color w:val="000000"/>
                <w:sz w:val="24"/>
                <w:szCs w:val="24"/>
                <w:lang w:eastAsia="ru-RU"/>
              </w:rPr>
              <w:t>1</w:t>
            </w:r>
          </w:p>
        </w:tc>
        <w:tc>
          <w:tcPr>
            <w:tcW w:w="1592" w:type="pct"/>
            <w:tcBorders>
              <w:top w:val="single" w:sz="6" w:space="0" w:color="auto"/>
              <w:left w:val="single" w:sz="6" w:space="0" w:color="auto"/>
              <w:bottom w:val="single" w:sz="6" w:space="0" w:color="auto"/>
              <w:right w:val="single" w:sz="6" w:space="0" w:color="auto"/>
            </w:tcBorders>
            <w:shd w:val="clear" w:color="auto" w:fill="FFFFFF"/>
          </w:tcPr>
          <w:p w:rsidR="00E33259" w:rsidRPr="00C5032E" w:rsidRDefault="00E33259" w:rsidP="00E33259">
            <w:pPr>
              <w:shd w:val="clear" w:color="auto" w:fill="FFFFFF"/>
              <w:spacing w:after="0" w:line="360" w:lineRule="auto"/>
              <w:ind w:left="113" w:right="113"/>
              <w:jc w:val="center"/>
              <w:rPr>
                <w:rFonts w:ascii="Times New Roman" w:eastAsia="Times New Roman" w:hAnsi="Times New Roman" w:cs="Times New Roman"/>
                <w:sz w:val="24"/>
                <w:szCs w:val="24"/>
                <w:lang w:eastAsia="ru-RU"/>
              </w:rPr>
            </w:pPr>
            <w:r w:rsidRPr="00C5032E">
              <w:rPr>
                <w:rFonts w:ascii="Times New Roman" w:eastAsia="Times New Roman" w:hAnsi="Times New Roman" w:cs="Times New Roman"/>
                <w:color w:val="000000"/>
                <w:sz w:val="24"/>
                <w:szCs w:val="24"/>
                <w:lang w:eastAsia="ru-RU"/>
              </w:rPr>
              <w:t>0,3</w:t>
            </w:r>
          </w:p>
        </w:tc>
      </w:tr>
      <w:tr w:rsidR="00E33259" w:rsidRPr="00C5032E" w:rsidTr="00E33259">
        <w:trPr>
          <w:trHeight w:val="20"/>
        </w:trPr>
        <w:tc>
          <w:tcPr>
            <w:tcW w:w="1490" w:type="pct"/>
            <w:tcBorders>
              <w:top w:val="single" w:sz="6" w:space="0" w:color="auto"/>
              <w:left w:val="single" w:sz="6" w:space="0" w:color="auto"/>
              <w:bottom w:val="single" w:sz="6" w:space="0" w:color="auto"/>
              <w:right w:val="single" w:sz="6" w:space="0" w:color="auto"/>
            </w:tcBorders>
            <w:shd w:val="clear" w:color="auto" w:fill="FFFFFF"/>
          </w:tcPr>
          <w:p w:rsidR="00E33259" w:rsidRPr="00C5032E" w:rsidRDefault="00E33259" w:rsidP="00E33259">
            <w:pPr>
              <w:shd w:val="clear" w:color="auto" w:fill="FFFFFF"/>
              <w:spacing w:after="0" w:line="360" w:lineRule="auto"/>
              <w:ind w:left="113" w:right="113"/>
              <w:jc w:val="center"/>
              <w:rPr>
                <w:rFonts w:ascii="Times New Roman" w:eastAsia="Times New Roman" w:hAnsi="Times New Roman" w:cs="Times New Roman"/>
                <w:sz w:val="24"/>
                <w:szCs w:val="24"/>
                <w:lang w:eastAsia="ru-RU"/>
              </w:rPr>
            </w:pPr>
            <w:r w:rsidRPr="00C5032E">
              <w:rPr>
                <w:rFonts w:ascii="Times New Roman" w:eastAsia="Times New Roman" w:hAnsi="Times New Roman" w:cs="Times New Roman"/>
                <w:color w:val="000000"/>
                <w:sz w:val="24"/>
                <w:szCs w:val="24"/>
                <w:lang w:eastAsia="ru-RU"/>
              </w:rPr>
              <w:t>VI</w:t>
            </w:r>
          </w:p>
        </w:tc>
        <w:tc>
          <w:tcPr>
            <w:tcW w:w="1918" w:type="pct"/>
            <w:tcBorders>
              <w:top w:val="single" w:sz="6" w:space="0" w:color="auto"/>
              <w:left w:val="single" w:sz="6" w:space="0" w:color="auto"/>
              <w:bottom w:val="single" w:sz="6" w:space="0" w:color="auto"/>
              <w:right w:val="single" w:sz="6" w:space="0" w:color="auto"/>
            </w:tcBorders>
            <w:shd w:val="clear" w:color="auto" w:fill="FFFFFF"/>
          </w:tcPr>
          <w:p w:rsidR="00E33259" w:rsidRPr="00C5032E" w:rsidRDefault="00E33259" w:rsidP="00E33259">
            <w:pPr>
              <w:shd w:val="clear" w:color="auto" w:fill="FFFFFF"/>
              <w:spacing w:after="0" w:line="360" w:lineRule="auto"/>
              <w:ind w:left="113" w:right="113"/>
              <w:jc w:val="center"/>
              <w:rPr>
                <w:rFonts w:ascii="Times New Roman" w:eastAsia="Times New Roman" w:hAnsi="Times New Roman" w:cs="Times New Roman"/>
                <w:sz w:val="24"/>
                <w:szCs w:val="24"/>
                <w:lang w:eastAsia="ru-RU"/>
              </w:rPr>
            </w:pPr>
            <w:r w:rsidRPr="00C5032E">
              <w:rPr>
                <w:rFonts w:ascii="Times New Roman" w:eastAsia="Times New Roman" w:hAnsi="Times New Roman" w:cs="Times New Roman"/>
                <w:color w:val="000000"/>
                <w:sz w:val="24"/>
                <w:szCs w:val="24"/>
                <w:lang w:eastAsia="ru-RU"/>
              </w:rPr>
              <w:t>0,7</w:t>
            </w:r>
          </w:p>
        </w:tc>
        <w:tc>
          <w:tcPr>
            <w:tcW w:w="1592" w:type="pct"/>
            <w:tcBorders>
              <w:top w:val="single" w:sz="6" w:space="0" w:color="auto"/>
              <w:left w:val="single" w:sz="6" w:space="0" w:color="auto"/>
              <w:bottom w:val="single" w:sz="6" w:space="0" w:color="auto"/>
              <w:right w:val="single" w:sz="6" w:space="0" w:color="auto"/>
            </w:tcBorders>
            <w:shd w:val="clear" w:color="auto" w:fill="FFFFFF"/>
          </w:tcPr>
          <w:p w:rsidR="00E33259" w:rsidRPr="00C5032E" w:rsidRDefault="00E33259" w:rsidP="00E33259">
            <w:pPr>
              <w:shd w:val="clear" w:color="auto" w:fill="FFFFFF"/>
              <w:spacing w:after="0" w:line="360" w:lineRule="auto"/>
              <w:ind w:left="113" w:right="113"/>
              <w:jc w:val="center"/>
              <w:rPr>
                <w:rFonts w:ascii="Times New Roman" w:eastAsia="Times New Roman" w:hAnsi="Times New Roman" w:cs="Times New Roman"/>
                <w:sz w:val="24"/>
                <w:szCs w:val="24"/>
                <w:lang w:eastAsia="ru-RU"/>
              </w:rPr>
            </w:pPr>
            <w:r w:rsidRPr="00C5032E">
              <w:rPr>
                <w:rFonts w:ascii="Times New Roman" w:eastAsia="Times New Roman" w:hAnsi="Times New Roman" w:cs="Times New Roman"/>
                <w:color w:val="000000"/>
                <w:sz w:val="24"/>
                <w:szCs w:val="24"/>
                <w:lang w:eastAsia="ru-RU"/>
              </w:rPr>
              <w:t>0,2</w:t>
            </w:r>
          </w:p>
        </w:tc>
      </w:tr>
    </w:tbl>
    <w:p w:rsidR="00D95DCE" w:rsidRDefault="00D95DCE" w:rsidP="00E33259">
      <w:pPr>
        <w:spacing w:after="0" w:line="360" w:lineRule="auto"/>
        <w:ind w:firstLine="709"/>
        <w:jc w:val="both"/>
        <w:rPr>
          <w:rFonts w:ascii="Times New Roman" w:hAnsi="Times New Roman" w:cs="Times New Roman"/>
          <w:sz w:val="28"/>
          <w:szCs w:val="28"/>
        </w:rPr>
      </w:pPr>
    </w:p>
    <w:p w:rsidR="00E33259" w:rsidRPr="00C5032E" w:rsidRDefault="00E33259" w:rsidP="00E33259">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lastRenderedPageBreak/>
        <w:t>б)</w:t>
      </w:r>
      <w:r w:rsidRPr="00C5032E">
        <w:rPr>
          <w:rFonts w:ascii="Times New Roman" w:hAnsi="Times New Roman" w:cs="Times New Roman"/>
          <w:sz w:val="28"/>
          <w:szCs w:val="28"/>
        </w:rPr>
        <w:tab/>
        <w:t>освітленість від світильників загального освітлення в системі комбінованого</w:t>
      </w:r>
      <w:r w:rsidR="002E2050">
        <w:rPr>
          <w:rFonts w:ascii="Times New Roman" w:hAnsi="Times New Roman" w:cs="Times New Roman"/>
          <w:sz w:val="28"/>
          <w:szCs w:val="28"/>
        </w:rPr>
        <w:t xml:space="preserve"> освітлення</w:t>
      </w:r>
      <w:r w:rsidRPr="00C5032E">
        <w:rPr>
          <w:rFonts w:ascii="Times New Roman" w:hAnsi="Times New Roman" w:cs="Times New Roman"/>
          <w:sz w:val="28"/>
          <w:szCs w:val="28"/>
        </w:rPr>
        <w:t xml:space="preserve"> підвищувати на один ступінь за шкалою освітленості, крім розрядів Іа, Іб, ІІа;</w:t>
      </w:r>
    </w:p>
    <w:p w:rsidR="00E33259" w:rsidRPr="00C5032E" w:rsidRDefault="00E33259" w:rsidP="00E33259">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в)</w:t>
      </w:r>
      <w:r w:rsidRPr="00C5032E">
        <w:rPr>
          <w:rFonts w:ascii="Times New Roman" w:hAnsi="Times New Roman" w:cs="Times New Roman"/>
          <w:sz w:val="28"/>
          <w:szCs w:val="28"/>
        </w:rPr>
        <w:tab/>
        <w:t xml:space="preserve">коефіцієнт пульсації </w:t>
      </w:r>
      <w:r w:rsidR="001E0ACD">
        <w:rPr>
          <w:rFonts w:ascii="Times New Roman" w:hAnsi="Times New Roman" w:cs="Times New Roman"/>
          <w:sz w:val="28"/>
          <w:szCs w:val="28"/>
        </w:rPr>
        <w:t xml:space="preserve"> </w:t>
      </w:r>
      <w:r w:rsidRPr="00C5032E">
        <w:rPr>
          <w:rFonts w:ascii="Times New Roman" w:hAnsi="Times New Roman" w:cs="Times New Roman"/>
          <w:i/>
          <w:sz w:val="28"/>
          <w:szCs w:val="28"/>
        </w:rPr>
        <w:t>К</w:t>
      </w:r>
      <w:r w:rsidRPr="00C5032E">
        <w:rPr>
          <w:rFonts w:ascii="Times New Roman" w:hAnsi="Times New Roman" w:cs="Times New Roman"/>
          <w:sz w:val="28"/>
          <w:szCs w:val="28"/>
        </w:rPr>
        <w:t>п для І-III розрядів не повинен перевищувати 10 %.</w:t>
      </w:r>
    </w:p>
    <w:p w:rsidR="00E33259" w:rsidRPr="00C5032E" w:rsidRDefault="00E33259" w:rsidP="00E33259">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Штучне освітлення при суміщеному освітленні приміщень слід проектувати також відповідно до розділу </w:t>
      </w:r>
      <w:r>
        <w:rPr>
          <w:rFonts w:ascii="Times New Roman" w:hAnsi="Times New Roman" w:cs="Times New Roman"/>
          <w:sz w:val="28"/>
          <w:szCs w:val="28"/>
        </w:rPr>
        <w:t>8</w:t>
      </w:r>
      <w:r w:rsidRPr="00C5032E">
        <w:rPr>
          <w:rFonts w:ascii="Times New Roman" w:hAnsi="Times New Roman" w:cs="Times New Roman"/>
          <w:sz w:val="28"/>
          <w:szCs w:val="28"/>
        </w:rPr>
        <w:t>.</w:t>
      </w:r>
    </w:p>
    <w:p w:rsidR="00E33259" w:rsidRPr="00C5032E" w:rsidRDefault="00E33259" w:rsidP="00E33259">
      <w:pPr>
        <w:pStyle w:val="ListParagraph"/>
        <w:numPr>
          <w:ilvl w:val="1"/>
          <w:numId w:val="4"/>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Розрахункові значення КПО при суміщеному освітленні житлових і </w:t>
      </w:r>
      <w:r w:rsidR="0094721D">
        <w:rPr>
          <w:rFonts w:ascii="Times New Roman" w:hAnsi="Times New Roman" w:cs="Times New Roman"/>
          <w:sz w:val="28"/>
          <w:szCs w:val="28"/>
        </w:rPr>
        <w:t>цивільних</w:t>
      </w:r>
      <w:r w:rsidRPr="00C5032E">
        <w:rPr>
          <w:rFonts w:ascii="Times New Roman" w:hAnsi="Times New Roman" w:cs="Times New Roman"/>
          <w:sz w:val="28"/>
          <w:szCs w:val="28"/>
        </w:rPr>
        <w:t xml:space="preserve"> </w:t>
      </w:r>
      <w:r>
        <w:rPr>
          <w:rFonts w:ascii="Times New Roman" w:hAnsi="Times New Roman" w:cs="Times New Roman"/>
          <w:sz w:val="28"/>
          <w:szCs w:val="28"/>
        </w:rPr>
        <w:t>будівель</w:t>
      </w:r>
      <w:r w:rsidRPr="00C5032E">
        <w:rPr>
          <w:rFonts w:ascii="Times New Roman" w:hAnsi="Times New Roman" w:cs="Times New Roman"/>
          <w:sz w:val="28"/>
          <w:szCs w:val="28"/>
        </w:rPr>
        <w:t xml:space="preserve"> повинні складати не менше</w:t>
      </w:r>
      <w:r>
        <w:rPr>
          <w:rFonts w:ascii="Times New Roman" w:hAnsi="Times New Roman" w:cs="Times New Roman"/>
          <w:sz w:val="28"/>
          <w:szCs w:val="28"/>
        </w:rPr>
        <w:t xml:space="preserve"> ніж</w:t>
      </w:r>
      <w:r w:rsidRPr="00C5032E">
        <w:rPr>
          <w:rFonts w:ascii="Times New Roman" w:hAnsi="Times New Roman" w:cs="Times New Roman"/>
          <w:sz w:val="28"/>
          <w:szCs w:val="28"/>
        </w:rPr>
        <w:t xml:space="preserve"> 60 % значень, </w:t>
      </w:r>
      <w:r>
        <w:rPr>
          <w:rFonts w:ascii="Times New Roman" w:hAnsi="Times New Roman" w:cs="Times New Roman"/>
          <w:sz w:val="28"/>
          <w:szCs w:val="28"/>
        </w:rPr>
        <w:t>поданих</w:t>
      </w:r>
      <w:r w:rsidRPr="00C5032E">
        <w:rPr>
          <w:rFonts w:ascii="Times New Roman" w:hAnsi="Times New Roman" w:cs="Times New Roman"/>
          <w:sz w:val="28"/>
          <w:szCs w:val="28"/>
        </w:rPr>
        <w:t xml:space="preserve"> у таблиці 5.2.</w:t>
      </w:r>
    </w:p>
    <w:p w:rsidR="00E33259" w:rsidRPr="00C5032E" w:rsidRDefault="00E33259" w:rsidP="00E33259">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Допускається приймати розрахункові значення КПО в межах від 60 % до 30 % значень, зазначених у таблиці 5.2 для торгівельних залів магазинів і залів, буфетів, роздавальних підприємств громадського харчування.</w:t>
      </w:r>
    </w:p>
    <w:p w:rsidR="00E33259" w:rsidRPr="00C5032E" w:rsidRDefault="00E33259" w:rsidP="00E33259">
      <w:pPr>
        <w:pStyle w:val="ListParagraph"/>
        <w:numPr>
          <w:ilvl w:val="1"/>
          <w:numId w:val="4"/>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При суміщеному освітленні для приміщень </w:t>
      </w:r>
      <w:r w:rsidR="001421FF">
        <w:rPr>
          <w:rFonts w:ascii="Times New Roman" w:hAnsi="Times New Roman" w:cs="Times New Roman"/>
          <w:sz w:val="28"/>
          <w:szCs w:val="28"/>
        </w:rPr>
        <w:t>цивільних</w:t>
      </w:r>
      <w:r w:rsidRPr="00C5032E">
        <w:rPr>
          <w:rFonts w:ascii="Times New Roman" w:hAnsi="Times New Roman" w:cs="Times New Roman"/>
          <w:sz w:val="28"/>
          <w:szCs w:val="28"/>
        </w:rPr>
        <w:t xml:space="preserve"> </w:t>
      </w:r>
      <w:r>
        <w:rPr>
          <w:rFonts w:ascii="Times New Roman" w:hAnsi="Times New Roman" w:cs="Times New Roman"/>
          <w:sz w:val="28"/>
          <w:szCs w:val="28"/>
        </w:rPr>
        <w:t>будівель</w:t>
      </w:r>
      <w:r w:rsidRPr="00C5032E">
        <w:rPr>
          <w:rFonts w:ascii="Times New Roman" w:hAnsi="Times New Roman" w:cs="Times New Roman"/>
          <w:sz w:val="28"/>
          <w:szCs w:val="28"/>
        </w:rPr>
        <w:t xml:space="preserve"> з боковим освітленням при розрахунковому значенні КПО, яке дорівнює або менше</w:t>
      </w:r>
      <w:r>
        <w:rPr>
          <w:rFonts w:ascii="Times New Roman" w:hAnsi="Times New Roman" w:cs="Times New Roman"/>
          <w:sz w:val="28"/>
          <w:szCs w:val="28"/>
        </w:rPr>
        <w:t xml:space="preserve"> ніж</w:t>
      </w:r>
      <w:r w:rsidRPr="00C5032E">
        <w:rPr>
          <w:rFonts w:ascii="Times New Roman" w:hAnsi="Times New Roman" w:cs="Times New Roman"/>
          <w:sz w:val="28"/>
          <w:szCs w:val="28"/>
        </w:rPr>
        <w:t xml:space="preserve"> 80 % від нормованого значення, освітленість від загального штучного освітлення </w:t>
      </w:r>
      <w:r>
        <w:rPr>
          <w:rFonts w:ascii="Times New Roman" w:hAnsi="Times New Roman" w:cs="Times New Roman"/>
          <w:sz w:val="28"/>
          <w:szCs w:val="28"/>
        </w:rPr>
        <w:t>необхідно</w:t>
      </w:r>
      <w:r w:rsidRPr="00C5032E">
        <w:rPr>
          <w:rFonts w:ascii="Times New Roman" w:hAnsi="Times New Roman" w:cs="Times New Roman"/>
          <w:sz w:val="28"/>
          <w:szCs w:val="28"/>
        </w:rPr>
        <w:t xml:space="preserve"> підвищувати на один ступінь за шкалою освітленості.</w:t>
      </w:r>
    </w:p>
    <w:p w:rsidR="00E33259" w:rsidRPr="00C5032E" w:rsidRDefault="00E33259" w:rsidP="00E33259">
      <w:pPr>
        <w:pStyle w:val="ListParagraph"/>
        <w:numPr>
          <w:ilvl w:val="1"/>
          <w:numId w:val="4"/>
        </w:numPr>
        <w:spacing w:after="0" w:line="360" w:lineRule="auto"/>
        <w:ind w:left="0" w:firstLine="709"/>
        <w:jc w:val="both"/>
        <w:rPr>
          <w:rFonts w:ascii="Times New Roman" w:hAnsi="Times New Roman" w:cs="Times New Roman"/>
          <w:b/>
          <w:sz w:val="28"/>
          <w:szCs w:val="28"/>
        </w:rPr>
      </w:pPr>
      <w:r w:rsidRPr="00C5032E">
        <w:rPr>
          <w:rFonts w:ascii="Times New Roman" w:hAnsi="Times New Roman" w:cs="Times New Roman"/>
          <w:sz w:val="28"/>
          <w:szCs w:val="28"/>
        </w:rPr>
        <w:t xml:space="preserve">Вимоги до суміщеного освітлення залежно від призначення приміщення для житлових і </w:t>
      </w:r>
      <w:r w:rsidR="001421FF">
        <w:rPr>
          <w:rFonts w:ascii="Times New Roman" w:hAnsi="Times New Roman" w:cs="Times New Roman"/>
          <w:sz w:val="28"/>
          <w:szCs w:val="28"/>
        </w:rPr>
        <w:t>цивільних</w:t>
      </w:r>
      <w:r w:rsidRPr="00C5032E">
        <w:rPr>
          <w:rFonts w:ascii="Times New Roman" w:hAnsi="Times New Roman" w:cs="Times New Roman"/>
          <w:sz w:val="28"/>
          <w:szCs w:val="28"/>
        </w:rPr>
        <w:t xml:space="preserve"> </w:t>
      </w:r>
      <w:r>
        <w:rPr>
          <w:rFonts w:ascii="Times New Roman" w:hAnsi="Times New Roman" w:cs="Times New Roman"/>
          <w:sz w:val="28"/>
          <w:szCs w:val="28"/>
        </w:rPr>
        <w:t>будівель</w:t>
      </w:r>
      <w:r w:rsidRPr="00C5032E">
        <w:rPr>
          <w:rFonts w:ascii="Times New Roman" w:hAnsi="Times New Roman" w:cs="Times New Roman"/>
          <w:sz w:val="28"/>
          <w:szCs w:val="28"/>
        </w:rPr>
        <w:t xml:space="preserve"> </w:t>
      </w:r>
      <w:r>
        <w:rPr>
          <w:rFonts w:ascii="Times New Roman" w:hAnsi="Times New Roman" w:cs="Times New Roman"/>
          <w:sz w:val="28"/>
          <w:szCs w:val="28"/>
        </w:rPr>
        <w:t>треба</w:t>
      </w:r>
      <w:r w:rsidRPr="00C5032E">
        <w:rPr>
          <w:rFonts w:ascii="Times New Roman" w:hAnsi="Times New Roman" w:cs="Times New Roman"/>
          <w:sz w:val="28"/>
          <w:szCs w:val="28"/>
        </w:rPr>
        <w:t xml:space="preserve"> приймати </w:t>
      </w:r>
      <w:r>
        <w:rPr>
          <w:rFonts w:ascii="Times New Roman" w:hAnsi="Times New Roman" w:cs="Times New Roman"/>
          <w:spacing w:val="-4"/>
          <w:sz w:val="28"/>
          <w:szCs w:val="28"/>
        </w:rPr>
        <w:t>згідно</w:t>
      </w:r>
      <w:r w:rsidRPr="00C5032E">
        <w:rPr>
          <w:rFonts w:ascii="Times New Roman" w:hAnsi="Times New Roman" w:cs="Times New Roman"/>
          <w:spacing w:val="-4"/>
          <w:sz w:val="28"/>
          <w:szCs w:val="28"/>
        </w:rPr>
        <w:t xml:space="preserve">  </w:t>
      </w:r>
      <w:r w:rsidRPr="00C5032E">
        <w:rPr>
          <w:rFonts w:ascii="Times New Roman" w:hAnsi="Times New Roman" w:cs="Times New Roman"/>
          <w:sz w:val="28"/>
          <w:szCs w:val="28"/>
        </w:rPr>
        <w:t>додатку Д.</w:t>
      </w:r>
    </w:p>
    <w:p w:rsidR="00E33259" w:rsidRPr="00C5032E" w:rsidRDefault="00E33259" w:rsidP="00E33259">
      <w:pPr>
        <w:pStyle w:val="ListParagraph"/>
        <w:numPr>
          <w:ilvl w:val="1"/>
          <w:numId w:val="4"/>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При суміщеному освітленні навчальних і навчально-виробничих приміщень шкіл, шкіл-інтернатів, професійно-технічних і середніх спеціальних навчальних закладів слід передбачати роздільне включення рядів світильників, розташованих паралельно світловим прорізам.</w:t>
      </w:r>
    </w:p>
    <w:p w:rsidR="00E33259" w:rsidRPr="00C5032E" w:rsidRDefault="00E33259" w:rsidP="00E33259">
      <w:pPr>
        <w:pStyle w:val="ListParagraph"/>
        <w:numPr>
          <w:ilvl w:val="1"/>
          <w:numId w:val="4"/>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При суміщеному освітленні приміщень житлових та </w:t>
      </w:r>
      <w:r w:rsidR="001421FF">
        <w:rPr>
          <w:rFonts w:ascii="Times New Roman" w:hAnsi="Times New Roman" w:cs="Times New Roman"/>
          <w:sz w:val="28"/>
          <w:szCs w:val="28"/>
        </w:rPr>
        <w:t xml:space="preserve">цивільних </w:t>
      </w:r>
      <w:r>
        <w:rPr>
          <w:rFonts w:ascii="Times New Roman" w:hAnsi="Times New Roman" w:cs="Times New Roman"/>
          <w:sz w:val="28"/>
          <w:szCs w:val="28"/>
        </w:rPr>
        <w:t>будівель</w:t>
      </w:r>
      <w:r w:rsidRPr="00C5032E">
        <w:rPr>
          <w:rFonts w:ascii="Times New Roman" w:hAnsi="Times New Roman" w:cs="Times New Roman"/>
          <w:sz w:val="28"/>
          <w:szCs w:val="28"/>
        </w:rPr>
        <w:t>, розташованих в центральній частині та історичних зонах міста, нормовану освітленість від штучного освітлення слід підвищувати на ступінь за шкалою освітленості.</w:t>
      </w:r>
    </w:p>
    <w:p w:rsidR="009B4F36" w:rsidRDefault="009B4F36">
      <w:pPr>
        <w:rPr>
          <w:rFonts w:ascii="Times New Roman" w:hAnsi="Times New Roman" w:cs="Times New Roman"/>
          <w:sz w:val="28"/>
          <w:szCs w:val="28"/>
        </w:rPr>
      </w:pPr>
      <w:r>
        <w:rPr>
          <w:rFonts w:ascii="Times New Roman" w:hAnsi="Times New Roman" w:cs="Times New Roman"/>
          <w:sz w:val="28"/>
          <w:szCs w:val="28"/>
        </w:rPr>
        <w:br w:type="page"/>
      </w:r>
    </w:p>
    <w:p w:rsidR="006B056D" w:rsidRPr="00C5032E" w:rsidRDefault="00E33259" w:rsidP="006B056D">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8</w:t>
      </w:r>
      <w:r w:rsidR="006B056D" w:rsidRPr="00C5032E">
        <w:rPr>
          <w:rFonts w:ascii="Times New Roman" w:hAnsi="Times New Roman" w:cs="Times New Roman"/>
          <w:b/>
          <w:sz w:val="28"/>
          <w:szCs w:val="28"/>
        </w:rPr>
        <w:t xml:space="preserve"> ШТУЧНЕ ОСВІТЛЕННЯ</w:t>
      </w:r>
    </w:p>
    <w:p w:rsidR="00185119" w:rsidRPr="00C5032E" w:rsidRDefault="00185119" w:rsidP="00185119">
      <w:pPr>
        <w:pStyle w:val="ListParagraph"/>
        <w:numPr>
          <w:ilvl w:val="1"/>
          <w:numId w:val="5"/>
        </w:numPr>
        <w:spacing w:after="0" w:line="360" w:lineRule="auto"/>
        <w:ind w:left="0" w:firstLine="709"/>
        <w:jc w:val="both"/>
        <w:rPr>
          <w:rFonts w:ascii="Times New Roman" w:hAnsi="Times New Roman" w:cs="Times New Roman"/>
          <w:b/>
          <w:i/>
          <w:sz w:val="28"/>
          <w:szCs w:val="28"/>
        </w:rPr>
      </w:pPr>
      <w:r w:rsidRPr="00C5032E">
        <w:rPr>
          <w:rFonts w:ascii="Times New Roman" w:hAnsi="Times New Roman" w:cs="Times New Roman"/>
          <w:b/>
          <w:i/>
          <w:sz w:val="28"/>
          <w:szCs w:val="28"/>
        </w:rPr>
        <w:t>Загальні питання</w:t>
      </w:r>
    </w:p>
    <w:p w:rsidR="003C2665" w:rsidRPr="00C5032E" w:rsidRDefault="003C2665" w:rsidP="003C2665">
      <w:pPr>
        <w:pStyle w:val="ListParagraph"/>
        <w:numPr>
          <w:ilvl w:val="2"/>
          <w:numId w:val="5"/>
        </w:numPr>
        <w:spacing w:after="0" w:line="360" w:lineRule="auto"/>
        <w:ind w:left="0" w:firstLine="709"/>
        <w:jc w:val="both"/>
        <w:rPr>
          <w:rFonts w:ascii="Times New Roman" w:hAnsi="Times New Roman"/>
          <w:sz w:val="28"/>
          <w:szCs w:val="28"/>
        </w:rPr>
      </w:pPr>
      <w:r w:rsidRPr="00C5032E">
        <w:rPr>
          <w:rFonts w:ascii="Times New Roman" w:hAnsi="Times New Roman"/>
          <w:sz w:val="28"/>
          <w:szCs w:val="28"/>
        </w:rPr>
        <w:t>Штучне освітлення поділяється на робоче, аварійне, охоронне, чергове.</w:t>
      </w:r>
    </w:p>
    <w:p w:rsidR="003C2665" w:rsidRPr="00C5032E" w:rsidRDefault="003C2665" w:rsidP="003C2665">
      <w:pPr>
        <w:spacing w:after="0" w:line="360" w:lineRule="auto"/>
        <w:ind w:firstLine="709"/>
        <w:jc w:val="both"/>
        <w:rPr>
          <w:rFonts w:ascii="Times New Roman" w:hAnsi="Times New Roman"/>
          <w:sz w:val="28"/>
          <w:szCs w:val="28"/>
        </w:rPr>
      </w:pPr>
      <w:r w:rsidRPr="00C5032E">
        <w:rPr>
          <w:rFonts w:ascii="Times New Roman" w:hAnsi="Times New Roman"/>
          <w:sz w:val="28"/>
          <w:szCs w:val="28"/>
        </w:rPr>
        <w:t xml:space="preserve">Для загального штучного освітлення </w:t>
      </w:r>
      <w:r>
        <w:rPr>
          <w:rFonts w:ascii="Times New Roman" w:hAnsi="Times New Roman"/>
          <w:sz w:val="28"/>
          <w:szCs w:val="28"/>
        </w:rPr>
        <w:t xml:space="preserve">доцільно використовувати розрядні </w:t>
      </w:r>
      <w:r w:rsidR="00E15F02">
        <w:rPr>
          <w:rFonts w:ascii="Times New Roman" w:hAnsi="Times New Roman"/>
          <w:sz w:val="28"/>
          <w:szCs w:val="28"/>
        </w:rPr>
        <w:t xml:space="preserve">та світлодіодні  </w:t>
      </w:r>
      <w:r>
        <w:rPr>
          <w:rFonts w:ascii="Times New Roman" w:hAnsi="Times New Roman"/>
          <w:sz w:val="28"/>
          <w:szCs w:val="28"/>
        </w:rPr>
        <w:t>джерела світла, які за однакової потужності з тепловими джерелами (</w:t>
      </w:r>
      <w:r w:rsidR="005544AF">
        <w:rPr>
          <w:rFonts w:ascii="Times New Roman" w:hAnsi="Times New Roman"/>
          <w:sz w:val="28"/>
          <w:szCs w:val="28"/>
        </w:rPr>
        <w:t xml:space="preserve">світлодіодні </w:t>
      </w:r>
      <w:r w:rsidR="00666C35">
        <w:rPr>
          <w:rFonts w:ascii="Times New Roman" w:hAnsi="Times New Roman"/>
          <w:sz w:val="28"/>
          <w:szCs w:val="28"/>
        </w:rPr>
        <w:t xml:space="preserve">лампи </w:t>
      </w:r>
      <w:r>
        <w:rPr>
          <w:rFonts w:ascii="Times New Roman" w:hAnsi="Times New Roman"/>
          <w:sz w:val="28"/>
          <w:szCs w:val="28"/>
        </w:rPr>
        <w:t xml:space="preserve">), </w:t>
      </w:r>
      <w:r w:rsidR="00666C35">
        <w:rPr>
          <w:rFonts w:ascii="Times New Roman" w:hAnsi="Times New Roman"/>
          <w:sz w:val="28"/>
          <w:szCs w:val="28"/>
        </w:rPr>
        <w:t>мають  більшу</w:t>
      </w:r>
      <w:r>
        <w:rPr>
          <w:rFonts w:ascii="Times New Roman" w:hAnsi="Times New Roman"/>
          <w:sz w:val="28"/>
          <w:szCs w:val="28"/>
        </w:rPr>
        <w:t xml:space="preserve"> </w:t>
      </w:r>
      <w:r w:rsidR="00666C35">
        <w:rPr>
          <w:rFonts w:ascii="Times New Roman" w:hAnsi="Times New Roman"/>
          <w:sz w:val="28"/>
          <w:szCs w:val="28"/>
        </w:rPr>
        <w:t>світлову</w:t>
      </w:r>
      <w:r>
        <w:rPr>
          <w:rFonts w:ascii="Times New Roman" w:hAnsi="Times New Roman"/>
          <w:sz w:val="28"/>
          <w:szCs w:val="28"/>
        </w:rPr>
        <w:t xml:space="preserve"> </w:t>
      </w:r>
      <w:r w:rsidR="00666C35">
        <w:rPr>
          <w:rFonts w:ascii="Times New Roman" w:hAnsi="Times New Roman"/>
          <w:sz w:val="28"/>
          <w:szCs w:val="28"/>
        </w:rPr>
        <w:t>віддачу</w:t>
      </w:r>
      <w:r>
        <w:rPr>
          <w:rFonts w:ascii="Times New Roman" w:hAnsi="Times New Roman"/>
          <w:sz w:val="28"/>
          <w:szCs w:val="28"/>
        </w:rPr>
        <w:t xml:space="preserve"> та</w:t>
      </w:r>
      <w:r w:rsidR="000422DB">
        <w:rPr>
          <w:rFonts w:ascii="Times New Roman" w:hAnsi="Times New Roman"/>
          <w:sz w:val="28"/>
          <w:szCs w:val="28"/>
        </w:rPr>
        <w:t xml:space="preserve"> з більшим </w:t>
      </w:r>
      <w:r>
        <w:rPr>
          <w:rFonts w:ascii="Times New Roman" w:hAnsi="Times New Roman"/>
          <w:sz w:val="28"/>
          <w:szCs w:val="28"/>
        </w:rPr>
        <w:t xml:space="preserve"> терміном експлуатації</w:t>
      </w:r>
      <w:r w:rsidRPr="00C5032E">
        <w:rPr>
          <w:rFonts w:ascii="Times New Roman" w:hAnsi="Times New Roman"/>
          <w:sz w:val="28"/>
          <w:szCs w:val="28"/>
        </w:rPr>
        <w:t>.</w:t>
      </w:r>
    </w:p>
    <w:p w:rsidR="0016471A" w:rsidRPr="00343398" w:rsidRDefault="003C2665" w:rsidP="003C2665">
      <w:pPr>
        <w:spacing w:after="0" w:line="360" w:lineRule="auto"/>
        <w:ind w:firstLine="851"/>
        <w:jc w:val="both"/>
        <w:rPr>
          <w:rFonts w:ascii="Times New Roman" w:hAnsi="Times New Roman" w:cs="Times New Roman"/>
          <w:sz w:val="28"/>
          <w:szCs w:val="28"/>
          <w:lang w:val="ru-RU"/>
        </w:rPr>
      </w:pPr>
      <w:r w:rsidRPr="00C5032E">
        <w:rPr>
          <w:rFonts w:ascii="Times New Roman" w:hAnsi="Times New Roman"/>
          <w:sz w:val="28"/>
          <w:szCs w:val="28"/>
        </w:rPr>
        <w:t>Світлова віддача джерел світла для штучного освітлення приміщень при мінімально доп</w:t>
      </w:r>
      <w:r>
        <w:rPr>
          <w:rFonts w:ascii="Times New Roman" w:hAnsi="Times New Roman"/>
          <w:sz w:val="28"/>
          <w:szCs w:val="28"/>
        </w:rPr>
        <w:t>устимих індексах кольоропередавання</w:t>
      </w:r>
      <w:r w:rsidRPr="00C5032E">
        <w:rPr>
          <w:rFonts w:ascii="Times New Roman" w:hAnsi="Times New Roman"/>
          <w:sz w:val="28"/>
          <w:szCs w:val="28"/>
        </w:rPr>
        <w:t xml:space="preserve"> не повинна бути менше</w:t>
      </w:r>
      <w:r w:rsidR="00727288">
        <w:rPr>
          <w:rFonts w:ascii="Times New Roman" w:hAnsi="Times New Roman"/>
          <w:sz w:val="28"/>
          <w:szCs w:val="28"/>
        </w:rPr>
        <w:t xml:space="preserve"> </w:t>
      </w:r>
      <w:r>
        <w:rPr>
          <w:rFonts w:ascii="Times New Roman" w:hAnsi="Times New Roman"/>
          <w:sz w:val="28"/>
          <w:szCs w:val="28"/>
        </w:rPr>
        <w:t>значень, наведених у таблиці 8</w:t>
      </w:r>
      <w:r w:rsidRPr="00C5032E">
        <w:rPr>
          <w:rFonts w:ascii="Times New Roman" w:hAnsi="Times New Roman"/>
          <w:sz w:val="28"/>
          <w:szCs w:val="28"/>
        </w:rPr>
        <w:t>.1.</w:t>
      </w:r>
      <w:r w:rsidR="00F33599">
        <w:rPr>
          <w:rFonts w:ascii="Times New Roman" w:hAnsi="Times New Roman" w:cs="Times New Roman"/>
          <w:sz w:val="28"/>
          <w:szCs w:val="28"/>
        </w:rPr>
        <w:t xml:space="preserve">  </w:t>
      </w:r>
    </w:p>
    <w:p w:rsidR="00185119" w:rsidRPr="0050561B" w:rsidRDefault="00E33259" w:rsidP="00F378F0">
      <w:pPr>
        <w:spacing w:after="0" w:line="360" w:lineRule="auto"/>
        <w:ind w:firstLine="720"/>
        <w:jc w:val="both"/>
        <w:rPr>
          <w:rFonts w:ascii="Times New Roman" w:hAnsi="Times New Roman" w:cs="Times New Roman"/>
          <w:sz w:val="28"/>
          <w:szCs w:val="28"/>
        </w:rPr>
      </w:pPr>
      <w:r>
        <w:rPr>
          <w:rFonts w:ascii="Times New Roman" w:hAnsi="Times New Roman" w:cs="Times New Roman"/>
          <w:b/>
          <w:sz w:val="28"/>
          <w:szCs w:val="28"/>
        </w:rPr>
        <w:t>8</w:t>
      </w:r>
      <w:r w:rsidR="003C2665">
        <w:rPr>
          <w:rFonts w:ascii="Times New Roman" w:hAnsi="Times New Roman" w:cs="Times New Roman"/>
          <w:b/>
          <w:sz w:val="28"/>
          <w:szCs w:val="28"/>
        </w:rPr>
        <w:t>.1.2</w:t>
      </w:r>
      <w:r w:rsidR="00E74FE9">
        <w:rPr>
          <w:rFonts w:ascii="Times New Roman" w:hAnsi="Times New Roman" w:cs="Times New Roman"/>
          <w:sz w:val="28"/>
          <w:szCs w:val="28"/>
        </w:rPr>
        <w:t xml:space="preserve"> </w:t>
      </w:r>
      <w:r w:rsidR="002D6084" w:rsidRPr="0050561B">
        <w:rPr>
          <w:rFonts w:ascii="Times New Roman" w:hAnsi="Times New Roman" w:cs="Times New Roman"/>
          <w:sz w:val="28"/>
          <w:szCs w:val="28"/>
        </w:rPr>
        <w:t>Існують дві системи штучного освітлення – загальне та комбіноване</w:t>
      </w:r>
      <w:r w:rsidR="006B056D" w:rsidRPr="0050561B">
        <w:rPr>
          <w:rFonts w:ascii="Times New Roman" w:hAnsi="Times New Roman" w:cs="Times New Roman"/>
          <w:sz w:val="28"/>
          <w:szCs w:val="28"/>
        </w:rPr>
        <w:t>.</w:t>
      </w:r>
    </w:p>
    <w:p w:rsidR="001A7A52" w:rsidRPr="0050561B" w:rsidRDefault="00E33259" w:rsidP="00F378F0">
      <w:pPr>
        <w:spacing w:after="0" w:line="360" w:lineRule="auto"/>
        <w:ind w:firstLine="720"/>
        <w:jc w:val="both"/>
        <w:rPr>
          <w:rFonts w:ascii="Times New Roman" w:hAnsi="Times New Roman" w:cs="Times New Roman"/>
          <w:sz w:val="28"/>
          <w:szCs w:val="28"/>
        </w:rPr>
      </w:pPr>
      <w:r>
        <w:rPr>
          <w:rFonts w:ascii="Times New Roman" w:hAnsi="Times New Roman" w:cs="Times New Roman"/>
          <w:b/>
          <w:sz w:val="28"/>
          <w:szCs w:val="28"/>
        </w:rPr>
        <w:t>8</w:t>
      </w:r>
      <w:r w:rsidR="003C2665">
        <w:rPr>
          <w:rFonts w:ascii="Times New Roman" w:hAnsi="Times New Roman" w:cs="Times New Roman"/>
          <w:b/>
          <w:sz w:val="28"/>
          <w:szCs w:val="28"/>
        </w:rPr>
        <w:t>.1.3</w:t>
      </w:r>
      <w:r w:rsidR="00F378F0">
        <w:rPr>
          <w:rFonts w:ascii="Times New Roman" w:hAnsi="Times New Roman" w:cs="Times New Roman"/>
          <w:b/>
          <w:sz w:val="28"/>
          <w:szCs w:val="28"/>
        </w:rPr>
        <w:t xml:space="preserve"> </w:t>
      </w:r>
      <w:r w:rsidR="001A7A52" w:rsidRPr="0050561B">
        <w:rPr>
          <w:rFonts w:ascii="Times New Roman" w:hAnsi="Times New Roman" w:cs="Times New Roman"/>
          <w:sz w:val="28"/>
          <w:szCs w:val="28"/>
        </w:rPr>
        <w:t xml:space="preserve">У приміщеннях житлових будинків, </w:t>
      </w:r>
      <w:r w:rsidR="00903834">
        <w:rPr>
          <w:rFonts w:ascii="Times New Roman" w:hAnsi="Times New Roman" w:cs="Times New Roman"/>
          <w:sz w:val="28"/>
          <w:szCs w:val="28"/>
        </w:rPr>
        <w:t>громадських</w:t>
      </w:r>
      <w:r w:rsidR="001A7A52" w:rsidRPr="0050561B">
        <w:rPr>
          <w:rFonts w:ascii="Times New Roman" w:hAnsi="Times New Roman" w:cs="Times New Roman"/>
          <w:sz w:val="28"/>
          <w:szCs w:val="28"/>
        </w:rPr>
        <w:t xml:space="preserve"> </w:t>
      </w:r>
      <w:r w:rsidR="00F23E29" w:rsidRPr="0050561B">
        <w:rPr>
          <w:rFonts w:ascii="Times New Roman" w:hAnsi="Times New Roman" w:cs="Times New Roman"/>
          <w:sz w:val="28"/>
          <w:szCs w:val="28"/>
        </w:rPr>
        <w:t>будівель</w:t>
      </w:r>
      <w:r w:rsidR="001A7A52" w:rsidRPr="0050561B">
        <w:rPr>
          <w:rFonts w:ascii="Times New Roman" w:hAnsi="Times New Roman" w:cs="Times New Roman"/>
          <w:sz w:val="28"/>
          <w:szCs w:val="28"/>
        </w:rPr>
        <w:t xml:space="preserve"> та споруд, адміністративних і побутових </w:t>
      </w:r>
      <w:r w:rsidR="00F23E29" w:rsidRPr="0050561B">
        <w:rPr>
          <w:rFonts w:ascii="Times New Roman" w:hAnsi="Times New Roman" w:cs="Times New Roman"/>
          <w:sz w:val="28"/>
          <w:szCs w:val="28"/>
        </w:rPr>
        <w:t>будівель</w:t>
      </w:r>
      <w:r w:rsidR="001A7A52" w:rsidRPr="0050561B">
        <w:rPr>
          <w:rFonts w:ascii="Times New Roman" w:hAnsi="Times New Roman" w:cs="Times New Roman"/>
          <w:sz w:val="28"/>
          <w:szCs w:val="28"/>
        </w:rPr>
        <w:t xml:space="preserve"> підприємств, як правило, застосовують систему загального освітлення.</w:t>
      </w:r>
    </w:p>
    <w:p w:rsidR="001A7A52" w:rsidRPr="00C5032E" w:rsidRDefault="001A7A52" w:rsidP="001235C2">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У приміщеннях виробничого характеру, в яких виконується зорова робота І-ІV розрядів (ювелірних і гравірувальних робіт, ремонту годинників, тел</w:t>
      </w:r>
      <w:r w:rsidR="002D6084">
        <w:rPr>
          <w:rFonts w:ascii="Times New Roman" w:hAnsi="Times New Roman" w:cs="Times New Roman"/>
          <w:sz w:val="28"/>
          <w:szCs w:val="28"/>
        </w:rPr>
        <w:t xml:space="preserve">евізорів, радіоапаратури, </w:t>
      </w:r>
      <w:r w:rsidR="00574E71">
        <w:rPr>
          <w:rFonts w:ascii="Times New Roman" w:hAnsi="Times New Roman" w:cs="Times New Roman"/>
          <w:sz w:val="28"/>
          <w:szCs w:val="28"/>
        </w:rPr>
        <w:t>комп’ютерів</w:t>
      </w:r>
      <w:r w:rsidRPr="00C5032E">
        <w:rPr>
          <w:rFonts w:ascii="Times New Roman" w:hAnsi="Times New Roman" w:cs="Times New Roman"/>
          <w:sz w:val="28"/>
          <w:szCs w:val="28"/>
        </w:rPr>
        <w:t>,</w:t>
      </w:r>
      <w:r w:rsidR="00574E71">
        <w:rPr>
          <w:rFonts w:ascii="Times New Roman" w:hAnsi="Times New Roman" w:cs="Times New Roman"/>
          <w:sz w:val="28"/>
          <w:szCs w:val="28"/>
        </w:rPr>
        <w:t xml:space="preserve"> мобільних телефонів, пральних машин,</w:t>
      </w:r>
      <w:r w:rsidRPr="00C5032E">
        <w:rPr>
          <w:rFonts w:ascii="Times New Roman" w:hAnsi="Times New Roman" w:cs="Times New Roman"/>
          <w:sz w:val="28"/>
          <w:szCs w:val="28"/>
        </w:rPr>
        <w:t xml:space="preserve"> взуття, металовиробів тощо), необхідно застосовувати систему комбінованого освітлення.</w:t>
      </w:r>
    </w:p>
    <w:p w:rsidR="006B056D" w:rsidRDefault="006B056D" w:rsidP="00403CAC">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Для приміщень, які мають зони з різними умовами природного освітлення та різними режимами роботи, повинн</w:t>
      </w:r>
      <w:r w:rsidR="00666C35">
        <w:rPr>
          <w:rFonts w:ascii="Times New Roman" w:hAnsi="Times New Roman" w:cs="Times New Roman"/>
          <w:sz w:val="28"/>
          <w:szCs w:val="28"/>
        </w:rPr>
        <w:t>е</w:t>
      </w:r>
      <w:r w:rsidRPr="00C5032E">
        <w:rPr>
          <w:rFonts w:ascii="Times New Roman" w:hAnsi="Times New Roman" w:cs="Times New Roman"/>
          <w:sz w:val="28"/>
          <w:szCs w:val="28"/>
        </w:rPr>
        <w:t xml:space="preserve"> </w:t>
      </w:r>
      <w:r w:rsidR="00666C35" w:rsidRPr="00666C35">
        <w:rPr>
          <w:rFonts w:ascii="Times New Roman" w:hAnsi="Times New Roman"/>
          <w:sz w:val="28"/>
          <w:szCs w:val="28"/>
        </w:rPr>
        <w:t>передбачатись</w:t>
      </w:r>
      <w:r w:rsidR="007911D9">
        <w:rPr>
          <w:rFonts w:ascii="Times New Roman" w:hAnsi="Times New Roman" w:cs="Times New Roman"/>
          <w:sz w:val="28"/>
          <w:szCs w:val="28"/>
        </w:rPr>
        <w:t xml:space="preserve"> </w:t>
      </w:r>
      <w:r w:rsidRPr="00C5032E">
        <w:rPr>
          <w:rFonts w:ascii="Times New Roman" w:hAnsi="Times New Roman" w:cs="Times New Roman"/>
          <w:sz w:val="28"/>
          <w:szCs w:val="28"/>
        </w:rPr>
        <w:t xml:space="preserve"> окреме </w:t>
      </w:r>
      <w:r w:rsidR="00695121">
        <w:rPr>
          <w:rFonts w:ascii="Times New Roman" w:hAnsi="Times New Roman" w:cs="Times New Roman"/>
          <w:sz w:val="28"/>
          <w:szCs w:val="28"/>
        </w:rPr>
        <w:t>управління</w:t>
      </w:r>
      <w:r w:rsidRPr="00C5032E">
        <w:rPr>
          <w:rFonts w:ascii="Times New Roman" w:hAnsi="Times New Roman" w:cs="Times New Roman"/>
          <w:sz w:val="28"/>
          <w:szCs w:val="28"/>
        </w:rPr>
        <w:t xml:space="preserve"> освітленням таких зон.</w:t>
      </w:r>
    </w:p>
    <w:p w:rsidR="005F66D5" w:rsidRDefault="00E33259" w:rsidP="005F66D5">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8</w:t>
      </w:r>
      <w:r w:rsidR="005601E8">
        <w:rPr>
          <w:rFonts w:ascii="Times New Roman" w:hAnsi="Times New Roman" w:cs="Times New Roman"/>
          <w:b/>
          <w:sz w:val="28"/>
          <w:szCs w:val="28"/>
        </w:rPr>
        <w:t>.1.4</w:t>
      </w:r>
      <w:r w:rsidR="005F66D5" w:rsidRPr="00977490">
        <w:rPr>
          <w:rFonts w:ascii="Times New Roman" w:hAnsi="Times New Roman" w:cs="Times New Roman"/>
          <w:b/>
          <w:sz w:val="28"/>
          <w:szCs w:val="28"/>
        </w:rPr>
        <w:t xml:space="preserve"> </w:t>
      </w:r>
      <w:r w:rsidR="005F66D5">
        <w:rPr>
          <w:rFonts w:ascii="Times New Roman" w:hAnsi="Times New Roman" w:cs="Times New Roman"/>
          <w:sz w:val="28"/>
          <w:szCs w:val="28"/>
        </w:rPr>
        <w:t>Для загального та місцевого освітлення приміщень необхідно вик</w:t>
      </w:r>
      <w:r w:rsidR="00695121">
        <w:rPr>
          <w:rFonts w:ascii="Times New Roman" w:hAnsi="Times New Roman" w:cs="Times New Roman"/>
          <w:sz w:val="28"/>
          <w:szCs w:val="28"/>
        </w:rPr>
        <w:t>ористати  джерела світла з колірн</w:t>
      </w:r>
      <w:r w:rsidR="005F66D5">
        <w:rPr>
          <w:rFonts w:ascii="Times New Roman" w:hAnsi="Times New Roman" w:cs="Times New Roman"/>
          <w:sz w:val="28"/>
          <w:szCs w:val="28"/>
        </w:rPr>
        <w:t>ою  температурою від 2400 К до 6800 К.</w:t>
      </w:r>
      <w:r w:rsidR="005F66D5" w:rsidRPr="00865EF1">
        <w:t xml:space="preserve"> </w:t>
      </w:r>
      <w:r w:rsidR="005F66D5">
        <w:rPr>
          <w:rFonts w:ascii="Times New Roman" w:hAnsi="Times New Roman" w:cs="Times New Roman"/>
          <w:sz w:val="28"/>
          <w:szCs w:val="28"/>
        </w:rPr>
        <w:t>І</w:t>
      </w:r>
      <w:r w:rsidR="005F66D5" w:rsidRPr="00865EF1">
        <w:rPr>
          <w:rFonts w:ascii="Times New Roman" w:hAnsi="Times New Roman" w:cs="Times New Roman"/>
          <w:sz w:val="28"/>
          <w:szCs w:val="28"/>
        </w:rPr>
        <w:t>нтенсивність</w:t>
      </w:r>
      <w:r w:rsidR="005F66D5">
        <w:rPr>
          <w:rFonts w:ascii="Times New Roman" w:hAnsi="Times New Roman" w:cs="Times New Roman"/>
          <w:sz w:val="28"/>
          <w:szCs w:val="28"/>
        </w:rPr>
        <w:t xml:space="preserve"> ультрафіолетового </w:t>
      </w:r>
      <w:r w:rsidR="00695121">
        <w:rPr>
          <w:rFonts w:ascii="Times New Roman" w:hAnsi="Times New Roman" w:cs="Times New Roman"/>
          <w:sz w:val="28"/>
          <w:szCs w:val="28"/>
        </w:rPr>
        <w:t>опромінення</w:t>
      </w:r>
      <w:r w:rsidR="005F66D5">
        <w:rPr>
          <w:rFonts w:ascii="Times New Roman" w:hAnsi="Times New Roman" w:cs="Times New Roman"/>
          <w:sz w:val="28"/>
          <w:szCs w:val="28"/>
        </w:rPr>
        <w:t xml:space="preserve"> </w:t>
      </w:r>
      <w:r w:rsidR="00695121">
        <w:rPr>
          <w:rFonts w:ascii="Times New Roman" w:hAnsi="Times New Roman" w:cs="Times New Roman"/>
          <w:sz w:val="28"/>
          <w:szCs w:val="28"/>
        </w:rPr>
        <w:t xml:space="preserve">спектрального  </w:t>
      </w:r>
      <w:r w:rsidR="00727288">
        <w:rPr>
          <w:rFonts w:ascii="Times New Roman" w:hAnsi="Times New Roman" w:cs="Times New Roman"/>
          <w:sz w:val="28"/>
          <w:szCs w:val="28"/>
        </w:rPr>
        <w:t>діапазону  320-400 нм не повинна</w:t>
      </w:r>
      <w:r w:rsidR="00695121">
        <w:rPr>
          <w:rFonts w:ascii="Times New Roman" w:hAnsi="Times New Roman" w:cs="Times New Roman"/>
          <w:sz w:val="28"/>
          <w:szCs w:val="28"/>
        </w:rPr>
        <w:t xml:space="preserve"> перевищувати 0,03 Вт/м</w:t>
      </w:r>
      <w:r w:rsidR="00695121">
        <w:rPr>
          <w:rFonts w:ascii="Times New Roman" w:hAnsi="Times New Roman" w:cs="Times New Roman"/>
          <w:sz w:val="28"/>
          <w:szCs w:val="28"/>
          <w:vertAlign w:val="superscript"/>
        </w:rPr>
        <w:t>2</w:t>
      </w:r>
      <w:r w:rsidR="005F66D5">
        <w:rPr>
          <w:rFonts w:ascii="Times New Roman" w:hAnsi="Times New Roman" w:cs="Times New Roman"/>
          <w:sz w:val="28"/>
          <w:szCs w:val="28"/>
        </w:rPr>
        <w:t xml:space="preserve">. </w:t>
      </w:r>
      <w:r w:rsidR="009D55EC">
        <w:rPr>
          <w:rFonts w:ascii="Times New Roman" w:eastAsia="Times New Roman" w:hAnsi="Times New Roman" w:cs="Times New Roman"/>
          <w:sz w:val="28"/>
          <w:szCs w:val="28"/>
          <w:lang w:eastAsia="ru-RU"/>
        </w:rPr>
        <w:t>Випромінювання з довжиною хви</w:t>
      </w:r>
      <w:r w:rsidR="00695121" w:rsidRPr="00695121">
        <w:rPr>
          <w:rFonts w:ascii="Times New Roman" w:eastAsia="Times New Roman" w:hAnsi="Times New Roman" w:cs="Times New Roman"/>
          <w:sz w:val="28"/>
          <w:szCs w:val="28"/>
          <w:lang w:eastAsia="ru-RU"/>
        </w:rPr>
        <w:t>лі менше 320 нм не допускається.</w:t>
      </w:r>
    </w:p>
    <w:p w:rsidR="002B6C9B" w:rsidRDefault="00403CAC" w:rsidP="00E62336">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загального штучного  освітлення приміщень слід використовувати найбільш енергоекономічні джерела </w:t>
      </w:r>
      <w:r w:rsidR="00695121">
        <w:rPr>
          <w:rFonts w:ascii="Times New Roman" w:hAnsi="Times New Roman" w:cs="Times New Roman"/>
          <w:sz w:val="28"/>
          <w:szCs w:val="28"/>
        </w:rPr>
        <w:t>світла</w:t>
      </w:r>
      <w:r>
        <w:rPr>
          <w:rFonts w:ascii="Times New Roman" w:hAnsi="Times New Roman" w:cs="Times New Roman"/>
          <w:sz w:val="28"/>
          <w:szCs w:val="28"/>
        </w:rPr>
        <w:t xml:space="preserve">, віддаючи перевагу при рівній </w:t>
      </w:r>
      <w:r>
        <w:rPr>
          <w:rFonts w:ascii="Times New Roman" w:hAnsi="Times New Roman" w:cs="Times New Roman"/>
          <w:sz w:val="28"/>
          <w:szCs w:val="28"/>
        </w:rPr>
        <w:lastRenderedPageBreak/>
        <w:t xml:space="preserve">потужності джерелам  світла з більшою </w:t>
      </w:r>
      <w:r w:rsidR="00666C35" w:rsidRPr="00666C35">
        <w:rPr>
          <w:rFonts w:ascii="Times New Roman" w:hAnsi="Times New Roman"/>
          <w:sz w:val="28"/>
          <w:szCs w:val="28"/>
        </w:rPr>
        <w:t>світловіддачею</w:t>
      </w:r>
      <w:r w:rsidR="00864A6C">
        <w:rPr>
          <w:rFonts w:ascii="Times New Roman" w:hAnsi="Times New Roman" w:cs="Times New Roman"/>
          <w:sz w:val="28"/>
          <w:szCs w:val="28"/>
        </w:rPr>
        <w:t xml:space="preserve">  та строком </w:t>
      </w:r>
      <w:r w:rsidR="00695121">
        <w:rPr>
          <w:rFonts w:ascii="Times New Roman" w:hAnsi="Times New Roman" w:cs="Times New Roman"/>
          <w:sz w:val="28"/>
          <w:szCs w:val="28"/>
        </w:rPr>
        <w:t>служби</w:t>
      </w:r>
      <w:r w:rsidR="00864A6C">
        <w:rPr>
          <w:rFonts w:ascii="Times New Roman" w:hAnsi="Times New Roman" w:cs="Times New Roman"/>
          <w:sz w:val="28"/>
          <w:szCs w:val="28"/>
        </w:rPr>
        <w:t xml:space="preserve"> з виконанням вимоги не знижувати </w:t>
      </w:r>
      <w:r w:rsidR="003B40AE">
        <w:rPr>
          <w:rFonts w:ascii="Times New Roman" w:hAnsi="Times New Roman" w:cs="Times New Roman"/>
          <w:sz w:val="28"/>
          <w:szCs w:val="28"/>
        </w:rPr>
        <w:t>якість</w:t>
      </w:r>
      <w:r w:rsidR="00E62336">
        <w:rPr>
          <w:rFonts w:ascii="Times New Roman" w:hAnsi="Times New Roman" w:cs="Times New Roman"/>
          <w:sz w:val="28"/>
          <w:szCs w:val="28"/>
        </w:rPr>
        <w:t xml:space="preserve"> освітлювального устаткування для зниження енерговитрат.</w:t>
      </w:r>
      <w:r>
        <w:rPr>
          <w:rFonts w:ascii="Times New Roman" w:hAnsi="Times New Roman" w:cs="Times New Roman"/>
          <w:sz w:val="28"/>
          <w:szCs w:val="28"/>
        </w:rPr>
        <w:t xml:space="preserve"> </w:t>
      </w:r>
      <w:r w:rsidR="00727288">
        <w:rPr>
          <w:rFonts w:ascii="Times New Roman" w:hAnsi="Times New Roman" w:cs="Times New Roman"/>
          <w:sz w:val="28"/>
          <w:szCs w:val="28"/>
        </w:rPr>
        <w:t>Світлова віддача</w:t>
      </w:r>
      <w:r w:rsidR="00695121">
        <w:rPr>
          <w:rFonts w:ascii="Times New Roman" w:hAnsi="Times New Roman" w:cs="Times New Roman"/>
          <w:sz w:val="28"/>
          <w:szCs w:val="28"/>
        </w:rPr>
        <w:t xml:space="preserve"> світлодіодних ламп мають відповідати</w:t>
      </w:r>
      <w:r>
        <w:rPr>
          <w:rFonts w:ascii="Times New Roman" w:hAnsi="Times New Roman" w:cs="Times New Roman"/>
          <w:sz w:val="28"/>
          <w:szCs w:val="28"/>
        </w:rPr>
        <w:t xml:space="preserve"> вимогам </w:t>
      </w:r>
      <w:r w:rsidR="00E853EE">
        <w:rPr>
          <w:rFonts w:ascii="Times New Roman" w:hAnsi="Times New Roman" w:cs="Times New Roman"/>
          <w:sz w:val="28"/>
          <w:szCs w:val="28"/>
        </w:rPr>
        <w:t>[24].</w:t>
      </w:r>
    </w:p>
    <w:p w:rsidR="00462E6E" w:rsidRDefault="002B6C9B" w:rsidP="00E62336">
      <w:pPr>
        <w:autoSpaceDE w:val="0"/>
        <w:autoSpaceDN w:val="0"/>
        <w:adjustRightInd w:val="0"/>
        <w:spacing w:after="0" w:line="360" w:lineRule="auto"/>
        <w:ind w:firstLine="851"/>
        <w:jc w:val="both"/>
        <w:rPr>
          <w:rFonts w:ascii="Times New Roman" w:hAnsi="Times New Roman" w:cs="Times New Roman"/>
          <w:sz w:val="28"/>
          <w:szCs w:val="28"/>
        </w:rPr>
      </w:pPr>
      <w:r w:rsidRPr="002B6C9B">
        <w:rPr>
          <w:rFonts w:ascii="Times New Roman" w:hAnsi="Times New Roman" w:cs="Times New Roman"/>
          <w:b/>
          <w:sz w:val="28"/>
          <w:szCs w:val="28"/>
        </w:rPr>
        <w:t>8.1.5</w:t>
      </w:r>
      <w:r w:rsidR="00E62336">
        <w:rPr>
          <w:rFonts w:ascii="Times New Roman" w:hAnsi="Times New Roman" w:cs="Times New Roman"/>
          <w:sz w:val="28"/>
          <w:szCs w:val="28"/>
        </w:rPr>
        <w:t xml:space="preserve"> </w:t>
      </w:r>
      <w:r>
        <w:rPr>
          <w:rFonts w:ascii="Times New Roman" w:hAnsi="Times New Roman" w:cs="Times New Roman"/>
          <w:sz w:val="28"/>
          <w:szCs w:val="28"/>
        </w:rPr>
        <w:t>Р</w:t>
      </w:r>
      <w:r w:rsidRPr="002B6C9B">
        <w:rPr>
          <w:rFonts w:ascii="Times New Roman" w:hAnsi="Times New Roman" w:cs="Times New Roman"/>
          <w:sz w:val="28"/>
          <w:szCs w:val="28"/>
        </w:rPr>
        <w:t>івень ефективності споживання електроенергії електричними лампами</w:t>
      </w:r>
      <w:r w:rsidR="001657BD">
        <w:rPr>
          <w:rFonts w:ascii="Times New Roman" w:hAnsi="Times New Roman" w:cs="Times New Roman"/>
          <w:sz w:val="28"/>
          <w:szCs w:val="28"/>
        </w:rPr>
        <w:t xml:space="preserve"> </w:t>
      </w:r>
      <w:r w:rsidRPr="002B6C9B">
        <w:rPr>
          <w:rFonts w:ascii="Times New Roman" w:hAnsi="Times New Roman" w:cs="Times New Roman"/>
          <w:sz w:val="28"/>
          <w:szCs w:val="28"/>
        </w:rPr>
        <w:t>та</w:t>
      </w:r>
      <w:r>
        <w:rPr>
          <w:rFonts w:ascii="Times New Roman" w:hAnsi="Times New Roman" w:cs="Times New Roman"/>
          <w:sz w:val="28"/>
          <w:szCs w:val="28"/>
        </w:rPr>
        <w:t xml:space="preserve"> </w:t>
      </w:r>
      <w:r w:rsidRPr="002B6C9B">
        <w:rPr>
          <w:rFonts w:ascii="Times New Roman" w:hAnsi="Times New Roman" w:cs="Times New Roman"/>
          <w:sz w:val="28"/>
          <w:szCs w:val="28"/>
        </w:rPr>
        <w:t>світильниками</w:t>
      </w:r>
      <w:r>
        <w:rPr>
          <w:rFonts w:ascii="Times New Roman" w:hAnsi="Times New Roman" w:cs="Times New Roman"/>
          <w:sz w:val="28"/>
          <w:szCs w:val="28"/>
        </w:rPr>
        <w:t xml:space="preserve">  відповідно Технічного регламенту енергетичного маркування</w:t>
      </w:r>
      <w:r w:rsidR="001657BD">
        <w:rPr>
          <w:rFonts w:ascii="Times New Roman" w:hAnsi="Times New Roman" w:cs="Times New Roman"/>
          <w:sz w:val="28"/>
          <w:szCs w:val="28"/>
        </w:rPr>
        <w:t xml:space="preserve"> електричних ламп та світильників відповідно вимогам</w:t>
      </w:r>
      <w:r w:rsidR="00EF53AD">
        <w:rPr>
          <w:rFonts w:ascii="Times New Roman" w:hAnsi="Times New Roman" w:cs="Times New Roman"/>
          <w:sz w:val="28"/>
          <w:szCs w:val="28"/>
        </w:rPr>
        <w:t>.[2</w:t>
      </w:r>
      <w:r w:rsidR="00E853EE">
        <w:rPr>
          <w:rFonts w:ascii="Times New Roman" w:hAnsi="Times New Roman" w:cs="Times New Roman"/>
          <w:sz w:val="28"/>
          <w:szCs w:val="28"/>
        </w:rPr>
        <w:t>5</w:t>
      </w:r>
      <w:r w:rsidR="00EF53AD">
        <w:rPr>
          <w:rFonts w:ascii="Times New Roman" w:hAnsi="Times New Roman" w:cs="Times New Roman"/>
          <w:sz w:val="28"/>
          <w:szCs w:val="28"/>
        </w:rPr>
        <w:t>].</w:t>
      </w:r>
      <w:r w:rsidR="001657BD">
        <w:rPr>
          <w:rFonts w:ascii="Times New Roman" w:hAnsi="Times New Roman" w:cs="Times New Roman"/>
          <w:sz w:val="28"/>
          <w:szCs w:val="28"/>
        </w:rPr>
        <w:t xml:space="preserve"> При відсутності  відповідного маркування підтвердження </w:t>
      </w:r>
      <w:r w:rsidR="00462E6E">
        <w:rPr>
          <w:rFonts w:ascii="Times New Roman" w:hAnsi="Times New Roman" w:cs="Times New Roman"/>
          <w:sz w:val="28"/>
          <w:szCs w:val="28"/>
        </w:rPr>
        <w:t xml:space="preserve"> </w:t>
      </w:r>
      <w:r w:rsidR="00462E6E" w:rsidRPr="00462E6E">
        <w:rPr>
          <w:rFonts w:ascii="Times New Roman" w:hAnsi="Times New Roman" w:cs="Times New Roman"/>
          <w:sz w:val="28"/>
          <w:szCs w:val="28"/>
        </w:rPr>
        <w:t>повинн</w:t>
      </w:r>
      <w:r w:rsidR="00462E6E">
        <w:rPr>
          <w:rFonts w:ascii="Times New Roman" w:hAnsi="Times New Roman" w:cs="Times New Roman"/>
          <w:sz w:val="28"/>
          <w:szCs w:val="28"/>
        </w:rPr>
        <w:t>о</w:t>
      </w:r>
      <w:r w:rsidR="00462E6E" w:rsidRPr="00462E6E">
        <w:rPr>
          <w:rFonts w:ascii="Times New Roman" w:hAnsi="Times New Roman" w:cs="Times New Roman"/>
          <w:sz w:val="28"/>
          <w:szCs w:val="28"/>
        </w:rPr>
        <w:t xml:space="preserve"> бути </w:t>
      </w:r>
      <w:r w:rsidR="00462E6E">
        <w:rPr>
          <w:rFonts w:ascii="Times New Roman" w:hAnsi="Times New Roman" w:cs="Times New Roman"/>
          <w:sz w:val="28"/>
          <w:szCs w:val="28"/>
        </w:rPr>
        <w:t>отримано</w:t>
      </w:r>
      <w:r w:rsidR="00462E6E" w:rsidRPr="00462E6E">
        <w:rPr>
          <w:rFonts w:ascii="Times New Roman" w:hAnsi="Times New Roman" w:cs="Times New Roman"/>
          <w:sz w:val="28"/>
          <w:szCs w:val="28"/>
        </w:rPr>
        <w:t xml:space="preserve"> за результатами вимірювань</w:t>
      </w:r>
      <w:r w:rsidR="00E853EE">
        <w:rPr>
          <w:rFonts w:ascii="Times New Roman" w:hAnsi="Times New Roman" w:cs="Times New Roman"/>
          <w:sz w:val="28"/>
          <w:szCs w:val="28"/>
        </w:rPr>
        <w:t>.</w:t>
      </w:r>
    </w:p>
    <w:p w:rsidR="005F66D5" w:rsidRDefault="00E62336" w:rsidP="00E62336">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Світлова віддача </w:t>
      </w:r>
      <w:r w:rsidR="005F66D5">
        <w:rPr>
          <w:rFonts w:ascii="Times New Roman" w:hAnsi="Times New Roman" w:cs="Times New Roman"/>
          <w:sz w:val="28"/>
          <w:szCs w:val="28"/>
        </w:rPr>
        <w:t>джерел світла для загального освітлення приміщень пр</w:t>
      </w:r>
      <w:r w:rsidR="00082F4C">
        <w:rPr>
          <w:rFonts w:ascii="Times New Roman" w:hAnsi="Times New Roman" w:cs="Times New Roman"/>
          <w:sz w:val="28"/>
          <w:szCs w:val="28"/>
        </w:rPr>
        <w:t>и мінімально допустимих індексах кольоро</w:t>
      </w:r>
      <w:r w:rsidR="005F66D5">
        <w:rPr>
          <w:rFonts w:ascii="Times New Roman" w:hAnsi="Times New Roman" w:cs="Times New Roman"/>
          <w:sz w:val="28"/>
          <w:szCs w:val="28"/>
        </w:rPr>
        <w:t>передачі не повинна бути ме</w:t>
      </w:r>
      <w:r w:rsidR="00E33259">
        <w:rPr>
          <w:rFonts w:ascii="Times New Roman" w:hAnsi="Times New Roman" w:cs="Times New Roman"/>
          <w:sz w:val="28"/>
          <w:szCs w:val="28"/>
        </w:rPr>
        <w:t>нш</w:t>
      </w:r>
      <w:r w:rsidR="00082F4C">
        <w:rPr>
          <w:rFonts w:ascii="Times New Roman" w:hAnsi="Times New Roman" w:cs="Times New Roman"/>
          <w:sz w:val="28"/>
          <w:szCs w:val="28"/>
        </w:rPr>
        <w:t>е</w:t>
      </w:r>
      <w:r w:rsidR="00E33259">
        <w:rPr>
          <w:rFonts w:ascii="Times New Roman" w:hAnsi="Times New Roman" w:cs="Times New Roman"/>
          <w:sz w:val="28"/>
          <w:szCs w:val="28"/>
        </w:rPr>
        <w:t xml:space="preserve"> значень</w:t>
      </w:r>
      <w:r w:rsidR="00082F4C">
        <w:rPr>
          <w:rFonts w:ascii="Times New Roman" w:hAnsi="Times New Roman" w:cs="Times New Roman"/>
          <w:sz w:val="28"/>
          <w:szCs w:val="28"/>
        </w:rPr>
        <w:t>,</w:t>
      </w:r>
      <w:r w:rsidR="00E33259">
        <w:rPr>
          <w:rFonts w:ascii="Times New Roman" w:hAnsi="Times New Roman" w:cs="Times New Roman"/>
          <w:sz w:val="28"/>
          <w:szCs w:val="28"/>
        </w:rPr>
        <w:t xml:space="preserve"> наведених в таблиці 8</w:t>
      </w:r>
      <w:r w:rsidR="005F66D5">
        <w:rPr>
          <w:rFonts w:ascii="Times New Roman" w:hAnsi="Times New Roman" w:cs="Times New Roman"/>
          <w:sz w:val="28"/>
          <w:szCs w:val="28"/>
        </w:rPr>
        <w:t>.1</w:t>
      </w:r>
    </w:p>
    <w:p w:rsidR="005F66D5" w:rsidRPr="00335E4B" w:rsidRDefault="00335E4B" w:rsidP="00E62336">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b/>
          <w:sz w:val="28"/>
          <w:szCs w:val="28"/>
        </w:rPr>
        <w:t>8.1.</w:t>
      </w:r>
      <w:r w:rsidRPr="00335E4B">
        <w:rPr>
          <w:rFonts w:ascii="Times New Roman" w:hAnsi="Times New Roman" w:cs="Times New Roman"/>
          <w:b/>
          <w:sz w:val="28"/>
          <w:szCs w:val="28"/>
        </w:rPr>
        <w:t>6</w:t>
      </w:r>
      <w:r>
        <w:rPr>
          <w:rFonts w:ascii="Times New Roman" w:hAnsi="Times New Roman" w:cs="Times New Roman"/>
          <w:sz w:val="28"/>
          <w:szCs w:val="28"/>
        </w:rPr>
        <w:t xml:space="preserve">  Склад та вимоги оформлення робочих креслень для штучного освітлення приміщень будівель та споруд [12] щодо  штучного осв</w:t>
      </w:r>
      <w:r w:rsidR="00E62336">
        <w:rPr>
          <w:rFonts w:ascii="Times New Roman" w:hAnsi="Times New Roman" w:cs="Times New Roman"/>
          <w:sz w:val="28"/>
          <w:szCs w:val="28"/>
        </w:rPr>
        <w:t>ітлення промислових підприємств</w:t>
      </w:r>
      <w:r>
        <w:rPr>
          <w:rFonts w:ascii="Times New Roman" w:hAnsi="Times New Roman" w:cs="Times New Roman"/>
          <w:sz w:val="28"/>
          <w:szCs w:val="28"/>
        </w:rPr>
        <w:t xml:space="preserve"> </w:t>
      </w:r>
      <w:r w:rsidR="00412DA0">
        <w:rPr>
          <w:rFonts w:ascii="Times New Roman" w:hAnsi="Times New Roman" w:cs="Times New Roman"/>
          <w:sz w:val="28"/>
          <w:szCs w:val="28"/>
        </w:rPr>
        <w:t>[13].</w:t>
      </w:r>
    </w:p>
    <w:tbl>
      <w:tblPr>
        <w:tblpPr w:leftFromText="180" w:rightFromText="180" w:vertAnchor="text" w:horzAnchor="margin" w:tblpY="-263"/>
        <w:tblW w:w="4979" w:type="pct"/>
        <w:tblLayout w:type="fixed"/>
        <w:tblCellMar>
          <w:left w:w="40" w:type="dxa"/>
          <w:right w:w="40" w:type="dxa"/>
        </w:tblCellMar>
        <w:tblLook w:val="04A0" w:firstRow="1" w:lastRow="0" w:firstColumn="1" w:lastColumn="0" w:noHBand="0" w:noVBand="1"/>
      </w:tblPr>
      <w:tblGrid>
        <w:gridCol w:w="3027"/>
        <w:gridCol w:w="1655"/>
        <w:gridCol w:w="1248"/>
        <w:gridCol w:w="1338"/>
        <w:gridCol w:w="1250"/>
        <w:gridCol w:w="1081"/>
      </w:tblGrid>
      <w:tr w:rsidR="005F66D5" w:rsidTr="001779D7">
        <w:trPr>
          <w:trHeight w:val="20"/>
        </w:trPr>
        <w:tc>
          <w:tcPr>
            <w:tcW w:w="5000" w:type="pct"/>
            <w:gridSpan w:val="6"/>
            <w:tcBorders>
              <w:top w:val="nil"/>
              <w:left w:val="nil"/>
              <w:bottom w:val="single" w:sz="6" w:space="0" w:color="auto"/>
              <w:right w:val="nil"/>
            </w:tcBorders>
            <w:shd w:val="clear" w:color="auto" w:fill="FFFFFF"/>
            <w:hideMark/>
          </w:tcPr>
          <w:p w:rsidR="005F66D5" w:rsidRPr="00E74FE9" w:rsidRDefault="005F66D5" w:rsidP="001E0ACD">
            <w:pPr>
              <w:shd w:val="clear" w:color="auto" w:fill="FFFFFF"/>
              <w:spacing w:after="0" w:line="240" w:lineRule="auto"/>
              <w:ind w:left="1701" w:hanging="1701"/>
              <w:jc w:val="both"/>
              <w:rPr>
                <w:rFonts w:ascii="Times New Roman" w:eastAsia="Times New Roman" w:hAnsi="Times New Roman" w:cs="Times New Roman"/>
                <w:b/>
                <w:sz w:val="28"/>
                <w:szCs w:val="28"/>
                <w:lang w:eastAsia="ru-RU"/>
              </w:rPr>
            </w:pPr>
            <w:r w:rsidRPr="00E74FE9">
              <w:rPr>
                <w:rFonts w:ascii="Times New Roman" w:eastAsia="Times New Roman" w:hAnsi="Times New Roman" w:cs="Times New Roman"/>
                <w:b/>
                <w:color w:val="000000"/>
                <w:spacing w:val="1"/>
                <w:sz w:val="28"/>
                <w:szCs w:val="28"/>
                <w:lang w:eastAsia="ru-RU"/>
              </w:rPr>
              <w:lastRenderedPageBreak/>
              <w:t xml:space="preserve">Таблиця </w:t>
            </w:r>
            <w:r w:rsidR="00E33259" w:rsidRPr="00E74FE9">
              <w:rPr>
                <w:rFonts w:ascii="Times New Roman" w:eastAsia="Times New Roman" w:hAnsi="Times New Roman" w:cs="Times New Roman"/>
                <w:b/>
                <w:color w:val="000000"/>
                <w:spacing w:val="1"/>
                <w:sz w:val="28"/>
                <w:szCs w:val="28"/>
                <w:lang w:eastAsia="ru-RU"/>
              </w:rPr>
              <w:t>8</w:t>
            </w:r>
            <w:r w:rsidRPr="00E74FE9">
              <w:rPr>
                <w:rFonts w:ascii="Times New Roman" w:eastAsia="Times New Roman" w:hAnsi="Times New Roman" w:cs="Times New Roman"/>
                <w:b/>
                <w:color w:val="000000"/>
                <w:spacing w:val="1"/>
                <w:sz w:val="28"/>
                <w:szCs w:val="28"/>
                <w:lang w:eastAsia="ru-RU"/>
              </w:rPr>
              <w:t>.1</w:t>
            </w:r>
            <w:r w:rsidR="001E0ACD">
              <w:rPr>
                <w:rFonts w:ascii="Times New Roman" w:eastAsia="Times New Roman" w:hAnsi="Times New Roman" w:cs="Times New Roman"/>
                <w:b/>
                <w:color w:val="000000"/>
                <w:spacing w:val="1"/>
                <w:sz w:val="28"/>
                <w:szCs w:val="28"/>
                <w:lang w:eastAsia="ru-RU"/>
              </w:rPr>
              <w:t xml:space="preserve"> Мінімальна с</w:t>
            </w:r>
            <w:r w:rsidR="009B72FA">
              <w:rPr>
                <w:rFonts w:ascii="Times New Roman" w:eastAsia="Times New Roman" w:hAnsi="Times New Roman" w:cs="Times New Roman"/>
                <w:b/>
                <w:color w:val="000000"/>
                <w:spacing w:val="1"/>
                <w:sz w:val="28"/>
                <w:szCs w:val="28"/>
                <w:lang w:eastAsia="ru-RU"/>
              </w:rPr>
              <w:t xml:space="preserve">вітлова віддача джерел світла для штучного освітлення приміщень при мінімально допустимих індексах коллоропередачі   </w:t>
            </w:r>
          </w:p>
        </w:tc>
      </w:tr>
      <w:tr w:rsidR="001779D7" w:rsidTr="000A06E0">
        <w:trPr>
          <w:trHeight w:val="20"/>
        </w:trPr>
        <w:tc>
          <w:tcPr>
            <w:tcW w:w="1577" w:type="pct"/>
            <w:vMerge w:val="restart"/>
            <w:tcBorders>
              <w:top w:val="single" w:sz="6" w:space="0" w:color="auto"/>
              <w:left w:val="single" w:sz="6" w:space="0" w:color="auto"/>
              <w:bottom w:val="single" w:sz="6" w:space="0" w:color="auto"/>
              <w:right w:val="single" w:sz="4" w:space="0" w:color="auto"/>
            </w:tcBorders>
            <w:shd w:val="clear" w:color="auto" w:fill="FFFFFF"/>
            <w:vAlign w:val="center"/>
            <w:hideMark/>
          </w:tcPr>
          <w:p w:rsidR="001779D7" w:rsidRPr="00865EF1" w:rsidRDefault="001779D7" w:rsidP="001779D7">
            <w:pPr>
              <w:shd w:val="clear" w:color="auto" w:fill="FFFFFF"/>
              <w:spacing w:after="0" w:line="360" w:lineRule="auto"/>
              <w:ind w:left="571"/>
              <w:rPr>
                <w:rFonts w:ascii="Times New Roman" w:eastAsia="Times New Roman" w:hAnsi="Times New Roman" w:cs="Times New Roman"/>
                <w:lang w:eastAsia="ru-RU"/>
              </w:rPr>
            </w:pPr>
            <w:r>
              <w:rPr>
                <w:rFonts w:ascii="Times New Roman" w:eastAsia="Times New Roman" w:hAnsi="Times New Roman" w:cs="Times New Roman"/>
                <w:b/>
                <w:color w:val="000000"/>
                <w:spacing w:val="-3"/>
                <w:lang w:eastAsia="ru-RU"/>
              </w:rPr>
              <w:t>Тип джерела світла</w:t>
            </w:r>
          </w:p>
        </w:tc>
        <w:tc>
          <w:tcPr>
            <w:tcW w:w="862" w:type="pct"/>
            <w:vMerge w:val="restart"/>
            <w:tcBorders>
              <w:top w:val="single" w:sz="6" w:space="0" w:color="auto"/>
              <w:left w:val="single" w:sz="4" w:space="0" w:color="auto"/>
              <w:bottom w:val="single" w:sz="6" w:space="0" w:color="auto"/>
              <w:right w:val="single" w:sz="6" w:space="0" w:color="auto"/>
            </w:tcBorders>
            <w:shd w:val="clear" w:color="auto" w:fill="FFFFFF"/>
            <w:vAlign w:val="center"/>
          </w:tcPr>
          <w:p w:rsidR="001779D7" w:rsidRPr="001779D7" w:rsidRDefault="001779D7" w:rsidP="001779D7">
            <w:pPr>
              <w:shd w:val="clear" w:color="auto" w:fill="FFFFFF"/>
              <w:spacing w:after="0" w:line="360" w:lineRule="auto"/>
              <w:jc w:val="center"/>
              <w:rPr>
                <w:rFonts w:ascii="Times New Roman" w:eastAsia="Times New Roman" w:hAnsi="Times New Roman" w:cs="Times New Roman"/>
                <w:lang w:eastAsia="ru-RU"/>
              </w:rPr>
            </w:pPr>
            <w:r w:rsidRPr="001779D7">
              <w:rPr>
                <w:rFonts w:ascii="Times New Roman" w:eastAsia="Times New Roman" w:hAnsi="Times New Roman" w:cs="Times New Roman"/>
                <w:b/>
                <w:bCs/>
                <w:lang w:eastAsia="ru-RU"/>
              </w:rPr>
              <w:t>Колірна температура</w:t>
            </w:r>
          </w:p>
        </w:tc>
        <w:tc>
          <w:tcPr>
            <w:tcW w:w="2561" w:type="pct"/>
            <w:gridSpan w:val="4"/>
            <w:tcBorders>
              <w:top w:val="single" w:sz="6" w:space="0" w:color="auto"/>
              <w:left w:val="single" w:sz="6" w:space="0" w:color="auto"/>
              <w:bottom w:val="single" w:sz="6" w:space="0" w:color="auto"/>
              <w:right w:val="single" w:sz="6" w:space="0" w:color="auto"/>
            </w:tcBorders>
            <w:shd w:val="clear" w:color="auto" w:fill="FFFFFF"/>
            <w:hideMark/>
          </w:tcPr>
          <w:p w:rsidR="001779D7" w:rsidRDefault="001779D7" w:rsidP="001779D7">
            <w:pPr>
              <w:shd w:val="clear" w:color="auto" w:fill="FFFFFF"/>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b/>
                <w:color w:val="000000"/>
                <w:spacing w:val="-5"/>
                <w:lang w:eastAsia="ru-RU"/>
              </w:rPr>
              <w:t xml:space="preserve">Світлова віддача, </w:t>
            </w:r>
            <w:r>
              <w:rPr>
                <w:rFonts w:ascii="Times New Roman" w:eastAsia="Times New Roman" w:hAnsi="Times New Roman" w:cs="Times New Roman"/>
                <w:b/>
                <w:color w:val="000000"/>
                <w:spacing w:val="-6"/>
                <w:lang w:eastAsia="ru-RU"/>
              </w:rPr>
              <w:t xml:space="preserve">лм/Вт, </w:t>
            </w:r>
            <w:r>
              <w:rPr>
                <w:rFonts w:ascii="Times New Roman" w:eastAsia="Times New Roman" w:hAnsi="Times New Roman" w:cs="Times New Roman"/>
                <w:b/>
                <w:color w:val="000000"/>
                <w:spacing w:val="-3"/>
                <w:lang w:eastAsia="ru-RU"/>
              </w:rPr>
              <w:t xml:space="preserve">не менше, при мінімально допустимих </w:t>
            </w:r>
            <w:r>
              <w:rPr>
                <w:rFonts w:ascii="Times New Roman" w:eastAsia="Times New Roman" w:hAnsi="Times New Roman" w:cs="Times New Roman"/>
                <w:b/>
                <w:color w:val="000000"/>
                <w:spacing w:val="-4"/>
                <w:lang w:eastAsia="ru-RU"/>
              </w:rPr>
              <w:t>індексах кольоропередачі</w:t>
            </w:r>
          </w:p>
        </w:tc>
      </w:tr>
      <w:tr w:rsidR="001779D7" w:rsidTr="000A06E0">
        <w:trPr>
          <w:trHeight w:val="20"/>
        </w:trPr>
        <w:tc>
          <w:tcPr>
            <w:tcW w:w="1577" w:type="pct"/>
            <w:vMerge/>
            <w:tcBorders>
              <w:top w:val="single" w:sz="6" w:space="0" w:color="auto"/>
              <w:left w:val="single" w:sz="6" w:space="0" w:color="auto"/>
              <w:bottom w:val="single" w:sz="6" w:space="0" w:color="auto"/>
              <w:right w:val="single" w:sz="4" w:space="0" w:color="auto"/>
            </w:tcBorders>
            <w:vAlign w:val="center"/>
            <w:hideMark/>
          </w:tcPr>
          <w:p w:rsidR="001779D7" w:rsidRDefault="001779D7" w:rsidP="001779D7">
            <w:pPr>
              <w:spacing w:after="0" w:line="240" w:lineRule="auto"/>
              <w:rPr>
                <w:rFonts w:ascii="Times New Roman" w:eastAsia="Times New Roman" w:hAnsi="Times New Roman" w:cs="Times New Roman"/>
                <w:lang w:val="ru-RU" w:eastAsia="ru-RU"/>
              </w:rPr>
            </w:pPr>
          </w:p>
        </w:tc>
        <w:tc>
          <w:tcPr>
            <w:tcW w:w="862" w:type="pct"/>
            <w:vMerge/>
            <w:tcBorders>
              <w:top w:val="single" w:sz="6" w:space="0" w:color="auto"/>
              <w:left w:val="single" w:sz="4" w:space="0" w:color="auto"/>
              <w:bottom w:val="single" w:sz="6" w:space="0" w:color="auto"/>
              <w:right w:val="single" w:sz="6" w:space="0" w:color="auto"/>
            </w:tcBorders>
            <w:vAlign w:val="center"/>
          </w:tcPr>
          <w:p w:rsidR="001779D7" w:rsidRDefault="001779D7" w:rsidP="001779D7">
            <w:pPr>
              <w:spacing w:after="0" w:line="240" w:lineRule="auto"/>
              <w:rPr>
                <w:rFonts w:ascii="Times New Roman" w:eastAsia="Times New Roman" w:hAnsi="Times New Roman" w:cs="Times New Roman"/>
                <w:lang w:val="ru-RU" w:eastAsia="ru-RU"/>
              </w:rPr>
            </w:pPr>
          </w:p>
        </w:tc>
        <w:tc>
          <w:tcPr>
            <w:tcW w:w="650" w:type="pct"/>
            <w:tcBorders>
              <w:top w:val="single" w:sz="6" w:space="0" w:color="auto"/>
              <w:left w:val="single" w:sz="6" w:space="0" w:color="auto"/>
              <w:bottom w:val="single" w:sz="6" w:space="0" w:color="auto"/>
              <w:right w:val="single" w:sz="6" w:space="0" w:color="auto"/>
            </w:tcBorders>
            <w:shd w:val="clear" w:color="auto" w:fill="FFFFFF"/>
            <w:hideMark/>
          </w:tcPr>
          <w:p w:rsidR="001779D7" w:rsidRDefault="001779D7" w:rsidP="001779D7">
            <w:pPr>
              <w:shd w:val="clear" w:color="auto" w:fill="FFFFFF"/>
              <w:spacing w:after="0" w:line="360" w:lineRule="auto"/>
              <w:jc w:val="center"/>
              <w:rPr>
                <w:rFonts w:ascii="Times New Roman" w:eastAsia="Times New Roman" w:hAnsi="Times New Roman" w:cs="Times New Roman"/>
                <w:lang w:val="ru-RU" w:eastAsia="ru-RU"/>
              </w:rPr>
            </w:pPr>
            <w:r>
              <w:rPr>
                <w:rFonts w:ascii="Times New Roman" w:eastAsia="Times New Roman" w:hAnsi="Times New Roman" w:cs="Times New Roman"/>
                <w:b/>
                <w:color w:val="000000"/>
                <w:spacing w:val="4"/>
                <w:lang w:val="en-US" w:eastAsia="ru-RU"/>
              </w:rPr>
              <w:t>R</w:t>
            </w:r>
            <w:r>
              <w:rPr>
                <w:rFonts w:ascii="Times New Roman" w:eastAsia="Times New Roman" w:hAnsi="Times New Roman" w:cs="Times New Roman"/>
                <w:b/>
                <w:color w:val="000000"/>
                <w:spacing w:val="4"/>
                <w:vertAlign w:val="subscript"/>
                <w:lang w:eastAsia="ru-RU"/>
              </w:rPr>
              <w:t>а</w:t>
            </w:r>
            <w:r>
              <w:rPr>
                <w:rFonts w:ascii="Times New Roman" w:eastAsia="Times New Roman" w:hAnsi="Times New Roman" w:cs="Times New Roman"/>
                <w:b/>
                <w:color w:val="000000"/>
                <w:spacing w:val="4"/>
                <w:u w:val="single"/>
                <w:lang w:eastAsia="ru-RU"/>
              </w:rPr>
              <w:t>&gt;</w:t>
            </w:r>
            <w:r>
              <w:rPr>
                <w:rFonts w:ascii="Times New Roman" w:eastAsia="Times New Roman" w:hAnsi="Times New Roman" w:cs="Times New Roman"/>
                <w:b/>
                <w:color w:val="000000"/>
                <w:spacing w:val="4"/>
                <w:lang w:eastAsia="ru-RU"/>
              </w:rPr>
              <w:t>80</w:t>
            </w:r>
          </w:p>
        </w:tc>
        <w:tc>
          <w:tcPr>
            <w:tcW w:w="697" w:type="pct"/>
            <w:tcBorders>
              <w:top w:val="single" w:sz="6" w:space="0" w:color="auto"/>
              <w:left w:val="single" w:sz="6" w:space="0" w:color="auto"/>
              <w:bottom w:val="single" w:sz="6" w:space="0" w:color="auto"/>
              <w:right w:val="single" w:sz="6" w:space="0" w:color="auto"/>
            </w:tcBorders>
            <w:shd w:val="clear" w:color="auto" w:fill="FFFFFF"/>
            <w:hideMark/>
          </w:tcPr>
          <w:p w:rsidR="001779D7" w:rsidRDefault="001779D7" w:rsidP="001779D7">
            <w:pPr>
              <w:shd w:val="clear" w:color="auto" w:fill="FFFFFF"/>
              <w:spacing w:after="0" w:line="360" w:lineRule="auto"/>
              <w:jc w:val="center"/>
              <w:rPr>
                <w:rFonts w:ascii="Times New Roman" w:eastAsia="Times New Roman" w:hAnsi="Times New Roman" w:cs="Times New Roman"/>
                <w:lang w:val="ru-RU" w:eastAsia="ru-RU"/>
              </w:rPr>
            </w:pPr>
            <w:r>
              <w:rPr>
                <w:rFonts w:ascii="Times New Roman" w:eastAsia="Times New Roman" w:hAnsi="Times New Roman" w:cs="Times New Roman"/>
                <w:b/>
                <w:color w:val="000000"/>
                <w:spacing w:val="4"/>
                <w:lang w:val="en-US" w:eastAsia="ru-RU"/>
              </w:rPr>
              <w:t>R</w:t>
            </w:r>
            <w:r>
              <w:rPr>
                <w:rFonts w:ascii="Times New Roman" w:eastAsia="Times New Roman" w:hAnsi="Times New Roman" w:cs="Times New Roman"/>
                <w:b/>
                <w:color w:val="000000"/>
                <w:spacing w:val="3"/>
                <w:vertAlign w:val="subscript"/>
                <w:lang w:eastAsia="ru-RU"/>
              </w:rPr>
              <w:t>а</w:t>
            </w:r>
            <w:r>
              <w:rPr>
                <w:rFonts w:ascii="Times New Roman" w:eastAsia="Times New Roman" w:hAnsi="Times New Roman" w:cs="Times New Roman"/>
                <w:b/>
                <w:color w:val="000000"/>
                <w:spacing w:val="3"/>
                <w:u w:val="single"/>
                <w:lang w:eastAsia="ru-RU"/>
              </w:rPr>
              <w:t>&gt;</w:t>
            </w:r>
            <w:r>
              <w:rPr>
                <w:rFonts w:ascii="Times New Roman" w:eastAsia="Times New Roman" w:hAnsi="Times New Roman" w:cs="Times New Roman"/>
                <w:b/>
                <w:color w:val="000000"/>
                <w:spacing w:val="3"/>
                <w:lang w:eastAsia="ru-RU"/>
              </w:rPr>
              <w:t>60</w:t>
            </w:r>
          </w:p>
        </w:tc>
        <w:tc>
          <w:tcPr>
            <w:tcW w:w="651" w:type="pct"/>
            <w:tcBorders>
              <w:top w:val="single" w:sz="6" w:space="0" w:color="auto"/>
              <w:left w:val="single" w:sz="6" w:space="0" w:color="auto"/>
              <w:bottom w:val="single" w:sz="4" w:space="0" w:color="auto"/>
              <w:right w:val="single" w:sz="6" w:space="0" w:color="auto"/>
            </w:tcBorders>
            <w:shd w:val="clear" w:color="auto" w:fill="FFFFFF"/>
            <w:hideMark/>
          </w:tcPr>
          <w:p w:rsidR="001779D7" w:rsidRDefault="001779D7" w:rsidP="001779D7">
            <w:pPr>
              <w:shd w:val="clear" w:color="auto" w:fill="FFFFFF"/>
              <w:spacing w:after="0" w:line="360" w:lineRule="auto"/>
              <w:jc w:val="center"/>
              <w:rPr>
                <w:rFonts w:ascii="Times New Roman" w:eastAsia="Times New Roman" w:hAnsi="Times New Roman" w:cs="Times New Roman"/>
                <w:lang w:val="ru-RU" w:eastAsia="ru-RU"/>
              </w:rPr>
            </w:pPr>
            <w:r>
              <w:rPr>
                <w:rFonts w:ascii="Times New Roman" w:eastAsia="Times New Roman" w:hAnsi="Times New Roman" w:cs="Times New Roman"/>
                <w:b/>
                <w:color w:val="000000"/>
                <w:spacing w:val="4"/>
                <w:lang w:val="en-US" w:eastAsia="ru-RU"/>
              </w:rPr>
              <w:t>R</w:t>
            </w:r>
            <w:r>
              <w:rPr>
                <w:rFonts w:ascii="Times New Roman" w:eastAsia="Times New Roman" w:hAnsi="Times New Roman" w:cs="Times New Roman"/>
                <w:b/>
                <w:color w:val="000000"/>
                <w:spacing w:val="5"/>
                <w:vertAlign w:val="subscript"/>
                <w:lang w:eastAsia="ru-RU"/>
              </w:rPr>
              <w:t>а</w:t>
            </w:r>
            <w:r>
              <w:rPr>
                <w:rFonts w:ascii="Times New Roman" w:eastAsia="Times New Roman" w:hAnsi="Times New Roman" w:cs="Times New Roman"/>
                <w:b/>
                <w:color w:val="000000"/>
                <w:spacing w:val="5"/>
                <w:u w:val="single"/>
                <w:lang w:eastAsia="ru-RU"/>
              </w:rPr>
              <w:t>&gt;</w:t>
            </w:r>
            <w:r>
              <w:rPr>
                <w:rFonts w:ascii="Times New Roman" w:eastAsia="Times New Roman" w:hAnsi="Times New Roman" w:cs="Times New Roman"/>
                <w:b/>
                <w:color w:val="000000"/>
                <w:spacing w:val="5"/>
                <w:lang w:eastAsia="ru-RU"/>
              </w:rPr>
              <w:t>45</w:t>
            </w:r>
          </w:p>
        </w:tc>
        <w:tc>
          <w:tcPr>
            <w:tcW w:w="563" w:type="pct"/>
            <w:tcBorders>
              <w:top w:val="single" w:sz="6" w:space="0" w:color="auto"/>
              <w:left w:val="single" w:sz="6" w:space="0" w:color="auto"/>
              <w:bottom w:val="single" w:sz="6" w:space="0" w:color="auto"/>
              <w:right w:val="single" w:sz="6" w:space="0" w:color="auto"/>
            </w:tcBorders>
            <w:shd w:val="clear" w:color="auto" w:fill="FFFFFF"/>
            <w:hideMark/>
          </w:tcPr>
          <w:p w:rsidR="001779D7" w:rsidRDefault="001779D7" w:rsidP="001779D7">
            <w:pPr>
              <w:shd w:val="clear" w:color="auto" w:fill="FFFFFF"/>
              <w:spacing w:after="0" w:line="360" w:lineRule="auto"/>
              <w:jc w:val="center"/>
              <w:rPr>
                <w:rFonts w:ascii="Times New Roman" w:eastAsia="Times New Roman" w:hAnsi="Times New Roman" w:cs="Times New Roman"/>
                <w:lang w:val="ru-RU" w:eastAsia="ru-RU"/>
              </w:rPr>
            </w:pPr>
            <w:r>
              <w:rPr>
                <w:rFonts w:ascii="Times New Roman" w:eastAsia="Times New Roman" w:hAnsi="Times New Roman" w:cs="Times New Roman"/>
                <w:b/>
                <w:color w:val="000000"/>
                <w:spacing w:val="4"/>
                <w:lang w:val="en-US" w:eastAsia="ru-RU"/>
              </w:rPr>
              <w:t>R</w:t>
            </w:r>
            <w:r>
              <w:rPr>
                <w:rFonts w:ascii="Times New Roman" w:eastAsia="Times New Roman" w:hAnsi="Times New Roman" w:cs="Times New Roman"/>
                <w:b/>
                <w:color w:val="000000"/>
                <w:spacing w:val="5"/>
                <w:vertAlign w:val="subscript"/>
                <w:lang w:eastAsia="ru-RU"/>
              </w:rPr>
              <w:t>а</w:t>
            </w:r>
            <w:r>
              <w:rPr>
                <w:rFonts w:ascii="Times New Roman" w:eastAsia="Times New Roman" w:hAnsi="Times New Roman" w:cs="Times New Roman"/>
                <w:b/>
                <w:color w:val="000000"/>
                <w:spacing w:val="5"/>
                <w:u w:val="single"/>
                <w:lang w:eastAsia="ru-RU"/>
              </w:rPr>
              <w:t>&gt;</w:t>
            </w:r>
            <w:r>
              <w:rPr>
                <w:rFonts w:ascii="Times New Roman" w:eastAsia="Times New Roman" w:hAnsi="Times New Roman" w:cs="Times New Roman"/>
                <w:b/>
                <w:color w:val="000000"/>
                <w:spacing w:val="5"/>
                <w:lang w:eastAsia="ru-RU"/>
              </w:rPr>
              <w:t>25</w:t>
            </w:r>
          </w:p>
        </w:tc>
      </w:tr>
      <w:tr w:rsidR="001779D7" w:rsidTr="000A06E0">
        <w:trPr>
          <w:trHeight w:val="20"/>
        </w:trPr>
        <w:tc>
          <w:tcPr>
            <w:tcW w:w="1577" w:type="pct"/>
            <w:tcBorders>
              <w:top w:val="single" w:sz="6" w:space="0" w:color="auto"/>
              <w:left w:val="single" w:sz="6" w:space="0" w:color="auto"/>
              <w:bottom w:val="single" w:sz="6" w:space="0" w:color="auto"/>
              <w:right w:val="single" w:sz="4" w:space="0" w:color="auto"/>
            </w:tcBorders>
            <w:shd w:val="clear" w:color="auto" w:fill="FFFFFF"/>
            <w:hideMark/>
          </w:tcPr>
          <w:p w:rsidR="001779D7" w:rsidRDefault="001779D7" w:rsidP="001779D7">
            <w:pPr>
              <w:shd w:val="clear" w:color="auto" w:fill="FFFFFF"/>
              <w:spacing w:after="0" w:line="360" w:lineRule="auto"/>
              <w:rPr>
                <w:rFonts w:ascii="Times New Roman" w:eastAsia="Times New Roman" w:hAnsi="Times New Roman" w:cs="Times New Roman"/>
                <w:lang w:val="ru-RU" w:eastAsia="ru-RU"/>
              </w:rPr>
            </w:pPr>
            <w:r>
              <w:rPr>
                <w:rFonts w:ascii="Times New Roman" w:eastAsia="Times New Roman" w:hAnsi="Times New Roman" w:cs="Times New Roman"/>
                <w:color w:val="000000"/>
                <w:spacing w:val="3"/>
                <w:lang w:eastAsia="ru-RU"/>
              </w:rPr>
              <w:t>Люмінесцентні лампи</w:t>
            </w:r>
          </w:p>
        </w:tc>
        <w:tc>
          <w:tcPr>
            <w:tcW w:w="862" w:type="pct"/>
            <w:tcBorders>
              <w:top w:val="single" w:sz="6" w:space="0" w:color="auto"/>
              <w:left w:val="single" w:sz="4" w:space="0" w:color="auto"/>
              <w:bottom w:val="single" w:sz="6" w:space="0" w:color="auto"/>
              <w:right w:val="single" w:sz="6" w:space="0" w:color="auto"/>
            </w:tcBorders>
            <w:shd w:val="clear" w:color="auto" w:fill="FFFFFF"/>
          </w:tcPr>
          <w:p w:rsidR="001779D7" w:rsidRPr="001779D7" w:rsidRDefault="001779D7" w:rsidP="001779D7">
            <w:pPr>
              <w:shd w:val="clear" w:color="auto" w:fill="FFFFFF"/>
              <w:spacing w:after="0" w:line="36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2700-6500</w:t>
            </w:r>
          </w:p>
        </w:tc>
        <w:tc>
          <w:tcPr>
            <w:tcW w:w="650" w:type="pct"/>
            <w:tcBorders>
              <w:top w:val="single" w:sz="6" w:space="0" w:color="auto"/>
              <w:left w:val="single" w:sz="6" w:space="0" w:color="auto"/>
              <w:bottom w:val="single" w:sz="6" w:space="0" w:color="auto"/>
              <w:right w:val="single" w:sz="6" w:space="0" w:color="auto"/>
            </w:tcBorders>
            <w:shd w:val="clear" w:color="auto" w:fill="FFFFFF"/>
            <w:hideMark/>
          </w:tcPr>
          <w:p w:rsidR="001779D7" w:rsidRPr="001779D7" w:rsidRDefault="001779D7" w:rsidP="001779D7">
            <w:pPr>
              <w:shd w:val="clear" w:color="auto" w:fill="FFFFFF"/>
              <w:spacing w:after="0" w:line="360" w:lineRule="auto"/>
              <w:jc w:val="center"/>
              <w:rPr>
                <w:rFonts w:ascii="Times New Roman" w:eastAsia="Times New Roman" w:hAnsi="Times New Roman" w:cs="Times New Roman"/>
                <w:lang w:val="en-US" w:eastAsia="ru-RU"/>
              </w:rPr>
            </w:pPr>
            <w:r>
              <w:rPr>
                <w:rFonts w:ascii="Times New Roman" w:eastAsia="Times New Roman" w:hAnsi="Times New Roman" w:cs="Times New Roman"/>
                <w:color w:val="000000"/>
                <w:lang w:val="en-US" w:eastAsia="ru-RU"/>
              </w:rPr>
              <w:t>70</w:t>
            </w:r>
          </w:p>
        </w:tc>
        <w:tc>
          <w:tcPr>
            <w:tcW w:w="697" w:type="pct"/>
            <w:tcBorders>
              <w:top w:val="single" w:sz="6" w:space="0" w:color="auto"/>
              <w:left w:val="single" w:sz="6" w:space="0" w:color="auto"/>
              <w:bottom w:val="single" w:sz="6" w:space="0" w:color="auto"/>
              <w:right w:val="single" w:sz="6" w:space="0" w:color="auto"/>
            </w:tcBorders>
            <w:shd w:val="clear" w:color="auto" w:fill="FFFFFF"/>
            <w:hideMark/>
          </w:tcPr>
          <w:p w:rsidR="001779D7" w:rsidRDefault="001779D7" w:rsidP="001779D7">
            <w:pPr>
              <w:shd w:val="clear" w:color="auto" w:fill="FFFFFF"/>
              <w:spacing w:after="0" w:line="360" w:lineRule="auto"/>
              <w:jc w:val="center"/>
              <w:rPr>
                <w:rFonts w:ascii="Times New Roman" w:eastAsia="Times New Roman" w:hAnsi="Times New Roman" w:cs="Times New Roman"/>
                <w:lang w:val="ru-RU" w:eastAsia="ru-RU"/>
              </w:rPr>
            </w:pPr>
            <w:r>
              <w:rPr>
                <w:rFonts w:ascii="Times New Roman" w:eastAsia="Times New Roman" w:hAnsi="Times New Roman" w:cs="Times New Roman"/>
                <w:color w:val="000000"/>
                <w:lang w:val="ru-RU" w:eastAsia="ru-RU"/>
              </w:rPr>
              <w:t>75</w:t>
            </w:r>
          </w:p>
        </w:tc>
        <w:tc>
          <w:tcPr>
            <w:tcW w:w="651" w:type="pct"/>
            <w:tcBorders>
              <w:top w:val="single" w:sz="4" w:space="0" w:color="auto"/>
              <w:left w:val="single" w:sz="6" w:space="0" w:color="auto"/>
              <w:bottom w:val="single" w:sz="6" w:space="0" w:color="auto"/>
              <w:right w:val="single" w:sz="6" w:space="0" w:color="auto"/>
            </w:tcBorders>
            <w:shd w:val="clear" w:color="auto" w:fill="FFFFFF"/>
            <w:hideMark/>
          </w:tcPr>
          <w:p w:rsidR="001779D7" w:rsidRDefault="001779D7" w:rsidP="001779D7">
            <w:pPr>
              <w:shd w:val="clear" w:color="auto" w:fill="FFFFFF"/>
              <w:spacing w:after="0" w:line="360" w:lineRule="auto"/>
              <w:jc w:val="center"/>
              <w:rPr>
                <w:rFonts w:ascii="Times New Roman" w:eastAsia="Times New Roman" w:hAnsi="Times New Roman" w:cs="Times New Roman"/>
                <w:lang w:val="ru-RU" w:eastAsia="ru-RU"/>
              </w:rPr>
            </w:pPr>
            <w:r>
              <w:rPr>
                <w:rFonts w:ascii="Times New Roman" w:eastAsia="Times New Roman" w:hAnsi="Times New Roman" w:cs="Times New Roman"/>
                <w:color w:val="000000"/>
                <w:lang w:val="ru-RU" w:eastAsia="ru-RU"/>
              </w:rPr>
              <w:t>-</w:t>
            </w:r>
          </w:p>
        </w:tc>
        <w:tc>
          <w:tcPr>
            <w:tcW w:w="563" w:type="pct"/>
            <w:tcBorders>
              <w:top w:val="single" w:sz="6" w:space="0" w:color="auto"/>
              <w:left w:val="single" w:sz="6" w:space="0" w:color="auto"/>
              <w:bottom w:val="single" w:sz="6" w:space="0" w:color="auto"/>
              <w:right w:val="single" w:sz="6" w:space="0" w:color="auto"/>
            </w:tcBorders>
            <w:shd w:val="clear" w:color="auto" w:fill="FFFFFF"/>
            <w:hideMark/>
          </w:tcPr>
          <w:p w:rsidR="001779D7" w:rsidRDefault="001779D7" w:rsidP="001779D7">
            <w:pPr>
              <w:shd w:val="clear" w:color="auto" w:fill="FFFFFF"/>
              <w:spacing w:after="0" w:line="360" w:lineRule="auto"/>
              <w:jc w:val="center"/>
              <w:rPr>
                <w:rFonts w:ascii="Times New Roman" w:eastAsia="Times New Roman" w:hAnsi="Times New Roman" w:cs="Times New Roman"/>
                <w:lang w:val="ru-RU" w:eastAsia="ru-RU"/>
              </w:rPr>
            </w:pPr>
            <w:r>
              <w:rPr>
                <w:rFonts w:ascii="Times New Roman" w:eastAsia="Times New Roman" w:hAnsi="Times New Roman" w:cs="Times New Roman"/>
                <w:color w:val="000000"/>
                <w:lang w:val="ru-RU" w:eastAsia="ru-RU"/>
              </w:rPr>
              <w:t>-</w:t>
            </w:r>
          </w:p>
        </w:tc>
      </w:tr>
      <w:tr w:rsidR="001779D7" w:rsidTr="000A06E0">
        <w:trPr>
          <w:trHeight w:val="284"/>
        </w:trPr>
        <w:tc>
          <w:tcPr>
            <w:tcW w:w="1577" w:type="pct"/>
            <w:tcBorders>
              <w:top w:val="single" w:sz="6" w:space="0" w:color="auto"/>
              <w:left w:val="single" w:sz="6" w:space="0" w:color="auto"/>
              <w:bottom w:val="single" w:sz="6" w:space="0" w:color="auto"/>
              <w:right w:val="single" w:sz="4" w:space="0" w:color="auto"/>
            </w:tcBorders>
            <w:shd w:val="clear" w:color="auto" w:fill="FFFFFF"/>
            <w:hideMark/>
          </w:tcPr>
          <w:p w:rsidR="001779D7" w:rsidRDefault="001779D7" w:rsidP="001779D7">
            <w:pPr>
              <w:shd w:val="clear" w:color="auto" w:fill="FFFFFF"/>
              <w:spacing w:after="0" w:line="360" w:lineRule="auto"/>
              <w:rPr>
                <w:rFonts w:ascii="Times New Roman" w:eastAsia="Times New Roman" w:hAnsi="Times New Roman" w:cs="Times New Roman"/>
                <w:lang w:val="ru-RU" w:eastAsia="ru-RU"/>
              </w:rPr>
            </w:pPr>
            <w:r>
              <w:rPr>
                <w:rFonts w:ascii="Times New Roman" w:eastAsia="Times New Roman" w:hAnsi="Times New Roman" w:cs="Times New Roman"/>
                <w:color w:val="000000"/>
                <w:spacing w:val="3"/>
                <w:lang w:eastAsia="ru-RU"/>
              </w:rPr>
              <w:t>Компактні люмінесцентні лампи</w:t>
            </w:r>
          </w:p>
        </w:tc>
        <w:tc>
          <w:tcPr>
            <w:tcW w:w="862" w:type="pct"/>
            <w:tcBorders>
              <w:top w:val="single" w:sz="6" w:space="0" w:color="auto"/>
              <w:left w:val="single" w:sz="4" w:space="0" w:color="auto"/>
              <w:bottom w:val="single" w:sz="6" w:space="0" w:color="auto"/>
              <w:right w:val="single" w:sz="6" w:space="0" w:color="auto"/>
            </w:tcBorders>
            <w:shd w:val="clear" w:color="auto" w:fill="FFFFFF"/>
          </w:tcPr>
          <w:p w:rsidR="001779D7" w:rsidRPr="001779D7" w:rsidRDefault="001779D7" w:rsidP="001779D7">
            <w:pPr>
              <w:shd w:val="clear" w:color="auto" w:fill="FFFFFF"/>
              <w:spacing w:after="0" w:line="36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2700-6500</w:t>
            </w:r>
          </w:p>
        </w:tc>
        <w:tc>
          <w:tcPr>
            <w:tcW w:w="650" w:type="pct"/>
            <w:tcBorders>
              <w:top w:val="single" w:sz="6" w:space="0" w:color="auto"/>
              <w:left w:val="single" w:sz="6" w:space="0" w:color="auto"/>
              <w:bottom w:val="single" w:sz="6" w:space="0" w:color="auto"/>
              <w:right w:val="single" w:sz="6" w:space="0" w:color="auto"/>
            </w:tcBorders>
            <w:shd w:val="clear" w:color="auto" w:fill="FFFFFF"/>
            <w:hideMark/>
          </w:tcPr>
          <w:p w:rsidR="001779D7" w:rsidRPr="001779D7" w:rsidRDefault="001779D7" w:rsidP="001779D7">
            <w:pPr>
              <w:shd w:val="clear" w:color="auto" w:fill="FFFFFF"/>
              <w:spacing w:after="0" w:line="360" w:lineRule="auto"/>
              <w:jc w:val="center"/>
              <w:rPr>
                <w:rFonts w:ascii="Times New Roman" w:eastAsia="Times New Roman" w:hAnsi="Times New Roman" w:cs="Times New Roman"/>
                <w:lang w:val="en-US" w:eastAsia="ru-RU"/>
              </w:rPr>
            </w:pPr>
            <w:r>
              <w:rPr>
                <w:rFonts w:ascii="Times New Roman" w:eastAsia="Times New Roman" w:hAnsi="Times New Roman" w:cs="Times New Roman"/>
                <w:color w:val="000000"/>
                <w:lang w:val="en-US" w:eastAsia="ru-RU"/>
              </w:rPr>
              <w:t>65</w:t>
            </w:r>
          </w:p>
        </w:tc>
        <w:tc>
          <w:tcPr>
            <w:tcW w:w="697" w:type="pct"/>
            <w:tcBorders>
              <w:top w:val="single" w:sz="6" w:space="0" w:color="auto"/>
              <w:left w:val="single" w:sz="6" w:space="0" w:color="auto"/>
              <w:bottom w:val="single" w:sz="6" w:space="0" w:color="auto"/>
              <w:right w:val="single" w:sz="6" w:space="0" w:color="auto"/>
            </w:tcBorders>
            <w:shd w:val="clear" w:color="auto" w:fill="FFFFFF"/>
            <w:hideMark/>
          </w:tcPr>
          <w:p w:rsidR="001779D7" w:rsidRDefault="001779D7" w:rsidP="001779D7">
            <w:pPr>
              <w:shd w:val="clear" w:color="auto" w:fill="FFFFFF"/>
              <w:spacing w:after="0" w:line="360" w:lineRule="auto"/>
              <w:jc w:val="center"/>
              <w:rPr>
                <w:rFonts w:ascii="Times New Roman" w:eastAsia="Times New Roman" w:hAnsi="Times New Roman" w:cs="Times New Roman"/>
                <w:lang w:val="ru-RU" w:eastAsia="ru-RU"/>
              </w:rPr>
            </w:pPr>
            <w:r>
              <w:rPr>
                <w:rFonts w:ascii="Times New Roman" w:eastAsia="Times New Roman" w:hAnsi="Times New Roman" w:cs="Times New Roman"/>
                <w:color w:val="000000"/>
                <w:lang w:val="ru-RU" w:eastAsia="ru-RU"/>
              </w:rPr>
              <w:t>-</w:t>
            </w:r>
          </w:p>
        </w:tc>
        <w:tc>
          <w:tcPr>
            <w:tcW w:w="651" w:type="pct"/>
            <w:tcBorders>
              <w:top w:val="single" w:sz="6" w:space="0" w:color="auto"/>
              <w:left w:val="single" w:sz="6" w:space="0" w:color="auto"/>
              <w:bottom w:val="single" w:sz="6" w:space="0" w:color="auto"/>
              <w:right w:val="single" w:sz="6" w:space="0" w:color="auto"/>
            </w:tcBorders>
            <w:shd w:val="clear" w:color="auto" w:fill="FFFFFF"/>
            <w:hideMark/>
          </w:tcPr>
          <w:p w:rsidR="001779D7" w:rsidRDefault="001779D7" w:rsidP="001779D7">
            <w:pPr>
              <w:shd w:val="clear" w:color="auto" w:fill="FFFFFF"/>
              <w:spacing w:after="0" w:line="360" w:lineRule="auto"/>
              <w:jc w:val="center"/>
              <w:rPr>
                <w:rFonts w:ascii="Times New Roman" w:eastAsia="Times New Roman" w:hAnsi="Times New Roman" w:cs="Times New Roman"/>
                <w:lang w:val="ru-RU" w:eastAsia="ru-RU"/>
              </w:rPr>
            </w:pPr>
            <w:r>
              <w:rPr>
                <w:rFonts w:ascii="Times New Roman" w:eastAsia="Times New Roman" w:hAnsi="Times New Roman" w:cs="Times New Roman"/>
                <w:color w:val="000000"/>
                <w:lang w:val="ru-RU" w:eastAsia="ru-RU"/>
              </w:rPr>
              <w:t>-</w:t>
            </w:r>
          </w:p>
        </w:tc>
        <w:tc>
          <w:tcPr>
            <w:tcW w:w="563" w:type="pct"/>
            <w:tcBorders>
              <w:top w:val="single" w:sz="6" w:space="0" w:color="auto"/>
              <w:left w:val="single" w:sz="6" w:space="0" w:color="auto"/>
              <w:bottom w:val="single" w:sz="6" w:space="0" w:color="auto"/>
              <w:right w:val="single" w:sz="6" w:space="0" w:color="auto"/>
            </w:tcBorders>
            <w:shd w:val="clear" w:color="auto" w:fill="FFFFFF"/>
          </w:tcPr>
          <w:p w:rsidR="001779D7" w:rsidRDefault="001779D7" w:rsidP="001779D7">
            <w:pPr>
              <w:shd w:val="clear" w:color="auto" w:fill="FFFFFF"/>
              <w:spacing w:after="0" w:line="36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w:t>
            </w:r>
          </w:p>
        </w:tc>
      </w:tr>
      <w:tr w:rsidR="001779D7" w:rsidTr="000A06E0">
        <w:trPr>
          <w:trHeight w:val="20"/>
        </w:trPr>
        <w:tc>
          <w:tcPr>
            <w:tcW w:w="1577" w:type="pct"/>
            <w:tcBorders>
              <w:top w:val="single" w:sz="6" w:space="0" w:color="auto"/>
              <w:left w:val="single" w:sz="6" w:space="0" w:color="auto"/>
              <w:bottom w:val="single" w:sz="6" w:space="0" w:color="auto"/>
              <w:right w:val="single" w:sz="4" w:space="0" w:color="auto"/>
            </w:tcBorders>
            <w:shd w:val="clear" w:color="auto" w:fill="FFFFFF"/>
            <w:hideMark/>
          </w:tcPr>
          <w:p w:rsidR="001779D7" w:rsidRDefault="001779D7" w:rsidP="001779D7">
            <w:pPr>
              <w:shd w:val="clear" w:color="auto" w:fill="FFFFFF"/>
              <w:spacing w:after="0" w:line="360" w:lineRule="auto"/>
              <w:rPr>
                <w:rFonts w:ascii="Times New Roman" w:eastAsia="Times New Roman" w:hAnsi="Times New Roman" w:cs="Times New Roman"/>
                <w:lang w:val="ru-RU" w:eastAsia="ru-RU"/>
              </w:rPr>
            </w:pPr>
            <w:r>
              <w:rPr>
                <w:rFonts w:ascii="Times New Roman" w:eastAsia="Times New Roman" w:hAnsi="Times New Roman" w:cs="Times New Roman"/>
                <w:color w:val="000000"/>
                <w:lang w:eastAsia="ru-RU"/>
              </w:rPr>
              <w:t>Металогалогенні лампи</w:t>
            </w:r>
          </w:p>
        </w:tc>
        <w:tc>
          <w:tcPr>
            <w:tcW w:w="862" w:type="pct"/>
            <w:tcBorders>
              <w:top w:val="single" w:sz="6" w:space="0" w:color="auto"/>
              <w:left w:val="single" w:sz="4" w:space="0" w:color="auto"/>
              <w:bottom w:val="single" w:sz="6" w:space="0" w:color="auto"/>
              <w:right w:val="single" w:sz="6" w:space="0" w:color="auto"/>
            </w:tcBorders>
            <w:shd w:val="clear" w:color="auto" w:fill="FFFFFF"/>
          </w:tcPr>
          <w:p w:rsidR="001779D7" w:rsidRPr="001779D7" w:rsidRDefault="001779D7" w:rsidP="001779D7">
            <w:pPr>
              <w:shd w:val="clear" w:color="auto" w:fill="FFFFFF"/>
              <w:spacing w:after="0" w:line="36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2700-6500</w:t>
            </w:r>
          </w:p>
        </w:tc>
        <w:tc>
          <w:tcPr>
            <w:tcW w:w="650" w:type="pct"/>
            <w:tcBorders>
              <w:top w:val="single" w:sz="6" w:space="0" w:color="auto"/>
              <w:left w:val="single" w:sz="6" w:space="0" w:color="auto"/>
              <w:bottom w:val="single" w:sz="6" w:space="0" w:color="auto"/>
              <w:right w:val="single" w:sz="6" w:space="0" w:color="auto"/>
            </w:tcBorders>
            <w:shd w:val="clear" w:color="auto" w:fill="FFFFFF"/>
            <w:hideMark/>
          </w:tcPr>
          <w:p w:rsidR="001779D7" w:rsidRDefault="001779D7" w:rsidP="001779D7">
            <w:pPr>
              <w:shd w:val="clear" w:color="auto" w:fill="FFFFFF"/>
              <w:spacing w:after="0" w:line="360" w:lineRule="auto"/>
              <w:jc w:val="center"/>
              <w:rPr>
                <w:rFonts w:ascii="Times New Roman" w:eastAsia="Times New Roman" w:hAnsi="Times New Roman" w:cs="Times New Roman"/>
                <w:lang w:val="ru-RU" w:eastAsia="ru-RU"/>
              </w:rPr>
            </w:pPr>
            <w:r>
              <w:rPr>
                <w:rFonts w:ascii="Times New Roman" w:eastAsia="Times New Roman" w:hAnsi="Times New Roman" w:cs="Times New Roman"/>
                <w:color w:val="000000"/>
                <w:lang w:val="ru-RU" w:eastAsia="ru-RU"/>
              </w:rPr>
              <w:t>75</w:t>
            </w:r>
          </w:p>
        </w:tc>
        <w:tc>
          <w:tcPr>
            <w:tcW w:w="697" w:type="pct"/>
            <w:tcBorders>
              <w:top w:val="single" w:sz="6" w:space="0" w:color="auto"/>
              <w:left w:val="single" w:sz="6" w:space="0" w:color="auto"/>
              <w:bottom w:val="single" w:sz="4" w:space="0" w:color="auto"/>
              <w:right w:val="single" w:sz="6" w:space="0" w:color="auto"/>
            </w:tcBorders>
            <w:shd w:val="clear" w:color="auto" w:fill="FFFFFF"/>
            <w:hideMark/>
          </w:tcPr>
          <w:p w:rsidR="001779D7" w:rsidRDefault="001779D7" w:rsidP="001779D7">
            <w:pPr>
              <w:shd w:val="clear" w:color="auto" w:fill="FFFFFF"/>
              <w:spacing w:after="0" w:line="360" w:lineRule="auto"/>
              <w:jc w:val="center"/>
              <w:rPr>
                <w:rFonts w:ascii="Times New Roman" w:eastAsia="Times New Roman" w:hAnsi="Times New Roman" w:cs="Times New Roman"/>
                <w:lang w:val="ru-RU" w:eastAsia="ru-RU"/>
              </w:rPr>
            </w:pPr>
            <w:r>
              <w:rPr>
                <w:rFonts w:ascii="Times New Roman" w:eastAsia="Times New Roman" w:hAnsi="Times New Roman" w:cs="Times New Roman"/>
                <w:color w:val="000000"/>
                <w:lang w:val="ru-RU" w:eastAsia="ru-RU"/>
              </w:rPr>
              <w:t>90</w:t>
            </w:r>
          </w:p>
        </w:tc>
        <w:tc>
          <w:tcPr>
            <w:tcW w:w="651" w:type="pct"/>
            <w:tcBorders>
              <w:top w:val="single" w:sz="6" w:space="0" w:color="auto"/>
              <w:left w:val="single" w:sz="6" w:space="0" w:color="auto"/>
              <w:bottom w:val="single" w:sz="6" w:space="0" w:color="auto"/>
              <w:right w:val="single" w:sz="6" w:space="0" w:color="auto"/>
            </w:tcBorders>
            <w:shd w:val="clear" w:color="auto" w:fill="FFFFFF"/>
            <w:hideMark/>
          </w:tcPr>
          <w:p w:rsidR="001779D7" w:rsidRDefault="001779D7" w:rsidP="001779D7">
            <w:pPr>
              <w:shd w:val="clear" w:color="auto" w:fill="FFFFFF"/>
              <w:spacing w:after="0" w:line="360" w:lineRule="auto"/>
              <w:jc w:val="center"/>
              <w:rPr>
                <w:rFonts w:ascii="Times New Roman" w:eastAsia="Times New Roman" w:hAnsi="Times New Roman" w:cs="Times New Roman"/>
                <w:lang w:val="ru-RU" w:eastAsia="ru-RU"/>
              </w:rPr>
            </w:pPr>
            <w:r>
              <w:rPr>
                <w:rFonts w:ascii="Times New Roman" w:eastAsia="Times New Roman" w:hAnsi="Times New Roman" w:cs="Times New Roman"/>
                <w:color w:val="000000"/>
                <w:lang w:val="ru-RU" w:eastAsia="ru-RU"/>
              </w:rPr>
              <w:t>-</w:t>
            </w:r>
          </w:p>
        </w:tc>
        <w:tc>
          <w:tcPr>
            <w:tcW w:w="563" w:type="pct"/>
            <w:tcBorders>
              <w:top w:val="single" w:sz="6" w:space="0" w:color="auto"/>
              <w:left w:val="single" w:sz="6" w:space="0" w:color="auto"/>
              <w:bottom w:val="single" w:sz="6" w:space="0" w:color="auto"/>
              <w:right w:val="single" w:sz="6" w:space="0" w:color="auto"/>
            </w:tcBorders>
            <w:shd w:val="clear" w:color="auto" w:fill="FFFFFF"/>
            <w:hideMark/>
          </w:tcPr>
          <w:p w:rsidR="001779D7" w:rsidRDefault="001779D7" w:rsidP="001779D7">
            <w:pPr>
              <w:shd w:val="clear" w:color="auto" w:fill="FFFFFF"/>
              <w:spacing w:after="0" w:line="360" w:lineRule="auto"/>
              <w:jc w:val="center"/>
              <w:rPr>
                <w:rFonts w:ascii="Times New Roman" w:eastAsia="Times New Roman" w:hAnsi="Times New Roman" w:cs="Times New Roman"/>
                <w:lang w:val="ru-RU" w:eastAsia="ru-RU"/>
              </w:rPr>
            </w:pPr>
            <w:r>
              <w:rPr>
                <w:rFonts w:ascii="Times New Roman" w:eastAsia="Times New Roman" w:hAnsi="Times New Roman" w:cs="Times New Roman"/>
                <w:color w:val="000000"/>
                <w:lang w:val="ru-RU" w:eastAsia="ru-RU"/>
              </w:rPr>
              <w:t>-</w:t>
            </w:r>
          </w:p>
        </w:tc>
      </w:tr>
      <w:tr w:rsidR="001779D7" w:rsidTr="000A06E0">
        <w:trPr>
          <w:trHeight w:val="20"/>
        </w:trPr>
        <w:tc>
          <w:tcPr>
            <w:tcW w:w="1577" w:type="pct"/>
            <w:tcBorders>
              <w:top w:val="single" w:sz="6" w:space="0" w:color="auto"/>
              <w:left w:val="single" w:sz="6" w:space="0" w:color="auto"/>
              <w:bottom w:val="single" w:sz="6" w:space="0" w:color="auto"/>
              <w:right w:val="single" w:sz="4" w:space="0" w:color="auto"/>
            </w:tcBorders>
            <w:shd w:val="clear" w:color="auto" w:fill="FFFFFF"/>
            <w:hideMark/>
          </w:tcPr>
          <w:p w:rsidR="001779D7" w:rsidRDefault="001779D7" w:rsidP="001779D7">
            <w:pPr>
              <w:shd w:val="clear" w:color="auto" w:fill="FFFFFF"/>
              <w:spacing w:after="0" w:line="360" w:lineRule="auto"/>
              <w:rPr>
                <w:rFonts w:ascii="Times New Roman" w:eastAsia="Times New Roman" w:hAnsi="Times New Roman" w:cs="Times New Roman"/>
                <w:lang w:val="ru-RU" w:eastAsia="ru-RU"/>
              </w:rPr>
            </w:pPr>
            <w:r>
              <w:rPr>
                <w:rFonts w:ascii="Times New Roman" w:eastAsia="Times New Roman" w:hAnsi="Times New Roman" w:cs="Times New Roman"/>
                <w:color w:val="000000"/>
                <w:spacing w:val="1"/>
                <w:lang w:eastAsia="ru-RU"/>
              </w:rPr>
              <w:t>Дугові ртутні лампи</w:t>
            </w:r>
          </w:p>
        </w:tc>
        <w:tc>
          <w:tcPr>
            <w:tcW w:w="862" w:type="pct"/>
            <w:tcBorders>
              <w:top w:val="single" w:sz="6" w:space="0" w:color="auto"/>
              <w:left w:val="single" w:sz="4" w:space="0" w:color="auto"/>
              <w:bottom w:val="single" w:sz="6" w:space="0" w:color="auto"/>
              <w:right w:val="single" w:sz="6" w:space="0" w:color="auto"/>
            </w:tcBorders>
            <w:shd w:val="clear" w:color="auto" w:fill="FFFFFF"/>
          </w:tcPr>
          <w:p w:rsidR="001779D7" w:rsidRPr="001779D7" w:rsidRDefault="001779D7" w:rsidP="001779D7">
            <w:pPr>
              <w:shd w:val="clear" w:color="auto" w:fill="FFFFFF"/>
              <w:spacing w:after="0" w:line="36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4000-6500</w:t>
            </w:r>
          </w:p>
        </w:tc>
        <w:tc>
          <w:tcPr>
            <w:tcW w:w="650" w:type="pct"/>
            <w:tcBorders>
              <w:top w:val="single" w:sz="6" w:space="0" w:color="auto"/>
              <w:left w:val="single" w:sz="6" w:space="0" w:color="auto"/>
              <w:bottom w:val="single" w:sz="6" w:space="0" w:color="auto"/>
              <w:right w:val="single" w:sz="6" w:space="0" w:color="auto"/>
            </w:tcBorders>
            <w:shd w:val="clear" w:color="auto" w:fill="FFFFFF"/>
            <w:hideMark/>
          </w:tcPr>
          <w:p w:rsidR="001779D7" w:rsidRDefault="001779D7" w:rsidP="001779D7">
            <w:pPr>
              <w:shd w:val="clear" w:color="auto" w:fill="FFFFFF"/>
              <w:spacing w:after="0" w:line="360" w:lineRule="auto"/>
              <w:ind w:left="-3"/>
              <w:jc w:val="center"/>
              <w:rPr>
                <w:rFonts w:ascii="Times New Roman" w:eastAsia="Times New Roman" w:hAnsi="Times New Roman" w:cs="Times New Roman"/>
                <w:lang w:val="ru-RU" w:eastAsia="ru-RU"/>
              </w:rPr>
            </w:pPr>
            <w:r>
              <w:rPr>
                <w:rFonts w:ascii="Times New Roman" w:eastAsia="Times New Roman" w:hAnsi="Times New Roman" w:cs="Times New Roman"/>
                <w:color w:val="000000"/>
                <w:spacing w:val="-7"/>
                <w:lang w:val="ru-RU" w:eastAsia="ru-RU"/>
              </w:rPr>
              <w:t>-</w:t>
            </w:r>
          </w:p>
        </w:tc>
        <w:tc>
          <w:tcPr>
            <w:tcW w:w="697" w:type="pct"/>
            <w:tcBorders>
              <w:top w:val="single" w:sz="4" w:space="0" w:color="auto"/>
              <w:left w:val="single" w:sz="6" w:space="0" w:color="auto"/>
              <w:bottom w:val="single" w:sz="6" w:space="0" w:color="auto"/>
              <w:right w:val="single" w:sz="6" w:space="0" w:color="auto"/>
            </w:tcBorders>
            <w:shd w:val="clear" w:color="auto" w:fill="FFFFFF"/>
            <w:hideMark/>
          </w:tcPr>
          <w:p w:rsidR="001779D7" w:rsidRDefault="001779D7" w:rsidP="001779D7">
            <w:pPr>
              <w:shd w:val="clear" w:color="auto" w:fill="FFFFFF"/>
              <w:spacing w:after="0" w:line="360" w:lineRule="auto"/>
              <w:jc w:val="center"/>
              <w:rPr>
                <w:rFonts w:ascii="Times New Roman" w:eastAsia="Times New Roman" w:hAnsi="Times New Roman" w:cs="Times New Roman"/>
                <w:lang w:val="ru-RU" w:eastAsia="ru-RU"/>
              </w:rPr>
            </w:pPr>
            <w:r>
              <w:rPr>
                <w:rFonts w:ascii="Times New Roman" w:eastAsia="Times New Roman" w:hAnsi="Times New Roman" w:cs="Times New Roman"/>
                <w:color w:val="000000"/>
                <w:lang w:val="ru-RU" w:eastAsia="ru-RU"/>
              </w:rPr>
              <w:t>-</w:t>
            </w:r>
          </w:p>
        </w:tc>
        <w:tc>
          <w:tcPr>
            <w:tcW w:w="651" w:type="pct"/>
            <w:tcBorders>
              <w:top w:val="single" w:sz="6" w:space="0" w:color="auto"/>
              <w:left w:val="single" w:sz="6" w:space="0" w:color="auto"/>
              <w:bottom w:val="single" w:sz="6" w:space="0" w:color="auto"/>
              <w:right w:val="single" w:sz="6" w:space="0" w:color="auto"/>
            </w:tcBorders>
            <w:shd w:val="clear" w:color="auto" w:fill="FFFFFF"/>
            <w:hideMark/>
          </w:tcPr>
          <w:p w:rsidR="001779D7" w:rsidRDefault="001779D7" w:rsidP="001779D7">
            <w:pPr>
              <w:shd w:val="clear" w:color="auto" w:fill="FFFFFF"/>
              <w:spacing w:after="0" w:line="360" w:lineRule="auto"/>
              <w:jc w:val="center"/>
              <w:rPr>
                <w:rFonts w:ascii="Times New Roman" w:eastAsia="Times New Roman" w:hAnsi="Times New Roman" w:cs="Times New Roman"/>
                <w:lang w:val="ru-RU" w:eastAsia="ru-RU"/>
              </w:rPr>
            </w:pPr>
            <w:r>
              <w:rPr>
                <w:rFonts w:ascii="Times New Roman" w:eastAsia="Times New Roman" w:hAnsi="Times New Roman" w:cs="Times New Roman"/>
                <w:color w:val="000000"/>
                <w:lang w:val="ru-RU" w:eastAsia="ru-RU"/>
              </w:rPr>
              <w:t>55</w:t>
            </w:r>
          </w:p>
        </w:tc>
        <w:tc>
          <w:tcPr>
            <w:tcW w:w="563" w:type="pct"/>
            <w:tcBorders>
              <w:top w:val="single" w:sz="6" w:space="0" w:color="auto"/>
              <w:left w:val="single" w:sz="6" w:space="0" w:color="auto"/>
              <w:bottom w:val="single" w:sz="6" w:space="0" w:color="auto"/>
              <w:right w:val="single" w:sz="6" w:space="0" w:color="auto"/>
            </w:tcBorders>
            <w:shd w:val="clear" w:color="auto" w:fill="FFFFFF"/>
            <w:hideMark/>
          </w:tcPr>
          <w:p w:rsidR="001779D7" w:rsidRDefault="001779D7" w:rsidP="001779D7">
            <w:pPr>
              <w:shd w:val="clear" w:color="auto" w:fill="FFFFFF"/>
              <w:spacing w:after="0" w:line="360" w:lineRule="auto"/>
              <w:jc w:val="center"/>
              <w:rPr>
                <w:rFonts w:ascii="Times New Roman" w:eastAsia="Times New Roman" w:hAnsi="Times New Roman" w:cs="Times New Roman"/>
                <w:lang w:val="ru-RU" w:eastAsia="ru-RU"/>
              </w:rPr>
            </w:pPr>
            <w:r>
              <w:rPr>
                <w:rFonts w:ascii="Times New Roman" w:eastAsia="Times New Roman" w:hAnsi="Times New Roman" w:cs="Times New Roman"/>
                <w:color w:val="000000"/>
                <w:lang w:val="ru-RU" w:eastAsia="ru-RU"/>
              </w:rPr>
              <w:t>-</w:t>
            </w:r>
          </w:p>
        </w:tc>
      </w:tr>
      <w:tr w:rsidR="001779D7" w:rsidTr="000A06E0">
        <w:trPr>
          <w:trHeight w:val="20"/>
        </w:trPr>
        <w:tc>
          <w:tcPr>
            <w:tcW w:w="1577" w:type="pct"/>
            <w:tcBorders>
              <w:top w:val="single" w:sz="6" w:space="0" w:color="auto"/>
              <w:left w:val="single" w:sz="6" w:space="0" w:color="auto"/>
              <w:bottom w:val="single" w:sz="6" w:space="0" w:color="auto"/>
              <w:right w:val="single" w:sz="4" w:space="0" w:color="auto"/>
            </w:tcBorders>
            <w:shd w:val="clear" w:color="auto" w:fill="FFFFFF"/>
            <w:hideMark/>
          </w:tcPr>
          <w:p w:rsidR="001779D7" w:rsidRDefault="001779D7" w:rsidP="001779D7">
            <w:pPr>
              <w:shd w:val="clear" w:color="auto" w:fill="FFFFFF"/>
              <w:spacing w:after="0" w:line="360" w:lineRule="auto"/>
              <w:rPr>
                <w:rFonts w:ascii="Times New Roman" w:eastAsia="Times New Roman" w:hAnsi="Times New Roman" w:cs="Times New Roman"/>
                <w:lang w:val="ru-RU" w:eastAsia="ru-RU"/>
              </w:rPr>
            </w:pPr>
            <w:r>
              <w:rPr>
                <w:rFonts w:ascii="Times New Roman" w:eastAsia="Times New Roman" w:hAnsi="Times New Roman" w:cs="Times New Roman"/>
                <w:color w:val="000000"/>
                <w:spacing w:val="1"/>
                <w:lang w:eastAsia="ru-RU"/>
              </w:rPr>
              <w:t>Натрієві лампи високого тиску</w:t>
            </w:r>
          </w:p>
        </w:tc>
        <w:tc>
          <w:tcPr>
            <w:tcW w:w="862" w:type="pct"/>
            <w:tcBorders>
              <w:top w:val="single" w:sz="6" w:space="0" w:color="auto"/>
              <w:left w:val="single" w:sz="4" w:space="0" w:color="auto"/>
              <w:bottom w:val="single" w:sz="6" w:space="0" w:color="auto"/>
              <w:right w:val="single" w:sz="6" w:space="0" w:color="auto"/>
            </w:tcBorders>
            <w:shd w:val="clear" w:color="auto" w:fill="FFFFFF"/>
          </w:tcPr>
          <w:p w:rsidR="001779D7" w:rsidRPr="001779D7" w:rsidRDefault="001779D7" w:rsidP="001779D7">
            <w:pPr>
              <w:shd w:val="clear" w:color="auto" w:fill="FFFFFF"/>
              <w:spacing w:after="0" w:line="36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2100-2400</w:t>
            </w:r>
          </w:p>
        </w:tc>
        <w:tc>
          <w:tcPr>
            <w:tcW w:w="650" w:type="pct"/>
            <w:tcBorders>
              <w:top w:val="single" w:sz="6" w:space="0" w:color="auto"/>
              <w:left w:val="single" w:sz="6" w:space="0" w:color="auto"/>
              <w:bottom w:val="single" w:sz="6" w:space="0" w:color="auto"/>
              <w:right w:val="single" w:sz="6" w:space="0" w:color="auto"/>
            </w:tcBorders>
            <w:shd w:val="clear" w:color="auto" w:fill="FFFFFF"/>
            <w:hideMark/>
          </w:tcPr>
          <w:p w:rsidR="001779D7" w:rsidRDefault="001779D7" w:rsidP="001779D7">
            <w:pPr>
              <w:shd w:val="clear" w:color="auto" w:fill="FFFFFF"/>
              <w:spacing w:after="0" w:line="360" w:lineRule="auto"/>
              <w:jc w:val="center"/>
              <w:rPr>
                <w:rFonts w:ascii="Times New Roman" w:eastAsia="Times New Roman" w:hAnsi="Times New Roman" w:cs="Times New Roman"/>
                <w:lang w:val="ru-RU" w:eastAsia="ru-RU"/>
              </w:rPr>
            </w:pPr>
            <w:r>
              <w:rPr>
                <w:rFonts w:ascii="Times New Roman" w:eastAsia="Times New Roman" w:hAnsi="Times New Roman" w:cs="Times New Roman"/>
                <w:color w:val="000000"/>
                <w:lang w:val="ru-RU" w:eastAsia="ru-RU"/>
              </w:rPr>
              <w:t>-</w:t>
            </w:r>
          </w:p>
        </w:tc>
        <w:tc>
          <w:tcPr>
            <w:tcW w:w="697" w:type="pct"/>
            <w:tcBorders>
              <w:top w:val="single" w:sz="6" w:space="0" w:color="auto"/>
              <w:left w:val="single" w:sz="6" w:space="0" w:color="auto"/>
              <w:bottom w:val="single" w:sz="6" w:space="0" w:color="auto"/>
              <w:right w:val="single" w:sz="6" w:space="0" w:color="auto"/>
            </w:tcBorders>
            <w:shd w:val="clear" w:color="auto" w:fill="FFFFFF"/>
            <w:hideMark/>
          </w:tcPr>
          <w:p w:rsidR="001779D7" w:rsidRDefault="001779D7" w:rsidP="001779D7">
            <w:pPr>
              <w:shd w:val="clear" w:color="auto" w:fill="FFFFFF"/>
              <w:spacing w:after="0" w:line="360" w:lineRule="auto"/>
              <w:jc w:val="center"/>
              <w:rPr>
                <w:rFonts w:ascii="Times New Roman" w:eastAsia="Times New Roman" w:hAnsi="Times New Roman" w:cs="Times New Roman"/>
                <w:lang w:val="ru-RU" w:eastAsia="ru-RU"/>
              </w:rPr>
            </w:pPr>
            <w:r>
              <w:rPr>
                <w:rFonts w:ascii="Times New Roman" w:eastAsia="Times New Roman" w:hAnsi="Times New Roman" w:cs="Times New Roman"/>
                <w:color w:val="000000"/>
                <w:lang w:val="ru-RU" w:eastAsia="ru-RU"/>
              </w:rPr>
              <w:t>75</w:t>
            </w:r>
          </w:p>
        </w:tc>
        <w:tc>
          <w:tcPr>
            <w:tcW w:w="651" w:type="pct"/>
            <w:tcBorders>
              <w:top w:val="single" w:sz="6" w:space="0" w:color="auto"/>
              <w:left w:val="single" w:sz="6" w:space="0" w:color="auto"/>
              <w:bottom w:val="single" w:sz="4" w:space="0" w:color="auto"/>
              <w:right w:val="single" w:sz="6" w:space="0" w:color="auto"/>
            </w:tcBorders>
            <w:shd w:val="clear" w:color="auto" w:fill="FFFFFF"/>
            <w:hideMark/>
          </w:tcPr>
          <w:p w:rsidR="001779D7" w:rsidRDefault="001779D7" w:rsidP="001779D7">
            <w:pPr>
              <w:shd w:val="clear" w:color="auto" w:fill="FFFFFF"/>
              <w:spacing w:after="0" w:line="360" w:lineRule="auto"/>
              <w:jc w:val="center"/>
              <w:rPr>
                <w:rFonts w:ascii="Times New Roman" w:eastAsia="Times New Roman" w:hAnsi="Times New Roman" w:cs="Times New Roman"/>
                <w:lang w:val="ru-RU" w:eastAsia="ru-RU"/>
              </w:rPr>
            </w:pPr>
            <w:r>
              <w:rPr>
                <w:rFonts w:ascii="Times New Roman" w:eastAsia="Times New Roman" w:hAnsi="Times New Roman" w:cs="Times New Roman"/>
                <w:color w:val="000000"/>
                <w:lang w:val="ru-RU" w:eastAsia="ru-RU"/>
              </w:rPr>
              <w:t>-</w:t>
            </w:r>
          </w:p>
        </w:tc>
        <w:tc>
          <w:tcPr>
            <w:tcW w:w="563" w:type="pct"/>
            <w:tcBorders>
              <w:top w:val="single" w:sz="6" w:space="0" w:color="auto"/>
              <w:left w:val="single" w:sz="6" w:space="0" w:color="auto"/>
              <w:bottom w:val="single" w:sz="6" w:space="0" w:color="auto"/>
              <w:right w:val="single" w:sz="6" w:space="0" w:color="auto"/>
            </w:tcBorders>
            <w:shd w:val="clear" w:color="auto" w:fill="FFFFFF"/>
            <w:hideMark/>
          </w:tcPr>
          <w:p w:rsidR="001779D7" w:rsidRDefault="001779D7" w:rsidP="001779D7">
            <w:pPr>
              <w:shd w:val="clear" w:color="auto" w:fill="FFFFFF"/>
              <w:spacing w:after="0" w:line="360" w:lineRule="auto"/>
              <w:jc w:val="center"/>
              <w:rPr>
                <w:rFonts w:ascii="Times New Roman" w:eastAsia="Times New Roman" w:hAnsi="Times New Roman" w:cs="Times New Roman"/>
                <w:lang w:val="ru-RU" w:eastAsia="ru-RU"/>
              </w:rPr>
            </w:pPr>
            <w:r>
              <w:rPr>
                <w:rFonts w:ascii="Times New Roman" w:eastAsia="Times New Roman" w:hAnsi="Times New Roman" w:cs="Times New Roman"/>
                <w:color w:val="000000"/>
                <w:lang w:val="ru-RU" w:eastAsia="ru-RU"/>
              </w:rPr>
              <w:t>100</w:t>
            </w:r>
          </w:p>
        </w:tc>
      </w:tr>
      <w:tr w:rsidR="001779D7" w:rsidTr="000A06E0">
        <w:trPr>
          <w:trHeight w:val="415"/>
        </w:trPr>
        <w:tc>
          <w:tcPr>
            <w:tcW w:w="1577" w:type="pct"/>
            <w:tcBorders>
              <w:top w:val="single" w:sz="6" w:space="0" w:color="auto"/>
              <w:left w:val="single" w:sz="6" w:space="0" w:color="auto"/>
              <w:bottom w:val="single" w:sz="6" w:space="0" w:color="auto"/>
              <w:right w:val="single" w:sz="4" w:space="0" w:color="auto"/>
            </w:tcBorders>
            <w:shd w:val="clear" w:color="auto" w:fill="FFFFFF"/>
            <w:hideMark/>
          </w:tcPr>
          <w:p w:rsidR="001779D7" w:rsidRDefault="001779D7" w:rsidP="001779D7">
            <w:pPr>
              <w:shd w:val="clear" w:color="auto" w:fill="FFFFFF"/>
              <w:spacing w:after="0" w:line="360" w:lineRule="auto"/>
              <w:rPr>
                <w:rFonts w:ascii="Times New Roman" w:eastAsia="Times New Roman" w:hAnsi="Times New Roman" w:cs="Times New Roman"/>
                <w:lang w:val="ru-RU" w:eastAsia="ru-RU"/>
              </w:rPr>
            </w:pPr>
            <w:r>
              <w:rPr>
                <w:rFonts w:ascii="Times New Roman" w:eastAsia="Times New Roman" w:hAnsi="Times New Roman" w:cs="Times New Roman"/>
                <w:color w:val="000000"/>
                <w:spacing w:val="1"/>
                <w:lang w:eastAsia="ru-RU"/>
              </w:rPr>
              <w:t>Світлодіодні   лампи</w:t>
            </w:r>
          </w:p>
        </w:tc>
        <w:tc>
          <w:tcPr>
            <w:tcW w:w="862" w:type="pct"/>
            <w:tcBorders>
              <w:top w:val="single" w:sz="6" w:space="0" w:color="auto"/>
              <w:left w:val="single" w:sz="4" w:space="0" w:color="auto"/>
              <w:bottom w:val="single" w:sz="6" w:space="0" w:color="auto"/>
              <w:right w:val="single" w:sz="6" w:space="0" w:color="auto"/>
            </w:tcBorders>
            <w:shd w:val="clear" w:color="auto" w:fill="FFFFFF"/>
          </w:tcPr>
          <w:p w:rsidR="001779D7" w:rsidRPr="001779D7" w:rsidRDefault="001779D7" w:rsidP="001779D7">
            <w:pPr>
              <w:shd w:val="clear" w:color="auto" w:fill="FFFFFF"/>
              <w:spacing w:after="0" w:line="36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2700-3500</w:t>
            </w:r>
          </w:p>
        </w:tc>
        <w:tc>
          <w:tcPr>
            <w:tcW w:w="650" w:type="pct"/>
            <w:tcBorders>
              <w:top w:val="single" w:sz="6" w:space="0" w:color="auto"/>
              <w:left w:val="single" w:sz="6" w:space="0" w:color="auto"/>
              <w:bottom w:val="single" w:sz="6" w:space="0" w:color="auto"/>
              <w:right w:val="single" w:sz="6" w:space="0" w:color="auto"/>
            </w:tcBorders>
            <w:shd w:val="clear" w:color="auto" w:fill="FFFFFF"/>
            <w:hideMark/>
          </w:tcPr>
          <w:p w:rsidR="001779D7" w:rsidRDefault="000422DB" w:rsidP="001779D7">
            <w:pPr>
              <w:shd w:val="clear" w:color="auto" w:fill="FFFFFF"/>
              <w:spacing w:after="0" w:line="360" w:lineRule="auto"/>
              <w:jc w:val="center"/>
              <w:rPr>
                <w:rFonts w:ascii="Times New Roman" w:eastAsia="Times New Roman" w:hAnsi="Times New Roman" w:cs="Times New Roman"/>
                <w:lang w:val="ru-RU" w:eastAsia="ru-RU"/>
              </w:rPr>
            </w:pPr>
            <w:r>
              <w:rPr>
                <w:rFonts w:ascii="Times New Roman" w:eastAsia="Times New Roman" w:hAnsi="Times New Roman" w:cs="Times New Roman"/>
                <w:color w:val="000000"/>
                <w:lang w:val="ru-RU" w:eastAsia="ru-RU"/>
              </w:rPr>
              <w:t>85</w:t>
            </w:r>
          </w:p>
        </w:tc>
        <w:tc>
          <w:tcPr>
            <w:tcW w:w="697" w:type="pct"/>
            <w:tcBorders>
              <w:top w:val="single" w:sz="6" w:space="0" w:color="auto"/>
              <w:left w:val="single" w:sz="6" w:space="0" w:color="auto"/>
              <w:bottom w:val="single" w:sz="6" w:space="0" w:color="auto"/>
              <w:right w:val="single" w:sz="6" w:space="0" w:color="auto"/>
            </w:tcBorders>
            <w:shd w:val="clear" w:color="auto" w:fill="FFFFFF"/>
            <w:hideMark/>
          </w:tcPr>
          <w:p w:rsidR="001779D7" w:rsidRDefault="000422DB" w:rsidP="001779D7">
            <w:pPr>
              <w:shd w:val="clear" w:color="auto" w:fill="FFFFFF"/>
              <w:spacing w:after="0" w:line="36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100</w:t>
            </w:r>
          </w:p>
        </w:tc>
        <w:tc>
          <w:tcPr>
            <w:tcW w:w="651" w:type="pct"/>
            <w:tcBorders>
              <w:top w:val="single" w:sz="4" w:space="0" w:color="auto"/>
              <w:left w:val="single" w:sz="6" w:space="0" w:color="auto"/>
              <w:bottom w:val="single" w:sz="4" w:space="0" w:color="auto"/>
              <w:right w:val="single" w:sz="6" w:space="0" w:color="auto"/>
            </w:tcBorders>
            <w:shd w:val="clear" w:color="auto" w:fill="FFFFFF"/>
            <w:hideMark/>
          </w:tcPr>
          <w:p w:rsidR="001779D7" w:rsidRDefault="001779D7" w:rsidP="001779D7">
            <w:pPr>
              <w:shd w:val="clear" w:color="auto" w:fill="FFFFFF"/>
              <w:spacing w:after="0" w:line="360" w:lineRule="auto"/>
              <w:jc w:val="center"/>
              <w:rPr>
                <w:rFonts w:ascii="Times New Roman" w:eastAsia="Times New Roman" w:hAnsi="Times New Roman" w:cs="Times New Roman"/>
                <w:lang w:val="ru-RU" w:eastAsia="ru-RU"/>
              </w:rPr>
            </w:pPr>
            <w:r>
              <w:rPr>
                <w:rFonts w:ascii="Times New Roman" w:eastAsia="Times New Roman" w:hAnsi="Times New Roman" w:cs="Times New Roman"/>
                <w:color w:val="000000"/>
                <w:lang w:val="ru-RU" w:eastAsia="ru-RU"/>
              </w:rPr>
              <w:t>-</w:t>
            </w:r>
          </w:p>
        </w:tc>
        <w:tc>
          <w:tcPr>
            <w:tcW w:w="563" w:type="pct"/>
            <w:tcBorders>
              <w:top w:val="single" w:sz="6" w:space="0" w:color="auto"/>
              <w:left w:val="single" w:sz="6" w:space="0" w:color="auto"/>
              <w:bottom w:val="single" w:sz="6" w:space="0" w:color="auto"/>
              <w:right w:val="single" w:sz="6" w:space="0" w:color="auto"/>
            </w:tcBorders>
            <w:shd w:val="clear" w:color="auto" w:fill="FFFFFF"/>
            <w:hideMark/>
          </w:tcPr>
          <w:p w:rsidR="001779D7" w:rsidRDefault="001779D7" w:rsidP="001779D7">
            <w:pPr>
              <w:shd w:val="clear" w:color="auto" w:fill="FFFFFF"/>
              <w:spacing w:after="0" w:line="360" w:lineRule="auto"/>
              <w:jc w:val="center"/>
              <w:rPr>
                <w:rFonts w:ascii="Times New Roman" w:eastAsia="Times New Roman" w:hAnsi="Times New Roman" w:cs="Times New Roman"/>
                <w:lang w:val="ru-RU" w:eastAsia="ru-RU"/>
              </w:rPr>
            </w:pPr>
            <w:r>
              <w:rPr>
                <w:rFonts w:ascii="Times New Roman" w:eastAsia="Times New Roman" w:hAnsi="Times New Roman" w:cs="Times New Roman"/>
                <w:color w:val="000000"/>
                <w:lang w:val="ru-RU" w:eastAsia="ru-RU"/>
              </w:rPr>
              <w:t>-</w:t>
            </w:r>
          </w:p>
        </w:tc>
      </w:tr>
      <w:tr w:rsidR="000A06E0" w:rsidTr="000A06E0">
        <w:trPr>
          <w:trHeight w:val="415"/>
        </w:trPr>
        <w:tc>
          <w:tcPr>
            <w:tcW w:w="1577" w:type="pct"/>
            <w:tcBorders>
              <w:top w:val="single" w:sz="6" w:space="0" w:color="auto"/>
              <w:left w:val="single" w:sz="6" w:space="0" w:color="auto"/>
              <w:bottom w:val="single" w:sz="6" w:space="0" w:color="auto"/>
              <w:right w:val="single" w:sz="4" w:space="0" w:color="auto"/>
            </w:tcBorders>
            <w:shd w:val="clear" w:color="auto" w:fill="FFFFFF"/>
          </w:tcPr>
          <w:p w:rsidR="000A06E0" w:rsidRDefault="000A06E0" w:rsidP="000A06E0">
            <w:pPr>
              <w:shd w:val="clear" w:color="auto" w:fill="FFFFFF"/>
              <w:spacing w:after="0" w:line="360" w:lineRule="auto"/>
              <w:rPr>
                <w:rFonts w:ascii="Times New Roman" w:eastAsia="Times New Roman" w:hAnsi="Times New Roman" w:cs="Times New Roman"/>
                <w:lang w:val="ru-RU" w:eastAsia="ru-RU"/>
              </w:rPr>
            </w:pPr>
            <w:r>
              <w:rPr>
                <w:rFonts w:ascii="Times New Roman" w:eastAsia="Times New Roman" w:hAnsi="Times New Roman" w:cs="Times New Roman"/>
                <w:color w:val="000000"/>
                <w:spacing w:val="1"/>
                <w:lang w:eastAsia="ru-RU"/>
              </w:rPr>
              <w:t>Світлодіодні   лампи</w:t>
            </w:r>
          </w:p>
        </w:tc>
        <w:tc>
          <w:tcPr>
            <w:tcW w:w="862" w:type="pct"/>
            <w:tcBorders>
              <w:top w:val="single" w:sz="6" w:space="0" w:color="auto"/>
              <w:left w:val="single" w:sz="4" w:space="0" w:color="auto"/>
              <w:bottom w:val="single" w:sz="6" w:space="0" w:color="auto"/>
              <w:right w:val="single" w:sz="6" w:space="0" w:color="auto"/>
            </w:tcBorders>
            <w:shd w:val="clear" w:color="auto" w:fill="FFFFFF"/>
          </w:tcPr>
          <w:p w:rsidR="000A06E0" w:rsidRDefault="000A06E0" w:rsidP="000A06E0">
            <w:pPr>
              <w:shd w:val="clear" w:color="auto" w:fill="FFFFFF"/>
              <w:spacing w:after="0" w:line="36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4000-5700</w:t>
            </w:r>
          </w:p>
        </w:tc>
        <w:tc>
          <w:tcPr>
            <w:tcW w:w="650" w:type="pct"/>
            <w:tcBorders>
              <w:top w:val="single" w:sz="6" w:space="0" w:color="auto"/>
              <w:left w:val="single" w:sz="6" w:space="0" w:color="auto"/>
              <w:bottom w:val="single" w:sz="6" w:space="0" w:color="auto"/>
              <w:right w:val="single" w:sz="6" w:space="0" w:color="auto"/>
            </w:tcBorders>
            <w:shd w:val="clear" w:color="auto" w:fill="FFFFFF"/>
          </w:tcPr>
          <w:p w:rsidR="000A06E0" w:rsidRPr="000422DB" w:rsidRDefault="000422DB" w:rsidP="000A06E0">
            <w:pPr>
              <w:shd w:val="clear" w:color="auto" w:fill="FFFFFF"/>
              <w:spacing w:after="0" w:line="36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90</w:t>
            </w:r>
          </w:p>
        </w:tc>
        <w:tc>
          <w:tcPr>
            <w:tcW w:w="697" w:type="pct"/>
            <w:tcBorders>
              <w:top w:val="single" w:sz="6" w:space="0" w:color="auto"/>
              <w:left w:val="single" w:sz="6" w:space="0" w:color="auto"/>
              <w:bottom w:val="single" w:sz="6" w:space="0" w:color="auto"/>
              <w:right w:val="single" w:sz="6" w:space="0" w:color="auto"/>
            </w:tcBorders>
            <w:shd w:val="clear" w:color="auto" w:fill="FFFFFF"/>
          </w:tcPr>
          <w:p w:rsidR="000A06E0" w:rsidRDefault="000422DB" w:rsidP="000A06E0">
            <w:pPr>
              <w:shd w:val="clear" w:color="auto" w:fill="FFFFFF"/>
              <w:spacing w:after="0" w:line="36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100</w:t>
            </w:r>
          </w:p>
        </w:tc>
        <w:tc>
          <w:tcPr>
            <w:tcW w:w="651" w:type="pct"/>
            <w:tcBorders>
              <w:top w:val="single" w:sz="4" w:space="0" w:color="auto"/>
              <w:left w:val="single" w:sz="6" w:space="0" w:color="auto"/>
              <w:bottom w:val="single" w:sz="4" w:space="0" w:color="auto"/>
              <w:right w:val="single" w:sz="6" w:space="0" w:color="auto"/>
            </w:tcBorders>
            <w:shd w:val="clear" w:color="auto" w:fill="FFFFFF"/>
          </w:tcPr>
          <w:p w:rsidR="000A06E0" w:rsidRDefault="000A06E0" w:rsidP="000A06E0">
            <w:pPr>
              <w:shd w:val="clear" w:color="auto" w:fill="FFFFFF"/>
              <w:spacing w:after="0" w:line="360" w:lineRule="auto"/>
              <w:jc w:val="center"/>
              <w:rPr>
                <w:rFonts w:ascii="Times New Roman" w:eastAsia="Times New Roman" w:hAnsi="Times New Roman" w:cs="Times New Roman"/>
                <w:color w:val="000000"/>
                <w:lang w:val="ru-RU" w:eastAsia="ru-RU"/>
              </w:rPr>
            </w:pPr>
          </w:p>
        </w:tc>
        <w:tc>
          <w:tcPr>
            <w:tcW w:w="563" w:type="pct"/>
            <w:tcBorders>
              <w:top w:val="single" w:sz="6" w:space="0" w:color="auto"/>
              <w:left w:val="single" w:sz="6" w:space="0" w:color="auto"/>
              <w:bottom w:val="single" w:sz="6" w:space="0" w:color="auto"/>
              <w:right w:val="single" w:sz="6" w:space="0" w:color="auto"/>
            </w:tcBorders>
            <w:shd w:val="clear" w:color="auto" w:fill="FFFFFF"/>
          </w:tcPr>
          <w:p w:rsidR="000A06E0" w:rsidRDefault="000A06E0" w:rsidP="000A06E0">
            <w:pPr>
              <w:shd w:val="clear" w:color="auto" w:fill="FFFFFF"/>
              <w:spacing w:after="0" w:line="360" w:lineRule="auto"/>
              <w:jc w:val="center"/>
              <w:rPr>
                <w:rFonts w:ascii="Times New Roman" w:eastAsia="Times New Roman" w:hAnsi="Times New Roman" w:cs="Times New Roman"/>
                <w:color w:val="000000"/>
                <w:lang w:val="ru-RU" w:eastAsia="ru-RU"/>
              </w:rPr>
            </w:pPr>
          </w:p>
        </w:tc>
      </w:tr>
      <w:tr w:rsidR="000A06E0" w:rsidTr="000A06E0">
        <w:trPr>
          <w:trHeight w:val="415"/>
        </w:trPr>
        <w:tc>
          <w:tcPr>
            <w:tcW w:w="1577" w:type="pct"/>
            <w:tcBorders>
              <w:top w:val="single" w:sz="6" w:space="0" w:color="auto"/>
              <w:left w:val="single" w:sz="6" w:space="0" w:color="auto"/>
              <w:bottom w:val="single" w:sz="6" w:space="0" w:color="auto"/>
              <w:right w:val="single" w:sz="4" w:space="0" w:color="auto"/>
            </w:tcBorders>
            <w:shd w:val="clear" w:color="auto" w:fill="FFFFFF"/>
          </w:tcPr>
          <w:p w:rsidR="000A06E0" w:rsidRDefault="000A06E0" w:rsidP="000A06E0">
            <w:pPr>
              <w:shd w:val="clear" w:color="auto" w:fill="FFFFFF"/>
              <w:spacing w:after="0" w:line="360" w:lineRule="auto"/>
              <w:rPr>
                <w:rFonts w:ascii="Times New Roman" w:eastAsia="Times New Roman" w:hAnsi="Times New Roman" w:cs="Times New Roman"/>
                <w:lang w:val="ru-RU" w:eastAsia="ru-RU"/>
              </w:rPr>
            </w:pPr>
            <w:r>
              <w:rPr>
                <w:rFonts w:ascii="Times New Roman" w:eastAsia="Times New Roman" w:hAnsi="Times New Roman" w:cs="Times New Roman"/>
                <w:color w:val="000000"/>
                <w:spacing w:val="1"/>
                <w:lang w:eastAsia="ru-RU"/>
              </w:rPr>
              <w:t>Світлодіодні   лампи</w:t>
            </w:r>
          </w:p>
        </w:tc>
        <w:tc>
          <w:tcPr>
            <w:tcW w:w="862" w:type="pct"/>
            <w:tcBorders>
              <w:top w:val="single" w:sz="6" w:space="0" w:color="auto"/>
              <w:left w:val="single" w:sz="4" w:space="0" w:color="auto"/>
              <w:bottom w:val="single" w:sz="6" w:space="0" w:color="auto"/>
              <w:right w:val="single" w:sz="6" w:space="0" w:color="auto"/>
            </w:tcBorders>
            <w:shd w:val="clear" w:color="auto" w:fill="FFFFFF"/>
          </w:tcPr>
          <w:p w:rsidR="000A06E0" w:rsidRDefault="000A06E0" w:rsidP="000A06E0">
            <w:pPr>
              <w:shd w:val="clear" w:color="auto" w:fill="FFFFFF"/>
              <w:spacing w:after="0" w:line="36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5700-6500</w:t>
            </w:r>
          </w:p>
        </w:tc>
        <w:tc>
          <w:tcPr>
            <w:tcW w:w="650" w:type="pct"/>
            <w:tcBorders>
              <w:top w:val="single" w:sz="6" w:space="0" w:color="auto"/>
              <w:left w:val="single" w:sz="6" w:space="0" w:color="auto"/>
              <w:bottom w:val="single" w:sz="6" w:space="0" w:color="auto"/>
              <w:right w:val="single" w:sz="6" w:space="0" w:color="auto"/>
            </w:tcBorders>
            <w:shd w:val="clear" w:color="auto" w:fill="FFFFFF"/>
          </w:tcPr>
          <w:p w:rsidR="000A06E0" w:rsidRPr="000A06E0" w:rsidRDefault="000A06E0" w:rsidP="000A06E0">
            <w:pPr>
              <w:shd w:val="clear" w:color="auto" w:fill="FFFFFF"/>
              <w:spacing w:after="0" w:line="36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90</w:t>
            </w:r>
          </w:p>
        </w:tc>
        <w:tc>
          <w:tcPr>
            <w:tcW w:w="697" w:type="pct"/>
            <w:tcBorders>
              <w:top w:val="single" w:sz="6" w:space="0" w:color="auto"/>
              <w:left w:val="single" w:sz="6" w:space="0" w:color="auto"/>
              <w:bottom w:val="single" w:sz="6" w:space="0" w:color="auto"/>
              <w:right w:val="single" w:sz="6" w:space="0" w:color="auto"/>
            </w:tcBorders>
            <w:shd w:val="clear" w:color="auto" w:fill="FFFFFF"/>
          </w:tcPr>
          <w:p w:rsidR="000A06E0" w:rsidRDefault="000422DB" w:rsidP="000A06E0">
            <w:pPr>
              <w:shd w:val="clear" w:color="auto" w:fill="FFFFFF"/>
              <w:spacing w:after="0" w:line="36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110</w:t>
            </w:r>
          </w:p>
        </w:tc>
        <w:tc>
          <w:tcPr>
            <w:tcW w:w="651" w:type="pct"/>
            <w:tcBorders>
              <w:top w:val="single" w:sz="4" w:space="0" w:color="auto"/>
              <w:left w:val="single" w:sz="6" w:space="0" w:color="auto"/>
              <w:bottom w:val="single" w:sz="4" w:space="0" w:color="auto"/>
              <w:right w:val="single" w:sz="6" w:space="0" w:color="auto"/>
            </w:tcBorders>
            <w:shd w:val="clear" w:color="auto" w:fill="FFFFFF"/>
          </w:tcPr>
          <w:p w:rsidR="000A06E0" w:rsidRDefault="000A06E0" w:rsidP="000A06E0">
            <w:pPr>
              <w:shd w:val="clear" w:color="auto" w:fill="FFFFFF"/>
              <w:spacing w:after="0" w:line="360" w:lineRule="auto"/>
              <w:jc w:val="center"/>
              <w:rPr>
                <w:rFonts w:ascii="Times New Roman" w:eastAsia="Times New Roman" w:hAnsi="Times New Roman" w:cs="Times New Roman"/>
                <w:color w:val="000000"/>
                <w:lang w:val="ru-RU" w:eastAsia="ru-RU"/>
              </w:rPr>
            </w:pPr>
          </w:p>
        </w:tc>
        <w:tc>
          <w:tcPr>
            <w:tcW w:w="563" w:type="pct"/>
            <w:tcBorders>
              <w:top w:val="single" w:sz="6" w:space="0" w:color="auto"/>
              <w:left w:val="single" w:sz="6" w:space="0" w:color="auto"/>
              <w:bottom w:val="single" w:sz="6" w:space="0" w:color="auto"/>
              <w:right w:val="single" w:sz="6" w:space="0" w:color="auto"/>
            </w:tcBorders>
            <w:shd w:val="clear" w:color="auto" w:fill="FFFFFF"/>
          </w:tcPr>
          <w:p w:rsidR="000A06E0" w:rsidRDefault="000A06E0" w:rsidP="000A06E0">
            <w:pPr>
              <w:shd w:val="clear" w:color="auto" w:fill="FFFFFF"/>
              <w:spacing w:after="0" w:line="360" w:lineRule="auto"/>
              <w:jc w:val="center"/>
              <w:rPr>
                <w:rFonts w:ascii="Times New Roman" w:eastAsia="Times New Roman" w:hAnsi="Times New Roman" w:cs="Times New Roman"/>
                <w:color w:val="000000"/>
                <w:lang w:val="ru-RU" w:eastAsia="ru-RU"/>
              </w:rPr>
            </w:pPr>
          </w:p>
        </w:tc>
      </w:tr>
      <w:tr w:rsidR="000A06E0" w:rsidTr="000A06E0">
        <w:trPr>
          <w:trHeight w:val="20"/>
        </w:trPr>
        <w:tc>
          <w:tcPr>
            <w:tcW w:w="1577" w:type="pct"/>
            <w:tcBorders>
              <w:top w:val="single" w:sz="6" w:space="0" w:color="auto"/>
              <w:left w:val="single" w:sz="6" w:space="0" w:color="auto"/>
              <w:bottom w:val="single" w:sz="6" w:space="0" w:color="auto"/>
              <w:right w:val="single" w:sz="4" w:space="0" w:color="auto"/>
            </w:tcBorders>
            <w:shd w:val="clear" w:color="auto" w:fill="FFFFFF"/>
          </w:tcPr>
          <w:p w:rsidR="000A06E0" w:rsidRPr="00E508A4" w:rsidRDefault="000A06E0" w:rsidP="000A06E0">
            <w:pPr>
              <w:shd w:val="clear" w:color="auto" w:fill="FFFFFF"/>
              <w:spacing w:after="0" w:line="360" w:lineRule="auto"/>
              <w:rPr>
                <w:rFonts w:ascii="Times New Roman" w:eastAsia="Times New Roman" w:hAnsi="Times New Roman" w:cs="Times New Roman"/>
                <w:color w:val="000000"/>
                <w:spacing w:val="1"/>
                <w:lang w:eastAsia="ru-RU"/>
              </w:rPr>
            </w:pPr>
            <w:r w:rsidRPr="00E508A4">
              <w:rPr>
                <w:rFonts w:ascii="Times New Roman" w:hAnsi="Times New Roman" w:cs="Times New Roman"/>
              </w:rPr>
              <w:t>Світлодіодні світильники з розсіювачами елементами та вторинною оптикою</w:t>
            </w:r>
          </w:p>
        </w:tc>
        <w:tc>
          <w:tcPr>
            <w:tcW w:w="862" w:type="pct"/>
            <w:tcBorders>
              <w:top w:val="single" w:sz="6" w:space="0" w:color="auto"/>
              <w:left w:val="single" w:sz="4" w:space="0" w:color="auto"/>
              <w:bottom w:val="single" w:sz="6" w:space="0" w:color="auto"/>
              <w:right w:val="single" w:sz="6" w:space="0" w:color="auto"/>
            </w:tcBorders>
            <w:shd w:val="clear" w:color="auto" w:fill="FFFFFF"/>
          </w:tcPr>
          <w:p w:rsidR="000A06E0" w:rsidRPr="00E508A4" w:rsidRDefault="000A06E0" w:rsidP="000A06E0">
            <w:pPr>
              <w:shd w:val="clear" w:color="auto" w:fill="FFFFFF"/>
              <w:spacing w:after="0" w:line="360" w:lineRule="auto"/>
              <w:rPr>
                <w:rFonts w:ascii="Times New Roman" w:eastAsia="Times New Roman" w:hAnsi="Times New Roman" w:cs="Times New Roman"/>
                <w:color w:val="000000"/>
                <w:spacing w:val="1"/>
                <w:lang w:val="en-US" w:eastAsia="ru-RU"/>
              </w:rPr>
            </w:pPr>
            <w:r>
              <w:rPr>
                <w:rFonts w:ascii="Times New Roman" w:eastAsia="Times New Roman" w:hAnsi="Times New Roman" w:cs="Times New Roman"/>
                <w:color w:val="000000"/>
                <w:spacing w:val="1"/>
                <w:lang w:val="en-US" w:eastAsia="ru-RU"/>
              </w:rPr>
              <w:t>2700-3500</w:t>
            </w:r>
          </w:p>
        </w:tc>
        <w:tc>
          <w:tcPr>
            <w:tcW w:w="650" w:type="pct"/>
            <w:tcBorders>
              <w:top w:val="single" w:sz="6" w:space="0" w:color="auto"/>
              <w:left w:val="single" w:sz="6" w:space="0" w:color="auto"/>
              <w:bottom w:val="single" w:sz="6" w:space="0" w:color="auto"/>
              <w:right w:val="single" w:sz="6" w:space="0" w:color="auto"/>
            </w:tcBorders>
            <w:shd w:val="clear" w:color="auto" w:fill="FFFFFF"/>
          </w:tcPr>
          <w:p w:rsidR="000A06E0" w:rsidRPr="000422DB" w:rsidRDefault="000422DB" w:rsidP="000A06E0">
            <w:pPr>
              <w:shd w:val="clear" w:color="auto" w:fill="FFFFFF"/>
              <w:spacing w:after="0" w:line="36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85</w:t>
            </w:r>
          </w:p>
        </w:tc>
        <w:tc>
          <w:tcPr>
            <w:tcW w:w="697" w:type="pct"/>
            <w:tcBorders>
              <w:top w:val="single" w:sz="6" w:space="0" w:color="auto"/>
              <w:left w:val="single" w:sz="6" w:space="0" w:color="auto"/>
              <w:bottom w:val="single" w:sz="6" w:space="0" w:color="auto"/>
              <w:right w:val="single" w:sz="6" w:space="0" w:color="auto"/>
            </w:tcBorders>
            <w:shd w:val="clear" w:color="auto" w:fill="FFFFFF"/>
          </w:tcPr>
          <w:p w:rsidR="000A06E0" w:rsidRPr="000422DB" w:rsidRDefault="000422DB" w:rsidP="000A06E0">
            <w:pPr>
              <w:shd w:val="clear" w:color="auto" w:fill="FFFFFF"/>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c>
          <w:tcPr>
            <w:tcW w:w="651" w:type="pct"/>
            <w:tcBorders>
              <w:top w:val="single" w:sz="4" w:space="0" w:color="auto"/>
              <w:left w:val="single" w:sz="6" w:space="0" w:color="auto"/>
              <w:bottom w:val="single" w:sz="4" w:space="0" w:color="auto"/>
              <w:right w:val="single" w:sz="6" w:space="0" w:color="auto"/>
            </w:tcBorders>
            <w:shd w:val="clear" w:color="auto" w:fill="FFFFFF"/>
          </w:tcPr>
          <w:p w:rsidR="000A06E0" w:rsidRPr="00E508A4" w:rsidRDefault="000A06E0" w:rsidP="000A06E0">
            <w:pPr>
              <w:shd w:val="clear" w:color="auto" w:fill="FFFFFF"/>
              <w:spacing w:after="0" w:line="36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w:t>
            </w:r>
          </w:p>
        </w:tc>
        <w:tc>
          <w:tcPr>
            <w:tcW w:w="563" w:type="pct"/>
            <w:tcBorders>
              <w:top w:val="single" w:sz="6" w:space="0" w:color="auto"/>
              <w:left w:val="single" w:sz="6" w:space="0" w:color="auto"/>
              <w:bottom w:val="single" w:sz="6" w:space="0" w:color="auto"/>
              <w:right w:val="single" w:sz="6" w:space="0" w:color="auto"/>
            </w:tcBorders>
            <w:shd w:val="clear" w:color="auto" w:fill="FFFFFF"/>
          </w:tcPr>
          <w:p w:rsidR="000A06E0" w:rsidRPr="00E508A4" w:rsidRDefault="000A06E0" w:rsidP="000A06E0">
            <w:pPr>
              <w:shd w:val="clear" w:color="auto" w:fill="FFFFFF"/>
              <w:spacing w:after="0" w:line="36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w:t>
            </w:r>
          </w:p>
        </w:tc>
      </w:tr>
      <w:tr w:rsidR="000A06E0" w:rsidTr="000A06E0">
        <w:trPr>
          <w:trHeight w:val="20"/>
        </w:trPr>
        <w:tc>
          <w:tcPr>
            <w:tcW w:w="1577" w:type="pct"/>
            <w:tcBorders>
              <w:top w:val="single" w:sz="6" w:space="0" w:color="auto"/>
              <w:left w:val="single" w:sz="6" w:space="0" w:color="auto"/>
              <w:bottom w:val="single" w:sz="6" w:space="0" w:color="auto"/>
              <w:right w:val="single" w:sz="4" w:space="0" w:color="auto"/>
            </w:tcBorders>
            <w:shd w:val="clear" w:color="auto" w:fill="FFFFFF"/>
          </w:tcPr>
          <w:p w:rsidR="000A06E0" w:rsidRPr="00E508A4" w:rsidRDefault="000A06E0" w:rsidP="000A06E0">
            <w:pPr>
              <w:shd w:val="clear" w:color="auto" w:fill="FFFFFF"/>
              <w:spacing w:after="0" w:line="360" w:lineRule="auto"/>
              <w:rPr>
                <w:rFonts w:ascii="Times New Roman" w:eastAsia="Times New Roman" w:hAnsi="Times New Roman" w:cs="Times New Roman"/>
                <w:color w:val="000000"/>
                <w:spacing w:val="1"/>
                <w:lang w:eastAsia="ru-RU"/>
              </w:rPr>
            </w:pPr>
            <w:r w:rsidRPr="00E508A4">
              <w:rPr>
                <w:rFonts w:ascii="Times New Roman" w:eastAsia="Times New Roman" w:hAnsi="Times New Roman" w:cs="Times New Roman"/>
                <w:lang w:eastAsia="ru-RU"/>
              </w:rPr>
              <w:t>Світлодіодні світильники  з розсіювачами елементами та вторинною оптикою</w:t>
            </w:r>
          </w:p>
        </w:tc>
        <w:tc>
          <w:tcPr>
            <w:tcW w:w="862" w:type="pct"/>
            <w:tcBorders>
              <w:top w:val="single" w:sz="6" w:space="0" w:color="auto"/>
              <w:left w:val="single" w:sz="4" w:space="0" w:color="auto"/>
              <w:bottom w:val="single" w:sz="6" w:space="0" w:color="auto"/>
              <w:right w:val="single" w:sz="6" w:space="0" w:color="auto"/>
            </w:tcBorders>
            <w:shd w:val="clear" w:color="auto" w:fill="FFFFFF"/>
          </w:tcPr>
          <w:p w:rsidR="000A06E0" w:rsidRPr="00E508A4" w:rsidRDefault="000A06E0" w:rsidP="000A06E0">
            <w:pPr>
              <w:shd w:val="clear" w:color="auto" w:fill="FFFFFF"/>
              <w:spacing w:after="0" w:line="360" w:lineRule="auto"/>
              <w:rPr>
                <w:rFonts w:ascii="Times New Roman" w:eastAsia="Times New Roman" w:hAnsi="Times New Roman" w:cs="Times New Roman"/>
                <w:color w:val="000000"/>
                <w:spacing w:val="1"/>
                <w:lang w:val="en-US" w:eastAsia="ru-RU"/>
              </w:rPr>
            </w:pPr>
            <w:r>
              <w:rPr>
                <w:rFonts w:ascii="Times New Roman" w:eastAsia="Times New Roman" w:hAnsi="Times New Roman" w:cs="Times New Roman"/>
                <w:color w:val="000000"/>
                <w:spacing w:val="1"/>
                <w:lang w:val="en-US" w:eastAsia="ru-RU"/>
              </w:rPr>
              <w:t>4000-5700</w:t>
            </w:r>
          </w:p>
        </w:tc>
        <w:tc>
          <w:tcPr>
            <w:tcW w:w="650" w:type="pct"/>
            <w:tcBorders>
              <w:top w:val="single" w:sz="6" w:space="0" w:color="auto"/>
              <w:left w:val="single" w:sz="6" w:space="0" w:color="auto"/>
              <w:bottom w:val="single" w:sz="6" w:space="0" w:color="auto"/>
              <w:right w:val="single" w:sz="6" w:space="0" w:color="auto"/>
            </w:tcBorders>
            <w:shd w:val="clear" w:color="auto" w:fill="FFFFFF"/>
          </w:tcPr>
          <w:p w:rsidR="000A06E0" w:rsidRPr="000422DB" w:rsidRDefault="000422DB" w:rsidP="000A06E0">
            <w:pPr>
              <w:shd w:val="clear" w:color="auto" w:fill="FFFFFF"/>
              <w:spacing w:after="0" w:line="36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90</w:t>
            </w:r>
          </w:p>
        </w:tc>
        <w:tc>
          <w:tcPr>
            <w:tcW w:w="697" w:type="pct"/>
            <w:tcBorders>
              <w:top w:val="single" w:sz="6" w:space="0" w:color="auto"/>
              <w:left w:val="single" w:sz="6" w:space="0" w:color="auto"/>
              <w:bottom w:val="single" w:sz="6" w:space="0" w:color="auto"/>
              <w:right w:val="single" w:sz="6" w:space="0" w:color="auto"/>
            </w:tcBorders>
            <w:shd w:val="clear" w:color="auto" w:fill="FFFFFF"/>
          </w:tcPr>
          <w:p w:rsidR="000A06E0" w:rsidRPr="000422DB" w:rsidRDefault="000422DB" w:rsidP="000A06E0">
            <w:pPr>
              <w:shd w:val="clear" w:color="auto" w:fill="FFFFFF"/>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c>
          <w:tcPr>
            <w:tcW w:w="651" w:type="pct"/>
            <w:tcBorders>
              <w:top w:val="single" w:sz="4" w:space="0" w:color="auto"/>
              <w:left w:val="single" w:sz="6" w:space="0" w:color="auto"/>
              <w:bottom w:val="single" w:sz="4" w:space="0" w:color="auto"/>
              <w:right w:val="single" w:sz="6" w:space="0" w:color="auto"/>
            </w:tcBorders>
            <w:shd w:val="clear" w:color="auto" w:fill="FFFFFF"/>
          </w:tcPr>
          <w:p w:rsidR="000A06E0" w:rsidRDefault="000A06E0" w:rsidP="000A06E0">
            <w:pPr>
              <w:shd w:val="clear" w:color="auto" w:fill="FFFFFF"/>
              <w:spacing w:after="0" w:line="360" w:lineRule="auto"/>
              <w:jc w:val="center"/>
              <w:rPr>
                <w:rFonts w:ascii="Times New Roman" w:eastAsia="Times New Roman" w:hAnsi="Times New Roman" w:cs="Times New Roman"/>
                <w:color w:val="000000"/>
                <w:lang w:val="ru-RU" w:eastAsia="ru-RU"/>
              </w:rPr>
            </w:pPr>
          </w:p>
        </w:tc>
        <w:tc>
          <w:tcPr>
            <w:tcW w:w="563" w:type="pct"/>
            <w:tcBorders>
              <w:top w:val="single" w:sz="6" w:space="0" w:color="auto"/>
              <w:left w:val="single" w:sz="6" w:space="0" w:color="auto"/>
              <w:bottom w:val="single" w:sz="6" w:space="0" w:color="auto"/>
              <w:right w:val="single" w:sz="6" w:space="0" w:color="auto"/>
            </w:tcBorders>
            <w:shd w:val="clear" w:color="auto" w:fill="FFFFFF"/>
          </w:tcPr>
          <w:p w:rsidR="000A06E0" w:rsidRDefault="000A06E0" w:rsidP="000A06E0">
            <w:pPr>
              <w:shd w:val="clear" w:color="auto" w:fill="FFFFFF"/>
              <w:spacing w:after="0" w:line="360" w:lineRule="auto"/>
              <w:jc w:val="center"/>
              <w:rPr>
                <w:rFonts w:ascii="Times New Roman" w:eastAsia="Times New Roman" w:hAnsi="Times New Roman" w:cs="Times New Roman"/>
                <w:color w:val="000000"/>
                <w:lang w:val="ru-RU" w:eastAsia="ru-RU"/>
              </w:rPr>
            </w:pPr>
          </w:p>
        </w:tc>
      </w:tr>
      <w:tr w:rsidR="000A06E0" w:rsidTr="000A06E0">
        <w:trPr>
          <w:trHeight w:val="20"/>
        </w:trPr>
        <w:tc>
          <w:tcPr>
            <w:tcW w:w="1577" w:type="pct"/>
            <w:tcBorders>
              <w:top w:val="single" w:sz="6" w:space="0" w:color="auto"/>
              <w:left w:val="single" w:sz="6" w:space="0" w:color="auto"/>
              <w:bottom w:val="single" w:sz="6" w:space="0" w:color="auto"/>
              <w:right w:val="single" w:sz="4" w:space="0" w:color="auto"/>
            </w:tcBorders>
            <w:shd w:val="clear" w:color="auto" w:fill="FFFFFF"/>
          </w:tcPr>
          <w:p w:rsidR="000A06E0" w:rsidRPr="00E508A4" w:rsidRDefault="000A06E0" w:rsidP="000A06E0">
            <w:pPr>
              <w:shd w:val="clear" w:color="auto" w:fill="FFFFFF"/>
              <w:spacing w:after="0" w:line="360" w:lineRule="auto"/>
              <w:rPr>
                <w:rFonts w:ascii="Times New Roman" w:eastAsia="Times New Roman" w:hAnsi="Times New Roman" w:cs="Times New Roman"/>
                <w:color w:val="000000"/>
                <w:spacing w:val="1"/>
                <w:lang w:eastAsia="ru-RU"/>
              </w:rPr>
            </w:pPr>
            <w:r w:rsidRPr="00E508A4">
              <w:rPr>
                <w:rFonts w:ascii="Times New Roman" w:eastAsia="Times New Roman" w:hAnsi="Times New Roman" w:cs="Times New Roman"/>
                <w:lang w:eastAsia="ru-RU"/>
              </w:rPr>
              <w:t>Світлодіодні світильники</w:t>
            </w:r>
          </w:p>
        </w:tc>
        <w:tc>
          <w:tcPr>
            <w:tcW w:w="862" w:type="pct"/>
            <w:tcBorders>
              <w:top w:val="single" w:sz="6" w:space="0" w:color="auto"/>
              <w:left w:val="single" w:sz="4" w:space="0" w:color="auto"/>
              <w:bottom w:val="single" w:sz="6" w:space="0" w:color="auto"/>
              <w:right w:val="single" w:sz="6" w:space="0" w:color="auto"/>
            </w:tcBorders>
            <w:shd w:val="clear" w:color="auto" w:fill="FFFFFF"/>
          </w:tcPr>
          <w:p w:rsidR="000A06E0" w:rsidRPr="00E508A4" w:rsidRDefault="000A06E0" w:rsidP="000A06E0">
            <w:pPr>
              <w:shd w:val="clear" w:color="auto" w:fill="FFFFFF"/>
              <w:spacing w:after="0" w:line="360" w:lineRule="auto"/>
              <w:rPr>
                <w:rFonts w:ascii="Times New Roman" w:eastAsia="Times New Roman" w:hAnsi="Times New Roman" w:cs="Times New Roman"/>
                <w:color w:val="000000"/>
                <w:spacing w:val="1"/>
                <w:lang w:val="en-US" w:eastAsia="ru-RU"/>
              </w:rPr>
            </w:pPr>
            <w:r>
              <w:rPr>
                <w:rFonts w:ascii="Times New Roman" w:eastAsia="Times New Roman" w:hAnsi="Times New Roman" w:cs="Times New Roman"/>
                <w:color w:val="000000"/>
                <w:spacing w:val="1"/>
                <w:lang w:val="en-US" w:eastAsia="ru-RU"/>
              </w:rPr>
              <w:t>5700-6500</w:t>
            </w:r>
          </w:p>
        </w:tc>
        <w:tc>
          <w:tcPr>
            <w:tcW w:w="650" w:type="pct"/>
            <w:tcBorders>
              <w:top w:val="single" w:sz="6" w:space="0" w:color="auto"/>
              <w:left w:val="single" w:sz="6" w:space="0" w:color="auto"/>
              <w:bottom w:val="single" w:sz="6" w:space="0" w:color="auto"/>
              <w:right w:val="single" w:sz="6" w:space="0" w:color="auto"/>
            </w:tcBorders>
            <w:shd w:val="clear" w:color="auto" w:fill="FFFFFF"/>
          </w:tcPr>
          <w:p w:rsidR="000A06E0" w:rsidRPr="000422DB" w:rsidRDefault="000422DB" w:rsidP="000A06E0">
            <w:pPr>
              <w:shd w:val="clear" w:color="auto" w:fill="FFFFFF"/>
              <w:spacing w:after="0" w:line="36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90</w:t>
            </w:r>
          </w:p>
        </w:tc>
        <w:tc>
          <w:tcPr>
            <w:tcW w:w="697" w:type="pct"/>
            <w:tcBorders>
              <w:top w:val="single" w:sz="6" w:space="0" w:color="auto"/>
              <w:left w:val="single" w:sz="6" w:space="0" w:color="auto"/>
              <w:bottom w:val="single" w:sz="6" w:space="0" w:color="auto"/>
              <w:right w:val="single" w:sz="6" w:space="0" w:color="auto"/>
            </w:tcBorders>
            <w:shd w:val="clear" w:color="auto" w:fill="FFFFFF"/>
          </w:tcPr>
          <w:p w:rsidR="000A06E0" w:rsidRPr="000422DB" w:rsidRDefault="000422DB" w:rsidP="000A06E0">
            <w:pPr>
              <w:shd w:val="clear" w:color="auto" w:fill="FFFFFF"/>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c>
          <w:tcPr>
            <w:tcW w:w="651" w:type="pct"/>
            <w:tcBorders>
              <w:top w:val="single" w:sz="4" w:space="0" w:color="auto"/>
              <w:left w:val="single" w:sz="6" w:space="0" w:color="auto"/>
              <w:bottom w:val="single" w:sz="4" w:space="0" w:color="auto"/>
              <w:right w:val="single" w:sz="6" w:space="0" w:color="auto"/>
            </w:tcBorders>
            <w:shd w:val="clear" w:color="auto" w:fill="FFFFFF"/>
          </w:tcPr>
          <w:p w:rsidR="000A06E0" w:rsidRDefault="000A06E0" w:rsidP="000A06E0">
            <w:pPr>
              <w:shd w:val="clear" w:color="auto" w:fill="FFFFFF"/>
              <w:spacing w:after="0" w:line="360" w:lineRule="auto"/>
              <w:jc w:val="center"/>
              <w:rPr>
                <w:rFonts w:ascii="Times New Roman" w:eastAsia="Times New Roman" w:hAnsi="Times New Roman" w:cs="Times New Roman"/>
                <w:color w:val="000000"/>
                <w:lang w:val="ru-RU" w:eastAsia="ru-RU"/>
              </w:rPr>
            </w:pPr>
          </w:p>
        </w:tc>
        <w:tc>
          <w:tcPr>
            <w:tcW w:w="563" w:type="pct"/>
            <w:tcBorders>
              <w:top w:val="single" w:sz="6" w:space="0" w:color="auto"/>
              <w:left w:val="single" w:sz="6" w:space="0" w:color="auto"/>
              <w:bottom w:val="single" w:sz="6" w:space="0" w:color="auto"/>
              <w:right w:val="single" w:sz="6" w:space="0" w:color="auto"/>
            </w:tcBorders>
            <w:shd w:val="clear" w:color="auto" w:fill="FFFFFF"/>
          </w:tcPr>
          <w:p w:rsidR="000A06E0" w:rsidRDefault="000A06E0" w:rsidP="000A06E0">
            <w:pPr>
              <w:shd w:val="clear" w:color="auto" w:fill="FFFFFF"/>
              <w:spacing w:after="0" w:line="360" w:lineRule="auto"/>
              <w:jc w:val="center"/>
              <w:rPr>
                <w:rFonts w:ascii="Times New Roman" w:eastAsia="Times New Roman" w:hAnsi="Times New Roman" w:cs="Times New Roman"/>
                <w:color w:val="000000"/>
                <w:lang w:val="ru-RU" w:eastAsia="ru-RU"/>
              </w:rPr>
            </w:pPr>
          </w:p>
        </w:tc>
      </w:tr>
    </w:tbl>
    <w:p w:rsidR="007110DC" w:rsidRDefault="005F66D5" w:rsidP="00E74F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Світлові пр</w:t>
      </w:r>
      <w:r w:rsidR="000422DB">
        <w:rPr>
          <w:rFonts w:ascii="Times New Roman" w:hAnsi="Times New Roman" w:cs="Times New Roman"/>
          <w:sz w:val="28"/>
          <w:szCs w:val="28"/>
        </w:rPr>
        <w:t xml:space="preserve">илади </w:t>
      </w:r>
      <w:r>
        <w:rPr>
          <w:rFonts w:ascii="Times New Roman" w:hAnsi="Times New Roman" w:cs="Times New Roman"/>
          <w:sz w:val="28"/>
          <w:szCs w:val="28"/>
        </w:rPr>
        <w:t xml:space="preserve"> загального та місцевого призначення з</w:t>
      </w:r>
      <w:r w:rsidR="000422DB">
        <w:rPr>
          <w:rFonts w:ascii="Times New Roman" w:hAnsi="Times New Roman" w:cs="Times New Roman"/>
          <w:sz w:val="28"/>
          <w:szCs w:val="28"/>
        </w:rPr>
        <w:t>і світло</w:t>
      </w:r>
      <w:r>
        <w:rPr>
          <w:rFonts w:ascii="Times New Roman" w:hAnsi="Times New Roman" w:cs="Times New Roman"/>
          <w:sz w:val="28"/>
          <w:szCs w:val="28"/>
        </w:rPr>
        <w:t xml:space="preserve">діодами  повинні мати захисні кути або розсіювачі які не дають можливість проникнення в  поле зору працюючого прямого </w:t>
      </w:r>
      <w:r w:rsidR="0013511D">
        <w:rPr>
          <w:rFonts w:ascii="Times New Roman" w:hAnsi="Times New Roman" w:cs="Times New Roman"/>
          <w:sz w:val="28"/>
          <w:szCs w:val="28"/>
        </w:rPr>
        <w:t xml:space="preserve">опромінення. </w:t>
      </w:r>
    </w:p>
    <w:p w:rsidR="00D17669" w:rsidRPr="001626AF" w:rsidRDefault="00D17669" w:rsidP="00E74FE9">
      <w:pPr>
        <w:spacing w:after="0" w:line="360" w:lineRule="auto"/>
        <w:ind w:firstLine="709"/>
        <w:jc w:val="both"/>
        <w:rPr>
          <w:rFonts w:ascii="Times New Roman" w:hAnsi="Times New Roman" w:cs="Times New Roman"/>
          <w:sz w:val="28"/>
          <w:szCs w:val="28"/>
        </w:rPr>
      </w:pPr>
    </w:p>
    <w:p w:rsidR="00D87C61" w:rsidRPr="00C5032E" w:rsidRDefault="00D87C61" w:rsidP="00122DA9">
      <w:pPr>
        <w:pStyle w:val="ListParagraph"/>
        <w:numPr>
          <w:ilvl w:val="1"/>
          <w:numId w:val="5"/>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b/>
          <w:i/>
          <w:sz w:val="28"/>
          <w:szCs w:val="28"/>
        </w:rPr>
        <w:t xml:space="preserve">Освітлення приміщень виробничих і складських </w:t>
      </w:r>
      <w:r w:rsidR="00F23E29">
        <w:rPr>
          <w:rFonts w:ascii="Times New Roman" w:hAnsi="Times New Roman" w:cs="Times New Roman"/>
          <w:b/>
          <w:i/>
          <w:sz w:val="28"/>
          <w:szCs w:val="28"/>
        </w:rPr>
        <w:t>будівель</w:t>
      </w:r>
    </w:p>
    <w:p w:rsidR="005601E8" w:rsidRPr="00C5032E" w:rsidRDefault="005601E8" w:rsidP="005601E8">
      <w:pPr>
        <w:pStyle w:val="ListParagraph"/>
        <w:numPr>
          <w:ilvl w:val="3"/>
          <w:numId w:val="5"/>
        </w:numPr>
        <w:spacing w:after="0" w:line="360" w:lineRule="auto"/>
        <w:ind w:left="0" w:firstLine="709"/>
        <w:jc w:val="both"/>
        <w:rPr>
          <w:rFonts w:ascii="Times New Roman" w:hAnsi="Times New Roman"/>
          <w:sz w:val="28"/>
          <w:szCs w:val="28"/>
        </w:rPr>
      </w:pPr>
      <w:bookmarkStart w:id="3" w:name="_Ref398300728"/>
      <w:r w:rsidRPr="00C5032E">
        <w:rPr>
          <w:rFonts w:ascii="Times New Roman" w:hAnsi="Times New Roman"/>
          <w:sz w:val="28"/>
          <w:szCs w:val="28"/>
        </w:rPr>
        <w:t>Для освітленн</w:t>
      </w:r>
      <w:r w:rsidR="00903834">
        <w:rPr>
          <w:rFonts w:ascii="Times New Roman" w:hAnsi="Times New Roman"/>
          <w:sz w:val="28"/>
          <w:szCs w:val="28"/>
        </w:rPr>
        <w:t>я приміщень  використовувати</w:t>
      </w:r>
      <w:r w:rsidRPr="00C5032E">
        <w:rPr>
          <w:rFonts w:ascii="Times New Roman" w:hAnsi="Times New Roman"/>
          <w:sz w:val="28"/>
          <w:szCs w:val="28"/>
        </w:rPr>
        <w:t xml:space="preserve"> найбільш економічні розрядні </w:t>
      </w:r>
      <w:r w:rsidR="00082F4C" w:rsidRPr="00082F4C">
        <w:rPr>
          <w:rFonts w:ascii="Times New Roman" w:eastAsia="Times New Roman" w:hAnsi="Times New Roman" w:cs="Times New Roman"/>
          <w:sz w:val="28"/>
          <w:szCs w:val="28"/>
          <w:lang w:eastAsia="ru-RU"/>
        </w:rPr>
        <w:t>джерела св</w:t>
      </w:r>
      <w:r w:rsidR="00416295">
        <w:rPr>
          <w:rFonts w:ascii="Times New Roman" w:eastAsia="Times New Roman" w:hAnsi="Times New Roman" w:cs="Times New Roman"/>
          <w:sz w:val="28"/>
          <w:szCs w:val="28"/>
          <w:lang w:eastAsia="ru-RU"/>
        </w:rPr>
        <w:t>ітла та світлодіодні лампи та с</w:t>
      </w:r>
      <w:r w:rsidR="00416295" w:rsidRPr="00082F4C">
        <w:rPr>
          <w:rFonts w:ascii="Times New Roman" w:eastAsia="Times New Roman" w:hAnsi="Times New Roman" w:cs="Times New Roman"/>
          <w:sz w:val="28"/>
          <w:szCs w:val="28"/>
          <w:lang w:eastAsia="ru-RU"/>
        </w:rPr>
        <w:t>вітильники</w:t>
      </w:r>
      <w:r w:rsidRPr="00082F4C">
        <w:rPr>
          <w:rFonts w:ascii="Times New Roman" w:hAnsi="Times New Roman"/>
          <w:sz w:val="28"/>
          <w:szCs w:val="28"/>
        </w:rPr>
        <w:t>.</w:t>
      </w:r>
      <w:r w:rsidRPr="00C5032E">
        <w:rPr>
          <w:rFonts w:ascii="Times New Roman" w:hAnsi="Times New Roman"/>
          <w:sz w:val="28"/>
          <w:szCs w:val="28"/>
        </w:rPr>
        <w:t xml:space="preserve"> Використання ламп розжарювання для загального освітлення допускається тільки у випадках неможливості або техніко-економічної недоцільно</w:t>
      </w:r>
      <w:r w:rsidR="000422DB">
        <w:rPr>
          <w:rFonts w:ascii="Times New Roman" w:hAnsi="Times New Roman"/>
          <w:sz w:val="28"/>
          <w:szCs w:val="28"/>
        </w:rPr>
        <w:t>сті використання розрядних ламп,  або світлодіодних  джерел світла.</w:t>
      </w:r>
    </w:p>
    <w:p w:rsidR="00837A42" w:rsidRPr="00C5032E" w:rsidRDefault="00082F4C" w:rsidP="005601E8">
      <w:pPr>
        <w:spacing w:after="0" w:line="360" w:lineRule="auto"/>
        <w:ind w:firstLine="709"/>
        <w:jc w:val="both"/>
        <w:rPr>
          <w:rFonts w:ascii="Times New Roman" w:hAnsi="Times New Roman" w:cs="Times New Roman"/>
          <w:sz w:val="28"/>
          <w:szCs w:val="28"/>
        </w:rPr>
      </w:pPr>
      <w:r>
        <w:rPr>
          <w:rFonts w:ascii="Times New Roman" w:hAnsi="Times New Roman"/>
          <w:sz w:val="28"/>
          <w:szCs w:val="28"/>
        </w:rPr>
        <w:t>Вибір джерел світла за колірни</w:t>
      </w:r>
      <w:r w:rsidR="005601E8" w:rsidRPr="00C5032E">
        <w:rPr>
          <w:rFonts w:ascii="Times New Roman" w:hAnsi="Times New Roman"/>
          <w:sz w:val="28"/>
          <w:szCs w:val="28"/>
        </w:rPr>
        <w:t>ми характеристика</w:t>
      </w:r>
      <w:r w:rsidR="00416295">
        <w:rPr>
          <w:rFonts w:ascii="Times New Roman" w:hAnsi="Times New Roman"/>
          <w:sz w:val="28"/>
          <w:szCs w:val="28"/>
        </w:rPr>
        <w:t xml:space="preserve">ми провадити за додатком Ж з урахуванням 8.1.3 та 8.1.4.  </w:t>
      </w:r>
      <w:r w:rsidR="005601E8" w:rsidRPr="00C5032E">
        <w:rPr>
          <w:rFonts w:ascii="Times New Roman" w:hAnsi="Times New Roman"/>
          <w:sz w:val="28"/>
          <w:szCs w:val="28"/>
        </w:rPr>
        <w:t xml:space="preserve"> Застосування ксенонових ламп у приміщеннях не дозволяється.</w:t>
      </w:r>
      <w:r w:rsidR="00416295">
        <w:rPr>
          <w:rFonts w:ascii="Times New Roman" w:hAnsi="Times New Roman"/>
          <w:sz w:val="28"/>
          <w:szCs w:val="28"/>
        </w:rPr>
        <w:t xml:space="preserve"> </w:t>
      </w:r>
    </w:p>
    <w:p w:rsidR="001433D8" w:rsidRPr="001433D8" w:rsidRDefault="007A6B98" w:rsidP="001433D8">
      <w:pPr>
        <w:pStyle w:val="ListParagraph"/>
        <w:numPr>
          <w:ilvl w:val="3"/>
          <w:numId w:val="5"/>
        </w:numPr>
        <w:spacing w:after="0" w:line="360" w:lineRule="auto"/>
        <w:ind w:left="0" w:firstLine="709"/>
        <w:jc w:val="both"/>
        <w:rPr>
          <w:rFonts w:ascii="Times New Roman" w:hAnsi="Times New Roman"/>
          <w:sz w:val="28"/>
          <w:szCs w:val="28"/>
        </w:rPr>
      </w:pPr>
      <w:bookmarkStart w:id="4" w:name="_Ref400304633"/>
      <w:r w:rsidRPr="00C5032E">
        <w:rPr>
          <w:rFonts w:ascii="Times New Roman" w:hAnsi="Times New Roman" w:cs="Times New Roman"/>
          <w:sz w:val="28"/>
          <w:szCs w:val="28"/>
        </w:rPr>
        <w:lastRenderedPageBreak/>
        <w:t xml:space="preserve">Норми освітленості, наведені в таблиці 5.1, слід підвищувати на один ступінь шкали освітленості </w:t>
      </w:r>
      <w:bookmarkEnd w:id="3"/>
      <w:bookmarkEnd w:id="4"/>
      <w:r w:rsidR="001433D8" w:rsidRPr="001433D8">
        <w:rPr>
          <w:rFonts w:ascii="Times New Roman" w:hAnsi="Times New Roman"/>
          <w:sz w:val="28"/>
          <w:szCs w:val="28"/>
        </w:rPr>
        <w:t xml:space="preserve"> для світлодіодних джерел світла з колірною температурою від 2700К до 6000К і більше треба пов’язувати з цією колірною температурою і збільшувати норми із зростанням колірної </w:t>
      </w:r>
      <w:r w:rsidR="001433D8">
        <w:rPr>
          <w:rFonts w:ascii="Times New Roman" w:hAnsi="Times New Roman"/>
          <w:sz w:val="28"/>
          <w:szCs w:val="28"/>
        </w:rPr>
        <w:t>температури</w:t>
      </w:r>
      <w:r w:rsidR="00895B41">
        <w:rPr>
          <w:rFonts w:ascii="Times New Roman" w:hAnsi="Times New Roman"/>
          <w:sz w:val="28"/>
          <w:szCs w:val="28"/>
        </w:rPr>
        <w:t xml:space="preserve"> відповідно Додатку П  в таих випадках</w:t>
      </w:r>
      <w:r w:rsidR="00895B41" w:rsidRPr="00895B41">
        <w:rPr>
          <w:rFonts w:ascii="Times New Roman" w:hAnsi="Times New Roman"/>
          <w:sz w:val="28"/>
          <w:szCs w:val="28"/>
        </w:rPr>
        <w:t>;</w:t>
      </w:r>
    </w:p>
    <w:p w:rsidR="00837A42" w:rsidRPr="00C5032E" w:rsidRDefault="00837A42" w:rsidP="00837A42">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а)</w:t>
      </w:r>
      <w:r w:rsidRPr="00C5032E">
        <w:rPr>
          <w:rFonts w:ascii="Times New Roman" w:hAnsi="Times New Roman" w:cs="Times New Roman"/>
          <w:sz w:val="28"/>
          <w:szCs w:val="28"/>
        </w:rPr>
        <w:tab/>
        <w:t>при роботах І - VI розрядів, якщо зорова робота виконується більше</w:t>
      </w:r>
      <w:r w:rsidR="00012842">
        <w:rPr>
          <w:rFonts w:ascii="Times New Roman" w:hAnsi="Times New Roman" w:cs="Times New Roman"/>
          <w:sz w:val="28"/>
          <w:szCs w:val="28"/>
        </w:rPr>
        <w:t xml:space="preserve"> ніж</w:t>
      </w:r>
      <w:r w:rsidRPr="00C5032E">
        <w:rPr>
          <w:rFonts w:ascii="Times New Roman" w:hAnsi="Times New Roman" w:cs="Times New Roman"/>
          <w:sz w:val="28"/>
          <w:szCs w:val="28"/>
        </w:rPr>
        <w:t xml:space="preserve"> половини робочого дня;</w:t>
      </w:r>
    </w:p>
    <w:p w:rsidR="00837A42" w:rsidRPr="00C5032E" w:rsidRDefault="00837A42" w:rsidP="00837A42">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б)</w:t>
      </w:r>
      <w:r w:rsidRPr="00C5032E">
        <w:rPr>
          <w:rFonts w:ascii="Times New Roman" w:hAnsi="Times New Roman" w:cs="Times New Roman"/>
          <w:sz w:val="28"/>
          <w:szCs w:val="28"/>
        </w:rPr>
        <w:tab/>
        <w:t>при підвищеній небезпеці травматизму, якщо освітленість від системи загального освітлення становить 150 лк і менше</w:t>
      </w:r>
      <w:r w:rsidR="00006FB8">
        <w:rPr>
          <w:rFonts w:ascii="Times New Roman" w:hAnsi="Times New Roman" w:cs="Times New Roman"/>
          <w:sz w:val="28"/>
          <w:szCs w:val="28"/>
        </w:rPr>
        <w:t xml:space="preserve"> ніж</w:t>
      </w:r>
      <w:r w:rsidRPr="00C5032E">
        <w:rPr>
          <w:rFonts w:ascii="Times New Roman" w:hAnsi="Times New Roman" w:cs="Times New Roman"/>
          <w:sz w:val="28"/>
          <w:szCs w:val="28"/>
        </w:rPr>
        <w:t xml:space="preserve"> (робота на дискових пилках, гільйотинних ножицях тощо);</w:t>
      </w:r>
    </w:p>
    <w:p w:rsidR="00837A42" w:rsidRPr="00C5032E" w:rsidRDefault="00837A42" w:rsidP="00837A42">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в)</w:t>
      </w:r>
      <w:r w:rsidRPr="00C5032E">
        <w:rPr>
          <w:rFonts w:ascii="Times New Roman" w:hAnsi="Times New Roman" w:cs="Times New Roman"/>
          <w:sz w:val="28"/>
          <w:szCs w:val="28"/>
        </w:rPr>
        <w:tab/>
        <w:t>при спеціальних підвищених санітарних вимогах (наприклад, на підприємстві харчової та хіміко-фармацевтичної промисловості), якщо освітленість від системи загального освітлення 500 лк і менше;</w:t>
      </w:r>
    </w:p>
    <w:p w:rsidR="00837A42" w:rsidRPr="00C5032E" w:rsidRDefault="00837A42" w:rsidP="00837A42">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г)</w:t>
      </w:r>
      <w:r w:rsidRPr="00C5032E">
        <w:rPr>
          <w:rFonts w:ascii="Times New Roman" w:hAnsi="Times New Roman" w:cs="Times New Roman"/>
          <w:sz w:val="28"/>
          <w:szCs w:val="28"/>
        </w:rPr>
        <w:tab/>
        <w:t>при роботі або виробничому навчанні підлітків, якщо освітленість від системи загального освітлення 300 лк і менше;</w:t>
      </w:r>
    </w:p>
    <w:p w:rsidR="00837A42" w:rsidRPr="00C5032E" w:rsidRDefault="00837A42" w:rsidP="00837A42">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д)</w:t>
      </w:r>
      <w:r w:rsidRPr="00C5032E">
        <w:rPr>
          <w:rFonts w:ascii="Times New Roman" w:hAnsi="Times New Roman" w:cs="Times New Roman"/>
          <w:sz w:val="28"/>
          <w:szCs w:val="28"/>
        </w:rPr>
        <w:tab/>
        <w:t>за відсутності в приміщенні природного світла і постійному перебуванню працюючих, якщо освітленість від системи загального освітлення 750 лк і менше</w:t>
      </w:r>
      <w:r w:rsidR="00D7664B">
        <w:rPr>
          <w:rFonts w:ascii="Times New Roman" w:hAnsi="Times New Roman" w:cs="Times New Roman"/>
          <w:sz w:val="28"/>
          <w:szCs w:val="28"/>
        </w:rPr>
        <w:t>;</w:t>
      </w:r>
    </w:p>
    <w:p w:rsidR="00837A42" w:rsidRPr="00C5032E" w:rsidRDefault="00837A42" w:rsidP="00837A42">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є)</w:t>
      </w:r>
      <w:r w:rsidRPr="00C5032E">
        <w:rPr>
          <w:rFonts w:ascii="Times New Roman" w:hAnsi="Times New Roman" w:cs="Times New Roman"/>
          <w:sz w:val="28"/>
          <w:szCs w:val="28"/>
        </w:rPr>
        <w:tab/>
        <w:t>при спостереженні за деталями, що обертаються зі швидкістю, яка дорівнює або більша 500 об/хв, або об'єктами, що рухаються зі швидкістю, яка дорівнює або більша 1,5 м/хв;</w:t>
      </w:r>
    </w:p>
    <w:p w:rsidR="00837A42" w:rsidRPr="00C5032E" w:rsidRDefault="00837A42" w:rsidP="00837A42">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ж)</w:t>
      </w:r>
      <w:r w:rsidRPr="00C5032E">
        <w:rPr>
          <w:rFonts w:ascii="Times New Roman" w:hAnsi="Times New Roman" w:cs="Times New Roman"/>
          <w:sz w:val="28"/>
          <w:szCs w:val="28"/>
        </w:rPr>
        <w:tab/>
        <w:t>при постійному пошуку об'єктів розрізнення на поверхні розміром 0,1 м</w:t>
      </w:r>
      <w:r w:rsidRPr="00C5032E">
        <w:rPr>
          <w:rFonts w:ascii="Times New Roman" w:hAnsi="Times New Roman" w:cs="Times New Roman"/>
          <w:sz w:val="28"/>
          <w:szCs w:val="28"/>
          <w:vertAlign w:val="superscript"/>
        </w:rPr>
        <w:t>2</w:t>
      </w:r>
      <w:r w:rsidRPr="00C5032E">
        <w:rPr>
          <w:rFonts w:ascii="Times New Roman" w:hAnsi="Times New Roman" w:cs="Times New Roman"/>
          <w:sz w:val="28"/>
          <w:szCs w:val="28"/>
        </w:rPr>
        <w:t xml:space="preserve"> і більше</w:t>
      </w:r>
      <w:r w:rsidR="00012842">
        <w:rPr>
          <w:rFonts w:ascii="Times New Roman" w:hAnsi="Times New Roman" w:cs="Times New Roman"/>
          <w:sz w:val="28"/>
          <w:szCs w:val="28"/>
        </w:rPr>
        <w:t xml:space="preserve"> ніж</w:t>
      </w:r>
      <w:r w:rsidRPr="00C5032E">
        <w:rPr>
          <w:rFonts w:ascii="Times New Roman" w:hAnsi="Times New Roman" w:cs="Times New Roman"/>
          <w:sz w:val="28"/>
          <w:szCs w:val="28"/>
        </w:rPr>
        <w:t>;</w:t>
      </w:r>
    </w:p>
    <w:p w:rsidR="00837A42" w:rsidRPr="00C5032E" w:rsidRDefault="00837A42" w:rsidP="00837A42">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з)</w:t>
      </w:r>
      <w:r w:rsidRPr="00C5032E">
        <w:rPr>
          <w:rFonts w:ascii="Times New Roman" w:hAnsi="Times New Roman" w:cs="Times New Roman"/>
          <w:sz w:val="28"/>
          <w:szCs w:val="28"/>
        </w:rPr>
        <w:tab/>
        <w:t>в приміщеннях, де більше</w:t>
      </w:r>
      <w:r w:rsidR="00012842">
        <w:rPr>
          <w:rFonts w:ascii="Times New Roman" w:hAnsi="Times New Roman" w:cs="Times New Roman"/>
          <w:sz w:val="28"/>
          <w:szCs w:val="28"/>
        </w:rPr>
        <w:t xml:space="preserve"> ніж</w:t>
      </w:r>
      <w:r w:rsidRPr="00C5032E">
        <w:rPr>
          <w:rFonts w:ascii="Times New Roman" w:hAnsi="Times New Roman" w:cs="Times New Roman"/>
          <w:sz w:val="28"/>
          <w:szCs w:val="28"/>
        </w:rPr>
        <w:t xml:space="preserve"> половини працюючих старше 40 років. </w:t>
      </w:r>
    </w:p>
    <w:p w:rsidR="00837A42" w:rsidRPr="00C5032E" w:rsidRDefault="00837A42" w:rsidP="00837A42">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За наявності одночасно кількох ознак норми освітленості слід підвищувати не більше ніж на один ступінь.</w:t>
      </w:r>
    </w:p>
    <w:p w:rsidR="00837A42" w:rsidRPr="00C5032E" w:rsidRDefault="007A6B98" w:rsidP="00837A42">
      <w:pPr>
        <w:pStyle w:val="ListParagraph"/>
        <w:numPr>
          <w:ilvl w:val="3"/>
          <w:numId w:val="5"/>
        </w:numPr>
        <w:spacing w:after="0" w:line="360" w:lineRule="auto"/>
        <w:ind w:left="0" w:firstLine="709"/>
        <w:jc w:val="both"/>
        <w:rPr>
          <w:rFonts w:ascii="Times New Roman" w:hAnsi="Times New Roman" w:cs="Times New Roman"/>
          <w:sz w:val="28"/>
          <w:szCs w:val="28"/>
        </w:rPr>
      </w:pPr>
      <w:bookmarkStart w:id="5" w:name="_Ref398301791"/>
      <w:r w:rsidRPr="00C5032E">
        <w:rPr>
          <w:rFonts w:ascii="Times New Roman" w:hAnsi="Times New Roman" w:cs="Times New Roman"/>
          <w:sz w:val="28"/>
          <w:szCs w:val="28"/>
        </w:rPr>
        <w:t>В приміщеннях, де виконуються роботи IV-VI розрядів, норми освітленості слід знижувати на один ступінь при короткочасному перебуванні людей або за наявності устаткування, яке не потребує постійного обслуговування.</w:t>
      </w:r>
      <w:bookmarkEnd w:id="5"/>
    </w:p>
    <w:p w:rsidR="00D87C61" w:rsidRPr="00C5032E" w:rsidRDefault="007A6B98" w:rsidP="00837A42">
      <w:pPr>
        <w:pStyle w:val="ListParagraph"/>
        <w:numPr>
          <w:ilvl w:val="3"/>
          <w:numId w:val="5"/>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lastRenderedPageBreak/>
        <w:t>При виконанні в приміщеннях робіт І-ІІІ, IVa, IVб, IVв, Va розрядів слід застосовувати систему комбінованого освітлення. Передбачати систему загального освітлення допускається при технічній неможливості або недоцільності влаштування місцевого освітлення, що конкретизується в галузевих нормах, узгоджених з органами Державного санітарного нагляду.</w:t>
      </w:r>
    </w:p>
    <w:p w:rsidR="00837A42" w:rsidRPr="00C5032E" w:rsidRDefault="00837A42" w:rsidP="00837A42">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За наявності в одному приміщенні робочих і допоміжних зон слід передбачати локалізоване загальне освітлення (за будь-якої системи освітлення) робочих зон і менш інтенсивне освітлення допоміжних зон, зараховуючи їх до розряду VІІІa.</w:t>
      </w:r>
    </w:p>
    <w:p w:rsidR="00597992" w:rsidRPr="00597992" w:rsidRDefault="00597992" w:rsidP="00597992">
      <w:pPr>
        <w:numPr>
          <w:ilvl w:val="3"/>
          <w:numId w:val="5"/>
        </w:numPr>
        <w:spacing w:after="0" w:line="360" w:lineRule="auto"/>
        <w:ind w:left="0" w:firstLine="709"/>
        <w:contextualSpacing/>
        <w:jc w:val="both"/>
        <w:rPr>
          <w:rFonts w:ascii="Times New Roman" w:eastAsia="Calibri" w:hAnsi="Times New Roman" w:cs="Times New Roman"/>
          <w:sz w:val="28"/>
          <w:szCs w:val="28"/>
        </w:rPr>
      </w:pPr>
      <w:r w:rsidRPr="00597992">
        <w:rPr>
          <w:rFonts w:ascii="Times New Roman" w:eastAsia="Calibri" w:hAnsi="Times New Roman" w:cs="Times New Roman"/>
          <w:sz w:val="28"/>
          <w:szCs w:val="28"/>
        </w:rPr>
        <w:t xml:space="preserve">Освітленість робочої поверхні, створена світильниками загального освітлення в системі комбінованого, повинна складати не менше ніж 10 % нормованої для комбінованого освітлення при </w:t>
      </w:r>
      <w:r w:rsidR="003D6760">
        <w:rPr>
          <w:rFonts w:ascii="Times New Roman" w:eastAsia="Calibri" w:hAnsi="Times New Roman" w:cs="Times New Roman"/>
          <w:sz w:val="28"/>
          <w:szCs w:val="28"/>
        </w:rPr>
        <w:t xml:space="preserve">любих </w:t>
      </w:r>
      <w:r w:rsidRPr="00597992">
        <w:rPr>
          <w:rFonts w:ascii="Times New Roman" w:eastAsia="Calibri" w:hAnsi="Times New Roman" w:cs="Times New Roman"/>
          <w:sz w:val="28"/>
          <w:szCs w:val="28"/>
        </w:rPr>
        <w:t xml:space="preserve"> джерелах світла, які застосовуються для місцевого освітлення. При цьому освітлен</w:t>
      </w:r>
      <w:r w:rsidR="00727288">
        <w:rPr>
          <w:rFonts w:ascii="Times New Roman" w:eastAsia="Calibri" w:hAnsi="Times New Roman" w:cs="Times New Roman"/>
          <w:sz w:val="28"/>
          <w:szCs w:val="28"/>
        </w:rPr>
        <w:t xml:space="preserve">ість повинна бути не менше ніж </w:t>
      </w:r>
      <w:r w:rsidR="007F0511">
        <w:rPr>
          <w:rFonts w:ascii="Times New Roman" w:eastAsia="Calibri" w:hAnsi="Times New Roman" w:cs="Times New Roman"/>
          <w:sz w:val="28"/>
          <w:szCs w:val="28"/>
        </w:rPr>
        <w:t>2</w:t>
      </w:r>
      <w:r w:rsidRPr="00597992">
        <w:rPr>
          <w:rFonts w:ascii="Times New Roman" w:eastAsia="Calibri" w:hAnsi="Times New Roman" w:cs="Times New Roman"/>
          <w:sz w:val="28"/>
          <w:szCs w:val="28"/>
        </w:rPr>
        <w:t>00 лк</w:t>
      </w:r>
      <w:r w:rsidR="007F0511">
        <w:rPr>
          <w:rFonts w:ascii="Times New Roman" w:eastAsia="Calibri" w:hAnsi="Times New Roman" w:cs="Times New Roman"/>
          <w:sz w:val="28"/>
          <w:szCs w:val="28"/>
        </w:rPr>
        <w:t>.</w:t>
      </w:r>
      <w:r w:rsidRPr="00597992">
        <w:rPr>
          <w:rFonts w:ascii="Times New Roman" w:eastAsia="Calibri" w:hAnsi="Times New Roman" w:cs="Times New Roman"/>
          <w:sz w:val="28"/>
          <w:szCs w:val="28"/>
        </w:rPr>
        <w:t xml:space="preserve"> Створювати освітленість від загального освітлення в системі комбінованого більше ніж </w:t>
      </w:r>
      <w:r w:rsidR="007F0511">
        <w:rPr>
          <w:rFonts w:ascii="Times New Roman" w:eastAsia="Calibri" w:hAnsi="Times New Roman" w:cs="Times New Roman"/>
          <w:sz w:val="28"/>
          <w:szCs w:val="28"/>
        </w:rPr>
        <w:t xml:space="preserve">1200 </w:t>
      </w:r>
      <w:r w:rsidRPr="00597992">
        <w:rPr>
          <w:rFonts w:ascii="Times New Roman" w:eastAsia="Calibri" w:hAnsi="Times New Roman" w:cs="Times New Roman"/>
          <w:sz w:val="28"/>
          <w:szCs w:val="28"/>
        </w:rPr>
        <w:t>лк допускається тільки за наявності обґрунтувань.</w:t>
      </w:r>
    </w:p>
    <w:p w:rsidR="00837A42" w:rsidRPr="00D02C08" w:rsidRDefault="00597992" w:rsidP="00597992">
      <w:pPr>
        <w:spacing w:after="0" w:line="360" w:lineRule="auto"/>
        <w:ind w:firstLine="720"/>
        <w:jc w:val="both"/>
        <w:rPr>
          <w:rFonts w:ascii="Times New Roman" w:hAnsi="Times New Roman" w:cs="Times New Roman"/>
          <w:sz w:val="28"/>
          <w:szCs w:val="28"/>
        </w:rPr>
      </w:pPr>
      <w:r w:rsidRPr="00597992">
        <w:rPr>
          <w:rFonts w:ascii="Times New Roman" w:eastAsia="Calibri" w:hAnsi="Times New Roman" w:cs="Times New Roman"/>
          <w:sz w:val="28"/>
          <w:szCs w:val="28"/>
        </w:rPr>
        <w:t>У приміщеннях без природного світла освітленість робочої поверхні, утворена світильниками загального освітлення в системі комбінованого, слід підвищувати на один ступінь.</w:t>
      </w:r>
    </w:p>
    <w:p w:rsidR="00D87C61" w:rsidRPr="00C5032E" w:rsidRDefault="00D57151" w:rsidP="00837A42">
      <w:pPr>
        <w:pStyle w:val="ListParagraph"/>
        <w:numPr>
          <w:ilvl w:val="3"/>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Рівномірність розподілення освітленості   в</w:t>
      </w:r>
      <w:r w:rsidR="007A6B98" w:rsidRPr="00C5032E">
        <w:rPr>
          <w:rFonts w:ascii="Times New Roman" w:hAnsi="Times New Roman" w:cs="Times New Roman"/>
          <w:sz w:val="28"/>
          <w:szCs w:val="28"/>
        </w:rPr>
        <w:t xml:space="preserve">ідношення </w:t>
      </w:r>
      <w:r>
        <w:rPr>
          <w:rFonts w:ascii="Times New Roman" w:hAnsi="Times New Roman" w:cs="Times New Roman"/>
          <w:sz w:val="28"/>
          <w:szCs w:val="28"/>
        </w:rPr>
        <w:t>мінімальної</w:t>
      </w:r>
      <w:r w:rsidR="007A6B98" w:rsidRPr="00C5032E">
        <w:rPr>
          <w:rFonts w:ascii="Times New Roman" w:hAnsi="Times New Roman" w:cs="Times New Roman"/>
          <w:sz w:val="28"/>
          <w:szCs w:val="28"/>
        </w:rPr>
        <w:t xml:space="preserve"> освітленості до </w:t>
      </w:r>
      <w:r>
        <w:rPr>
          <w:rFonts w:ascii="Times New Roman" w:hAnsi="Times New Roman" w:cs="Times New Roman"/>
          <w:sz w:val="28"/>
          <w:szCs w:val="28"/>
        </w:rPr>
        <w:t xml:space="preserve">максимальної  </w:t>
      </w:r>
      <w:r>
        <w:rPr>
          <w:rFonts w:ascii="Times New Roman" w:hAnsi="Times New Roman" w:cs="Times New Roman"/>
          <w:i/>
          <w:sz w:val="28"/>
          <w:szCs w:val="28"/>
        </w:rPr>
        <w:t>Е</w:t>
      </w:r>
      <w:r>
        <w:rPr>
          <w:rFonts w:ascii="Times New Roman" w:hAnsi="Times New Roman" w:cs="Times New Roman"/>
          <w:i/>
          <w:sz w:val="16"/>
          <w:szCs w:val="16"/>
        </w:rPr>
        <w:t>мін.</w:t>
      </w:r>
      <w:r>
        <w:rPr>
          <w:rFonts w:ascii="Times New Roman" w:hAnsi="Times New Roman" w:cs="Times New Roman"/>
          <w:i/>
          <w:sz w:val="28"/>
          <w:szCs w:val="28"/>
        </w:rPr>
        <w:t>/Е</w:t>
      </w:r>
      <w:r>
        <w:rPr>
          <w:rFonts w:ascii="Times New Roman" w:hAnsi="Times New Roman" w:cs="Times New Roman"/>
          <w:i/>
          <w:sz w:val="16"/>
          <w:szCs w:val="16"/>
        </w:rPr>
        <w:t xml:space="preserve">мак </w:t>
      </w:r>
      <w:r w:rsidR="007A6B98" w:rsidRPr="00C5032E">
        <w:rPr>
          <w:rFonts w:ascii="Times New Roman" w:hAnsi="Times New Roman" w:cs="Times New Roman"/>
          <w:sz w:val="28"/>
          <w:szCs w:val="28"/>
        </w:rPr>
        <w:t xml:space="preserve"> не повинно перевищувати для робіт І - III розрядів </w:t>
      </w:r>
      <w:r>
        <w:rPr>
          <w:rFonts w:ascii="Times New Roman" w:hAnsi="Times New Roman" w:cs="Times New Roman"/>
          <w:sz w:val="28"/>
          <w:szCs w:val="28"/>
        </w:rPr>
        <w:t>0,7</w:t>
      </w:r>
      <w:r w:rsidR="007A6B98" w:rsidRPr="00C5032E">
        <w:rPr>
          <w:rFonts w:ascii="Times New Roman" w:hAnsi="Times New Roman" w:cs="Times New Roman"/>
          <w:sz w:val="28"/>
          <w:szCs w:val="28"/>
        </w:rPr>
        <w:t xml:space="preserve">, </w:t>
      </w:r>
      <w:r w:rsidR="00A13885">
        <w:rPr>
          <w:rFonts w:ascii="Times New Roman" w:hAnsi="Times New Roman" w:cs="Times New Roman"/>
          <w:sz w:val="28"/>
          <w:szCs w:val="28"/>
        </w:rPr>
        <w:t>для любих  джерелах світла ,</w:t>
      </w:r>
      <w:r w:rsidR="007A6B98" w:rsidRPr="00C5032E">
        <w:rPr>
          <w:rFonts w:ascii="Times New Roman" w:hAnsi="Times New Roman" w:cs="Times New Roman"/>
          <w:sz w:val="28"/>
          <w:szCs w:val="28"/>
        </w:rPr>
        <w:t xml:space="preserve"> для робіт розрядів IV - VII </w:t>
      </w:r>
      <w:r>
        <w:rPr>
          <w:rFonts w:ascii="Times New Roman" w:hAnsi="Times New Roman" w:cs="Times New Roman"/>
          <w:sz w:val="28"/>
          <w:szCs w:val="28"/>
        </w:rPr>
        <w:t>–</w:t>
      </w:r>
      <w:r w:rsidR="007A6B98" w:rsidRPr="00C5032E">
        <w:rPr>
          <w:rFonts w:ascii="Times New Roman" w:hAnsi="Times New Roman" w:cs="Times New Roman"/>
          <w:sz w:val="28"/>
          <w:szCs w:val="28"/>
        </w:rPr>
        <w:t xml:space="preserve"> </w:t>
      </w:r>
      <w:r>
        <w:rPr>
          <w:rFonts w:ascii="Times New Roman" w:hAnsi="Times New Roman" w:cs="Times New Roman"/>
          <w:sz w:val="28"/>
          <w:szCs w:val="28"/>
        </w:rPr>
        <w:t>0,8</w:t>
      </w:r>
      <w:r w:rsidR="007A6B98" w:rsidRPr="00C5032E">
        <w:rPr>
          <w:rFonts w:ascii="Times New Roman" w:hAnsi="Times New Roman" w:cs="Times New Roman"/>
          <w:sz w:val="28"/>
          <w:szCs w:val="28"/>
        </w:rPr>
        <w:t xml:space="preserve"> відповідно.</w:t>
      </w:r>
      <w:r w:rsidR="001C319C">
        <w:rPr>
          <w:rFonts w:ascii="Times New Roman" w:hAnsi="Times New Roman" w:cs="Times New Roman"/>
          <w:sz w:val="28"/>
          <w:szCs w:val="28"/>
        </w:rPr>
        <w:t xml:space="preserve">     </w:t>
      </w:r>
    </w:p>
    <w:p w:rsidR="00837A42" w:rsidRPr="00C5032E" w:rsidRDefault="001C319C" w:rsidP="00837A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837A42" w:rsidRPr="00C5032E">
        <w:rPr>
          <w:rFonts w:ascii="Times New Roman" w:hAnsi="Times New Roman" w:cs="Times New Roman"/>
          <w:sz w:val="28"/>
          <w:szCs w:val="28"/>
        </w:rPr>
        <w:t xml:space="preserve">івномірність освітленості допускається підвищувати до </w:t>
      </w:r>
      <w:r>
        <w:rPr>
          <w:rFonts w:ascii="Times New Roman" w:hAnsi="Times New Roman" w:cs="Times New Roman"/>
          <w:sz w:val="28"/>
          <w:szCs w:val="28"/>
        </w:rPr>
        <w:t>0,</w:t>
      </w:r>
      <w:r w:rsidR="00837A42" w:rsidRPr="00C5032E">
        <w:rPr>
          <w:rFonts w:ascii="Times New Roman" w:hAnsi="Times New Roman" w:cs="Times New Roman"/>
          <w:sz w:val="28"/>
          <w:szCs w:val="28"/>
        </w:rPr>
        <w:t>3 в тих випадках, коли за умов технології світильники загального освітлення можуть установлюватися тільки на площадках, колонах або стінах приміщення.</w:t>
      </w:r>
    </w:p>
    <w:p w:rsidR="00E7606B" w:rsidRDefault="00597992" w:rsidP="00837A42">
      <w:pPr>
        <w:pStyle w:val="ListParagraph"/>
        <w:numPr>
          <w:ilvl w:val="3"/>
          <w:numId w:val="5"/>
        </w:numPr>
        <w:spacing w:after="0" w:line="360" w:lineRule="auto"/>
        <w:ind w:left="0" w:firstLine="709"/>
        <w:jc w:val="both"/>
        <w:rPr>
          <w:rFonts w:ascii="Times New Roman" w:hAnsi="Times New Roman" w:cs="Times New Roman"/>
          <w:sz w:val="28"/>
          <w:szCs w:val="28"/>
        </w:rPr>
      </w:pPr>
      <w:r w:rsidRPr="00597992">
        <w:rPr>
          <w:rFonts w:ascii="Times New Roman" w:eastAsia="Calibri" w:hAnsi="Times New Roman" w:cs="Times New Roman"/>
          <w:sz w:val="28"/>
          <w:szCs w:val="28"/>
        </w:rPr>
        <w:t>У виробничих приміщеннях освітленість проходів та ділянок, де робота не виконується, повинна складати не більше ніж 25</w:t>
      </w:r>
      <w:r w:rsidR="009D55EC">
        <w:rPr>
          <w:rFonts w:ascii="Times New Roman" w:eastAsia="Calibri" w:hAnsi="Times New Roman" w:cs="Times New Roman"/>
          <w:sz w:val="28"/>
          <w:szCs w:val="28"/>
        </w:rPr>
        <w:t xml:space="preserve"> </w:t>
      </w:r>
      <w:r w:rsidRPr="00597992">
        <w:rPr>
          <w:rFonts w:ascii="Times New Roman" w:eastAsia="Calibri" w:hAnsi="Times New Roman" w:cs="Times New Roman"/>
          <w:sz w:val="28"/>
          <w:szCs w:val="28"/>
        </w:rPr>
        <w:t>% від нормованої освітленості, але не менше н</w:t>
      </w:r>
      <w:r w:rsidR="009D55EC">
        <w:rPr>
          <w:rFonts w:ascii="Times New Roman" w:eastAsia="Calibri" w:hAnsi="Times New Roman" w:cs="Times New Roman"/>
          <w:sz w:val="28"/>
          <w:szCs w:val="28"/>
        </w:rPr>
        <w:t xml:space="preserve">іж </w:t>
      </w:r>
      <w:r w:rsidR="007F0511">
        <w:rPr>
          <w:rFonts w:ascii="Times New Roman" w:eastAsia="Calibri" w:hAnsi="Times New Roman" w:cs="Times New Roman"/>
          <w:sz w:val="28"/>
          <w:szCs w:val="28"/>
        </w:rPr>
        <w:t>100</w:t>
      </w:r>
      <w:r w:rsidR="009D55EC">
        <w:rPr>
          <w:rFonts w:ascii="Times New Roman" w:eastAsia="Calibri" w:hAnsi="Times New Roman" w:cs="Times New Roman"/>
          <w:sz w:val="28"/>
          <w:szCs w:val="28"/>
        </w:rPr>
        <w:t xml:space="preserve"> </w:t>
      </w:r>
      <w:r w:rsidRPr="00597992">
        <w:rPr>
          <w:rFonts w:ascii="Times New Roman" w:eastAsia="Calibri" w:hAnsi="Times New Roman" w:cs="Times New Roman"/>
          <w:sz w:val="28"/>
          <w:szCs w:val="28"/>
        </w:rPr>
        <w:t xml:space="preserve">лк </w:t>
      </w:r>
      <w:r w:rsidR="007F0511">
        <w:rPr>
          <w:rFonts w:ascii="Times New Roman" w:eastAsia="Calibri" w:hAnsi="Times New Roman" w:cs="Times New Roman"/>
          <w:sz w:val="28"/>
          <w:szCs w:val="28"/>
        </w:rPr>
        <w:t>від світильників  загального освітлення.</w:t>
      </w:r>
    </w:p>
    <w:p w:rsidR="00837A42" w:rsidRPr="00F76887" w:rsidRDefault="0019575E" w:rsidP="00837A42">
      <w:pPr>
        <w:pStyle w:val="ListParagraph"/>
        <w:numPr>
          <w:ilvl w:val="3"/>
          <w:numId w:val="5"/>
        </w:numPr>
        <w:spacing w:after="0" w:line="360" w:lineRule="auto"/>
        <w:ind w:left="0" w:firstLine="709"/>
        <w:jc w:val="both"/>
        <w:rPr>
          <w:rFonts w:ascii="Times New Roman" w:hAnsi="Times New Roman" w:cs="Times New Roman"/>
          <w:sz w:val="28"/>
          <w:szCs w:val="28"/>
        </w:rPr>
      </w:pPr>
      <w:r w:rsidRPr="00E7606B">
        <w:rPr>
          <w:rFonts w:ascii="Times New Roman" w:hAnsi="Times New Roman" w:cs="Times New Roman"/>
          <w:sz w:val="28"/>
          <w:szCs w:val="28"/>
        </w:rPr>
        <w:lastRenderedPageBreak/>
        <w:t xml:space="preserve">У цехах з повністю автоматизованим технологічним процесом слід передбачати освітлення для спостереження за роботою устаткування, а також додаткове включення світильників загального і місцевого освітлення для забезпечення необхідної (відповідно до таблиці </w:t>
      </w:r>
      <w:r w:rsidR="006E1570" w:rsidRPr="00E7606B">
        <w:rPr>
          <w:rFonts w:ascii="Times New Roman" w:hAnsi="Times New Roman" w:cs="Times New Roman"/>
          <w:sz w:val="28"/>
          <w:szCs w:val="28"/>
        </w:rPr>
        <w:t>5.</w:t>
      </w:r>
      <w:r w:rsidRPr="00E7606B">
        <w:rPr>
          <w:rFonts w:ascii="Times New Roman" w:hAnsi="Times New Roman" w:cs="Times New Roman"/>
          <w:sz w:val="28"/>
          <w:szCs w:val="28"/>
        </w:rPr>
        <w:t>1) освітленості при ремонтно-налагоджувальних роботах.</w:t>
      </w:r>
    </w:p>
    <w:p w:rsidR="00F76887" w:rsidRDefault="00F76887" w:rsidP="00837A42">
      <w:pPr>
        <w:pStyle w:val="ListParagraph"/>
        <w:numPr>
          <w:ilvl w:val="3"/>
          <w:numId w:val="5"/>
        </w:numPr>
        <w:spacing w:after="0" w:line="360" w:lineRule="auto"/>
        <w:ind w:left="0" w:firstLine="709"/>
        <w:jc w:val="both"/>
        <w:rPr>
          <w:rFonts w:ascii="Times New Roman" w:hAnsi="Times New Roman" w:cs="Times New Roman"/>
          <w:sz w:val="28"/>
          <w:szCs w:val="28"/>
        </w:rPr>
      </w:pPr>
      <w:r w:rsidRPr="00B84A81">
        <w:rPr>
          <w:rFonts w:ascii="Times New Roman" w:hAnsi="Times New Roman" w:cs="Times New Roman"/>
          <w:sz w:val="28"/>
          <w:szCs w:val="28"/>
        </w:rPr>
        <w:t xml:space="preserve">За необхідністю встановлення  контролю енерго використання встановлюється вимога максимально дозволеної встановленої  питомої потужності загального штучного освітлення приміщень. </w:t>
      </w:r>
      <w:r w:rsidR="00BA23EC" w:rsidRPr="00B84A81">
        <w:rPr>
          <w:rFonts w:ascii="Times New Roman" w:hAnsi="Times New Roman" w:cs="Times New Roman"/>
          <w:sz w:val="28"/>
          <w:szCs w:val="28"/>
        </w:rPr>
        <w:t>Питома встановлена потужність загального  штучного освітлення  виробничих та  складських будівлях  не повинні перевищувати максимально допустимих зна</w:t>
      </w:r>
      <w:r w:rsidR="00B84A81">
        <w:rPr>
          <w:rFonts w:ascii="Times New Roman" w:hAnsi="Times New Roman" w:cs="Times New Roman"/>
          <w:sz w:val="28"/>
          <w:szCs w:val="28"/>
        </w:rPr>
        <w:t>чень наведених в таблиці 8.2.</w:t>
      </w:r>
    </w:p>
    <w:p w:rsidR="004E13A1" w:rsidRPr="00B84A81" w:rsidRDefault="004E13A1" w:rsidP="004E13A1">
      <w:pPr>
        <w:pStyle w:val="ListParagraph"/>
        <w:spacing w:after="0"/>
        <w:ind w:left="0"/>
        <w:jc w:val="both"/>
        <w:rPr>
          <w:rFonts w:ascii="Times New Roman" w:hAnsi="Times New Roman" w:cs="Times New Roman"/>
          <w:sz w:val="28"/>
          <w:szCs w:val="28"/>
        </w:rPr>
      </w:pPr>
      <w:r w:rsidRPr="00E74FE9">
        <w:rPr>
          <w:rFonts w:ascii="Times New Roman" w:eastAsia="Times New Roman" w:hAnsi="Times New Roman" w:cs="Times New Roman"/>
          <w:b/>
          <w:color w:val="000000"/>
          <w:spacing w:val="1"/>
          <w:sz w:val="28"/>
          <w:szCs w:val="28"/>
          <w:lang w:eastAsia="ru-RU"/>
        </w:rPr>
        <w:t>Таблиця 8</w:t>
      </w:r>
      <w:r>
        <w:rPr>
          <w:rFonts w:ascii="Times New Roman" w:eastAsia="Times New Roman" w:hAnsi="Times New Roman" w:cs="Times New Roman"/>
          <w:b/>
          <w:color w:val="000000"/>
          <w:spacing w:val="1"/>
          <w:sz w:val="28"/>
          <w:szCs w:val="28"/>
          <w:lang w:eastAsia="ru-RU"/>
        </w:rPr>
        <w:t xml:space="preserve">.2 Максимально допустимі питомі встановлені потужності штучного овітлення в промислових приміщеннях </w:t>
      </w:r>
    </w:p>
    <w:tbl>
      <w:tblPr>
        <w:tblW w:w="5000" w:type="pct"/>
        <w:tblCellMar>
          <w:left w:w="40" w:type="dxa"/>
          <w:right w:w="40" w:type="dxa"/>
        </w:tblCellMar>
        <w:tblLook w:val="04A0" w:firstRow="1" w:lastRow="0" w:firstColumn="1" w:lastColumn="0" w:noHBand="0" w:noVBand="1"/>
      </w:tblPr>
      <w:tblGrid>
        <w:gridCol w:w="3514"/>
        <w:gridCol w:w="1875"/>
        <w:gridCol w:w="4234"/>
      </w:tblGrid>
      <w:tr w:rsidR="00B84A81" w:rsidTr="00E614D8">
        <w:trPr>
          <w:trHeight w:val="768"/>
          <w:tblHeader/>
        </w:trPr>
        <w:tc>
          <w:tcPr>
            <w:tcW w:w="1826" w:type="pct"/>
            <w:tcBorders>
              <w:top w:val="single" w:sz="6" w:space="0" w:color="auto"/>
              <w:left w:val="single" w:sz="6" w:space="0" w:color="auto"/>
              <w:bottom w:val="single" w:sz="6" w:space="0" w:color="auto"/>
              <w:right w:val="single" w:sz="4" w:space="0" w:color="auto"/>
            </w:tcBorders>
            <w:shd w:val="clear" w:color="auto" w:fill="FFFFFF"/>
            <w:vAlign w:val="center"/>
            <w:hideMark/>
          </w:tcPr>
          <w:p w:rsidR="00B84A81" w:rsidRPr="00865EF1" w:rsidRDefault="00C0668B" w:rsidP="00C0668B">
            <w:pPr>
              <w:shd w:val="clear" w:color="auto" w:fill="FFFFFF"/>
              <w:spacing w:after="0" w:line="360" w:lineRule="auto"/>
              <w:ind w:left="571"/>
              <w:jc w:val="center"/>
              <w:rPr>
                <w:rFonts w:ascii="Times New Roman" w:eastAsia="Times New Roman" w:hAnsi="Times New Roman" w:cs="Times New Roman"/>
                <w:lang w:eastAsia="ru-RU"/>
              </w:rPr>
            </w:pPr>
            <w:r>
              <w:rPr>
                <w:rFonts w:ascii="Times New Roman" w:eastAsia="Times New Roman" w:hAnsi="Times New Roman" w:cs="Times New Roman"/>
                <w:b/>
                <w:color w:val="000000"/>
                <w:spacing w:val="-3"/>
                <w:lang w:eastAsia="ru-RU"/>
              </w:rPr>
              <w:t>Освітленність на робочій поверхні, лк</w:t>
            </w:r>
          </w:p>
        </w:tc>
        <w:tc>
          <w:tcPr>
            <w:tcW w:w="974" w:type="pct"/>
            <w:tcBorders>
              <w:top w:val="single" w:sz="6" w:space="0" w:color="auto"/>
              <w:left w:val="single" w:sz="4" w:space="0" w:color="auto"/>
              <w:bottom w:val="single" w:sz="6" w:space="0" w:color="auto"/>
              <w:right w:val="single" w:sz="6" w:space="0" w:color="auto"/>
            </w:tcBorders>
            <w:shd w:val="clear" w:color="auto" w:fill="FFFFFF"/>
            <w:vAlign w:val="center"/>
          </w:tcPr>
          <w:p w:rsidR="00B84A81" w:rsidRPr="001779D7" w:rsidRDefault="00C0668B" w:rsidP="00B84A81">
            <w:pPr>
              <w:shd w:val="clear" w:color="auto" w:fill="FFFFFF"/>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Індекс приміщення</w:t>
            </w:r>
          </w:p>
        </w:tc>
        <w:tc>
          <w:tcPr>
            <w:tcW w:w="2200" w:type="pct"/>
            <w:tcBorders>
              <w:top w:val="single" w:sz="6" w:space="0" w:color="auto"/>
              <w:left w:val="single" w:sz="6" w:space="0" w:color="auto"/>
              <w:right w:val="single" w:sz="6" w:space="0" w:color="auto"/>
            </w:tcBorders>
            <w:shd w:val="clear" w:color="auto" w:fill="FFFFFF"/>
            <w:vAlign w:val="center"/>
            <w:hideMark/>
          </w:tcPr>
          <w:p w:rsidR="00B84A81" w:rsidRPr="004E13A1" w:rsidRDefault="004E13A1" w:rsidP="004E13A1">
            <w:pPr>
              <w:shd w:val="clear" w:color="auto" w:fill="FFFFFF"/>
              <w:spacing w:after="0" w:line="360" w:lineRule="auto"/>
              <w:jc w:val="center"/>
              <w:rPr>
                <w:rFonts w:ascii="Times New Roman" w:eastAsia="Times New Roman" w:hAnsi="Times New Roman" w:cs="Times New Roman"/>
                <w:b/>
                <w:lang w:val="ru-RU" w:eastAsia="ru-RU"/>
              </w:rPr>
            </w:pPr>
            <w:r w:rsidRPr="004E13A1">
              <w:rPr>
                <w:rFonts w:ascii="Times New Roman" w:eastAsia="Times New Roman" w:hAnsi="Times New Roman" w:cs="Times New Roman"/>
                <w:b/>
                <w:lang w:val="ru-RU" w:eastAsia="ru-RU"/>
              </w:rPr>
              <w:t>Максимально допустими питома встановлена потужність, Вт/м</w:t>
            </w:r>
            <w:r w:rsidRPr="004E13A1">
              <w:rPr>
                <w:rFonts w:ascii="Times New Roman" w:eastAsia="Times New Roman" w:hAnsi="Times New Roman" w:cs="Times New Roman"/>
                <w:b/>
                <w:vertAlign w:val="superscript"/>
                <w:lang w:val="ru-RU" w:eastAsia="ru-RU"/>
              </w:rPr>
              <w:t>2</w:t>
            </w:r>
            <w:r w:rsidRPr="004E13A1">
              <w:rPr>
                <w:rFonts w:ascii="Times New Roman" w:eastAsia="Times New Roman" w:hAnsi="Times New Roman" w:cs="Times New Roman"/>
                <w:b/>
                <w:lang w:val="ru-RU" w:eastAsia="ru-RU"/>
              </w:rPr>
              <w:t>, не більше</w:t>
            </w:r>
          </w:p>
        </w:tc>
      </w:tr>
      <w:tr w:rsidR="00B84A81" w:rsidTr="00E614D8">
        <w:trPr>
          <w:trHeight w:val="288"/>
        </w:trPr>
        <w:tc>
          <w:tcPr>
            <w:tcW w:w="1826" w:type="pct"/>
            <w:tcBorders>
              <w:top w:val="single" w:sz="6" w:space="0" w:color="auto"/>
              <w:left w:val="single" w:sz="6" w:space="0" w:color="auto"/>
              <w:bottom w:val="single" w:sz="6" w:space="0" w:color="auto"/>
              <w:right w:val="single" w:sz="4" w:space="0" w:color="auto"/>
            </w:tcBorders>
            <w:shd w:val="clear" w:color="auto" w:fill="FFFFFF"/>
            <w:vAlign w:val="center"/>
            <w:hideMark/>
          </w:tcPr>
          <w:p w:rsidR="00B84A81" w:rsidRDefault="004E13A1" w:rsidP="004E13A1">
            <w:pPr>
              <w:shd w:val="clear" w:color="auto" w:fill="FFFFFF"/>
              <w:spacing w:after="0" w:line="36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w:t>
            </w:r>
          </w:p>
        </w:tc>
        <w:tc>
          <w:tcPr>
            <w:tcW w:w="974" w:type="pct"/>
            <w:tcBorders>
              <w:top w:val="single" w:sz="6" w:space="0" w:color="auto"/>
              <w:left w:val="single" w:sz="4" w:space="0" w:color="auto"/>
              <w:bottom w:val="single" w:sz="6" w:space="0" w:color="auto"/>
              <w:right w:val="single" w:sz="6" w:space="0" w:color="auto"/>
            </w:tcBorders>
            <w:shd w:val="clear" w:color="auto" w:fill="FFFFFF"/>
            <w:vAlign w:val="center"/>
          </w:tcPr>
          <w:p w:rsidR="00B84A81" w:rsidRPr="004E13A1" w:rsidRDefault="004E13A1" w:rsidP="004E13A1">
            <w:pPr>
              <w:shd w:val="clear" w:color="auto" w:fill="FFFFFF"/>
              <w:spacing w:after="0" w:line="36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2</w:t>
            </w:r>
          </w:p>
        </w:tc>
        <w:tc>
          <w:tcPr>
            <w:tcW w:w="220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84A81" w:rsidRDefault="004E13A1" w:rsidP="004E13A1">
            <w:pPr>
              <w:shd w:val="clear" w:color="auto" w:fill="FFFFFF"/>
              <w:spacing w:after="0" w:line="36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3</w:t>
            </w:r>
          </w:p>
        </w:tc>
      </w:tr>
      <w:tr w:rsidR="00B84A81" w:rsidTr="00E614D8">
        <w:trPr>
          <w:trHeight w:val="1440"/>
        </w:trPr>
        <w:tc>
          <w:tcPr>
            <w:tcW w:w="1826" w:type="pct"/>
            <w:tcBorders>
              <w:top w:val="single" w:sz="6" w:space="0" w:color="auto"/>
              <w:left w:val="single" w:sz="6" w:space="0" w:color="auto"/>
              <w:bottom w:val="single" w:sz="6" w:space="0" w:color="auto"/>
              <w:right w:val="single" w:sz="4" w:space="0" w:color="auto"/>
            </w:tcBorders>
            <w:shd w:val="clear" w:color="auto" w:fill="FFFFFF"/>
            <w:vAlign w:val="center"/>
            <w:hideMark/>
          </w:tcPr>
          <w:p w:rsidR="00B84A81" w:rsidRDefault="00AA1662" w:rsidP="004E13A1">
            <w:pPr>
              <w:shd w:val="clear" w:color="auto" w:fill="FFFFFF"/>
              <w:spacing w:after="0" w:line="36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750</w:t>
            </w:r>
          </w:p>
        </w:tc>
        <w:tc>
          <w:tcPr>
            <w:tcW w:w="974" w:type="pct"/>
            <w:tcBorders>
              <w:top w:val="single" w:sz="6" w:space="0" w:color="auto"/>
              <w:left w:val="single" w:sz="4" w:space="0" w:color="auto"/>
              <w:bottom w:val="single" w:sz="6" w:space="0" w:color="auto"/>
              <w:right w:val="single" w:sz="6" w:space="0" w:color="auto"/>
            </w:tcBorders>
            <w:shd w:val="clear" w:color="auto" w:fill="FFFFFF"/>
            <w:vAlign w:val="center"/>
          </w:tcPr>
          <w:p w:rsidR="00AA1662" w:rsidRDefault="00AA1662" w:rsidP="00AA1662">
            <w:pPr>
              <w:shd w:val="clear" w:color="auto" w:fill="FFFFFF"/>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0,6</w:t>
            </w:r>
          </w:p>
          <w:p w:rsidR="00AA1662" w:rsidRDefault="00AA1662" w:rsidP="00AA1662">
            <w:pPr>
              <w:shd w:val="clear" w:color="auto" w:fill="FFFFFF"/>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0,8</w:t>
            </w:r>
          </w:p>
          <w:p w:rsidR="00AA1662" w:rsidRDefault="00AA1662" w:rsidP="00AA1662">
            <w:pPr>
              <w:shd w:val="clear" w:color="auto" w:fill="FFFFFF"/>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1,25</w:t>
            </w:r>
          </w:p>
          <w:p w:rsidR="00AA1662" w:rsidRDefault="00AA1662" w:rsidP="00AA1662">
            <w:pPr>
              <w:shd w:val="clear" w:color="auto" w:fill="FFFFFF"/>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p>
          <w:p w:rsidR="00AA1662" w:rsidRPr="00AA1662" w:rsidRDefault="00AA1662" w:rsidP="00AA1662">
            <w:pPr>
              <w:shd w:val="clear" w:color="auto" w:fill="FFFFFF"/>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та більше</w:t>
            </w:r>
          </w:p>
        </w:tc>
        <w:tc>
          <w:tcPr>
            <w:tcW w:w="220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84A81" w:rsidRDefault="00AA1662" w:rsidP="00AA1662">
            <w:pPr>
              <w:shd w:val="clear" w:color="auto" w:fill="FFFFFF"/>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37</w:t>
            </w:r>
          </w:p>
          <w:p w:rsidR="00AA1662" w:rsidRDefault="00AA1662" w:rsidP="00AA1662">
            <w:pPr>
              <w:shd w:val="clear" w:color="auto" w:fill="FFFFFF"/>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30</w:t>
            </w:r>
          </w:p>
          <w:p w:rsidR="00AA1662" w:rsidRDefault="00AA1662" w:rsidP="00AA1662">
            <w:pPr>
              <w:shd w:val="clear" w:color="auto" w:fill="FFFFFF"/>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28</w:t>
            </w:r>
          </w:p>
          <w:p w:rsidR="00AA1662" w:rsidRDefault="00AA1662" w:rsidP="00AA1662">
            <w:pPr>
              <w:shd w:val="clear" w:color="auto" w:fill="FFFFFF"/>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25</w:t>
            </w:r>
          </w:p>
          <w:p w:rsidR="00AA1662" w:rsidRDefault="00AA1662" w:rsidP="00AA1662">
            <w:pPr>
              <w:shd w:val="clear" w:color="auto" w:fill="FFFFFF"/>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23</w:t>
            </w:r>
          </w:p>
        </w:tc>
      </w:tr>
      <w:tr w:rsidR="00B84A81" w:rsidTr="00E614D8">
        <w:trPr>
          <w:trHeight w:val="1440"/>
        </w:trPr>
        <w:tc>
          <w:tcPr>
            <w:tcW w:w="1826" w:type="pct"/>
            <w:tcBorders>
              <w:top w:val="single" w:sz="6" w:space="0" w:color="auto"/>
              <w:left w:val="single" w:sz="6" w:space="0" w:color="auto"/>
              <w:bottom w:val="single" w:sz="6" w:space="0" w:color="auto"/>
              <w:right w:val="single" w:sz="4" w:space="0" w:color="auto"/>
            </w:tcBorders>
            <w:shd w:val="clear" w:color="auto" w:fill="FFFFFF"/>
            <w:vAlign w:val="center"/>
            <w:hideMark/>
          </w:tcPr>
          <w:p w:rsidR="00B84A81" w:rsidRDefault="00AA1662" w:rsidP="00AA1662">
            <w:pPr>
              <w:shd w:val="clear" w:color="auto" w:fill="FFFFFF"/>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500</w:t>
            </w:r>
          </w:p>
        </w:tc>
        <w:tc>
          <w:tcPr>
            <w:tcW w:w="974" w:type="pct"/>
            <w:tcBorders>
              <w:top w:val="single" w:sz="6" w:space="0" w:color="auto"/>
              <w:left w:val="single" w:sz="4" w:space="0" w:color="auto"/>
              <w:bottom w:val="single" w:sz="6" w:space="0" w:color="auto"/>
              <w:right w:val="single" w:sz="6" w:space="0" w:color="auto"/>
            </w:tcBorders>
            <w:shd w:val="clear" w:color="auto" w:fill="FFFFFF"/>
            <w:vAlign w:val="center"/>
          </w:tcPr>
          <w:p w:rsidR="00B84A81" w:rsidRDefault="00AA1662" w:rsidP="00AA1662">
            <w:pPr>
              <w:shd w:val="clear" w:color="auto" w:fill="FFFFFF"/>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0,6</w:t>
            </w:r>
          </w:p>
          <w:p w:rsidR="00AA1662" w:rsidRDefault="00AA1662" w:rsidP="00AA1662">
            <w:pPr>
              <w:shd w:val="clear" w:color="auto" w:fill="FFFFFF"/>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0,8</w:t>
            </w:r>
          </w:p>
          <w:p w:rsidR="00AA1662" w:rsidRDefault="00AA1662" w:rsidP="00AA1662">
            <w:pPr>
              <w:shd w:val="clear" w:color="auto" w:fill="FFFFFF"/>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1,25</w:t>
            </w:r>
          </w:p>
          <w:p w:rsidR="00AA1662" w:rsidRDefault="00AA1662" w:rsidP="00AA1662">
            <w:pPr>
              <w:shd w:val="clear" w:color="auto" w:fill="FFFFFF"/>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p>
          <w:p w:rsidR="00AA1662" w:rsidRPr="00AA1662" w:rsidRDefault="00AA1662" w:rsidP="00AA1662">
            <w:pPr>
              <w:shd w:val="clear" w:color="auto" w:fill="FFFFFF"/>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та більше</w:t>
            </w:r>
          </w:p>
        </w:tc>
        <w:tc>
          <w:tcPr>
            <w:tcW w:w="220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84A81" w:rsidRDefault="00AA1662" w:rsidP="00AA1662">
            <w:pPr>
              <w:shd w:val="clear" w:color="auto" w:fill="FFFFFF"/>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15</w:t>
            </w:r>
          </w:p>
          <w:p w:rsidR="00AA1662" w:rsidRDefault="00AA1662" w:rsidP="00AA1662">
            <w:pPr>
              <w:shd w:val="clear" w:color="auto" w:fill="FFFFFF"/>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14</w:t>
            </w:r>
          </w:p>
          <w:p w:rsidR="00AA1662" w:rsidRDefault="00AA1662" w:rsidP="00AA1662">
            <w:pPr>
              <w:shd w:val="clear" w:color="auto" w:fill="FFFFFF"/>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13</w:t>
            </w:r>
          </w:p>
          <w:p w:rsidR="00AA1662" w:rsidRDefault="00AA1662" w:rsidP="00AA1662">
            <w:pPr>
              <w:shd w:val="clear" w:color="auto" w:fill="FFFFFF"/>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11</w:t>
            </w:r>
          </w:p>
          <w:p w:rsidR="00AA1662" w:rsidRDefault="00AA1662" w:rsidP="00AA1662">
            <w:pPr>
              <w:shd w:val="clear" w:color="auto" w:fill="FFFFFF"/>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10</w:t>
            </w:r>
          </w:p>
        </w:tc>
      </w:tr>
      <w:tr w:rsidR="00B84A81" w:rsidTr="00E614D8">
        <w:trPr>
          <w:trHeight w:val="1440"/>
        </w:trPr>
        <w:tc>
          <w:tcPr>
            <w:tcW w:w="1826" w:type="pct"/>
            <w:tcBorders>
              <w:top w:val="single" w:sz="6" w:space="0" w:color="auto"/>
              <w:left w:val="single" w:sz="6" w:space="0" w:color="auto"/>
              <w:bottom w:val="single" w:sz="6" w:space="0" w:color="auto"/>
              <w:right w:val="single" w:sz="4" w:space="0" w:color="auto"/>
            </w:tcBorders>
            <w:shd w:val="clear" w:color="auto" w:fill="FFFFFF"/>
            <w:vAlign w:val="center"/>
            <w:hideMark/>
          </w:tcPr>
          <w:p w:rsidR="00B84A81" w:rsidRDefault="00AA1662" w:rsidP="00AA1662">
            <w:pPr>
              <w:shd w:val="clear" w:color="auto" w:fill="FFFFFF"/>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400</w:t>
            </w:r>
          </w:p>
        </w:tc>
        <w:tc>
          <w:tcPr>
            <w:tcW w:w="974" w:type="pct"/>
            <w:tcBorders>
              <w:top w:val="single" w:sz="6" w:space="0" w:color="auto"/>
              <w:left w:val="single" w:sz="4" w:space="0" w:color="auto"/>
              <w:bottom w:val="single" w:sz="6" w:space="0" w:color="auto"/>
              <w:right w:val="single" w:sz="6" w:space="0" w:color="auto"/>
            </w:tcBorders>
            <w:shd w:val="clear" w:color="auto" w:fill="FFFFFF"/>
            <w:vAlign w:val="center"/>
          </w:tcPr>
          <w:p w:rsidR="00B84A81" w:rsidRDefault="00AA1662" w:rsidP="00AA1662">
            <w:pPr>
              <w:shd w:val="clear" w:color="auto" w:fill="FFFFFF"/>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0,6</w:t>
            </w:r>
          </w:p>
          <w:p w:rsidR="00AA1662" w:rsidRDefault="00AA1662" w:rsidP="00AA1662">
            <w:pPr>
              <w:shd w:val="clear" w:color="auto" w:fill="FFFFFF"/>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0,8</w:t>
            </w:r>
          </w:p>
          <w:p w:rsidR="00AA1662" w:rsidRDefault="00AA1662" w:rsidP="00AA1662">
            <w:pPr>
              <w:shd w:val="clear" w:color="auto" w:fill="FFFFFF"/>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1,25</w:t>
            </w:r>
          </w:p>
          <w:p w:rsidR="00AA1662" w:rsidRDefault="00AA1662" w:rsidP="00AA1662">
            <w:pPr>
              <w:shd w:val="clear" w:color="auto" w:fill="FFFFFF"/>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p>
          <w:p w:rsidR="00AA1662" w:rsidRPr="00AA1662" w:rsidRDefault="00AA1662" w:rsidP="00AA1662">
            <w:pPr>
              <w:shd w:val="clear" w:color="auto" w:fill="FFFFFF"/>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та більше</w:t>
            </w:r>
          </w:p>
        </w:tc>
        <w:tc>
          <w:tcPr>
            <w:tcW w:w="220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84A81" w:rsidRDefault="00AA1662" w:rsidP="00AA1662">
            <w:pPr>
              <w:shd w:val="clear" w:color="auto" w:fill="FFFFFF"/>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15</w:t>
            </w:r>
          </w:p>
          <w:p w:rsidR="00AA1662" w:rsidRDefault="00AA1662" w:rsidP="00AA1662">
            <w:pPr>
              <w:shd w:val="clear" w:color="auto" w:fill="FFFFFF"/>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14</w:t>
            </w:r>
          </w:p>
          <w:p w:rsidR="00AA1662" w:rsidRDefault="00AA1662" w:rsidP="00AA1662">
            <w:pPr>
              <w:shd w:val="clear" w:color="auto" w:fill="FFFFFF"/>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13</w:t>
            </w:r>
          </w:p>
          <w:p w:rsidR="00AA1662" w:rsidRDefault="00AA1662" w:rsidP="00AA1662">
            <w:pPr>
              <w:shd w:val="clear" w:color="auto" w:fill="FFFFFF"/>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11</w:t>
            </w:r>
          </w:p>
          <w:p w:rsidR="00AA1662" w:rsidRDefault="00AA1662" w:rsidP="00AA1662">
            <w:pPr>
              <w:shd w:val="clear" w:color="auto" w:fill="FFFFFF"/>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10</w:t>
            </w:r>
          </w:p>
        </w:tc>
      </w:tr>
      <w:tr w:rsidR="00B84A81" w:rsidTr="00E614D8">
        <w:trPr>
          <w:trHeight w:val="1440"/>
        </w:trPr>
        <w:tc>
          <w:tcPr>
            <w:tcW w:w="1826" w:type="pct"/>
            <w:tcBorders>
              <w:top w:val="single" w:sz="6" w:space="0" w:color="auto"/>
              <w:left w:val="single" w:sz="6" w:space="0" w:color="auto"/>
              <w:bottom w:val="single" w:sz="6" w:space="0" w:color="auto"/>
              <w:right w:val="single" w:sz="4" w:space="0" w:color="auto"/>
            </w:tcBorders>
            <w:shd w:val="clear" w:color="auto" w:fill="FFFFFF"/>
            <w:vAlign w:val="center"/>
            <w:hideMark/>
          </w:tcPr>
          <w:p w:rsidR="00B84A81" w:rsidRDefault="00AA1662" w:rsidP="00AA1662">
            <w:pPr>
              <w:shd w:val="clear" w:color="auto" w:fill="FFFFFF"/>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300</w:t>
            </w:r>
          </w:p>
        </w:tc>
        <w:tc>
          <w:tcPr>
            <w:tcW w:w="974" w:type="pct"/>
            <w:tcBorders>
              <w:top w:val="single" w:sz="6" w:space="0" w:color="auto"/>
              <w:left w:val="single" w:sz="4" w:space="0" w:color="auto"/>
              <w:bottom w:val="single" w:sz="6" w:space="0" w:color="auto"/>
              <w:right w:val="single" w:sz="6" w:space="0" w:color="auto"/>
            </w:tcBorders>
            <w:shd w:val="clear" w:color="auto" w:fill="FFFFFF"/>
            <w:vAlign w:val="center"/>
          </w:tcPr>
          <w:p w:rsidR="00B84A81" w:rsidRDefault="00E614D8" w:rsidP="00AA1662">
            <w:pPr>
              <w:shd w:val="clear" w:color="auto" w:fill="FFFFFF"/>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0,6</w:t>
            </w:r>
          </w:p>
          <w:p w:rsidR="00E614D8" w:rsidRDefault="00E614D8" w:rsidP="00AA1662">
            <w:pPr>
              <w:shd w:val="clear" w:color="auto" w:fill="FFFFFF"/>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0,8</w:t>
            </w:r>
          </w:p>
          <w:p w:rsidR="00E614D8" w:rsidRDefault="00E614D8" w:rsidP="00AA1662">
            <w:pPr>
              <w:shd w:val="clear" w:color="auto" w:fill="FFFFFF"/>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1,25</w:t>
            </w:r>
          </w:p>
          <w:p w:rsidR="00E614D8" w:rsidRDefault="00E614D8" w:rsidP="00AA1662">
            <w:pPr>
              <w:shd w:val="clear" w:color="auto" w:fill="FFFFFF"/>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p>
          <w:p w:rsidR="00E614D8" w:rsidRPr="00E614D8" w:rsidRDefault="00E614D8" w:rsidP="00AA1662">
            <w:pPr>
              <w:shd w:val="clear" w:color="auto" w:fill="FFFFFF"/>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та більше</w:t>
            </w:r>
          </w:p>
        </w:tc>
        <w:tc>
          <w:tcPr>
            <w:tcW w:w="220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84A81" w:rsidRDefault="00E614D8" w:rsidP="00AA1662">
            <w:pPr>
              <w:shd w:val="clear" w:color="auto" w:fill="FFFFFF"/>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13</w:t>
            </w:r>
          </w:p>
          <w:p w:rsidR="00E614D8" w:rsidRDefault="00E614D8" w:rsidP="00AA1662">
            <w:pPr>
              <w:shd w:val="clear" w:color="auto" w:fill="FFFFFF"/>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12</w:t>
            </w:r>
          </w:p>
          <w:p w:rsidR="00E614D8" w:rsidRDefault="00E614D8" w:rsidP="00AA1662">
            <w:pPr>
              <w:shd w:val="clear" w:color="auto" w:fill="FFFFFF"/>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10</w:t>
            </w:r>
          </w:p>
          <w:p w:rsidR="00E614D8" w:rsidRDefault="00E614D8" w:rsidP="00AA1662">
            <w:pPr>
              <w:shd w:val="clear" w:color="auto" w:fill="FFFFFF"/>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9</w:t>
            </w:r>
          </w:p>
          <w:p w:rsidR="00E614D8" w:rsidRDefault="00E614D8" w:rsidP="00E614D8">
            <w:pPr>
              <w:shd w:val="clear" w:color="auto" w:fill="FFFFFF"/>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8</w:t>
            </w:r>
          </w:p>
        </w:tc>
      </w:tr>
    </w:tbl>
    <w:p w:rsidR="009B4F36" w:rsidRDefault="009B4F36" w:rsidP="000C264D">
      <w:pPr>
        <w:spacing w:after="0"/>
        <w:rPr>
          <w:rFonts w:ascii="Times New Roman" w:hAnsi="Times New Roman" w:cs="Times New Roman"/>
          <w:b/>
          <w:color w:val="000000"/>
          <w:sz w:val="28"/>
          <w:szCs w:val="28"/>
        </w:rPr>
      </w:pPr>
    </w:p>
    <w:p w:rsidR="009B4F36" w:rsidRDefault="009B4F36">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0C264D" w:rsidRDefault="000C264D" w:rsidP="000C264D">
      <w:pPr>
        <w:spacing w:after="0"/>
      </w:pPr>
      <w:r w:rsidRPr="00C5032E">
        <w:rPr>
          <w:rFonts w:ascii="Times New Roman" w:hAnsi="Times New Roman" w:cs="Times New Roman"/>
          <w:b/>
          <w:color w:val="000000"/>
          <w:sz w:val="28"/>
          <w:szCs w:val="28"/>
        </w:rPr>
        <w:lastRenderedPageBreak/>
        <w:t xml:space="preserve">Кінець таблиці </w:t>
      </w:r>
      <w:r>
        <w:rPr>
          <w:rFonts w:ascii="Times New Roman" w:hAnsi="Times New Roman" w:cs="Times New Roman"/>
          <w:b/>
          <w:color w:val="000000"/>
          <w:sz w:val="28"/>
          <w:szCs w:val="28"/>
        </w:rPr>
        <w:t>8.2</w:t>
      </w:r>
    </w:p>
    <w:tbl>
      <w:tblPr>
        <w:tblW w:w="5000" w:type="pct"/>
        <w:tblCellMar>
          <w:left w:w="40" w:type="dxa"/>
          <w:right w:w="40" w:type="dxa"/>
        </w:tblCellMar>
        <w:tblLook w:val="04A0" w:firstRow="1" w:lastRow="0" w:firstColumn="1" w:lastColumn="0" w:noHBand="0" w:noVBand="1"/>
      </w:tblPr>
      <w:tblGrid>
        <w:gridCol w:w="3514"/>
        <w:gridCol w:w="1875"/>
        <w:gridCol w:w="4234"/>
      </w:tblGrid>
      <w:tr w:rsidR="00B84A81" w:rsidTr="00E614D8">
        <w:trPr>
          <w:trHeight w:val="288"/>
        </w:trPr>
        <w:tc>
          <w:tcPr>
            <w:tcW w:w="1826" w:type="pct"/>
            <w:tcBorders>
              <w:top w:val="single" w:sz="6" w:space="0" w:color="auto"/>
              <w:left w:val="single" w:sz="6" w:space="0" w:color="auto"/>
              <w:bottom w:val="single" w:sz="6" w:space="0" w:color="auto"/>
              <w:right w:val="single" w:sz="4" w:space="0" w:color="auto"/>
            </w:tcBorders>
            <w:shd w:val="clear" w:color="auto" w:fill="FFFFFF"/>
            <w:vAlign w:val="center"/>
            <w:hideMark/>
          </w:tcPr>
          <w:p w:rsidR="00B84A81" w:rsidRDefault="00E614D8" w:rsidP="004E13A1">
            <w:pPr>
              <w:shd w:val="clear" w:color="auto" w:fill="FFFFFF"/>
              <w:spacing w:after="0" w:line="36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w:t>
            </w:r>
          </w:p>
        </w:tc>
        <w:tc>
          <w:tcPr>
            <w:tcW w:w="974" w:type="pct"/>
            <w:tcBorders>
              <w:top w:val="single" w:sz="6" w:space="0" w:color="auto"/>
              <w:left w:val="single" w:sz="4" w:space="0" w:color="auto"/>
              <w:bottom w:val="single" w:sz="6" w:space="0" w:color="auto"/>
              <w:right w:val="single" w:sz="6" w:space="0" w:color="auto"/>
            </w:tcBorders>
            <w:shd w:val="clear" w:color="auto" w:fill="FFFFFF"/>
            <w:vAlign w:val="center"/>
          </w:tcPr>
          <w:p w:rsidR="00B84A81" w:rsidRPr="00E614D8" w:rsidRDefault="00E614D8" w:rsidP="004E13A1">
            <w:pPr>
              <w:shd w:val="clear" w:color="auto" w:fill="FFFFFF"/>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20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84A81" w:rsidRDefault="00E614D8" w:rsidP="004E13A1">
            <w:pPr>
              <w:shd w:val="clear" w:color="auto" w:fill="FFFFFF"/>
              <w:spacing w:after="0" w:line="36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3</w:t>
            </w:r>
          </w:p>
        </w:tc>
      </w:tr>
      <w:tr w:rsidR="00B84A81" w:rsidTr="00E614D8">
        <w:trPr>
          <w:trHeight w:val="720"/>
        </w:trPr>
        <w:tc>
          <w:tcPr>
            <w:tcW w:w="1826" w:type="pct"/>
            <w:tcBorders>
              <w:top w:val="single" w:sz="6" w:space="0" w:color="auto"/>
              <w:left w:val="single" w:sz="6" w:space="0" w:color="auto"/>
              <w:bottom w:val="single" w:sz="6" w:space="0" w:color="auto"/>
              <w:right w:val="single" w:sz="4" w:space="0" w:color="auto"/>
            </w:tcBorders>
            <w:shd w:val="clear" w:color="auto" w:fill="FFFFFF"/>
            <w:vAlign w:val="center"/>
          </w:tcPr>
          <w:p w:rsidR="00B84A81" w:rsidRDefault="00E614D8" w:rsidP="00E614D8">
            <w:pPr>
              <w:shd w:val="clear" w:color="auto" w:fill="FFFFFF"/>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color w:val="000000"/>
                <w:spacing w:val="1"/>
                <w:lang w:eastAsia="ru-RU"/>
              </w:rPr>
              <w:t>200</w:t>
            </w:r>
          </w:p>
        </w:tc>
        <w:tc>
          <w:tcPr>
            <w:tcW w:w="974" w:type="pct"/>
            <w:tcBorders>
              <w:top w:val="single" w:sz="6" w:space="0" w:color="auto"/>
              <w:left w:val="single" w:sz="4" w:space="0" w:color="auto"/>
              <w:bottom w:val="single" w:sz="6" w:space="0" w:color="auto"/>
              <w:right w:val="single" w:sz="6" w:space="0" w:color="auto"/>
            </w:tcBorders>
            <w:shd w:val="clear" w:color="auto" w:fill="FFFFFF"/>
            <w:vAlign w:val="center"/>
          </w:tcPr>
          <w:p w:rsidR="00B84A81" w:rsidRDefault="00E614D8" w:rsidP="00E614D8">
            <w:pPr>
              <w:shd w:val="clear" w:color="auto" w:fill="FFFFFF"/>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0,6 – 1,25</w:t>
            </w:r>
          </w:p>
          <w:p w:rsidR="00E614D8" w:rsidRDefault="00E614D8" w:rsidP="00E614D8">
            <w:pPr>
              <w:shd w:val="clear" w:color="auto" w:fill="FFFFFF"/>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1,25 – 3,0</w:t>
            </w:r>
          </w:p>
          <w:p w:rsidR="00E614D8" w:rsidRPr="00E614D8" w:rsidRDefault="00E614D8" w:rsidP="00E614D8">
            <w:pPr>
              <w:shd w:val="clear" w:color="auto" w:fill="FFFFFF"/>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Більше 3</w:t>
            </w:r>
          </w:p>
        </w:tc>
        <w:tc>
          <w:tcPr>
            <w:tcW w:w="2200" w:type="pct"/>
            <w:tcBorders>
              <w:top w:val="single" w:sz="6" w:space="0" w:color="auto"/>
              <w:left w:val="single" w:sz="6" w:space="0" w:color="auto"/>
              <w:bottom w:val="single" w:sz="6" w:space="0" w:color="auto"/>
              <w:right w:val="single" w:sz="6" w:space="0" w:color="auto"/>
            </w:tcBorders>
            <w:shd w:val="clear" w:color="auto" w:fill="FFFFFF"/>
            <w:vAlign w:val="center"/>
          </w:tcPr>
          <w:p w:rsidR="00B84A81" w:rsidRDefault="00E614D8" w:rsidP="00E614D8">
            <w:pPr>
              <w:shd w:val="clear" w:color="auto" w:fill="FFFFFF"/>
              <w:spacing w:after="0" w:line="240" w:lineRule="auto"/>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11</w:t>
            </w:r>
          </w:p>
          <w:p w:rsidR="00E614D8" w:rsidRDefault="00E614D8" w:rsidP="00E614D8">
            <w:pPr>
              <w:shd w:val="clear" w:color="auto" w:fill="FFFFFF"/>
              <w:spacing w:after="0" w:line="240" w:lineRule="auto"/>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7</w:t>
            </w:r>
          </w:p>
          <w:p w:rsidR="00E614D8" w:rsidRDefault="00E614D8" w:rsidP="00E614D8">
            <w:pPr>
              <w:shd w:val="clear" w:color="auto" w:fill="FFFFFF"/>
              <w:spacing w:after="0" w:line="240" w:lineRule="auto"/>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6</w:t>
            </w:r>
          </w:p>
        </w:tc>
      </w:tr>
      <w:tr w:rsidR="00B84A81" w:rsidTr="00E614D8">
        <w:trPr>
          <w:trHeight w:val="720"/>
        </w:trPr>
        <w:tc>
          <w:tcPr>
            <w:tcW w:w="1826" w:type="pct"/>
            <w:tcBorders>
              <w:top w:val="single" w:sz="6" w:space="0" w:color="auto"/>
              <w:left w:val="single" w:sz="6" w:space="0" w:color="auto"/>
              <w:bottom w:val="single" w:sz="6" w:space="0" w:color="auto"/>
              <w:right w:val="single" w:sz="4" w:space="0" w:color="auto"/>
            </w:tcBorders>
            <w:shd w:val="clear" w:color="auto" w:fill="FFFFFF"/>
            <w:vAlign w:val="center"/>
          </w:tcPr>
          <w:p w:rsidR="00B84A81" w:rsidRDefault="00E614D8" w:rsidP="004E13A1">
            <w:pPr>
              <w:shd w:val="clear" w:color="auto" w:fill="FFFFFF"/>
              <w:spacing w:after="0" w:line="360" w:lineRule="auto"/>
              <w:jc w:val="center"/>
              <w:rPr>
                <w:rFonts w:ascii="Times New Roman" w:eastAsia="Times New Roman" w:hAnsi="Times New Roman" w:cs="Times New Roman"/>
                <w:lang w:val="ru-RU" w:eastAsia="ru-RU"/>
              </w:rPr>
            </w:pPr>
            <w:r>
              <w:rPr>
                <w:rFonts w:ascii="Times New Roman" w:eastAsia="Times New Roman" w:hAnsi="Times New Roman" w:cs="Times New Roman"/>
                <w:color w:val="000000"/>
                <w:spacing w:val="1"/>
                <w:lang w:eastAsia="ru-RU"/>
              </w:rPr>
              <w:t>150</w:t>
            </w:r>
          </w:p>
        </w:tc>
        <w:tc>
          <w:tcPr>
            <w:tcW w:w="974" w:type="pct"/>
            <w:tcBorders>
              <w:top w:val="single" w:sz="6" w:space="0" w:color="auto"/>
              <w:left w:val="single" w:sz="4" w:space="0" w:color="auto"/>
              <w:bottom w:val="single" w:sz="6" w:space="0" w:color="auto"/>
              <w:right w:val="single" w:sz="6" w:space="0" w:color="auto"/>
            </w:tcBorders>
            <w:shd w:val="clear" w:color="auto" w:fill="FFFFFF"/>
            <w:vAlign w:val="center"/>
          </w:tcPr>
          <w:p w:rsidR="00B84A81" w:rsidRDefault="00E614D8" w:rsidP="00E614D8">
            <w:pPr>
              <w:shd w:val="clear" w:color="auto" w:fill="FFFFFF"/>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0,6 – 1,25</w:t>
            </w:r>
          </w:p>
          <w:p w:rsidR="00E614D8" w:rsidRDefault="00E614D8" w:rsidP="00E614D8">
            <w:pPr>
              <w:shd w:val="clear" w:color="auto" w:fill="FFFFFF"/>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1,25 – 3,0</w:t>
            </w:r>
          </w:p>
          <w:p w:rsidR="00E614D8" w:rsidRPr="00E614D8" w:rsidRDefault="00E614D8" w:rsidP="00E614D8">
            <w:pPr>
              <w:shd w:val="clear" w:color="auto" w:fill="FFFFFF"/>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Більше 3</w:t>
            </w:r>
          </w:p>
        </w:tc>
        <w:tc>
          <w:tcPr>
            <w:tcW w:w="2200" w:type="pct"/>
            <w:tcBorders>
              <w:top w:val="single" w:sz="6" w:space="0" w:color="auto"/>
              <w:left w:val="single" w:sz="6" w:space="0" w:color="auto"/>
              <w:bottom w:val="single" w:sz="6" w:space="0" w:color="auto"/>
              <w:right w:val="single" w:sz="6" w:space="0" w:color="auto"/>
            </w:tcBorders>
            <w:shd w:val="clear" w:color="auto" w:fill="FFFFFF"/>
            <w:vAlign w:val="center"/>
          </w:tcPr>
          <w:p w:rsidR="00B84A81" w:rsidRDefault="00E614D8" w:rsidP="00E614D8">
            <w:pPr>
              <w:shd w:val="clear" w:color="auto" w:fill="FFFFFF"/>
              <w:spacing w:after="0"/>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8</w:t>
            </w:r>
          </w:p>
          <w:p w:rsidR="00E614D8" w:rsidRDefault="00E614D8" w:rsidP="00E614D8">
            <w:pPr>
              <w:shd w:val="clear" w:color="auto" w:fill="FFFFFF"/>
              <w:spacing w:after="0"/>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6</w:t>
            </w:r>
          </w:p>
          <w:p w:rsidR="00E614D8" w:rsidRDefault="00E614D8" w:rsidP="004E13A1">
            <w:pPr>
              <w:shd w:val="clear" w:color="auto" w:fill="FFFFFF"/>
              <w:spacing w:after="0" w:line="360" w:lineRule="auto"/>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5</w:t>
            </w:r>
          </w:p>
        </w:tc>
      </w:tr>
      <w:tr w:rsidR="00AA1662" w:rsidTr="00E614D8">
        <w:trPr>
          <w:trHeight w:val="1440"/>
        </w:trPr>
        <w:tc>
          <w:tcPr>
            <w:tcW w:w="1826" w:type="pct"/>
            <w:tcBorders>
              <w:top w:val="single" w:sz="6" w:space="0" w:color="auto"/>
              <w:left w:val="single" w:sz="6" w:space="0" w:color="auto"/>
              <w:bottom w:val="single" w:sz="6" w:space="0" w:color="auto"/>
              <w:right w:val="single" w:sz="4" w:space="0" w:color="auto"/>
            </w:tcBorders>
            <w:shd w:val="clear" w:color="auto" w:fill="FFFFFF"/>
            <w:vAlign w:val="center"/>
          </w:tcPr>
          <w:p w:rsidR="00AA1662" w:rsidRPr="00E614D8" w:rsidRDefault="00E614D8" w:rsidP="004E13A1">
            <w:pPr>
              <w:shd w:val="clear" w:color="auto" w:fill="FFFFFF"/>
              <w:spacing w:after="0" w:line="360" w:lineRule="auto"/>
              <w:jc w:val="center"/>
              <w:rPr>
                <w:rFonts w:ascii="Times New Roman" w:eastAsia="Times New Roman" w:hAnsi="Times New Roman" w:cs="Times New Roman"/>
                <w:color w:val="000000"/>
                <w:spacing w:val="1"/>
                <w:lang w:eastAsia="ru-RU"/>
              </w:rPr>
            </w:pPr>
            <w:r>
              <w:rPr>
                <w:rFonts w:ascii="Times New Roman" w:eastAsia="Times New Roman" w:hAnsi="Times New Roman" w:cs="Times New Roman"/>
                <w:color w:val="000000"/>
                <w:spacing w:val="1"/>
                <w:lang w:eastAsia="ru-RU"/>
              </w:rPr>
              <w:t>100</w:t>
            </w:r>
          </w:p>
        </w:tc>
        <w:tc>
          <w:tcPr>
            <w:tcW w:w="974" w:type="pct"/>
            <w:tcBorders>
              <w:top w:val="single" w:sz="6" w:space="0" w:color="auto"/>
              <w:left w:val="single" w:sz="4" w:space="0" w:color="auto"/>
              <w:bottom w:val="single" w:sz="6" w:space="0" w:color="auto"/>
              <w:right w:val="single" w:sz="6" w:space="0" w:color="auto"/>
            </w:tcBorders>
            <w:shd w:val="clear" w:color="auto" w:fill="FFFFFF"/>
            <w:vAlign w:val="center"/>
          </w:tcPr>
          <w:p w:rsidR="00AA1662" w:rsidRDefault="00E614D8" w:rsidP="00E614D8">
            <w:pPr>
              <w:shd w:val="clear" w:color="auto" w:fill="FFFFFF"/>
              <w:spacing w:after="0" w:line="240" w:lineRule="auto"/>
              <w:jc w:val="center"/>
              <w:rPr>
                <w:rFonts w:ascii="Times New Roman" w:eastAsia="Times New Roman" w:hAnsi="Times New Roman" w:cs="Times New Roman"/>
                <w:color w:val="000000"/>
                <w:spacing w:val="1"/>
                <w:lang w:eastAsia="ru-RU"/>
              </w:rPr>
            </w:pPr>
            <w:r>
              <w:rPr>
                <w:rFonts w:ascii="Times New Roman" w:eastAsia="Times New Roman" w:hAnsi="Times New Roman" w:cs="Times New Roman"/>
                <w:color w:val="000000"/>
                <w:spacing w:val="1"/>
                <w:lang w:eastAsia="ru-RU"/>
              </w:rPr>
              <w:t>0,6 – 1,25</w:t>
            </w:r>
          </w:p>
          <w:p w:rsidR="00E614D8" w:rsidRDefault="00E614D8" w:rsidP="00E614D8">
            <w:pPr>
              <w:shd w:val="clear" w:color="auto" w:fill="FFFFFF"/>
              <w:spacing w:after="0" w:line="240" w:lineRule="auto"/>
              <w:jc w:val="center"/>
              <w:rPr>
                <w:rFonts w:ascii="Times New Roman" w:eastAsia="Times New Roman" w:hAnsi="Times New Roman" w:cs="Times New Roman"/>
                <w:color w:val="000000"/>
                <w:spacing w:val="1"/>
                <w:lang w:eastAsia="ru-RU"/>
              </w:rPr>
            </w:pPr>
            <w:r>
              <w:rPr>
                <w:rFonts w:ascii="Times New Roman" w:eastAsia="Times New Roman" w:hAnsi="Times New Roman" w:cs="Times New Roman"/>
                <w:color w:val="000000"/>
                <w:spacing w:val="1"/>
                <w:lang w:eastAsia="ru-RU"/>
              </w:rPr>
              <w:t>1,25 – 3,0</w:t>
            </w:r>
          </w:p>
          <w:p w:rsidR="00E614D8" w:rsidRPr="00E614D8" w:rsidRDefault="00E614D8" w:rsidP="00E614D8">
            <w:pPr>
              <w:shd w:val="clear" w:color="auto" w:fill="FFFFFF"/>
              <w:spacing w:after="0" w:line="240" w:lineRule="auto"/>
              <w:jc w:val="center"/>
              <w:rPr>
                <w:rFonts w:ascii="Times New Roman" w:eastAsia="Times New Roman" w:hAnsi="Times New Roman" w:cs="Times New Roman"/>
                <w:color w:val="000000"/>
                <w:spacing w:val="1"/>
                <w:lang w:eastAsia="ru-RU"/>
              </w:rPr>
            </w:pPr>
            <w:r>
              <w:rPr>
                <w:rFonts w:ascii="Times New Roman" w:eastAsia="Times New Roman" w:hAnsi="Times New Roman" w:cs="Times New Roman"/>
                <w:color w:val="000000"/>
                <w:spacing w:val="1"/>
                <w:lang w:eastAsia="ru-RU"/>
              </w:rPr>
              <w:t>Більше 3</w:t>
            </w:r>
          </w:p>
        </w:tc>
        <w:tc>
          <w:tcPr>
            <w:tcW w:w="2200" w:type="pct"/>
            <w:tcBorders>
              <w:top w:val="single" w:sz="6" w:space="0" w:color="auto"/>
              <w:left w:val="single" w:sz="6" w:space="0" w:color="auto"/>
              <w:bottom w:val="single" w:sz="6" w:space="0" w:color="auto"/>
              <w:right w:val="single" w:sz="6" w:space="0" w:color="auto"/>
            </w:tcBorders>
            <w:shd w:val="clear" w:color="auto" w:fill="FFFFFF"/>
            <w:vAlign w:val="center"/>
          </w:tcPr>
          <w:p w:rsidR="00AA1662" w:rsidRDefault="00E614D8" w:rsidP="00E614D8">
            <w:pPr>
              <w:shd w:val="clear" w:color="auto" w:fill="FFFFFF"/>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p>
          <w:p w:rsidR="00E614D8" w:rsidRDefault="00E614D8" w:rsidP="00E614D8">
            <w:pPr>
              <w:shd w:val="clear" w:color="auto" w:fill="FFFFFF"/>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p w:rsidR="00E614D8" w:rsidRPr="00E614D8" w:rsidRDefault="00E614D8" w:rsidP="00E614D8">
            <w:pPr>
              <w:shd w:val="clear" w:color="auto" w:fill="FFFFFF"/>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r>
      <w:tr w:rsidR="00E614D8" w:rsidTr="00E614D8">
        <w:trPr>
          <w:trHeight w:val="20"/>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tcPr>
          <w:p w:rsidR="00E614D8" w:rsidRPr="00E614D8" w:rsidRDefault="00E614D8" w:rsidP="00E614D8">
            <w:pPr>
              <w:shd w:val="clear" w:color="auto" w:fill="FFFFFF"/>
              <w:spacing w:after="0"/>
              <w:jc w:val="both"/>
              <w:rPr>
                <w:rFonts w:ascii="Times New Roman" w:eastAsia="Times New Roman" w:hAnsi="Times New Roman" w:cs="Times New Roman"/>
                <w:color w:val="000000"/>
                <w:lang w:eastAsia="ru-RU"/>
              </w:rPr>
            </w:pPr>
            <w:r w:rsidRPr="00E614D8">
              <w:rPr>
                <w:rFonts w:ascii="Times New Roman" w:eastAsia="Times New Roman" w:hAnsi="Times New Roman" w:cs="Times New Roman"/>
                <w:b/>
                <w:color w:val="000000"/>
                <w:lang w:val="ru-RU" w:eastAsia="ru-RU"/>
              </w:rPr>
              <w:t>Примітка</w:t>
            </w:r>
            <w:r>
              <w:rPr>
                <w:rFonts w:ascii="Times New Roman" w:eastAsia="Times New Roman" w:hAnsi="Times New Roman" w:cs="Times New Roman"/>
                <w:color w:val="000000"/>
                <w:lang w:val="ru-RU" w:eastAsia="ru-RU"/>
              </w:rPr>
              <w:t xml:space="preserve"> – Зна</w:t>
            </w:r>
            <w:r>
              <w:rPr>
                <w:rFonts w:ascii="Times New Roman" w:eastAsia="Times New Roman" w:hAnsi="Times New Roman" w:cs="Times New Roman"/>
                <w:color w:val="000000"/>
                <w:lang w:eastAsia="ru-RU"/>
              </w:rPr>
              <w:t>чення максимальних питомих потужностей штучного освітлення для приміщень інших розмірів та освітленностей визначаються інтерполяцією.</w:t>
            </w:r>
          </w:p>
        </w:tc>
      </w:tr>
    </w:tbl>
    <w:p w:rsidR="00837A42" w:rsidRPr="00C5032E" w:rsidRDefault="00C57FCE" w:rsidP="00C30704">
      <w:pPr>
        <w:pStyle w:val="ListParagraph"/>
        <w:numPr>
          <w:ilvl w:val="3"/>
          <w:numId w:val="5"/>
        </w:numPr>
        <w:spacing w:before="240"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575E" w:rsidRPr="00C5032E">
        <w:rPr>
          <w:rFonts w:ascii="Times New Roman" w:hAnsi="Times New Roman" w:cs="Times New Roman"/>
          <w:sz w:val="28"/>
          <w:szCs w:val="28"/>
        </w:rPr>
        <w:t xml:space="preserve">Показник </w:t>
      </w:r>
      <w:r w:rsidR="00727288">
        <w:rPr>
          <w:rFonts w:ascii="Times New Roman" w:hAnsi="Times New Roman" w:cs="Times New Roman"/>
          <w:sz w:val="28"/>
          <w:szCs w:val="28"/>
        </w:rPr>
        <w:t>осліпленості</w:t>
      </w:r>
      <w:r w:rsidR="0019575E" w:rsidRPr="00C5032E">
        <w:rPr>
          <w:rFonts w:ascii="Times New Roman" w:hAnsi="Times New Roman" w:cs="Times New Roman"/>
          <w:sz w:val="28"/>
          <w:szCs w:val="28"/>
        </w:rPr>
        <w:t xml:space="preserve"> від світильників загального освітлення (незалежно від системи освітлення) не повинен перевищувати значень, вказаних у таблиці </w:t>
      </w:r>
      <w:r w:rsidR="006E1570" w:rsidRPr="00C5032E">
        <w:rPr>
          <w:rFonts w:ascii="Times New Roman" w:hAnsi="Times New Roman" w:cs="Times New Roman"/>
          <w:sz w:val="28"/>
          <w:szCs w:val="28"/>
        </w:rPr>
        <w:t>5.</w:t>
      </w:r>
      <w:r w:rsidR="0019575E" w:rsidRPr="00C5032E">
        <w:rPr>
          <w:rFonts w:ascii="Times New Roman" w:hAnsi="Times New Roman" w:cs="Times New Roman"/>
          <w:sz w:val="28"/>
          <w:szCs w:val="28"/>
        </w:rPr>
        <w:t>1.</w:t>
      </w:r>
    </w:p>
    <w:p w:rsidR="001626AF" w:rsidRDefault="0019575E" w:rsidP="001626AF">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Показник осліпленості не обмежується для приміщень, довжина </w:t>
      </w:r>
      <w:r w:rsidR="006E1570" w:rsidRPr="00C5032E">
        <w:rPr>
          <w:rFonts w:ascii="Times New Roman" w:hAnsi="Times New Roman" w:cs="Times New Roman"/>
          <w:sz w:val="28"/>
          <w:szCs w:val="28"/>
        </w:rPr>
        <w:t>яких</w:t>
      </w:r>
      <w:r w:rsidRPr="00C5032E">
        <w:rPr>
          <w:rFonts w:ascii="Times New Roman" w:hAnsi="Times New Roman" w:cs="Times New Roman"/>
          <w:sz w:val="28"/>
          <w:szCs w:val="28"/>
        </w:rPr>
        <w:t xml:space="preserve"> не перевищує подвійної висот</w:t>
      </w:r>
      <w:r w:rsidR="00727288">
        <w:rPr>
          <w:rFonts w:ascii="Times New Roman" w:hAnsi="Times New Roman" w:cs="Times New Roman"/>
          <w:sz w:val="28"/>
          <w:szCs w:val="28"/>
        </w:rPr>
        <w:t>и</w:t>
      </w:r>
      <w:r w:rsidRPr="00C5032E">
        <w:rPr>
          <w:rFonts w:ascii="Times New Roman" w:hAnsi="Times New Roman" w:cs="Times New Roman"/>
          <w:sz w:val="28"/>
          <w:szCs w:val="28"/>
        </w:rPr>
        <w:t xml:space="preserve"> підвішування світильників над підлогою, а також для приміщень з тимчасовим перебуванням людей і для площадок, призначених для проходу або обслуговування устаткування.</w:t>
      </w:r>
    </w:p>
    <w:p w:rsidR="00597992" w:rsidRPr="00597992" w:rsidRDefault="00A11395" w:rsidP="00597992">
      <w:pPr>
        <w:pStyle w:val="ListParagraph"/>
        <w:numPr>
          <w:ilvl w:val="3"/>
          <w:numId w:val="5"/>
        </w:numPr>
        <w:spacing w:after="0" w:line="360" w:lineRule="auto"/>
        <w:ind w:left="0" w:firstLine="709"/>
        <w:jc w:val="both"/>
        <w:rPr>
          <w:rFonts w:ascii="Times New Roman" w:eastAsia="Calibri" w:hAnsi="Times New Roman" w:cs="Times New Roman"/>
          <w:sz w:val="28"/>
          <w:szCs w:val="28"/>
        </w:rPr>
      </w:pPr>
      <w:r>
        <w:rPr>
          <w:rFonts w:ascii="Times New Roman" w:hAnsi="Times New Roman" w:cs="Times New Roman"/>
          <w:b/>
          <w:sz w:val="28"/>
          <w:szCs w:val="28"/>
        </w:rPr>
        <w:t xml:space="preserve"> </w:t>
      </w:r>
      <w:r w:rsidR="00597992" w:rsidRPr="00597992">
        <w:rPr>
          <w:rFonts w:ascii="Times New Roman" w:eastAsia="Calibri" w:hAnsi="Times New Roman" w:cs="Times New Roman"/>
          <w:sz w:val="28"/>
          <w:szCs w:val="28"/>
        </w:rPr>
        <w:t xml:space="preserve">Для місцевого освітлення робочих місць слід використовувати світильники з відбивачами, що непросвічуються. Світильники повинні розташовуватися так, щоб їх елементи, які світяться, не влучали в поле зору працюючих на освітленому робочому місці і на інших робочих місцях. </w:t>
      </w:r>
    </w:p>
    <w:p w:rsidR="00597992" w:rsidRPr="00597992" w:rsidRDefault="00597992" w:rsidP="00597992">
      <w:pPr>
        <w:spacing w:after="0" w:line="360" w:lineRule="auto"/>
        <w:ind w:firstLine="709"/>
        <w:jc w:val="both"/>
        <w:rPr>
          <w:rFonts w:ascii="Times New Roman" w:eastAsia="Calibri" w:hAnsi="Times New Roman" w:cs="Times New Roman"/>
          <w:sz w:val="28"/>
          <w:szCs w:val="28"/>
        </w:rPr>
      </w:pPr>
      <w:r w:rsidRPr="00597992">
        <w:rPr>
          <w:rFonts w:ascii="Times New Roman" w:eastAsia="Calibri" w:hAnsi="Times New Roman" w:cs="Times New Roman"/>
          <w:sz w:val="28"/>
          <w:szCs w:val="28"/>
        </w:rPr>
        <w:t>Місцеве осві</w:t>
      </w:r>
      <w:r w:rsidR="00903834">
        <w:rPr>
          <w:rFonts w:ascii="Times New Roman" w:eastAsia="Calibri" w:hAnsi="Times New Roman" w:cs="Times New Roman"/>
          <w:sz w:val="28"/>
          <w:szCs w:val="28"/>
        </w:rPr>
        <w:t>тлення робочих місць</w:t>
      </w:r>
      <w:r w:rsidRPr="00597992">
        <w:rPr>
          <w:rFonts w:ascii="Times New Roman" w:eastAsia="Calibri" w:hAnsi="Times New Roman" w:cs="Times New Roman"/>
          <w:sz w:val="28"/>
          <w:szCs w:val="28"/>
        </w:rPr>
        <w:t xml:space="preserve"> повинно бути обладнане регуляторами освітлення.</w:t>
      </w:r>
    </w:p>
    <w:p w:rsidR="00597992" w:rsidRPr="00597992" w:rsidRDefault="00597992" w:rsidP="00597992">
      <w:pPr>
        <w:spacing w:after="0" w:line="360" w:lineRule="auto"/>
        <w:ind w:firstLine="709"/>
        <w:jc w:val="both"/>
        <w:rPr>
          <w:rFonts w:ascii="Times New Roman" w:eastAsia="Calibri" w:hAnsi="Times New Roman" w:cs="Times New Roman"/>
          <w:sz w:val="28"/>
          <w:szCs w:val="28"/>
        </w:rPr>
      </w:pPr>
      <w:r w:rsidRPr="00597992">
        <w:rPr>
          <w:rFonts w:ascii="Times New Roman" w:eastAsia="Calibri" w:hAnsi="Times New Roman" w:cs="Times New Roman"/>
          <w:sz w:val="28"/>
          <w:szCs w:val="28"/>
        </w:rPr>
        <w:t>Місцеве освітлення зорових робіт з тривимірними об'єктами розрізнення слід виконувати:</w:t>
      </w:r>
    </w:p>
    <w:p w:rsidR="00597992" w:rsidRPr="00597992" w:rsidRDefault="00597992" w:rsidP="00597992">
      <w:pPr>
        <w:spacing w:after="0" w:line="360" w:lineRule="auto"/>
        <w:ind w:firstLine="709"/>
        <w:jc w:val="both"/>
        <w:rPr>
          <w:rFonts w:ascii="Times New Roman" w:eastAsia="Calibri" w:hAnsi="Times New Roman" w:cs="Times New Roman"/>
          <w:sz w:val="28"/>
          <w:szCs w:val="28"/>
        </w:rPr>
      </w:pPr>
      <w:r w:rsidRPr="00597992">
        <w:rPr>
          <w:rFonts w:ascii="Times New Roman" w:eastAsia="Calibri" w:hAnsi="Times New Roman" w:cs="Times New Roman"/>
          <w:sz w:val="28"/>
          <w:szCs w:val="28"/>
        </w:rPr>
        <w:t>–</w:t>
      </w:r>
      <w:r w:rsidRPr="00597992">
        <w:rPr>
          <w:rFonts w:ascii="Times New Roman" w:eastAsia="Calibri" w:hAnsi="Times New Roman" w:cs="Times New Roman"/>
          <w:sz w:val="28"/>
          <w:szCs w:val="28"/>
        </w:rPr>
        <w:tab/>
        <w:t>при дифузійному відбиванні фону – світильником, у якого відношення найбільшого лінійного розміру поверхні, яка світиться, до висоти її розташування над робочою поверхнею становить не більше ніж 0,4 при направленні оптичної осі в центр робочої поверхні під кутом не менше ніж 30° до вертикалі:</w:t>
      </w:r>
    </w:p>
    <w:p w:rsidR="00597992" w:rsidRPr="00597992" w:rsidRDefault="00597992" w:rsidP="00597992">
      <w:pPr>
        <w:spacing w:after="0" w:line="360" w:lineRule="auto"/>
        <w:ind w:firstLine="709"/>
        <w:jc w:val="both"/>
        <w:rPr>
          <w:rFonts w:ascii="Times New Roman" w:eastAsia="Calibri" w:hAnsi="Times New Roman" w:cs="Times New Roman"/>
          <w:sz w:val="28"/>
          <w:szCs w:val="28"/>
        </w:rPr>
      </w:pPr>
      <w:r w:rsidRPr="00597992">
        <w:rPr>
          <w:rFonts w:ascii="Times New Roman" w:eastAsia="Calibri" w:hAnsi="Times New Roman" w:cs="Times New Roman"/>
          <w:sz w:val="28"/>
          <w:szCs w:val="28"/>
        </w:rPr>
        <w:lastRenderedPageBreak/>
        <w:t>–</w:t>
      </w:r>
      <w:r w:rsidRPr="00597992">
        <w:rPr>
          <w:rFonts w:ascii="Times New Roman" w:eastAsia="Calibri" w:hAnsi="Times New Roman" w:cs="Times New Roman"/>
          <w:sz w:val="28"/>
          <w:szCs w:val="28"/>
        </w:rPr>
        <w:tab/>
        <w:t>при направлено-розсіяному і змішаному відбиванні фону – світильником, у якого відношення найменшого лінійного розміру поверхні, яка світиться, до висоти її розташування над робочою поверхнею становить не менше ніж 0,5, а її яскравість – від 2500 кд/м</w:t>
      </w:r>
      <w:r w:rsidRPr="00597992">
        <w:rPr>
          <w:rFonts w:ascii="Times New Roman" w:eastAsia="Calibri" w:hAnsi="Times New Roman" w:cs="Times New Roman"/>
          <w:sz w:val="28"/>
          <w:szCs w:val="28"/>
          <w:vertAlign w:val="superscript"/>
        </w:rPr>
        <w:t>2</w:t>
      </w:r>
      <w:r w:rsidRPr="00597992">
        <w:rPr>
          <w:rFonts w:ascii="Times New Roman" w:eastAsia="Calibri" w:hAnsi="Times New Roman" w:cs="Times New Roman"/>
          <w:sz w:val="28"/>
          <w:szCs w:val="28"/>
        </w:rPr>
        <w:t xml:space="preserve"> до 4000 кд/м</w:t>
      </w:r>
      <w:r w:rsidRPr="00597992">
        <w:rPr>
          <w:rFonts w:ascii="Times New Roman" w:eastAsia="Calibri" w:hAnsi="Times New Roman" w:cs="Times New Roman"/>
          <w:sz w:val="28"/>
          <w:szCs w:val="28"/>
          <w:vertAlign w:val="superscript"/>
        </w:rPr>
        <w:t>2</w:t>
      </w:r>
      <w:r w:rsidRPr="00597992">
        <w:rPr>
          <w:rFonts w:ascii="Times New Roman" w:eastAsia="Calibri" w:hAnsi="Times New Roman" w:cs="Times New Roman"/>
          <w:sz w:val="28"/>
          <w:szCs w:val="28"/>
        </w:rPr>
        <w:t>.</w:t>
      </w:r>
    </w:p>
    <w:p w:rsidR="00597992" w:rsidRPr="00597992" w:rsidRDefault="00597992" w:rsidP="00597992">
      <w:pPr>
        <w:spacing w:after="0" w:line="360" w:lineRule="auto"/>
        <w:ind w:firstLine="709"/>
        <w:jc w:val="both"/>
        <w:rPr>
          <w:rFonts w:ascii="Times New Roman" w:eastAsia="Calibri" w:hAnsi="Times New Roman" w:cs="Times New Roman"/>
          <w:sz w:val="28"/>
          <w:szCs w:val="28"/>
        </w:rPr>
      </w:pPr>
      <w:r w:rsidRPr="00597992">
        <w:rPr>
          <w:rFonts w:ascii="Times New Roman" w:eastAsia="Calibri" w:hAnsi="Times New Roman" w:cs="Times New Roman"/>
          <w:sz w:val="28"/>
          <w:szCs w:val="28"/>
        </w:rPr>
        <w:t>Яскравість робочої поверхні не повинна перевищува</w:t>
      </w:r>
      <w:r w:rsidR="00E74FE9">
        <w:rPr>
          <w:rFonts w:ascii="Times New Roman" w:eastAsia="Calibri" w:hAnsi="Times New Roman" w:cs="Times New Roman"/>
          <w:sz w:val="28"/>
          <w:szCs w:val="28"/>
        </w:rPr>
        <w:t>ти значень, вказаних у таблиці </w:t>
      </w:r>
      <w:r w:rsidR="00134404">
        <w:rPr>
          <w:rFonts w:ascii="Times New Roman" w:eastAsia="Calibri" w:hAnsi="Times New Roman" w:cs="Times New Roman"/>
          <w:sz w:val="28"/>
          <w:szCs w:val="28"/>
        </w:rPr>
        <w:t>8.3</w:t>
      </w:r>
      <w:r w:rsidRPr="00597992">
        <w:rPr>
          <w:rFonts w:ascii="Times New Roman" w:eastAsia="Calibri" w:hAnsi="Times New Roman" w:cs="Times New Roman"/>
          <w:sz w:val="28"/>
          <w:szCs w:val="28"/>
        </w:rPr>
        <w:t>.</w:t>
      </w:r>
    </w:p>
    <w:p w:rsidR="00597992" w:rsidRPr="00597992" w:rsidRDefault="00597992" w:rsidP="007E2AF1">
      <w:pPr>
        <w:spacing w:after="0" w:line="240" w:lineRule="auto"/>
        <w:jc w:val="both"/>
        <w:rPr>
          <w:rFonts w:ascii="Times New Roman" w:eastAsia="Calibri" w:hAnsi="Times New Roman" w:cs="Times New Roman"/>
          <w:b/>
          <w:sz w:val="28"/>
          <w:szCs w:val="28"/>
        </w:rPr>
      </w:pPr>
      <w:r w:rsidRPr="00597992">
        <w:rPr>
          <w:rFonts w:ascii="Times New Roman" w:eastAsia="Calibri" w:hAnsi="Times New Roman" w:cs="Times New Roman"/>
          <w:b/>
          <w:sz w:val="28"/>
          <w:szCs w:val="28"/>
        </w:rPr>
        <w:t>Та</w:t>
      </w:r>
      <w:r w:rsidR="00E74FE9">
        <w:rPr>
          <w:rFonts w:ascii="Times New Roman" w:eastAsia="Calibri" w:hAnsi="Times New Roman" w:cs="Times New Roman"/>
          <w:b/>
          <w:sz w:val="28"/>
          <w:szCs w:val="28"/>
        </w:rPr>
        <w:t xml:space="preserve">блиця </w:t>
      </w:r>
      <w:r w:rsidR="00134404">
        <w:rPr>
          <w:rFonts w:ascii="Times New Roman" w:eastAsia="Calibri" w:hAnsi="Times New Roman" w:cs="Times New Roman"/>
          <w:b/>
          <w:sz w:val="28"/>
          <w:szCs w:val="28"/>
        </w:rPr>
        <w:t>8.3</w:t>
      </w:r>
      <w:r w:rsidR="00081817">
        <w:rPr>
          <w:rFonts w:ascii="Times New Roman" w:eastAsia="Calibri" w:hAnsi="Times New Roman" w:cs="Times New Roman"/>
          <w:b/>
          <w:sz w:val="28"/>
          <w:szCs w:val="28"/>
        </w:rPr>
        <w:t xml:space="preserve"> </w:t>
      </w:r>
      <w:r w:rsidR="007911D9">
        <w:rPr>
          <w:rFonts w:ascii="Times New Roman" w:eastAsia="Calibri" w:hAnsi="Times New Roman" w:cs="Times New Roman"/>
          <w:b/>
          <w:sz w:val="28"/>
          <w:szCs w:val="28"/>
        </w:rPr>
        <w:t xml:space="preserve">  Найбільш допустима яскравість </w:t>
      </w:r>
      <w:r w:rsidR="000D00A5">
        <w:rPr>
          <w:rFonts w:ascii="Times New Roman" w:eastAsia="Calibri" w:hAnsi="Times New Roman" w:cs="Times New Roman"/>
          <w:b/>
          <w:sz w:val="28"/>
          <w:szCs w:val="28"/>
        </w:rPr>
        <w:t xml:space="preserve">робочої поверхні за умовами </w:t>
      </w:r>
      <w:r w:rsidR="007E2AF1">
        <w:rPr>
          <w:rFonts w:ascii="Times New Roman" w:eastAsia="Calibri" w:hAnsi="Times New Roman" w:cs="Times New Roman"/>
          <w:b/>
          <w:sz w:val="28"/>
          <w:szCs w:val="28"/>
        </w:rPr>
        <w:t xml:space="preserve">віддзеркалення </w:t>
      </w:r>
      <w:r w:rsidR="000D00A5">
        <w:rPr>
          <w:rFonts w:ascii="Times New Roman" w:eastAsia="Calibri" w:hAnsi="Times New Roman" w:cs="Times New Roman"/>
          <w:b/>
          <w:sz w:val="28"/>
          <w:szCs w:val="28"/>
        </w:rPr>
        <w:t xml:space="preserve"> </w:t>
      </w:r>
      <w:r w:rsidR="007E2AF1">
        <w:rPr>
          <w:rFonts w:ascii="Times New Roman" w:eastAsia="Calibri" w:hAnsi="Times New Roman" w:cs="Times New Roman"/>
          <w:b/>
          <w:sz w:val="28"/>
          <w:szCs w:val="28"/>
        </w:rPr>
        <w:t xml:space="preserve"> блискавісті  </w:t>
      </w:r>
    </w:p>
    <w:tbl>
      <w:tblPr>
        <w:tblW w:w="5000" w:type="pct"/>
        <w:tblCellMar>
          <w:left w:w="40" w:type="dxa"/>
          <w:right w:w="40" w:type="dxa"/>
        </w:tblCellMar>
        <w:tblLook w:val="0000" w:firstRow="0" w:lastRow="0" w:firstColumn="0" w:lastColumn="0" w:noHBand="0" w:noVBand="0"/>
      </w:tblPr>
      <w:tblGrid>
        <w:gridCol w:w="3929"/>
        <w:gridCol w:w="5697"/>
      </w:tblGrid>
      <w:tr w:rsidR="00597992" w:rsidRPr="00597992" w:rsidTr="00C667EE">
        <w:trPr>
          <w:trHeight w:val="20"/>
        </w:trPr>
        <w:tc>
          <w:tcPr>
            <w:tcW w:w="2041" w:type="pct"/>
            <w:tcBorders>
              <w:top w:val="single" w:sz="6" w:space="0" w:color="auto"/>
              <w:left w:val="single" w:sz="4" w:space="0" w:color="auto"/>
              <w:bottom w:val="single" w:sz="6" w:space="0" w:color="auto"/>
              <w:right w:val="single" w:sz="6" w:space="0" w:color="auto"/>
            </w:tcBorders>
            <w:shd w:val="clear" w:color="auto" w:fill="FFFFFF"/>
          </w:tcPr>
          <w:p w:rsidR="00597992" w:rsidRPr="00597992" w:rsidRDefault="00597992" w:rsidP="00597992">
            <w:pPr>
              <w:spacing w:after="0" w:line="360" w:lineRule="auto"/>
              <w:jc w:val="center"/>
              <w:rPr>
                <w:rFonts w:ascii="Times New Roman" w:eastAsia="Calibri" w:hAnsi="Times New Roman" w:cs="Times New Roman"/>
                <w:sz w:val="24"/>
                <w:szCs w:val="24"/>
              </w:rPr>
            </w:pPr>
            <w:r w:rsidRPr="00597992">
              <w:rPr>
                <w:rFonts w:ascii="Times New Roman" w:eastAsia="Calibri" w:hAnsi="Times New Roman" w:cs="Times New Roman"/>
                <w:b/>
                <w:sz w:val="24"/>
                <w:szCs w:val="24"/>
              </w:rPr>
              <w:t xml:space="preserve">Площа робочої поверхні, </w:t>
            </w:r>
            <w:r w:rsidRPr="00597992">
              <w:rPr>
                <w:rFonts w:ascii="Times New Roman" w:eastAsia="Calibri" w:hAnsi="Times New Roman" w:cs="Times New Roman"/>
                <w:b/>
                <w:sz w:val="24"/>
                <w:szCs w:val="24"/>
              </w:rPr>
              <w:br/>
              <w:t>м</w:t>
            </w:r>
            <w:r w:rsidRPr="00597992">
              <w:rPr>
                <w:rFonts w:ascii="Times New Roman" w:eastAsia="Calibri" w:hAnsi="Times New Roman" w:cs="Times New Roman"/>
                <w:b/>
                <w:sz w:val="24"/>
                <w:szCs w:val="24"/>
                <w:vertAlign w:val="superscript"/>
              </w:rPr>
              <w:t>2</w:t>
            </w:r>
          </w:p>
        </w:tc>
        <w:tc>
          <w:tcPr>
            <w:tcW w:w="2959" w:type="pct"/>
            <w:tcBorders>
              <w:top w:val="single" w:sz="6" w:space="0" w:color="auto"/>
              <w:left w:val="single" w:sz="6" w:space="0" w:color="auto"/>
              <w:bottom w:val="single" w:sz="6" w:space="0" w:color="auto"/>
              <w:right w:val="single" w:sz="6" w:space="0" w:color="auto"/>
            </w:tcBorders>
            <w:shd w:val="clear" w:color="auto" w:fill="FFFFFF"/>
          </w:tcPr>
          <w:p w:rsidR="00597992" w:rsidRPr="00597992" w:rsidRDefault="00597992" w:rsidP="00597992">
            <w:pPr>
              <w:spacing w:after="0" w:line="360" w:lineRule="auto"/>
              <w:jc w:val="center"/>
              <w:rPr>
                <w:rFonts w:ascii="Times New Roman" w:eastAsia="Calibri" w:hAnsi="Times New Roman" w:cs="Times New Roman"/>
                <w:sz w:val="24"/>
                <w:szCs w:val="24"/>
              </w:rPr>
            </w:pPr>
            <w:r w:rsidRPr="00597992">
              <w:rPr>
                <w:rFonts w:ascii="Times New Roman" w:eastAsia="Calibri" w:hAnsi="Times New Roman" w:cs="Times New Roman"/>
                <w:b/>
                <w:sz w:val="24"/>
                <w:szCs w:val="24"/>
              </w:rPr>
              <w:t xml:space="preserve">Найбільша допустима яскравість, </w:t>
            </w:r>
            <w:r w:rsidRPr="00597992">
              <w:rPr>
                <w:rFonts w:ascii="Times New Roman" w:eastAsia="Calibri" w:hAnsi="Times New Roman" w:cs="Times New Roman"/>
                <w:b/>
                <w:sz w:val="24"/>
                <w:szCs w:val="24"/>
              </w:rPr>
              <w:br/>
              <w:t>кд/м</w:t>
            </w:r>
            <w:r w:rsidRPr="00597992">
              <w:rPr>
                <w:rFonts w:ascii="Times New Roman" w:eastAsia="Calibri" w:hAnsi="Times New Roman" w:cs="Times New Roman"/>
                <w:b/>
                <w:sz w:val="24"/>
                <w:szCs w:val="24"/>
                <w:vertAlign w:val="superscript"/>
              </w:rPr>
              <w:t>2</w:t>
            </w:r>
          </w:p>
        </w:tc>
      </w:tr>
      <w:tr w:rsidR="00597992" w:rsidRPr="00597992" w:rsidTr="00C667EE">
        <w:trPr>
          <w:trHeight w:val="20"/>
        </w:trPr>
        <w:tc>
          <w:tcPr>
            <w:tcW w:w="2041" w:type="pct"/>
            <w:tcBorders>
              <w:top w:val="single" w:sz="6" w:space="0" w:color="auto"/>
              <w:left w:val="single" w:sz="4" w:space="0" w:color="auto"/>
              <w:bottom w:val="single" w:sz="6" w:space="0" w:color="auto"/>
              <w:right w:val="single" w:sz="6" w:space="0" w:color="auto"/>
            </w:tcBorders>
            <w:shd w:val="clear" w:color="auto" w:fill="FFFFFF"/>
          </w:tcPr>
          <w:p w:rsidR="00597992" w:rsidRPr="00597992" w:rsidRDefault="00597992" w:rsidP="00597992">
            <w:pPr>
              <w:spacing w:after="0" w:line="360" w:lineRule="auto"/>
              <w:ind w:left="230"/>
              <w:jc w:val="both"/>
              <w:rPr>
                <w:rFonts w:ascii="Times New Roman" w:eastAsia="Calibri" w:hAnsi="Times New Roman" w:cs="Times New Roman"/>
                <w:sz w:val="24"/>
                <w:szCs w:val="24"/>
                <w:vertAlign w:val="superscript"/>
              </w:rPr>
            </w:pPr>
            <w:r w:rsidRPr="00597992">
              <w:rPr>
                <w:rFonts w:ascii="Times New Roman" w:eastAsia="Calibri" w:hAnsi="Times New Roman" w:cs="Times New Roman"/>
                <w:sz w:val="24"/>
                <w:szCs w:val="24"/>
              </w:rPr>
              <w:t>Менше ніж 1</w:t>
            </w:r>
            <w:r w:rsidRPr="00597992">
              <w:rPr>
                <w:rFonts w:ascii="Times New Roman" w:eastAsia="Calibri" w:hAnsi="Times New Roman" w:cs="Times New Roman"/>
                <w:sz w:val="24"/>
                <w:szCs w:val="24"/>
                <w:vertAlign w:val="superscript"/>
              </w:rPr>
              <w:t>.</w:t>
            </w:r>
            <w:r w:rsidRPr="00597992">
              <w:rPr>
                <w:rFonts w:ascii="Times New Roman" w:eastAsia="Calibri" w:hAnsi="Times New Roman" w:cs="Times New Roman"/>
                <w:sz w:val="24"/>
                <w:szCs w:val="24"/>
              </w:rPr>
              <w:t>10</w:t>
            </w:r>
            <w:r w:rsidRPr="00597992">
              <w:rPr>
                <w:rFonts w:ascii="Times New Roman" w:eastAsia="Calibri" w:hAnsi="Times New Roman" w:cs="Times New Roman"/>
                <w:sz w:val="24"/>
                <w:szCs w:val="24"/>
                <w:vertAlign w:val="superscript"/>
              </w:rPr>
              <w:t>-4</w:t>
            </w:r>
          </w:p>
        </w:tc>
        <w:tc>
          <w:tcPr>
            <w:tcW w:w="2959" w:type="pct"/>
            <w:tcBorders>
              <w:top w:val="single" w:sz="6" w:space="0" w:color="auto"/>
              <w:left w:val="single" w:sz="6" w:space="0" w:color="auto"/>
              <w:bottom w:val="single" w:sz="6" w:space="0" w:color="auto"/>
              <w:right w:val="single" w:sz="6" w:space="0" w:color="auto"/>
            </w:tcBorders>
            <w:shd w:val="clear" w:color="auto" w:fill="FFFFFF"/>
          </w:tcPr>
          <w:p w:rsidR="00597992" w:rsidRPr="00597992" w:rsidRDefault="00597992" w:rsidP="00597992">
            <w:pPr>
              <w:spacing w:after="0" w:line="360" w:lineRule="auto"/>
              <w:ind w:firstLine="2"/>
              <w:jc w:val="center"/>
              <w:rPr>
                <w:rFonts w:ascii="Times New Roman" w:eastAsia="Calibri" w:hAnsi="Times New Roman" w:cs="Times New Roman"/>
                <w:sz w:val="24"/>
                <w:szCs w:val="24"/>
              </w:rPr>
            </w:pPr>
            <w:r w:rsidRPr="00597992">
              <w:rPr>
                <w:rFonts w:ascii="Times New Roman" w:eastAsia="Calibri" w:hAnsi="Times New Roman" w:cs="Times New Roman"/>
                <w:sz w:val="24"/>
                <w:szCs w:val="24"/>
              </w:rPr>
              <w:t>2000</w:t>
            </w:r>
          </w:p>
        </w:tc>
      </w:tr>
      <w:tr w:rsidR="00597992" w:rsidRPr="00597992" w:rsidTr="00C667EE">
        <w:trPr>
          <w:trHeight w:val="20"/>
        </w:trPr>
        <w:tc>
          <w:tcPr>
            <w:tcW w:w="2041" w:type="pct"/>
            <w:tcBorders>
              <w:top w:val="single" w:sz="6" w:space="0" w:color="auto"/>
              <w:left w:val="single" w:sz="4" w:space="0" w:color="auto"/>
              <w:bottom w:val="single" w:sz="6" w:space="0" w:color="auto"/>
              <w:right w:val="single" w:sz="6" w:space="0" w:color="auto"/>
            </w:tcBorders>
            <w:shd w:val="clear" w:color="auto" w:fill="FFFFFF"/>
          </w:tcPr>
          <w:p w:rsidR="00597992" w:rsidRPr="00597992" w:rsidRDefault="00597992" w:rsidP="00597992">
            <w:pPr>
              <w:spacing w:after="0" w:line="360" w:lineRule="auto"/>
              <w:ind w:left="230"/>
              <w:jc w:val="both"/>
              <w:rPr>
                <w:rFonts w:ascii="Times New Roman" w:eastAsia="Calibri" w:hAnsi="Times New Roman" w:cs="Times New Roman"/>
                <w:sz w:val="24"/>
                <w:szCs w:val="24"/>
              </w:rPr>
            </w:pPr>
            <w:r w:rsidRPr="00597992">
              <w:rPr>
                <w:rFonts w:ascii="Times New Roman" w:eastAsia="Calibri" w:hAnsi="Times New Roman" w:cs="Times New Roman"/>
                <w:sz w:val="24"/>
                <w:szCs w:val="24"/>
              </w:rPr>
              <w:t>Від 1</w:t>
            </w:r>
            <w:r w:rsidRPr="00597992">
              <w:rPr>
                <w:rFonts w:ascii="Times New Roman" w:eastAsia="Calibri" w:hAnsi="Times New Roman" w:cs="Times New Roman"/>
                <w:sz w:val="24"/>
                <w:szCs w:val="24"/>
                <w:vertAlign w:val="superscript"/>
              </w:rPr>
              <w:t>.</w:t>
            </w:r>
            <w:r w:rsidRPr="00597992">
              <w:rPr>
                <w:rFonts w:ascii="Times New Roman" w:eastAsia="Calibri" w:hAnsi="Times New Roman" w:cs="Times New Roman"/>
                <w:sz w:val="24"/>
                <w:szCs w:val="24"/>
              </w:rPr>
              <w:t>10</w:t>
            </w:r>
            <w:r w:rsidRPr="00597992">
              <w:rPr>
                <w:rFonts w:ascii="Times New Roman" w:eastAsia="Calibri" w:hAnsi="Times New Roman" w:cs="Times New Roman"/>
                <w:sz w:val="24"/>
                <w:szCs w:val="24"/>
                <w:vertAlign w:val="superscript"/>
              </w:rPr>
              <w:t xml:space="preserve">-4 </w:t>
            </w:r>
            <w:r w:rsidRPr="00597992">
              <w:rPr>
                <w:rFonts w:ascii="Times New Roman" w:eastAsia="Calibri" w:hAnsi="Times New Roman" w:cs="Times New Roman"/>
                <w:sz w:val="24"/>
                <w:szCs w:val="24"/>
              </w:rPr>
              <w:t>до 1</w:t>
            </w:r>
            <w:r w:rsidRPr="00597992">
              <w:rPr>
                <w:rFonts w:ascii="Times New Roman" w:eastAsia="Calibri" w:hAnsi="Times New Roman" w:cs="Times New Roman"/>
                <w:sz w:val="24"/>
                <w:szCs w:val="24"/>
                <w:vertAlign w:val="superscript"/>
              </w:rPr>
              <w:t>.</w:t>
            </w:r>
            <w:r w:rsidRPr="00597992">
              <w:rPr>
                <w:rFonts w:ascii="Times New Roman" w:eastAsia="Calibri" w:hAnsi="Times New Roman" w:cs="Times New Roman"/>
                <w:sz w:val="24"/>
                <w:szCs w:val="24"/>
              </w:rPr>
              <w:t>10</w:t>
            </w:r>
            <w:r w:rsidRPr="00597992">
              <w:rPr>
                <w:rFonts w:ascii="Times New Roman" w:eastAsia="Calibri" w:hAnsi="Times New Roman" w:cs="Times New Roman"/>
                <w:sz w:val="24"/>
                <w:szCs w:val="24"/>
                <w:vertAlign w:val="superscript"/>
              </w:rPr>
              <w:t>-3</w:t>
            </w:r>
          </w:p>
        </w:tc>
        <w:tc>
          <w:tcPr>
            <w:tcW w:w="2959" w:type="pct"/>
            <w:tcBorders>
              <w:top w:val="single" w:sz="6" w:space="0" w:color="auto"/>
              <w:left w:val="single" w:sz="6" w:space="0" w:color="auto"/>
              <w:bottom w:val="single" w:sz="6" w:space="0" w:color="auto"/>
              <w:right w:val="single" w:sz="6" w:space="0" w:color="auto"/>
            </w:tcBorders>
            <w:shd w:val="clear" w:color="auto" w:fill="FFFFFF"/>
          </w:tcPr>
          <w:p w:rsidR="00597992" w:rsidRPr="00597992" w:rsidRDefault="00597992" w:rsidP="00597992">
            <w:pPr>
              <w:spacing w:after="0" w:line="360" w:lineRule="auto"/>
              <w:ind w:firstLine="2"/>
              <w:jc w:val="center"/>
              <w:rPr>
                <w:rFonts w:ascii="Times New Roman" w:eastAsia="Calibri" w:hAnsi="Times New Roman" w:cs="Times New Roman"/>
                <w:sz w:val="24"/>
                <w:szCs w:val="24"/>
              </w:rPr>
            </w:pPr>
            <w:r w:rsidRPr="00597992">
              <w:rPr>
                <w:rFonts w:ascii="Times New Roman" w:eastAsia="Calibri" w:hAnsi="Times New Roman" w:cs="Times New Roman"/>
                <w:sz w:val="24"/>
                <w:szCs w:val="24"/>
              </w:rPr>
              <w:t>1500</w:t>
            </w:r>
          </w:p>
        </w:tc>
      </w:tr>
      <w:tr w:rsidR="00597992" w:rsidRPr="00597992" w:rsidTr="00C667EE">
        <w:trPr>
          <w:trHeight w:val="20"/>
        </w:trPr>
        <w:tc>
          <w:tcPr>
            <w:tcW w:w="2041" w:type="pct"/>
            <w:tcBorders>
              <w:top w:val="single" w:sz="6" w:space="0" w:color="auto"/>
              <w:left w:val="single" w:sz="4" w:space="0" w:color="auto"/>
              <w:bottom w:val="single" w:sz="6" w:space="0" w:color="auto"/>
              <w:right w:val="single" w:sz="6" w:space="0" w:color="auto"/>
            </w:tcBorders>
            <w:shd w:val="clear" w:color="auto" w:fill="FFFFFF"/>
          </w:tcPr>
          <w:p w:rsidR="00597992" w:rsidRPr="00597992" w:rsidRDefault="00597992" w:rsidP="00597992">
            <w:pPr>
              <w:spacing w:after="0" w:line="360" w:lineRule="auto"/>
              <w:ind w:left="230"/>
              <w:jc w:val="both"/>
              <w:rPr>
                <w:rFonts w:ascii="Times New Roman" w:eastAsia="Calibri" w:hAnsi="Times New Roman" w:cs="Times New Roman"/>
                <w:sz w:val="24"/>
                <w:szCs w:val="24"/>
              </w:rPr>
            </w:pPr>
            <w:r w:rsidRPr="00597992">
              <w:rPr>
                <w:rFonts w:ascii="Times New Roman" w:eastAsia="Calibri" w:hAnsi="Times New Roman" w:cs="Times New Roman"/>
                <w:sz w:val="24"/>
                <w:szCs w:val="24"/>
              </w:rPr>
              <w:t>Понад 1</w:t>
            </w:r>
            <w:r w:rsidRPr="00597992">
              <w:rPr>
                <w:rFonts w:ascii="Times New Roman" w:eastAsia="Calibri" w:hAnsi="Times New Roman" w:cs="Times New Roman"/>
                <w:sz w:val="24"/>
                <w:szCs w:val="24"/>
                <w:vertAlign w:val="superscript"/>
              </w:rPr>
              <w:t>.</w:t>
            </w:r>
            <w:r w:rsidRPr="00597992">
              <w:rPr>
                <w:rFonts w:ascii="Times New Roman" w:eastAsia="Calibri" w:hAnsi="Times New Roman" w:cs="Times New Roman"/>
                <w:sz w:val="24"/>
                <w:szCs w:val="24"/>
              </w:rPr>
              <w:t>10</w:t>
            </w:r>
            <w:r w:rsidRPr="00597992">
              <w:rPr>
                <w:rFonts w:ascii="Times New Roman" w:eastAsia="Calibri" w:hAnsi="Times New Roman" w:cs="Times New Roman"/>
                <w:sz w:val="24"/>
                <w:szCs w:val="24"/>
                <w:vertAlign w:val="superscript"/>
              </w:rPr>
              <w:t>-3</w:t>
            </w:r>
            <w:r w:rsidRPr="00597992">
              <w:rPr>
                <w:rFonts w:ascii="Times New Roman" w:eastAsia="Calibri" w:hAnsi="Times New Roman" w:cs="Times New Roman"/>
                <w:sz w:val="24"/>
                <w:szCs w:val="24"/>
              </w:rPr>
              <w:t xml:space="preserve"> до 1</w:t>
            </w:r>
            <w:r w:rsidRPr="00597992">
              <w:rPr>
                <w:rFonts w:ascii="Times New Roman" w:eastAsia="Calibri" w:hAnsi="Times New Roman" w:cs="Times New Roman"/>
                <w:sz w:val="24"/>
                <w:szCs w:val="24"/>
                <w:vertAlign w:val="superscript"/>
              </w:rPr>
              <w:t>.</w:t>
            </w:r>
            <w:r w:rsidRPr="00597992">
              <w:rPr>
                <w:rFonts w:ascii="Times New Roman" w:eastAsia="Calibri" w:hAnsi="Times New Roman" w:cs="Times New Roman"/>
                <w:sz w:val="24"/>
                <w:szCs w:val="24"/>
              </w:rPr>
              <w:t>10</w:t>
            </w:r>
            <w:r w:rsidRPr="00597992">
              <w:rPr>
                <w:rFonts w:ascii="Times New Roman" w:eastAsia="Calibri" w:hAnsi="Times New Roman" w:cs="Times New Roman"/>
                <w:sz w:val="24"/>
                <w:szCs w:val="24"/>
                <w:vertAlign w:val="superscript"/>
              </w:rPr>
              <w:t>-2</w:t>
            </w:r>
          </w:p>
        </w:tc>
        <w:tc>
          <w:tcPr>
            <w:tcW w:w="2959" w:type="pct"/>
            <w:tcBorders>
              <w:top w:val="single" w:sz="6" w:space="0" w:color="auto"/>
              <w:left w:val="single" w:sz="6" w:space="0" w:color="auto"/>
              <w:bottom w:val="single" w:sz="6" w:space="0" w:color="auto"/>
              <w:right w:val="single" w:sz="6" w:space="0" w:color="auto"/>
            </w:tcBorders>
            <w:shd w:val="clear" w:color="auto" w:fill="FFFFFF"/>
          </w:tcPr>
          <w:p w:rsidR="00597992" w:rsidRPr="00597992" w:rsidRDefault="00597992" w:rsidP="00597992">
            <w:pPr>
              <w:spacing w:after="0" w:line="360" w:lineRule="auto"/>
              <w:ind w:firstLine="2"/>
              <w:jc w:val="center"/>
              <w:rPr>
                <w:rFonts w:ascii="Times New Roman" w:eastAsia="Calibri" w:hAnsi="Times New Roman" w:cs="Times New Roman"/>
                <w:sz w:val="24"/>
                <w:szCs w:val="24"/>
              </w:rPr>
            </w:pPr>
            <w:r w:rsidRPr="00597992">
              <w:rPr>
                <w:rFonts w:ascii="Times New Roman" w:eastAsia="Calibri" w:hAnsi="Times New Roman" w:cs="Times New Roman"/>
                <w:sz w:val="24"/>
                <w:szCs w:val="24"/>
              </w:rPr>
              <w:t>1000</w:t>
            </w:r>
          </w:p>
        </w:tc>
      </w:tr>
      <w:tr w:rsidR="00597992" w:rsidRPr="00597992" w:rsidTr="00C667EE">
        <w:trPr>
          <w:trHeight w:val="20"/>
        </w:trPr>
        <w:tc>
          <w:tcPr>
            <w:tcW w:w="2041" w:type="pct"/>
            <w:tcBorders>
              <w:top w:val="single" w:sz="6" w:space="0" w:color="auto"/>
              <w:left w:val="single" w:sz="4" w:space="0" w:color="auto"/>
              <w:bottom w:val="single" w:sz="6" w:space="0" w:color="auto"/>
              <w:right w:val="single" w:sz="6" w:space="0" w:color="auto"/>
            </w:tcBorders>
            <w:shd w:val="clear" w:color="auto" w:fill="FFFFFF"/>
          </w:tcPr>
          <w:p w:rsidR="00597992" w:rsidRPr="00597992" w:rsidRDefault="00597992" w:rsidP="00597992">
            <w:pPr>
              <w:spacing w:after="0" w:line="360" w:lineRule="auto"/>
              <w:ind w:left="230"/>
              <w:jc w:val="both"/>
              <w:rPr>
                <w:rFonts w:ascii="Times New Roman" w:eastAsia="Calibri" w:hAnsi="Times New Roman" w:cs="Times New Roman"/>
                <w:sz w:val="24"/>
                <w:szCs w:val="24"/>
              </w:rPr>
            </w:pPr>
            <w:r w:rsidRPr="00597992">
              <w:rPr>
                <w:rFonts w:ascii="Times New Roman" w:eastAsia="Calibri" w:hAnsi="Times New Roman" w:cs="Times New Roman"/>
                <w:sz w:val="24"/>
                <w:szCs w:val="24"/>
              </w:rPr>
              <w:t>Понад 1</w:t>
            </w:r>
            <w:r w:rsidRPr="00597992">
              <w:rPr>
                <w:rFonts w:ascii="Times New Roman" w:eastAsia="Calibri" w:hAnsi="Times New Roman" w:cs="Times New Roman"/>
                <w:sz w:val="24"/>
                <w:szCs w:val="24"/>
                <w:vertAlign w:val="superscript"/>
              </w:rPr>
              <w:t>.</w:t>
            </w:r>
            <w:r w:rsidRPr="00597992">
              <w:rPr>
                <w:rFonts w:ascii="Times New Roman" w:eastAsia="Calibri" w:hAnsi="Times New Roman" w:cs="Times New Roman"/>
                <w:sz w:val="24"/>
                <w:szCs w:val="24"/>
              </w:rPr>
              <w:t>10</w:t>
            </w:r>
            <w:r w:rsidRPr="00597992">
              <w:rPr>
                <w:rFonts w:ascii="Times New Roman" w:eastAsia="Calibri" w:hAnsi="Times New Roman" w:cs="Times New Roman"/>
                <w:sz w:val="24"/>
                <w:szCs w:val="24"/>
                <w:vertAlign w:val="superscript"/>
              </w:rPr>
              <w:t xml:space="preserve">-2  </w:t>
            </w:r>
            <w:r w:rsidRPr="00597992">
              <w:rPr>
                <w:rFonts w:ascii="Times New Roman" w:eastAsia="Calibri" w:hAnsi="Times New Roman" w:cs="Times New Roman"/>
                <w:sz w:val="24"/>
                <w:szCs w:val="24"/>
              </w:rPr>
              <w:t>до 1</w:t>
            </w:r>
            <w:r w:rsidRPr="00597992">
              <w:rPr>
                <w:rFonts w:ascii="Times New Roman" w:eastAsia="Calibri" w:hAnsi="Times New Roman" w:cs="Times New Roman"/>
                <w:sz w:val="24"/>
                <w:szCs w:val="24"/>
                <w:vertAlign w:val="superscript"/>
              </w:rPr>
              <w:t>.</w:t>
            </w:r>
            <w:r w:rsidRPr="00597992">
              <w:rPr>
                <w:rFonts w:ascii="Times New Roman" w:eastAsia="Calibri" w:hAnsi="Times New Roman" w:cs="Times New Roman"/>
                <w:sz w:val="24"/>
                <w:szCs w:val="24"/>
              </w:rPr>
              <w:t>10</w:t>
            </w:r>
            <w:r w:rsidRPr="00597992">
              <w:rPr>
                <w:rFonts w:ascii="Times New Roman" w:eastAsia="Calibri" w:hAnsi="Times New Roman" w:cs="Times New Roman"/>
                <w:sz w:val="24"/>
                <w:szCs w:val="24"/>
                <w:vertAlign w:val="superscript"/>
              </w:rPr>
              <w:t>-1</w:t>
            </w:r>
          </w:p>
        </w:tc>
        <w:tc>
          <w:tcPr>
            <w:tcW w:w="2959" w:type="pct"/>
            <w:tcBorders>
              <w:top w:val="single" w:sz="6" w:space="0" w:color="auto"/>
              <w:left w:val="single" w:sz="6" w:space="0" w:color="auto"/>
              <w:bottom w:val="single" w:sz="6" w:space="0" w:color="auto"/>
              <w:right w:val="single" w:sz="6" w:space="0" w:color="auto"/>
            </w:tcBorders>
            <w:shd w:val="clear" w:color="auto" w:fill="FFFFFF"/>
          </w:tcPr>
          <w:p w:rsidR="00597992" w:rsidRPr="00597992" w:rsidRDefault="00597992" w:rsidP="00597992">
            <w:pPr>
              <w:spacing w:after="0" w:line="360" w:lineRule="auto"/>
              <w:ind w:firstLine="2"/>
              <w:jc w:val="center"/>
              <w:rPr>
                <w:rFonts w:ascii="Times New Roman" w:eastAsia="Calibri" w:hAnsi="Times New Roman" w:cs="Times New Roman"/>
                <w:sz w:val="24"/>
                <w:szCs w:val="24"/>
              </w:rPr>
            </w:pPr>
            <w:r w:rsidRPr="00597992">
              <w:rPr>
                <w:rFonts w:ascii="Times New Roman" w:eastAsia="Calibri" w:hAnsi="Times New Roman" w:cs="Times New Roman"/>
                <w:sz w:val="24"/>
                <w:szCs w:val="24"/>
              </w:rPr>
              <w:t>750</w:t>
            </w:r>
          </w:p>
        </w:tc>
      </w:tr>
      <w:tr w:rsidR="00597992" w:rsidRPr="00597992" w:rsidTr="00C667EE">
        <w:trPr>
          <w:trHeight w:val="20"/>
        </w:trPr>
        <w:tc>
          <w:tcPr>
            <w:tcW w:w="2041" w:type="pct"/>
            <w:tcBorders>
              <w:top w:val="single" w:sz="6" w:space="0" w:color="auto"/>
              <w:left w:val="single" w:sz="4" w:space="0" w:color="auto"/>
              <w:bottom w:val="single" w:sz="6" w:space="0" w:color="auto"/>
              <w:right w:val="single" w:sz="6" w:space="0" w:color="auto"/>
            </w:tcBorders>
            <w:shd w:val="clear" w:color="auto" w:fill="FFFFFF"/>
          </w:tcPr>
          <w:p w:rsidR="00597992" w:rsidRPr="00597992" w:rsidRDefault="00597992" w:rsidP="00597992">
            <w:pPr>
              <w:spacing w:after="0" w:line="360" w:lineRule="auto"/>
              <w:ind w:left="230"/>
              <w:jc w:val="both"/>
              <w:rPr>
                <w:rFonts w:ascii="Times New Roman" w:eastAsia="Calibri" w:hAnsi="Times New Roman" w:cs="Times New Roman"/>
                <w:sz w:val="24"/>
                <w:szCs w:val="24"/>
              </w:rPr>
            </w:pPr>
            <w:r w:rsidRPr="00597992">
              <w:rPr>
                <w:rFonts w:ascii="Times New Roman" w:eastAsia="Calibri" w:hAnsi="Times New Roman" w:cs="Times New Roman"/>
                <w:sz w:val="24"/>
                <w:szCs w:val="24"/>
              </w:rPr>
              <w:t>Більше ніж 1</w:t>
            </w:r>
            <w:r w:rsidRPr="00597992">
              <w:rPr>
                <w:rFonts w:ascii="Times New Roman" w:eastAsia="Calibri" w:hAnsi="Times New Roman" w:cs="Times New Roman"/>
                <w:sz w:val="24"/>
                <w:szCs w:val="24"/>
                <w:vertAlign w:val="superscript"/>
              </w:rPr>
              <w:t>.</w:t>
            </w:r>
            <w:r w:rsidRPr="00597992">
              <w:rPr>
                <w:rFonts w:ascii="Times New Roman" w:eastAsia="Calibri" w:hAnsi="Times New Roman" w:cs="Times New Roman"/>
                <w:sz w:val="24"/>
                <w:szCs w:val="24"/>
              </w:rPr>
              <w:t>10</w:t>
            </w:r>
            <w:r w:rsidRPr="00597992">
              <w:rPr>
                <w:rFonts w:ascii="Times New Roman" w:eastAsia="Calibri" w:hAnsi="Times New Roman" w:cs="Times New Roman"/>
                <w:sz w:val="24"/>
                <w:szCs w:val="24"/>
                <w:vertAlign w:val="superscript"/>
              </w:rPr>
              <w:t>-1</w:t>
            </w:r>
          </w:p>
        </w:tc>
        <w:tc>
          <w:tcPr>
            <w:tcW w:w="2959" w:type="pct"/>
            <w:tcBorders>
              <w:top w:val="single" w:sz="6" w:space="0" w:color="auto"/>
              <w:left w:val="single" w:sz="6" w:space="0" w:color="auto"/>
              <w:bottom w:val="single" w:sz="6" w:space="0" w:color="auto"/>
              <w:right w:val="single" w:sz="6" w:space="0" w:color="auto"/>
            </w:tcBorders>
            <w:shd w:val="clear" w:color="auto" w:fill="FFFFFF"/>
          </w:tcPr>
          <w:p w:rsidR="00597992" w:rsidRPr="00597992" w:rsidRDefault="00597992" w:rsidP="00597992">
            <w:pPr>
              <w:spacing w:after="0" w:line="360" w:lineRule="auto"/>
              <w:ind w:firstLine="2"/>
              <w:jc w:val="center"/>
              <w:rPr>
                <w:rFonts w:ascii="Times New Roman" w:eastAsia="Calibri" w:hAnsi="Times New Roman" w:cs="Times New Roman"/>
                <w:sz w:val="24"/>
                <w:szCs w:val="24"/>
              </w:rPr>
            </w:pPr>
            <w:r w:rsidRPr="00597992">
              <w:rPr>
                <w:rFonts w:ascii="Times New Roman" w:eastAsia="Calibri" w:hAnsi="Times New Roman" w:cs="Times New Roman"/>
                <w:sz w:val="24"/>
                <w:szCs w:val="24"/>
              </w:rPr>
              <w:t>500</w:t>
            </w:r>
          </w:p>
        </w:tc>
      </w:tr>
    </w:tbl>
    <w:p w:rsidR="001626AF" w:rsidRPr="00A11395" w:rsidRDefault="004F50E9" w:rsidP="005979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597992" w:rsidRPr="00597992" w:rsidRDefault="00597992" w:rsidP="00597992">
      <w:pPr>
        <w:pStyle w:val="ListParagraph"/>
        <w:numPr>
          <w:ilvl w:val="3"/>
          <w:numId w:val="5"/>
        </w:numPr>
        <w:spacing w:after="0" w:line="360" w:lineRule="auto"/>
        <w:ind w:left="0" w:firstLine="709"/>
        <w:jc w:val="both"/>
        <w:rPr>
          <w:rFonts w:ascii="Times New Roman" w:eastAsia="Calibri" w:hAnsi="Times New Roman" w:cs="Times New Roman"/>
          <w:sz w:val="28"/>
          <w:szCs w:val="28"/>
        </w:rPr>
      </w:pPr>
      <w:r>
        <w:rPr>
          <w:rFonts w:ascii="Times New Roman" w:hAnsi="Times New Roman" w:cs="Times New Roman"/>
          <w:b/>
          <w:sz w:val="28"/>
          <w:szCs w:val="28"/>
        </w:rPr>
        <w:t xml:space="preserve"> </w:t>
      </w:r>
      <w:r w:rsidRPr="00597992">
        <w:rPr>
          <w:rFonts w:ascii="Times New Roman" w:eastAsia="Calibri" w:hAnsi="Times New Roman" w:cs="Times New Roman"/>
          <w:sz w:val="28"/>
          <w:szCs w:val="28"/>
        </w:rPr>
        <w:t xml:space="preserve">Коефіцієнт пульсації освітленості на робочих поверхнях при живленні джерел світла струмом частотою менше ніж 300 Гц не повинен перевищувати значень, вказаних у таблиці 5.1. </w:t>
      </w:r>
    </w:p>
    <w:p w:rsidR="00597992" w:rsidRPr="00597992" w:rsidRDefault="00597992" w:rsidP="00597992">
      <w:pPr>
        <w:spacing w:after="0" w:line="360" w:lineRule="auto"/>
        <w:ind w:firstLine="709"/>
        <w:jc w:val="both"/>
        <w:rPr>
          <w:rFonts w:ascii="Times New Roman" w:eastAsia="Calibri" w:hAnsi="Times New Roman" w:cs="Times New Roman"/>
          <w:sz w:val="28"/>
          <w:szCs w:val="28"/>
        </w:rPr>
      </w:pPr>
      <w:r w:rsidRPr="00597992">
        <w:rPr>
          <w:rFonts w:ascii="Times New Roman" w:eastAsia="Calibri" w:hAnsi="Times New Roman" w:cs="Times New Roman"/>
          <w:sz w:val="28"/>
          <w:szCs w:val="28"/>
        </w:rPr>
        <w:t xml:space="preserve">Коефіцієнт пульсації не обмежується: </w:t>
      </w:r>
    </w:p>
    <w:p w:rsidR="00597992" w:rsidRPr="00597992" w:rsidRDefault="00597992" w:rsidP="00597992">
      <w:pPr>
        <w:spacing w:after="0" w:line="360" w:lineRule="auto"/>
        <w:ind w:firstLine="709"/>
        <w:jc w:val="both"/>
        <w:rPr>
          <w:rFonts w:ascii="Times New Roman" w:eastAsia="Calibri" w:hAnsi="Times New Roman" w:cs="Times New Roman"/>
          <w:sz w:val="28"/>
          <w:szCs w:val="28"/>
        </w:rPr>
      </w:pPr>
      <w:r w:rsidRPr="00597992">
        <w:rPr>
          <w:rFonts w:ascii="Times New Roman" w:eastAsia="Calibri" w:hAnsi="Times New Roman" w:cs="Times New Roman"/>
          <w:sz w:val="28"/>
          <w:szCs w:val="28"/>
        </w:rPr>
        <w:t>–</w:t>
      </w:r>
      <w:r w:rsidRPr="00597992">
        <w:rPr>
          <w:rFonts w:ascii="Times New Roman" w:eastAsia="Calibri" w:hAnsi="Times New Roman" w:cs="Times New Roman"/>
          <w:sz w:val="28"/>
          <w:szCs w:val="28"/>
        </w:rPr>
        <w:tab/>
        <w:t>при частоті живлення 300 Гц і більше ніж;</w:t>
      </w:r>
    </w:p>
    <w:p w:rsidR="00597992" w:rsidRPr="00597992" w:rsidRDefault="00597992" w:rsidP="00597992">
      <w:pPr>
        <w:spacing w:after="0" w:line="360" w:lineRule="auto"/>
        <w:ind w:firstLine="709"/>
        <w:jc w:val="both"/>
        <w:rPr>
          <w:rFonts w:ascii="Times New Roman" w:eastAsia="Calibri" w:hAnsi="Times New Roman" w:cs="Times New Roman"/>
          <w:sz w:val="28"/>
          <w:szCs w:val="28"/>
        </w:rPr>
      </w:pPr>
      <w:r w:rsidRPr="00597992">
        <w:rPr>
          <w:rFonts w:ascii="Times New Roman" w:eastAsia="Calibri" w:hAnsi="Times New Roman" w:cs="Times New Roman"/>
          <w:sz w:val="28"/>
          <w:szCs w:val="28"/>
        </w:rPr>
        <w:t>–</w:t>
      </w:r>
      <w:r w:rsidRPr="00597992">
        <w:rPr>
          <w:rFonts w:ascii="Times New Roman" w:eastAsia="Calibri" w:hAnsi="Times New Roman" w:cs="Times New Roman"/>
          <w:sz w:val="28"/>
          <w:szCs w:val="28"/>
        </w:rPr>
        <w:tab/>
        <w:t>для приміщень з періодичним перебуванням людей за відсутності в них умов для виникнення стробоскопічного ефекту.</w:t>
      </w:r>
    </w:p>
    <w:p w:rsidR="00552343" w:rsidRPr="009B4F36" w:rsidRDefault="00597992" w:rsidP="009B4F36">
      <w:pPr>
        <w:pStyle w:val="ListParagraph"/>
        <w:spacing w:after="0" w:line="360" w:lineRule="auto"/>
        <w:ind w:left="0" w:firstLine="720"/>
        <w:jc w:val="both"/>
        <w:rPr>
          <w:rFonts w:ascii="Times New Roman" w:hAnsi="Times New Roman" w:cs="Times New Roman"/>
          <w:sz w:val="28"/>
          <w:szCs w:val="28"/>
        </w:rPr>
      </w:pPr>
      <w:r w:rsidRPr="00597992">
        <w:rPr>
          <w:rFonts w:ascii="Times New Roman" w:eastAsia="Calibri" w:hAnsi="Times New Roman" w:cs="Times New Roman"/>
          <w:sz w:val="28"/>
          <w:szCs w:val="28"/>
        </w:rPr>
        <w:t xml:space="preserve">У приміщеннях, де можливе виникнення стробоскопічного ефекту, </w:t>
      </w:r>
      <w:r w:rsidR="007E2AF1">
        <w:rPr>
          <w:rFonts w:ascii="Times New Roman" w:eastAsia="Calibri" w:hAnsi="Times New Roman" w:cs="Times New Roman"/>
          <w:sz w:val="28"/>
          <w:szCs w:val="28"/>
        </w:rPr>
        <w:t>коефіцієнт  пульсації освітлення повинен бути менш ніж 10%</w:t>
      </w:r>
      <w:r w:rsidR="0089446B">
        <w:rPr>
          <w:rFonts w:ascii="Times New Roman" w:eastAsia="Calibri" w:hAnsi="Times New Roman" w:cs="Times New Roman"/>
          <w:sz w:val="28"/>
          <w:szCs w:val="28"/>
        </w:rPr>
        <w:t xml:space="preserve"> за рахунок використання джерел світла з спеціальними пристроями живлення  (світло діоди постійного </w:t>
      </w:r>
      <w:r w:rsidR="006028DB">
        <w:rPr>
          <w:rFonts w:ascii="Times New Roman" w:eastAsia="Calibri" w:hAnsi="Times New Roman" w:cs="Times New Roman"/>
          <w:sz w:val="28"/>
          <w:szCs w:val="28"/>
        </w:rPr>
        <w:t xml:space="preserve">струму, люмінесцентні лампи з електронами </w:t>
      </w:r>
      <w:r w:rsidR="00AF127A" w:rsidRPr="00597992">
        <w:rPr>
          <w:rFonts w:ascii="Times New Roman" w:eastAsia="Calibri" w:hAnsi="Times New Roman" w:cs="Times New Roman"/>
          <w:sz w:val="28"/>
          <w:szCs w:val="28"/>
        </w:rPr>
        <w:t>пускорегулюючими</w:t>
      </w:r>
      <w:r w:rsidR="00AF127A">
        <w:rPr>
          <w:rFonts w:ascii="Times New Roman" w:eastAsia="Calibri" w:hAnsi="Times New Roman" w:cs="Times New Roman"/>
          <w:sz w:val="28"/>
          <w:szCs w:val="28"/>
        </w:rPr>
        <w:t xml:space="preserve"> </w:t>
      </w:r>
      <w:r w:rsidR="006028DB">
        <w:rPr>
          <w:rFonts w:ascii="Times New Roman" w:eastAsia="Calibri" w:hAnsi="Times New Roman" w:cs="Times New Roman"/>
          <w:sz w:val="28"/>
          <w:szCs w:val="28"/>
        </w:rPr>
        <w:t xml:space="preserve"> пристроями)</w:t>
      </w:r>
      <w:r w:rsidR="0089446B">
        <w:rPr>
          <w:rFonts w:ascii="Times New Roman" w:eastAsia="Calibri" w:hAnsi="Times New Roman" w:cs="Times New Roman"/>
          <w:sz w:val="28"/>
          <w:szCs w:val="28"/>
        </w:rPr>
        <w:t xml:space="preserve">  </w:t>
      </w:r>
      <w:r w:rsidR="007E2AF1">
        <w:rPr>
          <w:rFonts w:ascii="Times New Roman" w:eastAsia="Calibri" w:hAnsi="Times New Roman" w:cs="Times New Roman"/>
          <w:sz w:val="28"/>
          <w:szCs w:val="28"/>
        </w:rPr>
        <w:t xml:space="preserve"> </w:t>
      </w:r>
      <w:r w:rsidRPr="00597992">
        <w:rPr>
          <w:rFonts w:ascii="Times New Roman" w:eastAsia="Calibri" w:hAnsi="Times New Roman" w:cs="Times New Roman"/>
          <w:sz w:val="28"/>
          <w:szCs w:val="28"/>
        </w:rPr>
        <w:t>необхідно включення сусідніх джерел світла на 3 фази живильної напруги</w:t>
      </w:r>
      <w:r w:rsidR="00AF127A">
        <w:rPr>
          <w:rFonts w:ascii="Times New Roman" w:eastAsia="Calibri" w:hAnsi="Times New Roman" w:cs="Times New Roman"/>
          <w:sz w:val="28"/>
          <w:szCs w:val="28"/>
        </w:rPr>
        <w:t>. Застосування електромагнітних</w:t>
      </w:r>
      <w:r w:rsidR="0034190F">
        <w:rPr>
          <w:rFonts w:ascii="Times New Roman" w:eastAsia="Calibri" w:hAnsi="Times New Roman" w:cs="Times New Roman"/>
          <w:sz w:val="28"/>
          <w:szCs w:val="28"/>
        </w:rPr>
        <w:t xml:space="preserve"> </w:t>
      </w:r>
      <w:r w:rsidR="0034190F" w:rsidRPr="0034190F">
        <w:rPr>
          <w:rFonts w:ascii="Times New Roman" w:hAnsi="Times New Roman"/>
          <w:sz w:val="28"/>
          <w:szCs w:val="28"/>
        </w:rPr>
        <w:t>пускорегулювальних</w:t>
      </w:r>
      <w:r w:rsidR="00AF127A">
        <w:rPr>
          <w:rFonts w:ascii="Times New Roman" w:eastAsia="Calibri" w:hAnsi="Times New Roman" w:cs="Times New Roman"/>
          <w:sz w:val="28"/>
          <w:szCs w:val="28"/>
        </w:rPr>
        <w:t xml:space="preserve">  пристроїв максимально обмежено при підвищенні коефіцієнту пульсації заборонено.</w:t>
      </w:r>
      <w:r w:rsidR="00E736FE">
        <w:rPr>
          <w:rFonts w:ascii="Times New Roman" w:eastAsia="Calibri" w:hAnsi="Times New Roman" w:cs="Times New Roman"/>
          <w:sz w:val="28"/>
          <w:szCs w:val="28"/>
        </w:rPr>
        <w:t xml:space="preserve"> </w:t>
      </w:r>
      <w:r w:rsidR="00E853EE">
        <w:rPr>
          <w:rFonts w:ascii="Times New Roman" w:eastAsia="Calibri" w:hAnsi="Times New Roman" w:cs="Times New Roman"/>
          <w:sz w:val="28"/>
          <w:szCs w:val="28"/>
        </w:rPr>
        <w:t xml:space="preserve">Рівень енергоефективності освітлювальних приладів </w:t>
      </w:r>
      <w:r w:rsidR="009B4F36">
        <w:rPr>
          <w:rFonts w:ascii="Times New Roman" w:eastAsia="Calibri" w:hAnsi="Times New Roman" w:cs="Times New Roman"/>
          <w:sz w:val="28"/>
          <w:szCs w:val="28"/>
        </w:rPr>
        <w:t>відповідно п.8.1.5.</w:t>
      </w:r>
    </w:p>
    <w:p w:rsidR="00F45C84" w:rsidRPr="00F45C84" w:rsidRDefault="00D87C61" w:rsidP="00F45C84">
      <w:pPr>
        <w:pStyle w:val="ListParagraph"/>
        <w:numPr>
          <w:ilvl w:val="1"/>
          <w:numId w:val="5"/>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b/>
          <w:i/>
          <w:sz w:val="28"/>
          <w:szCs w:val="28"/>
        </w:rPr>
        <w:lastRenderedPageBreak/>
        <w:t xml:space="preserve">Освітлення площадок підприємств і місць виконання робіт поза </w:t>
      </w:r>
      <w:r w:rsidR="00F23E29">
        <w:rPr>
          <w:rFonts w:ascii="Times New Roman" w:hAnsi="Times New Roman" w:cs="Times New Roman"/>
          <w:b/>
          <w:i/>
          <w:sz w:val="28"/>
          <w:szCs w:val="28"/>
        </w:rPr>
        <w:t>будівлями</w:t>
      </w:r>
    </w:p>
    <w:p w:rsidR="00597992" w:rsidRPr="00ED5249" w:rsidRDefault="0019575E" w:rsidP="002575E5">
      <w:pPr>
        <w:pStyle w:val="ListParagraph"/>
        <w:numPr>
          <w:ilvl w:val="0"/>
          <w:numId w:val="10"/>
        </w:numPr>
        <w:tabs>
          <w:tab w:val="left" w:pos="540"/>
        </w:tabs>
        <w:spacing w:after="0" w:line="360" w:lineRule="auto"/>
        <w:ind w:left="0" w:firstLine="720"/>
        <w:jc w:val="both"/>
        <w:rPr>
          <w:rFonts w:ascii="Times New Roman" w:hAnsi="Times New Roman" w:cs="Times New Roman"/>
          <w:sz w:val="28"/>
          <w:szCs w:val="28"/>
        </w:rPr>
      </w:pPr>
      <w:r w:rsidRPr="00F45C84">
        <w:rPr>
          <w:rFonts w:ascii="Times New Roman" w:hAnsi="Times New Roman" w:cs="Times New Roman"/>
          <w:sz w:val="28"/>
          <w:szCs w:val="28"/>
        </w:rPr>
        <w:t xml:space="preserve">Освітленість робочих поверхонь місць виконання робіт, розташованих поза </w:t>
      </w:r>
      <w:r w:rsidR="00F23E29" w:rsidRPr="00F45C84">
        <w:rPr>
          <w:rFonts w:ascii="Times New Roman" w:hAnsi="Times New Roman" w:cs="Times New Roman"/>
          <w:sz w:val="28"/>
          <w:szCs w:val="28"/>
        </w:rPr>
        <w:t>будівлями</w:t>
      </w:r>
      <w:r w:rsidRPr="00F45C84">
        <w:rPr>
          <w:rFonts w:ascii="Times New Roman" w:hAnsi="Times New Roman" w:cs="Times New Roman"/>
          <w:sz w:val="28"/>
          <w:szCs w:val="28"/>
        </w:rPr>
        <w:t xml:space="preserve">, на етажерках поза </w:t>
      </w:r>
      <w:r w:rsidR="00F23E29" w:rsidRPr="00F45C84">
        <w:rPr>
          <w:rFonts w:ascii="Times New Roman" w:hAnsi="Times New Roman" w:cs="Times New Roman"/>
          <w:sz w:val="28"/>
          <w:szCs w:val="28"/>
        </w:rPr>
        <w:t>будівлями</w:t>
      </w:r>
      <w:r w:rsidRPr="00F45C84">
        <w:rPr>
          <w:rFonts w:ascii="Times New Roman" w:hAnsi="Times New Roman" w:cs="Times New Roman"/>
          <w:sz w:val="28"/>
          <w:szCs w:val="28"/>
        </w:rPr>
        <w:t xml:space="preserve"> і під накриттям,</w:t>
      </w:r>
      <w:r w:rsidR="0081371E" w:rsidRPr="00F45C84">
        <w:rPr>
          <w:rFonts w:ascii="Times New Roman" w:hAnsi="Times New Roman" w:cs="Times New Roman"/>
          <w:sz w:val="28"/>
          <w:szCs w:val="28"/>
        </w:rPr>
        <w:t xml:space="preserve"> повинна прийматися</w:t>
      </w:r>
      <w:r w:rsidR="00CA56CA" w:rsidRPr="00F45C84">
        <w:rPr>
          <w:rFonts w:ascii="Times New Roman" w:hAnsi="Times New Roman" w:cs="Times New Roman"/>
          <w:sz w:val="28"/>
          <w:szCs w:val="28"/>
        </w:rPr>
        <w:t xml:space="preserve"> відповідно до таблиці</w:t>
      </w:r>
      <w:r w:rsidR="009D55EC">
        <w:rPr>
          <w:rFonts w:ascii="Times New Roman" w:hAnsi="Times New Roman" w:cs="Times New Roman"/>
          <w:sz w:val="28"/>
          <w:szCs w:val="28"/>
        </w:rPr>
        <w:t xml:space="preserve"> </w:t>
      </w:r>
      <w:r w:rsidR="00134404">
        <w:rPr>
          <w:rFonts w:ascii="Times New Roman" w:hAnsi="Times New Roman" w:cs="Times New Roman"/>
          <w:sz w:val="28"/>
          <w:szCs w:val="28"/>
        </w:rPr>
        <w:t>8.4</w:t>
      </w:r>
      <w:r w:rsidRPr="00F45C84">
        <w:rPr>
          <w:rFonts w:ascii="Times New Roman" w:hAnsi="Times New Roman" w:cs="Times New Roman"/>
          <w:sz w:val="28"/>
          <w:szCs w:val="28"/>
        </w:rPr>
        <w:t>.</w:t>
      </w:r>
    </w:p>
    <w:p w:rsidR="008F1C41" w:rsidRPr="00597992" w:rsidRDefault="00E33259" w:rsidP="000C264D">
      <w:pPr>
        <w:spacing w:after="0" w:line="240" w:lineRule="auto"/>
        <w:rPr>
          <w:rFonts w:ascii="Times New Roman" w:hAnsi="Times New Roman" w:cs="Times New Roman"/>
          <w:b/>
          <w:sz w:val="28"/>
          <w:szCs w:val="28"/>
        </w:rPr>
      </w:pPr>
      <w:r w:rsidRPr="00597992">
        <w:rPr>
          <w:rFonts w:ascii="Times New Roman" w:hAnsi="Times New Roman" w:cs="Times New Roman"/>
          <w:b/>
          <w:sz w:val="28"/>
          <w:szCs w:val="28"/>
        </w:rPr>
        <w:t xml:space="preserve">Таблиця </w:t>
      </w:r>
      <w:r w:rsidR="00134404">
        <w:rPr>
          <w:rFonts w:ascii="Times New Roman" w:hAnsi="Times New Roman" w:cs="Times New Roman"/>
          <w:b/>
          <w:sz w:val="28"/>
          <w:szCs w:val="28"/>
        </w:rPr>
        <w:t>8.4</w:t>
      </w:r>
      <w:r w:rsidR="00081817">
        <w:rPr>
          <w:rFonts w:ascii="Times New Roman" w:hAnsi="Times New Roman" w:cs="Times New Roman"/>
          <w:b/>
          <w:sz w:val="28"/>
          <w:szCs w:val="28"/>
        </w:rPr>
        <w:t xml:space="preserve"> Освітленість</w:t>
      </w:r>
      <w:r w:rsidR="009478BE">
        <w:rPr>
          <w:rFonts w:ascii="Times New Roman" w:hAnsi="Times New Roman" w:cs="Times New Roman"/>
          <w:b/>
          <w:sz w:val="28"/>
          <w:szCs w:val="28"/>
        </w:rPr>
        <w:t xml:space="preserve"> місць виконання робіт  поза будівель </w:t>
      </w:r>
      <w:r w:rsidR="00081817">
        <w:rPr>
          <w:rFonts w:ascii="Times New Roman" w:hAnsi="Times New Roman" w:cs="Times New Roman"/>
          <w:b/>
          <w:sz w:val="28"/>
          <w:szCs w:val="28"/>
        </w:rPr>
        <w:t xml:space="preserve"> </w:t>
      </w:r>
    </w:p>
    <w:tbl>
      <w:tblPr>
        <w:tblpPr w:leftFromText="180" w:rightFromText="180" w:vertAnchor="text" w:horzAnchor="margin" w:tblpY="145"/>
        <w:tblW w:w="5000" w:type="pct"/>
        <w:tblCellMar>
          <w:left w:w="40" w:type="dxa"/>
          <w:right w:w="40" w:type="dxa"/>
        </w:tblCellMar>
        <w:tblLook w:val="0000" w:firstRow="0" w:lastRow="0" w:firstColumn="0" w:lastColumn="0" w:noHBand="0" w:noVBand="0"/>
      </w:tblPr>
      <w:tblGrid>
        <w:gridCol w:w="1755"/>
        <w:gridCol w:w="5091"/>
        <w:gridCol w:w="2777"/>
      </w:tblGrid>
      <w:tr w:rsidR="0010473F" w:rsidRPr="00C5032E" w:rsidTr="0010473F">
        <w:trPr>
          <w:trHeight w:val="20"/>
        </w:trPr>
        <w:tc>
          <w:tcPr>
            <w:tcW w:w="912" w:type="pct"/>
            <w:tcBorders>
              <w:top w:val="single" w:sz="6" w:space="0" w:color="auto"/>
              <w:left w:val="single" w:sz="6" w:space="0" w:color="auto"/>
              <w:bottom w:val="single" w:sz="6" w:space="0" w:color="auto"/>
              <w:right w:val="single" w:sz="6" w:space="0" w:color="auto"/>
            </w:tcBorders>
            <w:shd w:val="clear" w:color="auto" w:fill="FFFFFF"/>
            <w:vAlign w:val="center"/>
          </w:tcPr>
          <w:p w:rsidR="0010473F" w:rsidRPr="00C5032E" w:rsidRDefault="0010473F" w:rsidP="009478BE">
            <w:pPr>
              <w:spacing w:after="0" w:line="240" w:lineRule="auto"/>
              <w:jc w:val="center"/>
              <w:rPr>
                <w:rFonts w:ascii="Times New Roman" w:hAnsi="Times New Roman" w:cs="Times New Roman"/>
                <w:b/>
                <w:sz w:val="24"/>
                <w:szCs w:val="24"/>
              </w:rPr>
            </w:pPr>
            <w:r w:rsidRPr="00C5032E">
              <w:rPr>
                <w:rFonts w:ascii="Times New Roman" w:hAnsi="Times New Roman" w:cs="Times New Roman"/>
                <w:b/>
                <w:sz w:val="24"/>
                <w:szCs w:val="24"/>
              </w:rPr>
              <w:t>Розряд зорової роботи</w:t>
            </w:r>
          </w:p>
        </w:tc>
        <w:tc>
          <w:tcPr>
            <w:tcW w:w="2645" w:type="pct"/>
            <w:tcBorders>
              <w:top w:val="single" w:sz="6" w:space="0" w:color="auto"/>
              <w:left w:val="single" w:sz="6" w:space="0" w:color="auto"/>
              <w:bottom w:val="single" w:sz="6" w:space="0" w:color="auto"/>
              <w:right w:val="single" w:sz="6" w:space="0" w:color="auto"/>
            </w:tcBorders>
            <w:shd w:val="clear" w:color="auto" w:fill="FFFFFF"/>
            <w:vAlign w:val="center"/>
          </w:tcPr>
          <w:p w:rsidR="0010473F" w:rsidRPr="00C5032E" w:rsidRDefault="0010473F" w:rsidP="009478BE">
            <w:pPr>
              <w:spacing w:after="0" w:line="240" w:lineRule="auto"/>
              <w:jc w:val="center"/>
              <w:rPr>
                <w:rFonts w:ascii="Times New Roman" w:hAnsi="Times New Roman" w:cs="Times New Roman"/>
                <w:sz w:val="24"/>
                <w:szCs w:val="24"/>
              </w:rPr>
            </w:pPr>
            <w:r w:rsidRPr="00C5032E">
              <w:rPr>
                <w:rFonts w:ascii="Times New Roman" w:hAnsi="Times New Roman" w:cs="Times New Roman"/>
                <w:b/>
                <w:sz w:val="24"/>
                <w:szCs w:val="24"/>
              </w:rPr>
              <w:t>Відношення мінімального розміру об'єкта розрізнення до відстані від цього об'єкта до очей працюючого</w:t>
            </w:r>
          </w:p>
        </w:tc>
        <w:tc>
          <w:tcPr>
            <w:tcW w:w="1443" w:type="pct"/>
            <w:tcBorders>
              <w:top w:val="single" w:sz="6" w:space="0" w:color="auto"/>
              <w:left w:val="single" w:sz="6" w:space="0" w:color="auto"/>
              <w:bottom w:val="single" w:sz="6" w:space="0" w:color="auto"/>
              <w:right w:val="single" w:sz="6" w:space="0" w:color="auto"/>
            </w:tcBorders>
            <w:shd w:val="clear" w:color="auto" w:fill="FFFFFF"/>
            <w:vAlign w:val="center"/>
          </w:tcPr>
          <w:p w:rsidR="0010473F" w:rsidRPr="00C5032E" w:rsidRDefault="0010473F" w:rsidP="009478BE">
            <w:pPr>
              <w:spacing w:after="0" w:line="240" w:lineRule="auto"/>
              <w:jc w:val="center"/>
              <w:rPr>
                <w:rFonts w:ascii="Times New Roman" w:hAnsi="Times New Roman" w:cs="Times New Roman"/>
                <w:b/>
                <w:sz w:val="24"/>
                <w:szCs w:val="24"/>
              </w:rPr>
            </w:pPr>
            <w:r w:rsidRPr="00C5032E">
              <w:rPr>
                <w:rFonts w:ascii="Times New Roman" w:hAnsi="Times New Roman" w:cs="Times New Roman"/>
                <w:b/>
                <w:sz w:val="24"/>
                <w:szCs w:val="24"/>
              </w:rPr>
              <w:t>Мінімальна освітленість у горизонтальній площині, лк</w:t>
            </w:r>
          </w:p>
        </w:tc>
      </w:tr>
      <w:tr w:rsidR="0010473F" w:rsidRPr="00C5032E" w:rsidTr="0010473F">
        <w:trPr>
          <w:trHeight w:val="20"/>
        </w:trPr>
        <w:tc>
          <w:tcPr>
            <w:tcW w:w="912" w:type="pct"/>
            <w:tcBorders>
              <w:top w:val="single" w:sz="6" w:space="0" w:color="auto"/>
              <w:left w:val="single" w:sz="6" w:space="0" w:color="auto"/>
              <w:bottom w:val="single" w:sz="6" w:space="0" w:color="auto"/>
              <w:right w:val="single" w:sz="6" w:space="0" w:color="auto"/>
            </w:tcBorders>
            <w:shd w:val="clear" w:color="auto" w:fill="FFFFFF"/>
          </w:tcPr>
          <w:p w:rsidR="0010473F" w:rsidRPr="00C5032E" w:rsidRDefault="0010473F" w:rsidP="0010473F">
            <w:pPr>
              <w:spacing w:after="0" w:line="360" w:lineRule="auto"/>
              <w:ind w:left="230"/>
              <w:jc w:val="both"/>
              <w:rPr>
                <w:rFonts w:ascii="Times New Roman" w:hAnsi="Times New Roman" w:cs="Times New Roman"/>
                <w:sz w:val="24"/>
                <w:szCs w:val="24"/>
              </w:rPr>
            </w:pPr>
            <w:r w:rsidRPr="00C5032E">
              <w:rPr>
                <w:rFonts w:ascii="Times New Roman" w:hAnsi="Times New Roman" w:cs="Times New Roman"/>
                <w:sz w:val="24"/>
                <w:szCs w:val="24"/>
              </w:rPr>
              <w:t>IX</w:t>
            </w:r>
          </w:p>
        </w:tc>
        <w:tc>
          <w:tcPr>
            <w:tcW w:w="2645" w:type="pct"/>
            <w:tcBorders>
              <w:top w:val="single" w:sz="6" w:space="0" w:color="auto"/>
              <w:left w:val="single" w:sz="6" w:space="0" w:color="auto"/>
              <w:bottom w:val="single" w:sz="6" w:space="0" w:color="auto"/>
              <w:right w:val="single" w:sz="6" w:space="0" w:color="auto"/>
            </w:tcBorders>
            <w:shd w:val="clear" w:color="auto" w:fill="FFFFFF"/>
          </w:tcPr>
          <w:p w:rsidR="0010473F" w:rsidRPr="00C5032E" w:rsidRDefault="0010473F" w:rsidP="0010473F">
            <w:pPr>
              <w:spacing w:after="0" w:line="360" w:lineRule="auto"/>
              <w:ind w:left="230"/>
              <w:jc w:val="both"/>
              <w:rPr>
                <w:rFonts w:ascii="Times New Roman" w:hAnsi="Times New Roman" w:cs="Times New Roman"/>
                <w:sz w:val="24"/>
                <w:szCs w:val="24"/>
                <w:vertAlign w:val="superscript"/>
              </w:rPr>
            </w:pPr>
            <w:r w:rsidRPr="00C5032E">
              <w:rPr>
                <w:rFonts w:ascii="Times New Roman" w:hAnsi="Times New Roman" w:cs="Times New Roman"/>
                <w:sz w:val="24"/>
                <w:szCs w:val="24"/>
              </w:rPr>
              <w:t>Менше</w:t>
            </w:r>
            <w:r>
              <w:rPr>
                <w:rFonts w:ascii="Times New Roman" w:hAnsi="Times New Roman" w:cs="Times New Roman"/>
                <w:sz w:val="24"/>
                <w:szCs w:val="24"/>
              </w:rPr>
              <w:t xml:space="preserve"> ніж</w:t>
            </w:r>
            <w:r w:rsidRPr="00C5032E">
              <w:rPr>
                <w:rFonts w:ascii="Times New Roman" w:hAnsi="Times New Roman" w:cs="Times New Roman"/>
                <w:sz w:val="24"/>
                <w:szCs w:val="24"/>
              </w:rPr>
              <w:t xml:space="preserve"> 0,5</w:t>
            </w:r>
            <w:r w:rsidRPr="00C5032E">
              <w:rPr>
                <w:rFonts w:ascii="Times New Roman" w:hAnsi="Times New Roman" w:cs="Times New Roman"/>
                <w:sz w:val="24"/>
                <w:szCs w:val="24"/>
                <w:vertAlign w:val="superscript"/>
              </w:rPr>
              <w:t>.</w:t>
            </w:r>
            <w:r w:rsidRPr="00C5032E">
              <w:rPr>
                <w:rFonts w:ascii="Times New Roman" w:hAnsi="Times New Roman" w:cs="Times New Roman"/>
                <w:sz w:val="24"/>
                <w:szCs w:val="24"/>
              </w:rPr>
              <w:t>10</w:t>
            </w:r>
            <w:r w:rsidRPr="00C5032E">
              <w:rPr>
                <w:rFonts w:ascii="Times New Roman" w:hAnsi="Times New Roman" w:cs="Times New Roman"/>
                <w:sz w:val="24"/>
                <w:szCs w:val="24"/>
                <w:vertAlign w:val="superscript"/>
              </w:rPr>
              <w:t>-2</w:t>
            </w:r>
          </w:p>
        </w:tc>
        <w:tc>
          <w:tcPr>
            <w:tcW w:w="1443" w:type="pct"/>
            <w:tcBorders>
              <w:top w:val="single" w:sz="6" w:space="0" w:color="auto"/>
              <w:left w:val="single" w:sz="6" w:space="0" w:color="auto"/>
              <w:bottom w:val="single" w:sz="6" w:space="0" w:color="auto"/>
              <w:right w:val="single" w:sz="6" w:space="0" w:color="auto"/>
            </w:tcBorders>
            <w:shd w:val="clear" w:color="auto" w:fill="FFFFFF"/>
          </w:tcPr>
          <w:p w:rsidR="0010473F" w:rsidRPr="00C5032E" w:rsidRDefault="0010473F" w:rsidP="0010473F">
            <w:pPr>
              <w:spacing w:after="0" w:line="360" w:lineRule="auto"/>
              <w:jc w:val="center"/>
              <w:rPr>
                <w:rFonts w:ascii="Times New Roman" w:hAnsi="Times New Roman" w:cs="Times New Roman"/>
                <w:sz w:val="24"/>
                <w:szCs w:val="24"/>
              </w:rPr>
            </w:pPr>
            <w:r w:rsidRPr="00C5032E">
              <w:rPr>
                <w:rFonts w:ascii="Times New Roman" w:hAnsi="Times New Roman" w:cs="Times New Roman"/>
                <w:sz w:val="24"/>
                <w:szCs w:val="24"/>
              </w:rPr>
              <w:t>50</w:t>
            </w:r>
          </w:p>
        </w:tc>
      </w:tr>
      <w:tr w:rsidR="0010473F" w:rsidRPr="00C5032E" w:rsidTr="0010473F">
        <w:trPr>
          <w:trHeight w:val="20"/>
        </w:trPr>
        <w:tc>
          <w:tcPr>
            <w:tcW w:w="912" w:type="pct"/>
            <w:tcBorders>
              <w:top w:val="single" w:sz="6" w:space="0" w:color="auto"/>
              <w:left w:val="single" w:sz="6" w:space="0" w:color="auto"/>
              <w:bottom w:val="single" w:sz="6" w:space="0" w:color="auto"/>
              <w:right w:val="single" w:sz="6" w:space="0" w:color="auto"/>
            </w:tcBorders>
            <w:shd w:val="clear" w:color="auto" w:fill="FFFFFF"/>
          </w:tcPr>
          <w:p w:rsidR="0010473F" w:rsidRPr="00C5032E" w:rsidRDefault="0010473F" w:rsidP="0010473F">
            <w:pPr>
              <w:spacing w:after="0" w:line="360" w:lineRule="auto"/>
              <w:ind w:left="230"/>
              <w:jc w:val="both"/>
              <w:rPr>
                <w:rFonts w:ascii="Times New Roman" w:hAnsi="Times New Roman" w:cs="Times New Roman"/>
                <w:sz w:val="24"/>
                <w:szCs w:val="24"/>
              </w:rPr>
            </w:pPr>
            <w:r w:rsidRPr="00C5032E">
              <w:rPr>
                <w:rFonts w:ascii="Times New Roman" w:hAnsi="Times New Roman" w:cs="Times New Roman"/>
                <w:sz w:val="24"/>
                <w:szCs w:val="24"/>
              </w:rPr>
              <w:t>Х</w:t>
            </w:r>
          </w:p>
        </w:tc>
        <w:tc>
          <w:tcPr>
            <w:tcW w:w="2645" w:type="pct"/>
            <w:tcBorders>
              <w:top w:val="single" w:sz="6" w:space="0" w:color="auto"/>
              <w:left w:val="single" w:sz="6" w:space="0" w:color="auto"/>
              <w:bottom w:val="single" w:sz="6" w:space="0" w:color="auto"/>
              <w:right w:val="single" w:sz="6" w:space="0" w:color="auto"/>
            </w:tcBorders>
            <w:shd w:val="clear" w:color="auto" w:fill="FFFFFF"/>
          </w:tcPr>
          <w:p w:rsidR="0010473F" w:rsidRPr="00C5032E" w:rsidRDefault="0010473F" w:rsidP="0010473F">
            <w:pPr>
              <w:spacing w:after="0" w:line="360" w:lineRule="auto"/>
              <w:ind w:left="230"/>
              <w:jc w:val="both"/>
              <w:rPr>
                <w:rFonts w:ascii="Times New Roman" w:hAnsi="Times New Roman" w:cs="Times New Roman"/>
                <w:sz w:val="24"/>
                <w:szCs w:val="24"/>
              </w:rPr>
            </w:pPr>
            <w:r w:rsidRPr="00C5032E">
              <w:rPr>
                <w:rFonts w:ascii="Times New Roman" w:hAnsi="Times New Roman" w:cs="Times New Roman"/>
                <w:sz w:val="24"/>
                <w:szCs w:val="24"/>
              </w:rPr>
              <w:t>Від 0,5</w:t>
            </w:r>
            <w:r w:rsidRPr="00C5032E">
              <w:rPr>
                <w:rFonts w:ascii="Times New Roman" w:hAnsi="Times New Roman" w:cs="Times New Roman"/>
                <w:sz w:val="24"/>
                <w:szCs w:val="24"/>
                <w:vertAlign w:val="superscript"/>
              </w:rPr>
              <w:t>.</w:t>
            </w:r>
            <w:r w:rsidRPr="00C5032E">
              <w:rPr>
                <w:rFonts w:ascii="Times New Roman" w:hAnsi="Times New Roman" w:cs="Times New Roman"/>
                <w:sz w:val="24"/>
                <w:szCs w:val="24"/>
              </w:rPr>
              <w:t>10</w:t>
            </w:r>
            <w:r w:rsidRPr="00C5032E">
              <w:rPr>
                <w:rFonts w:ascii="Times New Roman" w:hAnsi="Times New Roman" w:cs="Times New Roman"/>
                <w:sz w:val="24"/>
                <w:szCs w:val="24"/>
                <w:vertAlign w:val="superscript"/>
              </w:rPr>
              <w:t xml:space="preserve">-2 </w:t>
            </w:r>
            <w:r w:rsidRPr="00C5032E">
              <w:rPr>
                <w:rFonts w:ascii="Times New Roman" w:hAnsi="Times New Roman" w:cs="Times New Roman"/>
                <w:sz w:val="24"/>
                <w:szCs w:val="24"/>
              </w:rPr>
              <w:t>до 1</w:t>
            </w:r>
            <w:r w:rsidRPr="00C5032E">
              <w:rPr>
                <w:rFonts w:ascii="Times New Roman" w:hAnsi="Times New Roman" w:cs="Times New Roman"/>
                <w:sz w:val="24"/>
                <w:szCs w:val="24"/>
                <w:vertAlign w:val="superscript"/>
              </w:rPr>
              <w:t>.</w:t>
            </w:r>
            <w:r w:rsidRPr="00C5032E">
              <w:rPr>
                <w:rFonts w:ascii="Times New Roman" w:hAnsi="Times New Roman" w:cs="Times New Roman"/>
                <w:sz w:val="24"/>
                <w:szCs w:val="24"/>
              </w:rPr>
              <w:t>10</w:t>
            </w:r>
            <w:r w:rsidRPr="00C5032E">
              <w:rPr>
                <w:rFonts w:ascii="Times New Roman" w:hAnsi="Times New Roman" w:cs="Times New Roman"/>
                <w:sz w:val="24"/>
                <w:szCs w:val="24"/>
                <w:vertAlign w:val="superscript"/>
              </w:rPr>
              <w:t>-2</w:t>
            </w:r>
          </w:p>
        </w:tc>
        <w:tc>
          <w:tcPr>
            <w:tcW w:w="1443" w:type="pct"/>
            <w:tcBorders>
              <w:top w:val="single" w:sz="6" w:space="0" w:color="auto"/>
              <w:left w:val="single" w:sz="6" w:space="0" w:color="auto"/>
              <w:bottom w:val="single" w:sz="6" w:space="0" w:color="auto"/>
              <w:right w:val="single" w:sz="6" w:space="0" w:color="auto"/>
            </w:tcBorders>
            <w:shd w:val="clear" w:color="auto" w:fill="FFFFFF"/>
          </w:tcPr>
          <w:p w:rsidR="0010473F" w:rsidRPr="00C5032E" w:rsidRDefault="0010473F" w:rsidP="0010473F">
            <w:pPr>
              <w:spacing w:after="0" w:line="360" w:lineRule="auto"/>
              <w:jc w:val="center"/>
              <w:rPr>
                <w:rFonts w:ascii="Times New Roman" w:hAnsi="Times New Roman" w:cs="Times New Roman"/>
                <w:sz w:val="24"/>
                <w:szCs w:val="24"/>
              </w:rPr>
            </w:pPr>
            <w:r w:rsidRPr="00C5032E">
              <w:rPr>
                <w:rFonts w:ascii="Times New Roman" w:hAnsi="Times New Roman" w:cs="Times New Roman"/>
                <w:sz w:val="24"/>
                <w:szCs w:val="24"/>
              </w:rPr>
              <w:t>30</w:t>
            </w:r>
          </w:p>
        </w:tc>
      </w:tr>
      <w:tr w:rsidR="0010473F" w:rsidRPr="00C5032E" w:rsidTr="0010473F">
        <w:trPr>
          <w:trHeight w:val="20"/>
        </w:trPr>
        <w:tc>
          <w:tcPr>
            <w:tcW w:w="912" w:type="pct"/>
            <w:tcBorders>
              <w:top w:val="single" w:sz="6" w:space="0" w:color="auto"/>
              <w:left w:val="single" w:sz="6" w:space="0" w:color="auto"/>
              <w:bottom w:val="single" w:sz="6" w:space="0" w:color="auto"/>
              <w:right w:val="single" w:sz="6" w:space="0" w:color="auto"/>
            </w:tcBorders>
            <w:shd w:val="clear" w:color="auto" w:fill="FFFFFF"/>
          </w:tcPr>
          <w:p w:rsidR="0010473F" w:rsidRPr="00C5032E" w:rsidRDefault="0010473F" w:rsidP="0010473F">
            <w:pPr>
              <w:spacing w:after="0" w:line="360" w:lineRule="auto"/>
              <w:ind w:left="230"/>
              <w:jc w:val="both"/>
              <w:rPr>
                <w:rFonts w:ascii="Times New Roman" w:hAnsi="Times New Roman" w:cs="Times New Roman"/>
                <w:sz w:val="24"/>
                <w:szCs w:val="24"/>
              </w:rPr>
            </w:pPr>
            <w:r w:rsidRPr="00C5032E">
              <w:rPr>
                <w:rFonts w:ascii="Times New Roman" w:hAnsi="Times New Roman" w:cs="Times New Roman"/>
                <w:sz w:val="24"/>
                <w:szCs w:val="24"/>
              </w:rPr>
              <w:t>XI</w:t>
            </w:r>
          </w:p>
        </w:tc>
        <w:tc>
          <w:tcPr>
            <w:tcW w:w="2645" w:type="pct"/>
            <w:tcBorders>
              <w:top w:val="single" w:sz="6" w:space="0" w:color="auto"/>
              <w:left w:val="single" w:sz="6" w:space="0" w:color="auto"/>
              <w:bottom w:val="single" w:sz="6" w:space="0" w:color="auto"/>
              <w:right w:val="single" w:sz="6" w:space="0" w:color="auto"/>
            </w:tcBorders>
            <w:shd w:val="clear" w:color="auto" w:fill="FFFFFF"/>
          </w:tcPr>
          <w:p w:rsidR="0010473F" w:rsidRPr="00C5032E" w:rsidRDefault="0010473F" w:rsidP="0010473F">
            <w:pPr>
              <w:spacing w:after="0" w:line="360" w:lineRule="auto"/>
              <w:ind w:left="230"/>
              <w:jc w:val="both"/>
              <w:rPr>
                <w:rFonts w:ascii="Times New Roman" w:hAnsi="Times New Roman" w:cs="Times New Roman"/>
                <w:sz w:val="24"/>
                <w:szCs w:val="24"/>
              </w:rPr>
            </w:pPr>
            <w:r w:rsidRPr="00C5032E">
              <w:rPr>
                <w:rFonts w:ascii="Times New Roman" w:hAnsi="Times New Roman" w:cs="Times New Roman"/>
                <w:sz w:val="24"/>
                <w:szCs w:val="24"/>
              </w:rPr>
              <w:t>Понад 1</w:t>
            </w:r>
            <w:r w:rsidRPr="00C5032E">
              <w:rPr>
                <w:rFonts w:ascii="Times New Roman" w:hAnsi="Times New Roman" w:cs="Times New Roman"/>
                <w:sz w:val="24"/>
                <w:szCs w:val="24"/>
                <w:vertAlign w:val="superscript"/>
              </w:rPr>
              <w:t>.</w:t>
            </w:r>
            <w:r w:rsidRPr="00C5032E">
              <w:rPr>
                <w:rFonts w:ascii="Times New Roman" w:hAnsi="Times New Roman" w:cs="Times New Roman"/>
                <w:sz w:val="24"/>
                <w:szCs w:val="24"/>
              </w:rPr>
              <w:t>10</w:t>
            </w:r>
            <w:r w:rsidRPr="00C5032E">
              <w:rPr>
                <w:rFonts w:ascii="Times New Roman" w:hAnsi="Times New Roman" w:cs="Times New Roman"/>
                <w:sz w:val="24"/>
                <w:szCs w:val="24"/>
                <w:vertAlign w:val="superscript"/>
              </w:rPr>
              <w:t>-2</w:t>
            </w:r>
            <w:r w:rsidRPr="00C5032E">
              <w:rPr>
                <w:rFonts w:ascii="Times New Roman" w:hAnsi="Times New Roman" w:cs="Times New Roman"/>
                <w:sz w:val="24"/>
                <w:szCs w:val="24"/>
              </w:rPr>
              <w:t>до 2</w:t>
            </w:r>
            <w:r w:rsidRPr="00C5032E">
              <w:rPr>
                <w:rFonts w:ascii="Times New Roman" w:hAnsi="Times New Roman" w:cs="Times New Roman"/>
                <w:sz w:val="24"/>
                <w:szCs w:val="24"/>
                <w:vertAlign w:val="superscript"/>
              </w:rPr>
              <w:t>.</w:t>
            </w:r>
            <w:r w:rsidRPr="00C5032E">
              <w:rPr>
                <w:rFonts w:ascii="Times New Roman" w:hAnsi="Times New Roman" w:cs="Times New Roman"/>
                <w:sz w:val="24"/>
                <w:szCs w:val="24"/>
              </w:rPr>
              <w:t>10</w:t>
            </w:r>
            <w:r w:rsidRPr="00C5032E">
              <w:rPr>
                <w:rFonts w:ascii="Times New Roman" w:hAnsi="Times New Roman" w:cs="Times New Roman"/>
                <w:sz w:val="24"/>
                <w:szCs w:val="24"/>
                <w:vertAlign w:val="superscript"/>
              </w:rPr>
              <w:t>-2</w:t>
            </w:r>
          </w:p>
        </w:tc>
        <w:tc>
          <w:tcPr>
            <w:tcW w:w="1443" w:type="pct"/>
            <w:tcBorders>
              <w:top w:val="single" w:sz="6" w:space="0" w:color="auto"/>
              <w:left w:val="single" w:sz="6" w:space="0" w:color="auto"/>
              <w:bottom w:val="single" w:sz="6" w:space="0" w:color="auto"/>
              <w:right w:val="single" w:sz="6" w:space="0" w:color="auto"/>
            </w:tcBorders>
            <w:shd w:val="clear" w:color="auto" w:fill="FFFFFF"/>
          </w:tcPr>
          <w:p w:rsidR="0010473F" w:rsidRPr="00C5032E" w:rsidRDefault="0010473F" w:rsidP="0010473F">
            <w:pPr>
              <w:spacing w:after="0" w:line="360" w:lineRule="auto"/>
              <w:jc w:val="center"/>
              <w:rPr>
                <w:rFonts w:ascii="Times New Roman" w:hAnsi="Times New Roman" w:cs="Times New Roman"/>
                <w:sz w:val="24"/>
                <w:szCs w:val="24"/>
              </w:rPr>
            </w:pPr>
            <w:r w:rsidRPr="00C5032E">
              <w:rPr>
                <w:rFonts w:ascii="Times New Roman" w:hAnsi="Times New Roman" w:cs="Times New Roman"/>
                <w:sz w:val="24"/>
                <w:szCs w:val="24"/>
              </w:rPr>
              <w:t>20</w:t>
            </w:r>
          </w:p>
        </w:tc>
      </w:tr>
      <w:tr w:rsidR="0010473F" w:rsidRPr="00C5032E" w:rsidTr="0010473F">
        <w:trPr>
          <w:trHeight w:val="20"/>
        </w:trPr>
        <w:tc>
          <w:tcPr>
            <w:tcW w:w="912" w:type="pct"/>
            <w:tcBorders>
              <w:top w:val="single" w:sz="6" w:space="0" w:color="auto"/>
              <w:left w:val="single" w:sz="6" w:space="0" w:color="auto"/>
              <w:bottom w:val="single" w:sz="6" w:space="0" w:color="auto"/>
              <w:right w:val="single" w:sz="6" w:space="0" w:color="auto"/>
            </w:tcBorders>
            <w:shd w:val="clear" w:color="auto" w:fill="FFFFFF"/>
          </w:tcPr>
          <w:p w:rsidR="0010473F" w:rsidRPr="00C5032E" w:rsidRDefault="0010473F" w:rsidP="0010473F">
            <w:pPr>
              <w:spacing w:after="0" w:line="360" w:lineRule="auto"/>
              <w:ind w:left="230"/>
              <w:jc w:val="both"/>
              <w:rPr>
                <w:rFonts w:ascii="Times New Roman" w:hAnsi="Times New Roman" w:cs="Times New Roman"/>
                <w:sz w:val="24"/>
                <w:szCs w:val="24"/>
              </w:rPr>
            </w:pPr>
            <w:r w:rsidRPr="00C5032E">
              <w:rPr>
                <w:rFonts w:ascii="Times New Roman" w:hAnsi="Times New Roman" w:cs="Times New Roman"/>
                <w:sz w:val="24"/>
                <w:szCs w:val="24"/>
              </w:rPr>
              <w:t>XII</w:t>
            </w:r>
          </w:p>
        </w:tc>
        <w:tc>
          <w:tcPr>
            <w:tcW w:w="2645" w:type="pct"/>
            <w:tcBorders>
              <w:top w:val="single" w:sz="6" w:space="0" w:color="auto"/>
              <w:left w:val="single" w:sz="6" w:space="0" w:color="auto"/>
              <w:bottom w:val="single" w:sz="6" w:space="0" w:color="auto"/>
              <w:right w:val="single" w:sz="6" w:space="0" w:color="auto"/>
            </w:tcBorders>
            <w:shd w:val="clear" w:color="auto" w:fill="FFFFFF"/>
          </w:tcPr>
          <w:p w:rsidR="0010473F" w:rsidRPr="00C5032E" w:rsidRDefault="0010473F" w:rsidP="0010473F">
            <w:pPr>
              <w:spacing w:after="0" w:line="360" w:lineRule="auto"/>
              <w:ind w:left="230"/>
              <w:jc w:val="both"/>
              <w:rPr>
                <w:rFonts w:ascii="Times New Roman" w:hAnsi="Times New Roman" w:cs="Times New Roman"/>
                <w:sz w:val="24"/>
                <w:szCs w:val="24"/>
              </w:rPr>
            </w:pPr>
            <w:r w:rsidRPr="00C5032E">
              <w:rPr>
                <w:rFonts w:ascii="Times New Roman" w:hAnsi="Times New Roman" w:cs="Times New Roman"/>
                <w:sz w:val="24"/>
                <w:szCs w:val="24"/>
              </w:rPr>
              <w:t>Понад 2</w:t>
            </w:r>
            <w:r w:rsidRPr="00C5032E">
              <w:rPr>
                <w:rFonts w:ascii="Times New Roman" w:hAnsi="Times New Roman" w:cs="Times New Roman"/>
                <w:sz w:val="24"/>
                <w:szCs w:val="24"/>
                <w:vertAlign w:val="superscript"/>
              </w:rPr>
              <w:t>.</w:t>
            </w:r>
            <w:r w:rsidRPr="00C5032E">
              <w:rPr>
                <w:rFonts w:ascii="Times New Roman" w:hAnsi="Times New Roman" w:cs="Times New Roman"/>
                <w:sz w:val="24"/>
                <w:szCs w:val="24"/>
              </w:rPr>
              <w:t>10</w:t>
            </w:r>
            <w:r w:rsidRPr="00C5032E">
              <w:rPr>
                <w:rFonts w:ascii="Times New Roman" w:hAnsi="Times New Roman" w:cs="Times New Roman"/>
                <w:sz w:val="24"/>
                <w:szCs w:val="24"/>
                <w:vertAlign w:val="superscript"/>
              </w:rPr>
              <w:t>-2</w:t>
            </w:r>
            <w:r w:rsidRPr="00C5032E">
              <w:rPr>
                <w:rFonts w:ascii="Times New Roman" w:hAnsi="Times New Roman" w:cs="Times New Roman"/>
                <w:sz w:val="24"/>
                <w:szCs w:val="24"/>
              </w:rPr>
              <w:t xml:space="preserve"> до 5</w:t>
            </w:r>
            <w:r w:rsidRPr="00C5032E">
              <w:rPr>
                <w:rFonts w:ascii="Times New Roman" w:hAnsi="Times New Roman" w:cs="Times New Roman"/>
                <w:sz w:val="24"/>
                <w:szCs w:val="24"/>
                <w:vertAlign w:val="superscript"/>
              </w:rPr>
              <w:t>.</w:t>
            </w:r>
            <w:r w:rsidRPr="00C5032E">
              <w:rPr>
                <w:rFonts w:ascii="Times New Roman" w:hAnsi="Times New Roman" w:cs="Times New Roman"/>
                <w:sz w:val="24"/>
                <w:szCs w:val="24"/>
              </w:rPr>
              <w:t>10</w:t>
            </w:r>
            <w:r w:rsidRPr="00C5032E">
              <w:rPr>
                <w:rFonts w:ascii="Times New Roman" w:hAnsi="Times New Roman" w:cs="Times New Roman"/>
                <w:sz w:val="24"/>
                <w:szCs w:val="24"/>
                <w:vertAlign w:val="superscript"/>
              </w:rPr>
              <w:t>-2</w:t>
            </w:r>
          </w:p>
        </w:tc>
        <w:tc>
          <w:tcPr>
            <w:tcW w:w="1443" w:type="pct"/>
            <w:tcBorders>
              <w:top w:val="single" w:sz="6" w:space="0" w:color="auto"/>
              <w:left w:val="single" w:sz="6" w:space="0" w:color="auto"/>
              <w:bottom w:val="single" w:sz="6" w:space="0" w:color="auto"/>
              <w:right w:val="single" w:sz="6" w:space="0" w:color="auto"/>
            </w:tcBorders>
            <w:shd w:val="clear" w:color="auto" w:fill="FFFFFF"/>
          </w:tcPr>
          <w:p w:rsidR="0010473F" w:rsidRPr="00C5032E" w:rsidRDefault="0010473F" w:rsidP="0010473F">
            <w:pPr>
              <w:spacing w:after="0" w:line="360" w:lineRule="auto"/>
              <w:jc w:val="center"/>
              <w:rPr>
                <w:rFonts w:ascii="Times New Roman" w:hAnsi="Times New Roman" w:cs="Times New Roman"/>
                <w:sz w:val="24"/>
                <w:szCs w:val="24"/>
              </w:rPr>
            </w:pPr>
            <w:r w:rsidRPr="00C5032E">
              <w:rPr>
                <w:rFonts w:ascii="Times New Roman" w:hAnsi="Times New Roman" w:cs="Times New Roman"/>
                <w:sz w:val="24"/>
                <w:szCs w:val="24"/>
              </w:rPr>
              <w:t>10</w:t>
            </w:r>
          </w:p>
        </w:tc>
      </w:tr>
      <w:tr w:rsidR="0010473F" w:rsidRPr="00C5032E" w:rsidTr="0010473F">
        <w:trPr>
          <w:trHeight w:val="20"/>
        </w:trPr>
        <w:tc>
          <w:tcPr>
            <w:tcW w:w="912" w:type="pct"/>
            <w:tcBorders>
              <w:top w:val="single" w:sz="6" w:space="0" w:color="auto"/>
              <w:left w:val="single" w:sz="6" w:space="0" w:color="auto"/>
              <w:bottom w:val="single" w:sz="6" w:space="0" w:color="auto"/>
              <w:right w:val="single" w:sz="6" w:space="0" w:color="auto"/>
            </w:tcBorders>
            <w:shd w:val="clear" w:color="auto" w:fill="FFFFFF"/>
          </w:tcPr>
          <w:p w:rsidR="0010473F" w:rsidRPr="00C5032E" w:rsidRDefault="0010473F" w:rsidP="0010473F">
            <w:pPr>
              <w:spacing w:after="0" w:line="360" w:lineRule="auto"/>
              <w:ind w:left="230"/>
              <w:jc w:val="both"/>
              <w:rPr>
                <w:rFonts w:ascii="Times New Roman" w:hAnsi="Times New Roman" w:cs="Times New Roman"/>
                <w:sz w:val="24"/>
                <w:szCs w:val="24"/>
              </w:rPr>
            </w:pPr>
            <w:r w:rsidRPr="00C5032E">
              <w:rPr>
                <w:rFonts w:ascii="Times New Roman" w:hAnsi="Times New Roman" w:cs="Times New Roman"/>
                <w:sz w:val="24"/>
                <w:szCs w:val="24"/>
              </w:rPr>
              <w:t>XIII</w:t>
            </w:r>
          </w:p>
        </w:tc>
        <w:tc>
          <w:tcPr>
            <w:tcW w:w="2645" w:type="pct"/>
            <w:tcBorders>
              <w:top w:val="single" w:sz="6" w:space="0" w:color="auto"/>
              <w:left w:val="single" w:sz="6" w:space="0" w:color="auto"/>
              <w:bottom w:val="single" w:sz="6" w:space="0" w:color="auto"/>
              <w:right w:val="single" w:sz="6" w:space="0" w:color="auto"/>
            </w:tcBorders>
            <w:shd w:val="clear" w:color="auto" w:fill="FFFFFF"/>
          </w:tcPr>
          <w:p w:rsidR="0010473F" w:rsidRPr="00C5032E" w:rsidRDefault="0010473F" w:rsidP="0010473F">
            <w:pPr>
              <w:spacing w:after="0" w:line="360" w:lineRule="auto"/>
              <w:ind w:left="230"/>
              <w:jc w:val="both"/>
              <w:rPr>
                <w:rFonts w:ascii="Times New Roman" w:hAnsi="Times New Roman" w:cs="Times New Roman"/>
                <w:sz w:val="24"/>
                <w:szCs w:val="24"/>
              </w:rPr>
            </w:pPr>
            <w:r w:rsidRPr="00C5032E">
              <w:rPr>
                <w:rFonts w:ascii="Times New Roman" w:hAnsi="Times New Roman" w:cs="Times New Roman"/>
                <w:sz w:val="24"/>
                <w:szCs w:val="24"/>
              </w:rPr>
              <w:t>Понад 5</w:t>
            </w:r>
            <w:r w:rsidRPr="00C5032E">
              <w:rPr>
                <w:rFonts w:ascii="Times New Roman" w:hAnsi="Times New Roman" w:cs="Times New Roman"/>
                <w:sz w:val="24"/>
                <w:szCs w:val="24"/>
                <w:vertAlign w:val="superscript"/>
              </w:rPr>
              <w:t>.</w:t>
            </w:r>
            <w:r w:rsidRPr="00C5032E">
              <w:rPr>
                <w:rFonts w:ascii="Times New Roman" w:hAnsi="Times New Roman" w:cs="Times New Roman"/>
                <w:sz w:val="24"/>
                <w:szCs w:val="24"/>
              </w:rPr>
              <w:t>10</w:t>
            </w:r>
            <w:r w:rsidRPr="00C5032E">
              <w:rPr>
                <w:rFonts w:ascii="Times New Roman" w:hAnsi="Times New Roman" w:cs="Times New Roman"/>
                <w:sz w:val="24"/>
                <w:szCs w:val="24"/>
                <w:vertAlign w:val="superscript"/>
              </w:rPr>
              <w:t>-2</w:t>
            </w:r>
            <w:r w:rsidRPr="00C5032E">
              <w:rPr>
                <w:rFonts w:ascii="Times New Roman" w:hAnsi="Times New Roman" w:cs="Times New Roman"/>
                <w:sz w:val="24"/>
                <w:szCs w:val="24"/>
              </w:rPr>
              <w:t xml:space="preserve"> до 10</w:t>
            </w:r>
            <w:r w:rsidRPr="00C5032E">
              <w:rPr>
                <w:rFonts w:ascii="Times New Roman" w:hAnsi="Times New Roman" w:cs="Times New Roman"/>
                <w:sz w:val="24"/>
                <w:szCs w:val="24"/>
                <w:vertAlign w:val="superscript"/>
              </w:rPr>
              <w:t>.</w:t>
            </w:r>
            <w:r w:rsidRPr="00C5032E">
              <w:rPr>
                <w:rFonts w:ascii="Times New Roman" w:hAnsi="Times New Roman" w:cs="Times New Roman"/>
                <w:sz w:val="24"/>
                <w:szCs w:val="24"/>
              </w:rPr>
              <w:t>10</w:t>
            </w:r>
            <w:r w:rsidRPr="00C5032E">
              <w:rPr>
                <w:rFonts w:ascii="Times New Roman" w:hAnsi="Times New Roman" w:cs="Times New Roman"/>
                <w:sz w:val="24"/>
                <w:szCs w:val="24"/>
                <w:vertAlign w:val="superscript"/>
              </w:rPr>
              <w:t>-2</w:t>
            </w:r>
          </w:p>
        </w:tc>
        <w:tc>
          <w:tcPr>
            <w:tcW w:w="1443" w:type="pct"/>
            <w:tcBorders>
              <w:top w:val="single" w:sz="6" w:space="0" w:color="auto"/>
              <w:left w:val="single" w:sz="6" w:space="0" w:color="auto"/>
              <w:bottom w:val="single" w:sz="6" w:space="0" w:color="auto"/>
              <w:right w:val="single" w:sz="6" w:space="0" w:color="auto"/>
            </w:tcBorders>
            <w:shd w:val="clear" w:color="auto" w:fill="FFFFFF"/>
          </w:tcPr>
          <w:p w:rsidR="0010473F" w:rsidRPr="00C5032E" w:rsidRDefault="0010473F" w:rsidP="0010473F">
            <w:pPr>
              <w:spacing w:after="0" w:line="360" w:lineRule="auto"/>
              <w:jc w:val="center"/>
              <w:rPr>
                <w:rFonts w:ascii="Times New Roman" w:hAnsi="Times New Roman" w:cs="Times New Roman"/>
                <w:sz w:val="24"/>
                <w:szCs w:val="24"/>
              </w:rPr>
            </w:pPr>
            <w:r w:rsidRPr="00C5032E">
              <w:rPr>
                <w:rFonts w:ascii="Times New Roman" w:hAnsi="Times New Roman" w:cs="Times New Roman"/>
                <w:sz w:val="24"/>
                <w:szCs w:val="24"/>
              </w:rPr>
              <w:t>5</w:t>
            </w:r>
          </w:p>
        </w:tc>
      </w:tr>
      <w:tr w:rsidR="0010473F" w:rsidRPr="00C5032E" w:rsidTr="0010473F">
        <w:trPr>
          <w:trHeight w:val="20"/>
        </w:trPr>
        <w:tc>
          <w:tcPr>
            <w:tcW w:w="912" w:type="pct"/>
            <w:tcBorders>
              <w:top w:val="single" w:sz="6" w:space="0" w:color="auto"/>
              <w:left w:val="single" w:sz="6" w:space="0" w:color="auto"/>
              <w:bottom w:val="single" w:sz="6" w:space="0" w:color="auto"/>
              <w:right w:val="single" w:sz="6" w:space="0" w:color="auto"/>
            </w:tcBorders>
            <w:shd w:val="clear" w:color="auto" w:fill="FFFFFF"/>
          </w:tcPr>
          <w:p w:rsidR="0010473F" w:rsidRPr="00C5032E" w:rsidRDefault="0010473F" w:rsidP="0010473F">
            <w:pPr>
              <w:spacing w:after="0" w:line="360" w:lineRule="auto"/>
              <w:ind w:left="230"/>
              <w:jc w:val="both"/>
              <w:rPr>
                <w:rFonts w:ascii="Times New Roman" w:hAnsi="Times New Roman" w:cs="Times New Roman"/>
                <w:sz w:val="24"/>
                <w:szCs w:val="24"/>
              </w:rPr>
            </w:pPr>
            <w:r w:rsidRPr="00C5032E">
              <w:rPr>
                <w:rFonts w:ascii="Times New Roman" w:hAnsi="Times New Roman" w:cs="Times New Roman"/>
                <w:sz w:val="24"/>
                <w:szCs w:val="24"/>
              </w:rPr>
              <w:t>XIV</w:t>
            </w:r>
          </w:p>
        </w:tc>
        <w:tc>
          <w:tcPr>
            <w:tcW w:w="2645" w:type="pct"/>
            <w:tcBorders>
              <w:top w:val="single" w:sz="6" w:space="0" w:color="auto"/>
              <w:left w:val="single" w:sz="6" w:space="0" w:color="auto"/>
              <w:bottom w:val="single" w:sz="6" w:space="0" w:color="auto"/>
              <w:right w:val="single" w:sz="6" w:space="0" w:color="auto"/>
            </w:tcBorders>
            <w:shd w:val="clear" w:color="auto" w:fill="FFFFFF"/>
          </w:tcPr>
          <w:p w:rsidR="0010473F" w:rsidRPr="00C5032E" w:rsidRDefault="0010473F" w:rsidP="0010473F">
            <w:pPr>
              <w:spacing w:after="0" w:line="360" w:lineRule="auto"/>
              <w:ind w:left="230"/>
              <w:jc w:val="both"/>
              <w:rPr>
                <w:rFonts w:ascii="Times New Roman" w:hAnsi="Times New Roman" w:cs="Times New Roman"/>
                <w:sz w:val="24"/>
                <w:szCs w:val="24"/>
              </w:rPr>
            </w:pPr>
            <w:r w:rsidRPr="00C5032E">
              <w:rPr>
                <w:rFonts w:ascii="Times New Roman" w:hAnsi="Times New Roman" w:cs="Times New Roman"/>
                <w:sz w:val="24"/>
                <w:szCs w:val="24"/>
              </w:rPr>
              <w:t>Понад 10</w:t>
            </w:r>
            <w:r w:rsidRPr="00C5032E">
              <w:rPr>
                <w:rFonts w:ascii="Times New Roman" w:hAnsi="Times New Roman" w:cs="Times New Roman"/>
                <w:sz w:val="24"/>
                <w:szCs w:val="24"/>
                <w:vertAlign w:val="superscript"/>
              </w:rPr>
              <w:t>.</w:t>
            </w:r>
            <w:r w:rsidRPr="00C5032E">
              <w:rPr>
                <w:rFonts w:ascii="Times New Roman" w:hAnsi="Times New Roman" w:cs="Times New Roman"/>
                <w:sz w:val="24"/>
                <w:szCs w:val="24"/>
              </w:rPr>
              <w:t>10</w:t>
            </w:r>
            <w:r w:rsidRPr="00C5032E">
              <w:rPr>
                <w:rFonts w:ascii="Times New Roman" w:hAnsi="Times New Roman" w:cs="Times New Roman"/>
                <w:sz w:val="24"/>
                <w:szCs w:val="24"/>
                <w:vertAlign w:val="superscript"/>
              </w:rPr>
              <w:t>-2</w:t>
            </w:r>
          </w:p>
        </w:tc>
        <w:tc>
          <w:tcPr>
            <w:tcW w:w="1443" w:type="pct"/>
            <w:tcBorders>
              <w:top w:val="single" w:sz="6" w:space="0" w:color="auto"/>
              <w:left w:val="single" w:sz="6" w:space="0" w:color="auto"/>
              <w:bottom w:val="single" w:sz="6" w:space="0" w:color="auto"/>
              <w:right w:val="single" w:sz="6" w:space="0" w:color="auto"/>
            </w:tcBorders>
            <w:shd w:val="clear" w:color="auto" w:fill="FFFFFF"/>
          </w:tcPr>
          <w:p w:rsidR="0010473F" w:rsidRPr="00C5032E" w:rsidRDefault="0010473F" w:rsidP="0010473F">
            <w:pPr>
              <w:spacing w:after="0" w:line="360" w:lineRule="auto"/>
              <w:jc w:val="center"/>
              <w:rPr>
                <w:rFonts w:ascii="Times New Roman" w:hAnsi="Times New Roman" w:cs="Times New Roman"/>
                <w:sz w:val="24"/>
                <w:szCs w:val="24"/>
              </w:rPr>
            </w:pPr>
            <w:r w:rsidRPr="00C5032E">
              <w:rPr>
                <w:rFonts w:ascii="Times New Roman" w:hAnsi="Times New Roman" w:cs="Times New Roman"/>
                <w:sz w:val="24"/>
                <w:szCs w:val="24"/>
              </w:rPr>
              <w:t>2</w:t>
            </w:r>
          </w:p>
        </w:tc>
      </w:tr>
      <w:tr w:rsidR="0010473F" w:rsidRPr="00C5032E" w:rsidTr="0010473F">
        <w:trPr>
          <w:trHeight w:val="20"/>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tcPr>
          <w:p w:rsidR="0010473F" w:rsidRPr="00C5032E" w:rsidRDefault="0010473F" w:rsidP="0010473F">
            <w:pPr>
              <w:spacing w:after="0" w:line="360" w:lineRule="auto"/>
              <w:jc w:val="both"/>
              <w:rPr>
                <w:rFonts w:ascii="Times New Roman" w:hAnsi="Times New Roman" w:cs="Times New Roman"/>
                <w:sz w:val="24"/>
                <w:szCs w:val="24"/>
              </w:rPr>
            </w:pPr>
            <w:r w:rsidRPr="00C5032E">
              <w:rPr>
                <w:rFonts w:ascii="Times New Roman" w:hAnsi="Times New Roman" w:cs="Times New Roman"/>
                <w:b/>
                <w:sz w:val="24"/>
                <w:szCs w:val="24"/>
              </w:rPr>
              <w:t xml:space="preserve">Примітка. </w:t>
            </w:r>
            <w:r w:rsidRPr="00C5032E">
              <w:rPr>
                <w:rFonts w:ascii="Times New Roman" w:hAnsi="Times New Roman" w:cs="Times New Roman"/>
                <w:sz w:val="24"/>
                <w:szCs w:val="24"/>
              </w:rPr>
              <w:t>При небезпеці травматизму для робіт XI - XIV розрядів освітленість слід приймати за суміжним, більш високим розрядом.</w:t>
            </w:r>
          </w:p>
        </w:tc>
      </w:tr>
    </w:tbl>
    <w:p w:rsidR="00501F4E" w:rsidRPr="00C5032E" w:rsidRDefault="00501F4E" w:rsidP="00B3310A">
      <w:pPr>
        <w:spacing w:after="0" w:line="360" w:lineRule="auto"/>
        <w:jc w:val="both"/>
        <w:rPr>
          <w:rFonts w:ascii="Times New Roman" w:hAnsi="Times New Roman" w:cs="Times New Roman"/>
          <w:sz w:val="28"/>
          <w:szCs w:val="28"/>
        </w:rPr>
      </w:pPr>
    </w:p>
    <w:p w:rsidR="00D87C61" w:rsidRPr="00C5032E" w:rsidRDefault="001A7A52" w:rsidP="002575E5">
      <w:pPr>
        <w:pStyle w:val="ListParagraph"/>
        <w:numPr>
          <w:ilvl w:val="3"/>
          <w:numId w:val="9"/>
        </w:numPr>
        <w:spacing w:after="0" w:line="360" w:lineRule="auto"/>
        <w:ind w:left="-90" w:firstLine="810"/>
        <w:jc w:val="both"/>
        <w:rPr>
          <w:rFonts w:ascii="Times New Roman" w:hAnsi="Times New Roman" w:cs="Times New Roman"/>
          <w:sz w:val="28"/>
          <w:szCs w:val="28"/>
        </w:rPr>
      </w:pPr>
      <w:r w:rsidRPr="00C5032E">
        <w:rPr>
          <w:rFonts w:ascii="Times New Roman" w:hAnsi="Times New Roman" w:cs="Times New Roman"/>
          <w:sz w:val="28"/>
          <w:szCs w:val="28"/>
        </w:rPr>
        <w:t xml:space="preserve">Горизонтальну освітленість </w:t>
      </w:r>
      <w:r w:rsidR="009478BE">
        <w:rPr>
          <w:rFonts w:ascii="Times New Roman" w:hAnsi="Times New Roman" w:cs="Times New Roman"/>
          <w:sz w:val="28"/>
          <w:szCs w:val="28"/>
        </w:rPr>
        <w:t xml:space="preserve">територій </w:t>
      </w:r>
      <w:r w:rsidRPr="00C5032E">
        <w:rPr>
          <w:rFonts w:ascii="Times New Roman" w:hAnsi="Times New Roman" w:cs="Times New Roman"/>
          <w:sz w:val="28"/>
          <w:szCs w:val="28"/>
        </w:rPr>
        <w:t xml:space="preserve"> підприємств у точках її мінімального значення на рівні землі або дорожніх покриттів слід приймати </w:t>
      </w:r>
      <w:r w:rsidR="00CA56CA" w:rsidRPr="00C5032E">
        <w:rPr>
          <w:rFonts w:ascii="Times New Roman" w:hAnsi="Times New Roman" w:cs="Times New Roman"/>
          <w:sz w:val="28"/>
          <w:szCs w:val="28"/>
        </w:rPr>
        <w:t>відповідно до таблиці</w:t>
      </w:r>
      <w:r w:rsidR="00E33259">
        <w:rPr>
          <w:rFonts w:ascii="Times New Roman" w:hAnsi="Times New Roman" w:cs="Times New Roman"/>
          <w:sz w:val="28"/>
          <w:szCs w:val="28"/>
        </w:rPr>
        <w:t xml:space="preserve"> </w:t>
      </w:r>
      <w:r w:rsidR="00134404">
        <w:rPr>
          <w:rFonts w:ascii="Times New Roman" w:hAnsi="Times New Roman" w:cs="Times New Roman"/>
          <w:sz w:val="28"/>
          <w:szCs w:val="28"/>
        </w:rPr>
        <w:t>8.5</w:t>
      </w:r>
      <w:r w:rsidRPr="00C5032E">
        <w:rPr>
          <w:rFonts w:ascii="Times New Roman" w:hAnsi="Times New Roman" w:cs="Times New Roman"/>
          <w:sz w:val="28"/>
          <w:szCs w:val="28"/>
        </w:rPr>
        <w:t>.</w:t>
      </w:r>
    </w:p>
    <w:p w:rsidR="009705F1" w:rsidRPr="00597992" w:rsidRDefault="00597992" w:rsidP="002575E5">
      <w:pPr>
        <w:pStyle w:val="ListParagraph"/>
        <w:numPr>
          <w:ilvl w:val="3"/>
          <w:numId w:val="9"/>
        </w:numPr>
        <w:spacing w:after="0" w:line="360" w:lineRule="auto"/>
        <w:ind w:left="0" w:firstLine="709"/>
        <w:jc w:val="both"/>
        <w:rPr>
          <w:rFonts w:ascii="Times New Roman" w:hAnsi="Times New Roman" w:cs="Times New Roman"/>
          <w:sz w:val="28"/>
          <w:szCs w:val="28"/>
        </w:rPr>
      </w:pPr>
      <w:r w:rsidRPr="00597992">
        <w:rPr>
          <w:rFonts w:ascii="Times New Roman" w:eastAsia="Calibri" w:hAnsi="Times New Roman" w:cs="Times New Roman"/>
          <w:sz w:val="28"/>
          <w:szCs w:val="28"/>
        </w:rPr>
        <w:t>Зовнішнє освітлення повинно мати керування, незалежне від керування освітленням усередині будівель.</w:t>
      </w:r>
    </w:p>
    <w:p w:rsidR="001A7A52" w:rsidRPr="00C5032E" w:rsidRDefault="001A7A52" w:rsidP="002575E5">
      <w:pPr>
        <w:pStyle w:val="ListParagraph"/>
        <w:numPr>
          <w:ilvl w:val="3"/>
          <w:numId w:val="9"/>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Для обмеження </w:t>
      </w:r>
      <w:r w:rsidR="00082F4C" w:rsidRPr="00082F4C">
        <w:rPr>
          <w:rFonts w:ascii="Times New Roman" w:eastAsia="Times New Roman" w:hAnsi="Times New Roman" w:cs="Times New Roman"/>
          <w:sz w:val="28"/>
          <w:szCs w:val="28"/>
          <w:lang w:eastAsia="ru-RU"/>
        </w:rPr>
        <w:t xml:space="preserve">засліплювального </w:t>
      </w:r>
      <w:r w:rsidRPr="00C5032E">
        <w:rPr>
          <w:rFonts w:ascii="Times New Roman" w:hAnsi="Times New Roman" w:cs="Times New Roman"/>
          <w:sz w:val="28"/>
          <w:szCs w:val="28"/>
        </w:rPr>
        <w:t>впливу приладів зовнішнього освітлення місць виконання робіт і територій промислових підприємств висота встановлення світильників над рівнем землі повинна бути:</w:t>
      </w:r>
    </w:p>
    <w:p w:rsidR="00D87C61" w:rsidRPr="00C5032E" w:rsidRDefault="00D87C61" w:rsidP="00D87C61">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а)</w:t>
      </w:r>
      <w:r w:rsidRPr="00C5032E">
        <w:rPr>
          <w:rFonts w:ascii="Times New Roman" w:hAnsi="Times New Roman" w:cs="Times New Roman"/>
          <w:sz w:val="28"/>
          <w:szCs w:val="28"/>
        </w:rPr>
        <w:tab/>
      </w:r>
      <w:r w:rsidR="00551B84" w:rsidRPr="00C5032E">
        <w:rPr>
          <w:rFonts w:ascii="Times New Roman" w:hAnsi="Times New Roman" w:cs="Times New Roman"/>
          <w:sz w:val="28"/>
          <w:szCs w:val="28"/>
        </w:rPr>
        <w:t>для світильників із захисним кутом 15° і більше</w:t>
      </w:r>
      <w:r w:rsidR="00012842">
        <w:rPr>
          <w:rFonts w:ascii="Times New Roman" w:hAnsi="Times New Roman" w:cs="Times New Roman"/>
          <w:sz w:val="28"/>
          <w:szCs w:val="28"/>
        </w:rPr>
        <w:t xml:space="preserve"> </w:t>
      </w:r>
      <w:r w:rsidR="00551B84" w:rsidRPr="00C5032E">
        <w:rPr>
          <w:rFonts w:ascii="Times New Roman" w:hAnsi="Times New Roman" w:cs="Times New Roman"/>
          <w:sz w:val="28"/>
          <w:szCs w:val="28"/>
        </w:rPr>
        <w:t>- не менше</w:t>
      </w:r>
      <w:r w:rsidR="00F24110">
        <w:rPr>
          <w:rFonts w:ascii="Times New Roman" w:hAnsi="Times New Roman" w:cs="Times New Roman"/>
          <w:sz w:val="28"/>
          <w:szCs w:val="28"/>
        </w:rPr>
        <w:t xml:space="preserve"> ніж</w:t>
      </w:r>
      <w:r w:rsidR="00551B84" w:rsidRPr="00C5032E">
        <w:rPr>
          <w:rFonts w:ascii="Times New Roman" w:hAnsi="Times New Roman" w:cs="Times New Roman"/>
          <w:sz w:val="28"/>
          <w:szCs w:val="28"/>
        </w:rPr>
        <w:t xml:space="preserve"> 3,5 м при будь-яких джерелах світла;</w:t>
      </w:r>
    </w:p>
    <w:p w:rsidR="00D87C61" w:rsidRPr="00C5032E" w:rsidRDefault="00D87C61" w:rsidP="00D87C61">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б)</w:t>
      </w:r>
      <w:r w:rsidRPr="00C5032E">
        <w:rPr>
          <w:rFonts w:ascii="Times New Roman" w:hAnsi="Times New Roman" w:cs="Times New Roman"/>
          <w:sz w:val="28"/>
          <w:szCs w:val="28"/>
        </w:rPr>
        <w:tab/>
      </w:r>
      <w:r w:rsidR="00551B84" w:rsidRPr="00C5032E">
        <w:rPr>
          <w:rFonts w:ascii="Times New Roman" w:hAnsi="Times New Roman" w:cs="Times New Roman"/>
          <w:sz w:val="28"/>
          <w:szCs w:val="28"/>
        </w:rPr>
        <w:t>для світильників із захисним кутом менше</w:t>
      </w:r>
      <w:r w:rsidR="00006FB8">
        <w:rPr>
          <w:rFonts w:ascii="Times New Roman" w:hAnsi="Times New Roman" w:cs="Times New Roman"/>
          <w:sz w:val="28"/>
          <w:szCs w:val="28"/>
        </w:rPr>
        <w:t xml:space="preserve"> ніж</w:t>
      </w:r>
      <w:r w:rsidR="00551B84" w:rsidRPr="00C5032E">
        <w:rPr>
          <w:rFonts w:ascii="Times New Roman" w:hAnsi="Times New Roman" w:cs="Times New Roman"/>
          <w:sz w:val="28"/>
          <w:szCs w:val="28"/>
        </w:rPr>
        <w:t xml:space="preserve"> 15°</w:t>
      </w:r>
      <w:r w:rsidR="00E33259">
        <w:rPr>
          <w:rFonts w:ascii="Times New Roman" w:hAnsi="Times New Roman" w:cs="Times New Roman"/>
          <w:sz w:val="28"/>
          <w:szCs w:val="28"/>
        </w:rPr>
        <w:t xml:space="preserve"> – не менша вказаної в таблиці </w:t>
      </w:r>
      <w:r w:rsidR="00134404">
        <w:rPr>
          <w:rFonts w:ascii="Times New Roman" w:hAnsi="Times New Roman" w:cs="Times New Roman"/>
          <w:sz w:val="28"/>
          <w:szCs w:val="28"/>
        </w:rPr>
        <w:t>8.6</w:t>
      </w:r>
      <w:r w:rsidR="00551B84" w:rsidRPr="00C5032E">
        <w:rPr>
          <w:rFonts w:ascii="Times New Roman" w:hAnsi="Times New Roman" w:cs="Times New Roman"/>
          <w:sz w:val="28"/>
          <w:szCs w:val="28"/>
        </w:rPr>
        <w:t>;</w:t>
      </w:r>
    </w:p>
    <w:p w:rsidR="00B3310A" w:rsidRDefault="00551B84" w:rsidP="001062BA">
      <w:pPr>
        <w:spacing w:after="0" w:line="360" w:lineRule="auto"/>
        <w:ind w:firstLine="720"/>
        <w:jc w:val="both"/>
        <w:rPr>
          <w:rFonts w:ascii="Times New Roman" w:hAnsi="Times New Roman" w:cs="Times New Roman"/>
          <w:sz w:val="28"/>
          <w:szCs w:val="28"/>
        </w:rPr>
      </w:pPr>
      <w:r w:rsidRPr="00C5032E">
        <w:rPr>
          <w:rFonts w:ascii="Times New Roman" w:hAnsi="Times New Roman" w:cs="Times New Roman"/>
          <w:sz w:val="28"/>
          <w:szCs w:val="28"/>
        </w:rPr>
        <w:t>Допускається не обмежувати висоту підвішування світильників із захисним кутом 15° і більше</w:t>
      </w:r>
      <w:r w:rsidR="00012842">
        <w:rPr>
          <w:rFonts w:ascii="Times New Roman" w:hAnsi="Times New Roman" w:cs="Times New Roman"/>
          <w:sz w:val="28"/>
          <w:szCs w:val="28"/>
        </w:rPr>
        <w:t xml:space="preserve"> ніж</w:t>
      </w:r>
      <w:r w:rsidRPr="00C5032E">
        <w:rPr>
          <w:rFonts w:ascii="Times New Roman" w:hAnsi="Times New Roman" w:cs="Times New Roman"/>
          <w:sz w:val="28"/>
          <w:szCs w:val="28"/>
        </w:rPr>
        <w:t xml:space="preserve"> (або з розсіювачами з молочного скла без </w:t>
      </w:r>
      <w:r w:rsidRPr="00C5032E">
        <w:rPr>
          <w:rFonts w:ascii="Times New Roman" w:hAnsi="Times New Roman" w:cs="Times New Roman"/>
          <w:sz w:val="28"/>
          <w:szCs w:val="28"/>
        </w:rPr>
        <w:lastRenderedPageBreak/>
        <w:t>відбивачів) на площадках для проходу людей або обслуговування технологічного (або інженерного) облад</w:t>
      </w:r>
      <w:r w:rsidR="000C6D96">
        <w:rPr>
          <w:rFonts w:ascii="Times New Roman" w:hAnsi="Times New Roman" w:cs="Times New Roman"/>
          <w:sz w:val="28"/>
          <w:szCs w:val="28"/>
        </w:rPr>
        <w:t>нання, а також біля входу в будівлю</w:t>
      </w:r>
      <w:r w:rsidR="001062BA">
        <w:rPr>
          <w:rFonts w:ascii="Times New Roman" w:hAnsi="Times New Roman" w:cs="Times New Roman"/>
          <w:sz w:val="28"/>
          <w:szCs w:val="28"/>
        </w:rPr>
        <w:t>.</w:t>
      </w:r>
    </w:p>
    <w:p w:rsidR="00B3310A" w:rsidRPr="00D809B9" w:rsidRDefault="00E33259" w:rsidP="00B3310A">
      <w:pPr>
        <w:spacing w:after="0" w:line="360" w:lineRule="auto"/>
        <w:jc w:val="both"/>
        <w:rPr>
          <w:rFonts w:ascii="Times New Roman" w:hAnsi="Times New Roman" w:cs="Times New Roman"/>
          <w:b/>
          <w:sz w:val="28"/>
          <w:szCs w:val="28"/>
        </w:rPr>
      </w:pPr>
      <w:r w:rsidRPr="00D809B9">
        <w:rPr>
          <w:rFonts w:ascii="Times New Roman" w:hAnsi="Times New Roman" w:cs="Times New Roman"/>
          <w:b/>
          <w:sz w:val="28"/>
          <w:szCs w:val="28"/>
        </w:rPr>
        <w:t xml:space="preserve">Таблиця </w:t>
      </w:r>
      <w:r w:rsidR="00134404">
        <w:rPr>
          <w:rFonts w:ascii="Times New Roman" w:hAnsi="Times New Roman" w:cs="Times New Roman"/>
          <w:b/>
          <w:sz w:val="28"/>
          <w:szCs w:val="28"/>
        </w:rPr>
        <w:t>8.5</w:t>
      </w:r>
      <w:r w:rsidR="00111539">
        <w:rPr>
          <w:rFonts w:ascii="Times New Roman" w:hAnsi="Times New Roman" w:cs="Times New Roman"/>
          <w:b/>
          <w:sz w:val="28"/>
          <w:szCs w:val="28"/>
        </w:rPr>
        <w:t xml:space="preserve"> Освітленість </w:t>
      </w:r>
      <w:r w:rsidR="009478BE">
        <w:rPr>
          <w:rFonts w:ascii="Times New Roman" w:hAnsi="Times New Roman" w:cs="Times New Roman"/>
          <w:b/>
          <w:sz w:val="28"/>
          <w:szCs w:val="28"/>
        </w:rPr>
        <w:t xml:space="preserve">територій </w:t>
      </w:r>
      <w:r w:rsidR="00111539">
        <w:rPr>
          <w:rFonts w:ascii="Times New Roman" w:hAnsi="Times New Roman" w:cs="Times New Roman"/>
          <w:b/>
          <w:sz w:val="28"/>
          <w:szCs w:val="28"/>
        </w:rPr>
        <w:t xml:space="preserve"> підприємств</w:t>
      </w:r>
    </w:p>
    <w:tbl>
      <w:tblPr>
        <w:tblW w:w="5000" w:type="pct"/>
        <w:tblCellMar>
          <w:left w:w="40" w:type="dxa"/>
          <w:right w:w="40" w:type="dxa"/>
        </w:tblCellMar>
        <w:tblLook w:val="0000" w:firstRow="0" w:lastRow="0" w:firstColumn="0" w:lastColumn="0" w:noHBand="0" w:noVBand="0"/>
      </w:tblPr>
      <w:tblGrid>
        <w:gridCol w:w="3969"/>
        <w:gridCol w:w="2808"/>
        <w:gridCol w:w="2846"/>
      </w:tblGrid>
      <w:tr w:rsidR="00B3310A" w:rsidRPr="00C5032E" w:rsidTr="00B3310A">
        <w:trPr>
          <w:trHeight w:val="20"/>
        </w:trPr>
        <w:tc>
          <w:tcPr>
            <w:tcW w:w="2062" w:type="pct"/>
            <w:tcBorders>
              <w:top w:val="single" w:sz="6" w:space="0" w:color="auto"/>
              <w:left w:val="single" w:sz="6" w:space="0" w:color="auto"/>
              <w:bottom w:val="single" w:sz="6" w:space="0" w:color="auto"/>
              <w:right w:val="single" w:sz="6" w:space="0" w:color="auto"/>
            </w:tcBorders>
            <w:shd w:val="clear" w:color="auto" w:fill="FFFFFF"/>
            <w:vAlign w:val="center"/>
          </w:tcPr>
          <w:p w:rsidR="00B3310A" w:rsidRPr="00C5032E" w:rsidRDefault="00B3310A" w:rsidP="002F1527">
            <w:pPr>
              <w:spacing w:after="0" w:line="360" w:lineRule="auto"/>
              <w:jc w:val="center"/>
              <w:rPr>
                <w:rFonts w:ascii="Times New Roman" w:hAnsi="Times New Roman" w:cs="Times New Roman"/>
                <w:sz w:val="24"/>
                <w:szCs w:val="24"/>
              </w:rPr>
            </w:pPr>
            <w:r w:rsidRPr="00C5032E">
              <w:rPr>
                <w:rFonts w:ascii="Times New Roman" w:hAnsi="Times New Roman" w:cs="Times New Roman"/>
                <w:b/>
                <w:sz w:val="24"/>
                <w:szCs w:val="24"/>
              </w:rPr>
              <w:t>Освітлювані об'єкти</w:t>
            </w:r>
          </w:p>
        </w:tc>
        <w:tc>
          <w:tcPr>
            <w:tcW w:w="1459" w:type="pct"/>
            <w:tcBorders>
              <w:top w:val="single" w:sz="6" w:space="0" w:color="auto"/>
              <w:left w:val="single" w:sz="6" w:space="0" w:color="auto"/>
              <w:bottom w:val="single" w:sz="6" w:space="0" w:color="auto"/>
              <w:right w:val="single" w:sz="6" w:space="0" w:color="auto"/>
            </w:tcBorders>
            <w:shd w:val="clear" w:color="auto" w:fill="FFFFFF"/>
            <w:vAlign w:val="center"/>
          </w:tcPr>
          <w:p w:rsidR="00B3310A" w:rsidRPr="00C5032E" w:rsidRDefault="00B3310A" w:rsidP="002F1527">
            <w:pPr>
              <w:spacing w:after="0" w:line="360" w:lineRule="auto"/>
              <w:jc w:val="center"/>
              <w:rPr>
                <w:rFonts w:ascii="Times New Roman" w:hAnsi="Times New Roman" w:cs="Times New Roman"/>
                <w:sz w:val="24"/>
                <w:szCs w:val="24"/>
              </w:rPr>
            </w:pPr>
            <w:r w:rsidRPr="00C5032E">
              <w:rPr>
                <w:rFonts w:ascii="Times New Roman" w:hAnsi="Times New Roman" w:cs="Times New Roman"/>
                <w:b/>
                <w:sz w:val="24"/>
                <w:szCs w:val="24"/>
              </w:rPr>
              <w:t>Найбільша інтенсивність руху в обох напрямках, од/год</w:t>
            </w:r>
          </w:p>
        </w:tc>
        <w:tc>
          <w:tcPr>
            <w:tcW w:w="1479" w:type="pct"/>
            <w:tcBorders>
              <w:top w:val="single" w:sz="6" w:space="0" w:color="auto"/>
              <w:left w:val="single" w:sz="6" w:space="0" w:color="auto"/>
              <w:bottom w:val="single" w:sz="6" w:space="0" w:color="auto"/>
              <w:right w:val="single" w:sz="6" w:space="0" w:color="auto"/>
            </w:tcBorders>
            <w:shd w:val="clear" w:color="auto" w:fill="FFFFFF"/>
            <w:vAlign w:val="center"/>
          </w:tcPr>
          <w:p w:rsidR="00B3310A" w:rsidRPr="00C5032E" w:rsidRDefault="00B3310A" w:rsidP="002F1527">
            <w:pPr>
              <w:spacing w:after="0" w:line="360" w:lineRule="auto"/>
              <w:jc w:val="center"/>
              <w:rPr>
                <w:rFonts w:ascii="Times New Roman" w:hAnsi="Times New Roman" w:cs="Times New Roman"/>
                <w:sz w:val="24"/>
                <w:szCs w:val="24"/>
              </w:rPr>
            </w:pPr>
            <w:r w:rsidRPr="00C5032E">
              <w:rPr>
                <w:rFonts w:ascii="Times New Roman" w:hAnsi="Times New Roman" w:cs="Times New Roman"/>
                <w:b/>
                <w:sz w:val="24"/>
                <w:szCs w:val="24"/>
              </w:rPr>
              <w:t>Мінімальна освітленість в горизонтальній площині, лк</w:t>
            </w:r>
          </w:p>
        </w:tc>
      </w:tr>
      <w:tr w:rsidR="00B3310A" w:rsidRPr="00C5032E" w:rsidTr="00B3310A">
        <w:trPr>
          <w:trHeight w:val="20"/>
        </w:trPr>
        <w:tc>
          <w:tcPr>
            <w:tcW w:w="2062" w:type="pct"/>
            <w:tcBorders>
              <w:top w:val="single" w:sz="6" w:space="0" w:color="auto"/>
              <w:left w:val="single" w:sz="6" w:space="0" w:color="auto"/>
              <w:bottom w:val="single" w:sz="6" w:space="0" w:color="auto"/>
              <w:right w:val="single" w:sz="6" w:space="0" w:color="auto"/>
            </w:tcBorders>
            <w:shd w:val="clear" w:color="auto" w:fill="FFFFFF"/>
          </w:tcPr>
          <w:p w:rsidR="00B3310A" w:rsidRPr="00C5032E" w:rsidRDefault="00B3310A" w:rsidP="00E74FE9">
            <w:pPr>
              <w:spacing w:after="0"/>
              <w:jc w:val="both"/>
              <w:rPr>
                <w:rFonts w:ascii="Times New Roman" w:hAnsi="Times New Roman" w:cs="Times New Roman"/>
                <w:sz w:val="24"/>
                <w:szCs w:val="24"/>
              </w:rPr>
            </w:pPr>
            <w:r w:rsidRPr="00C5032E">
              <w:rPr>
                <w:rFonts w:ascii="Times New Roman" w:hAnsi="Times New Roman" w:cs="Times New Roman"/>
                <w:sz w:val="24"/>
                <w:szCs w:val="24"/>
              </w:rPr>
              <w:t>Проїзди</w:t>
            </w:r>
          </w:p>
        </w:tc>
        <w:tc>
          <w:tcPr>
            <w:tcW w:w="1459" w:type="pct"/>
            <w:tcBorders>
              <w:top w:val="single" w:sz="6" w:space="0" w:color="auto"/>
              <w:left w:val="single" w:sz="6" w:space="0" w:color="auto"/>
              <w:bottom w:val="single" w:sz="6" w:space="0" w:color="auto"/>
              <w:right w:val="single" w:sz="6" w:space="0" w:color="auto"/>
            </w:tcBorders>
            <w:shd w:val="clear" w:color="auto" w:fill="FFFFFF"/>
          </w:tcPr>
          <w:p w:rsidR="00B3310A" w:rsidRPr="00C5032E" w:rsidRDefault="00B3310A" w:rsidP="00E74FE9">
            <w:pPr>
              <w:spacing w:after="0"/>
              <w:ind w:left="230"/>
              <w:jc w:val="both"/>
              <w:rPr>
                <w:rFonts w:ascii="Times New Roman" w:hAnsi="Times New Roman" w:cs="Times New Roman"/>
                <w:sz w:val="24"/>
                <w:szCs w:val="24"/>
              </w:rPr>
            </w:pPr>
            <w:r w:rsidRPr="00C5032E">
              <w:rPr>
                <w:rFonts w:ascii="Times New Roman" w:hAnsi="Times New Roman" w:cs="Times New Roman"/>
                <w:sz w:val="24"/>
                <w:szCs w:val="24"/>
              </w:rPr>
              <w:t>Понад 50 до 150</w:t>
            </w:r>
          </w:p>
          <w:p w:rsidR="00B3310A" w:rsidRPr="00C5032E" w:rsidRDefault="00B3310A" w:rsidP="00E74FE9">
            <w:pPr>
              <w:spacing w:after="0"/>
              <w:ind w:left="230"/>
              <w:jc w:val="both"/>
              <w:rPr>
                <w:rFonts w:ascii="Times New Roman" w:hAnsi="Times New Roman" w:cs="Times New Roman"/>
                <w:sz w:val="24"/>
                <w:szCs w:val="24"/>
              </w:rPr>
            </w:pPr>
            <w:r w:rsidRPr="00C5032E">
              <w:rPr>
                <w:rFonts w:ascii="Times New Roman" w:hAnsi="Times New Roman" w:cs="Times New Roman"/>
                <w:sz w:val="24"/>
                <w:szCs w:val="24"/>
              </w:rPr>
              <w:t>Від 10 до 50</w:t>
            </w:r>
          </w:p>
          <w:p w:rsidR="00B3310A" w:rsidRPr="00C5032E" w:rsidRDefault="00B3310A" w:rsidP="00E74FE9">
            <w:pPr>
              <w:spacing w:after="0"/>
              <w:ind w:left="230"/>
              <w:jc w:val="both"/>
              <w:rPr>
                <w:rFonts w:ascii="Times New Roman" w:hAnsi="Times New Roman" w:cs="Times New Roman"/>
                <w:sz w:val="24"/>
                <w:szCs w:val="24"/>
              </w:rPr>
            </w:pPr>
            <w:r w:rsidRPr="00C5032E">
              <w:rPr>
                <w:rFonts w:ascii="Times New Roman" w:hAnsi="Times New Roman" w:cs="Times New Roman"/>
                <w:sz w:val="24"/>
                <w:szCs w:val="24"/>
              </w:rPr>
              <w:t>Менше</w:t>
            </w:r>
            <w:r w:rsidR="00006FB8">
              <w:rPr>
                <w:rFonts w:ascii="Times New Roman" w:hAnsi="Times New Roman" w:cs="Times New Roman"/>
                <w:sz w:val="24"/>
                <w:szCs w:val="24"/>
              </w:rPr>
              <w:t xml:space="preserve"> ніж</w:t>
            </w:r>
            <w:r w:rsidRPr="00C5032E">
              <w:rPr>
                <w:rFonts w:ascii="Times New Roman" w:hAnsi="Times New Roman" w:cs="Times New Roman"/>
                <w:sz w:val="24"/>
                <w:szCs w:val="24"/>
              </w:rPr>
              <w:t xml:space="preserve"> 10</w:t>
            </w:r>
          </w:p>
        </w:tc>
        <w:tc>
          <w:tcPr>
            <w:tcW w:w="1479" w:type="pct"/>
            <w:tcBorders>
              <w:top w:val="single" w:sz="6" w:space="0" w:color="auto"/>
              <w:left w:val="single" w:sz="6" w:space="0" w:color="auto"/>
              <w:bottom w:val="single" w:sz="6" w:space="0" w:color="auto"/>
              <w:right w:val="single" w:sz="6" w:space="0" w:color="auto"/>
            </w:tcBorders>
            <w:shd w:val="clear" w:color="auto" w:fill="FFFFFF"/>
          </w:tcPr>
          <w:p w:rsidR="00B3310A" w:rsidRPr="00C5032E" w:rsidRDefault="00B3310A"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3</w:t>
            </w:r>
          </w:p>
          <w:p w:rsidR="00B3310A" w:rsidRPr="00C5032E" w:rsidRDefault="00B3310A"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2</w:t>
            </w:r>
          </w:p>
          <w:p w:rsidR="00B3310A" w:rsidRPr="00C5032E" w:rsidRDefault="00B3310A"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1</w:t>
            </w:r>
          </w:p>
        </w:tc>
      </w:tr>
      <w:tr w:rsidR="00B3310A" w:rsidRPr="00C5032E" w:rsidTr="00B3310A">
        <w:trPr>
          <w:trHeight w:val="20"/>
        </w:trPr>
        <w:tc>
          <w:tcPr>
            <w:tcW w:w="2062" w:type="pct"/>
            <w:tcBorders>
              <w:top w:val="single" w:sz="6" w:space="0" w:color="auto"/>
              <w:left w:val="single" w:sz="6" w:space="0" w:color="auto"/>
              <w:bottom w:val="single" w:sz="6" w:space="0" w:color="auto"/>
              <w:right w:val="single" w:sz="6" w:space="0" w:color="auto"/>
            </w:tcBorders>
            <w:shd w:val="clear" w:color="auto" w:fill="FFFFFF"/>
          </w:tcPr>
          <w:p w:rsidR="00B3310A" w:rsidRPr="00C5032E" w:rsidRDefault="00B3310A" w:rsidP="00E74FE9">
            <w:pPr>
              <w:spacing w:after="0"/>
              <w:rPr>
                <w:rFonts w:ascii="Times New Roman" w:hAnsi="Times New Roman" w:cs="Times New Roman"/>
                <w:sz w:val="24"/>
                <w:szCs w:val="24"/>
              </w:rPr>
            </w:pPr>
            <w:r w:rsidRPr="00C5032E">
              <w:rPr>
                <w:rFonts w:ascii="Times New Roman" w:hAnsi="Times New Roman" w:cs="Times New Roman"/>
                <w:sz w:val="24"/>
                <w:szCs w:val="24"/>
              </w:rPr>
              <w:t>Пожежні проїзди, дороги для господарських потреб</w:t>
            </w:r>
          </w:p>
        </w:tc>
        <w:tc>
          <w:tcPr>
            <w:tcW w:w="1459" w:type="pct"/>
            <w:tcBorders>
              <w:top w:val="single" w:sz="6" w:space="0" w:color="auto"/>
              <w:left w:val="single" w:sz="6" w:space="0" w:color="auto"/>
              <w:bottom w:val="single" w:sz="6" w:space="0" w:color="auto"/>
              <w:right w:val="single" w:sz="6" w:space="0" w:color="auto"/>
            </w:tcBorders>
            <w:shd w:val="clear" w:color="auto" w:fill="FFFFFF"/>
          </w:tcPr>
          <w:p w:rsidR="00B3310A" w:rsidRPr="00C5032E" w:rsidRDefault="00B3310A" w:rsidP="00E74FE9">
            <w:pPr>
              <w:spacing w:after="0"/>
              <w:ind w:left="230"/>
              <w:jc w:val="center"/>
              <w:rPr>
                <w:rFonts w:ascii="Times New Roman" w:hAnsi="Times New Roman" w:cs="Times New Roman"/>
                <w:sz w:val="24"/>
                <w:szCs w:val="24"/>
              </w:rPr>
            </w:pPr>
            <w:r w:rsidRPr="00C5032E">
              <w:rPr>
                <w:rFonts w:ascii="Times New Roman" w:hAnsi="Times New Roman" w:cs="Times New Roman"/>
                <w:sz w:val="24"/>
                <w:szCs w:val="24"/>
              </w:rPr>
              <w:t>–</w:t>
            </w:r>
          </w:p>
        </w:tc>
        <w:tc>
          <w:tcPr>
            <w:tcW w:w="1479" w:type="pct"/>
            <w:tcBorders>
              <w:top w:val="single" w:sz="6" w:space="0" w:color="auto"/>
              <w:left w:val="single" w:sz="6" w:space="0" w:color="auto"/>
              <w:bottom w:val="single" w:sz="6" w:space="0" w:color="auto"/>
              <w:right w:val="single" w:sz="6" w:space="0" w:color="auto"/>
            </w:tcBorders>
            <w:shd w:val="clear" w:color="auto" w:fill="FFFFFF"/>
          </w:tcPr>
          <w:p w:rsidR="00B3310A" w:rsidRPr="00C5032E" w:rsidRDefault="00B3310A"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0,5</w:t>
            </w:r>
          </w:p>
        </w:tc>
      </w:tr>
      <w:tr w:rsidR="00B3310A" w:rsidRPr="00C5032E" w:rsidTr="00B3310A">
        <w:trPr>
          <w:trHeight w:val="20"/>
        </w:trPr>
        <w:tc>
          <w:tcPr>
            <w:tcW w:w="2062" w:type="pct"/>
            <w:tcBorders>
              <w:top w:val="single" w:sz="6" w:space="0" w:color="auto"/>
              <w:left w:val="single" w:sz="6" w:space="0" w:color="auto"/>
              <w:bottom w:val="single" w:sz="6" w:space="0" w:color="auto"/>
              <w:right w:val="single" w:sz="6" w:space="0" w:color="auto"/>
            </w:tcBorders>
            <w:shd w:val="clear" w:color="auto" w:fill="FFFFFF"/>
          </w:tcPr>
          <w:p w:rsidR="00B3310A" w:rsidRPr="00C5032E" w:rsidRDefault="00B3310A" w:rsidP="00E74FE9">
            <w:pPr>
              <w:spacing w:after="0"/>
              <w:jc w:val="both"/>
              <w:rPr>
                <w:rFonts w:ascii="Times New Roman" w:hAnsi="Times New Roman" w:cs="Times New Roman"/>
                <w:sz w:val="24"/>
                <w:szCs w:val="24"/>
              </w:rPr>
            </w:pPr>
            <w:r w:rsidRPr="00C5032E">
              <w:rPr>
                <w:rFonts w:ascii="Times New Roman" w:hAnsi="Times New Roman" w:cs="Times New Roman"/>
                <w:sz w:val="24"/>
                <w:szCs w:val="24"/>
              </w:rPr>
              <w:t>Пішохідні та велосипедні доріжки</w:t>
            </w:r>
          </w:p>
        </w:tc>
        <w:tc>
          <w:tcPr>
            <w:tcW w:w="1459" w:type="pct"/>
            <w:tcBorders>
              <w:top w:val="single" w:sz="6" w:space="0" w:color="auto"/>
              <w:left w:val="single" w:sz="6" w:space="0" w:color="auto"/>
              <w:bottom w:val="single" w:sz="6" w:space="0" w:color="auto"/>
              <w:right w:val="single" w:sz="6" w:space="0" w:color="auto"/>
            </w:tcBorders>
            <w:shd w:val="clear" w:color="auto" w:fill="FFFFFF"/>
          </w:tcPr>
          <w:p w:rsidR="00B3310A" w:rsidRPr="00C5032E" w:rsidRDefault="00B3310A" w:rsidP="00E74FE9">
            <w:pPr>
              <w:spacing w:after="0"/>
              <w:ind w:left="230"/>
              <w:jc w:val="both"/>
              <w:rPr>
                <w:rFonts w:ascii="Times New Roman" w:hAnsi="Times New Roman" w:cs="Times New Roman"/>
                <w:sz w:val="24"/>
                <w:szCs w:val="24"/>
              </w:rPr>
            </w:pPr>
            <w:r w:rsidRPr="00C5032E">
              <w:rPr>
                <w:rFonts w:ascii="Times New Roman" w:hAnsi="Times New Roman" w:cs="Times New Roman"/>
                <w:sz w:val="24"/>
                <w:szCs w:val="24"/>
              </w:rPr>
              <w:t>Понад 100</w:t>
            </w:r>
          </w:p>
          <w:p w:rsidR="00B3310A" w:rsidRPr="00C5032E" w:rsidRDefault="00B3310A" w:rsidP="00E74FE9">
            <w:pPr>
              <w:spacing w:after="0"/>
              <w:ind w:left="230"/>
              <w:jc w:val="both"/>
              <w:rPr>
                <w:rFonts w:ascii="Times New Roman" w:hAnsi="Times New Roman" w:cs="Times New Roman"/>
                <w:sz w:val="24"/>
                <w:szCs w:val="24"/>
              </w:rPr>
            </w:pPr>
            <w:r w:rsidRPr="00C5032E">
              <w:rPr>
                <w:rFonts w:ascii="Times New Roman" w:hAnsi="Times New Roman" w:cs="Times New Roman"/>
                <w:sz w:val="24"/>
                <w:szCs w:val="24"/>
              </w:rPr>
              <w:t>Від 20 до 100</w:t>
            </w:r>
          </w:p>
          <w:p w:rsidR="00B3310A" w:rsidRPr="00C5032E" w:rsidRDefault="00B3310A" w:rsidP="00E74FE9">
            <w:pPr>
              <w:spacing w:after="0"/>
              <w:ind w:left="230"/>
              <w:jc w:val="both"/>
              <w:rPr>
                <w:rFonts w:ascii="Times New Roman" w:hAnsi="Times New Roman" w:cs="Times New Roman"/>
                <w:sz w:val="24"/>
                <w:szCs w:val="24"/>
              </w:rPr>
            </w:pPr>
            <w:r w:rsidRPr="00C5032E">
              <w:rPr>
                <w:rFonts w:ascii="Times New Roman" w:hAnsi="Times New Roman" w:cs="Times New Roman"/>
                <w:sz w:val="24"/>
                <w:szCs w:val="24"/>
              </w:rPr>
              <w:t>Менше</w:t>
            </w:r>
            <w:r w:rsidR="00006FB8">
              <w:rPr>
                <w:rFonts w:ascii="Times New Roman" w:hAnsi="Times New Roman" w:cs="Times New Roman"/>
                <w:sz w:val="24"/>
                <w:szCs w:val="24"/>
              </w:rPr>
              <w:t xml:space="preserve"> ніж</w:t>
            </w:r>
            <w:r w:rsidRPr="00C5032E">
              <w:rPr>
                <w:rFonts w:ascii="Times New Roman" w:hAnsi="Times New Roman" w:cs="Times New Roman"/>
                <w:sz w:val="24"/>
                <w:szCs w:val="24"/>
              </w:rPr>
              <w:t xml:space="preserve"> 20</w:t>
            </w:r>
          </w:p>
        </w:tc>
        <w:tc>
          <w:tcPr>
            <w:tcW w:w="1479" w:type="pct"/>
            <w:tcBorders>
              <w:top w:val="single" w:sz="6" w:space="0" w:color="auto"/>
              <w:left w:val="single" w:sz="6" w:space="0" w:color="auto"/>
              <w:bottom w:val="single" w:sz="6" w:space="0" w:color="auto"/>
              <w:right w:val="single" w:sz="6" w:space="0" w:color="auto"/>
            </w:tcBorders>
            <w:shd w:val="clear" w:color="auto" w:fill="FFFFFF"/>
          </w:tcPr>
          <w:p w:rsidR="00B3310A" w:rsidRPr="00C5032E" w:rsidRDefault="00B3310A"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2</w:t>
            </w:r>
          </w:p>
          <w:p w:rsidR="00B3310A" w:rsidRPr="00C5032E" w:rsidRDefault="00B3310A"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1</w:t>
            </w:r>
          </w:p>
          <w:p w:rsidR="00B3310A" w:rsidRPr="00C5032E" w:rsidRDefault="00B3310A"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0,5</w:t>
            </w:r>
          </w:p>
        </w:tc>
      </w:tr>
      <w:tr w:rsidR="00B3310A" w:rsidRPr="00C5032E" w:rsidTr="00B3310A">
        <w:trPr>
          <w:trHeight w:val="20"/>
        </w:trPr>
        <w:tc>
          <w:tcPr>
            <w:tcW w:w="2062" w:type="pct"/>
            <w:tcBorders>
              <w:top w:val="single" w:sz="6" w:space="0" w:color="auto"/>
              <w:left w:val="single" w:sz="6" w:space="0" w:color="auto"/>
              <w:bottom w:val="single" w:sz="6" w:space="0" w:color="auto"/>
              <w:right w:val="single" w:sz="6" w:space="0" w:color="auto"/>
            </w:tcBorders>
            <w:shd w:val="clear" w:color="auto" w:fill="FFFFFF"/>
          </w:tcPr>
          <w:p w:rsidR="00B3310A" w:rsidRPr="00C5032E" w:rsidRDefault="00B3310A" w:rsidP="00E74FE9">
            <w:pPr>
              <w:spacing w:after="0"/>
              <w:rPr>
                <w:rFonts w:ascii="Times New Roman" w:hAnsi="Times New Roman" w:cs="Times New Roman"/>
                <w:sz w:val="24"/>
                <w:szCs w:val="24"/>
              </w:rPr>
            </w:pPr>
            <w:r w:rsidRPr="00C5032E">
              <w:rPr>
                <w:rFonts w:ascii="Times New Roman" w:hAnsi="Times New Roman" w:cs="Times New Roman"/>
                <w:sz w:val="24"/>
                <w:szCs w:val="24"/>
              </w:rPr>
              <w:t>Сходинки і площадки сходів і перехідних містків</w:t>
            </w:r>
          </w:p>
        </w:tc>
        <w:tc>
          <w:tcPr>
            <w:tcW w:w="1459" w:type="pct"/>
            <w:tcBorders>
              <w:top w:val="single" w:sz="6" w:space="0" w:color="auto"/>
              <w:left w:val="single" w:sz="6" w:space="0" w:color="auto"/>
              <w:bottom w:val="single" w:sz="6" w:space="0" w:color="auto"/>
              <w:right w:val="single" w:sz="6" w:space="0" w:color="auto"/>
            </w:tcBorders>
            <w:shd w:val="clear" w:color="auto" w:fill="FFFFFF"/>
          </w:tcPr>
          <w:p w:rsidR="00B3310A" w:rsidRPr="00C5032E" w:rsidRDefault="00B3310A" w:rsidP="00E74FE9">
            <w:pPr>
              <w:spacing w:after="0"/>
              <w:ind w:left="230"/>
              <w:jc w:val="center"/>
              <w:rPr>
                <w:rFonts w:ascii="Times New Roman" w:hAnsi="Times New Roman" w:cs="Times New Roman"/>
                <w:sz w:val="24"/>
                <w:szCs w:val="24"/>
              </w:rPr>
            </w:pPr>
            <w:r w:rsidRPr="00C5032E">
              <w:rPr>
                <w:rFonts w:ascii="Times New Roman" w:hAnsi="Times New Roman" w:cs="Times New Roman"/>
                <w:sz w:val="24"/>
                <w:szCs w:val="24"/>
              </w:rPr>
              <w:t>–</w:t>
            </w:r>
          </w:p>
        </w:tc>
        <w:tc>
          <w:tcPr>
            <w:tcW w:w="1479" w:type="pct"/>
            <w:tcBorders>
              <w:top w:val="single" w:sz="6" w:space="0" w:color="auto"/>
              <w:left w:val="single" w:sz="6" w:space="0" w:color="auto"/>
              <w:bottom w:val="single" w:sz="6" w:space="0" w:color="auto"/>
              <w:right w:val="single" w:sz="6" w:space="0" w:color="auto"/>
            </w:tcBorders>
            <w:shd w:val="clear" w:color="auto" w:fill="FFFFFF"/>
          </w:tcPr>
          <w:p w:rsidR="00B3310A" w:rsidRPr="00C5032E" w:rsidRDefault="00B3310A"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3</w:t>
            </w:r>
          </w:p>
        </w:tc>
      </w:tr>
      <w:tr w:rsidR="00B3310A" w:rsidRPr="00C5032E" w:rsidTr="00B3310A">
        <w:trPr>
          <w:trHeight w:val="20"/>
        </w:trPr>
        <w:tc>
          <w:tcPr>
            <w:tcW w:w="2062" w:type="pct"/>
            <w:tcBorders>
              <w:top w:val="single" w:sz="6" w:space="0" w:color="auto"/>
              <w:left w:val="single" w:sz="6" w:space="0" w:color="auto"/>
              <w:bottom w:val="single" w:sz="6" w:space="0" w:color="auto"/>
              <w:right w:val="single" w:sz="6" w:space="0" w:color="auto"/>
            </w:tcBorders>
            <w:shd w:val="clear" w:color="auto" w:fill="FFFFFF"/>
          </w:tcPr>
          <w:p w:rsidR="00B3310A" w:rsidRPr="00C5032E" w:rsidRDefault="00B3310A" w:rsidP="00E74FE9">
            <w:pPr>
              <w:spacing w:after="0"/>
              <w:rPr>
                <w:rFonts w:ascii="Times New Roman" w:hAnsi="Times New Roman" w:cs="Times New Roman"/>
                <w:sz w:val="24"/>
                <w:szCs w:val="24"/>
              </w:rPr>
            </w:pPr>
            <w:r w:rsidRPr="00C5032E">
              <w:rPr>
                <w:rFonts w:ascii="Times New Roman" w:hAnsi="Times New Roman" w:cs="Times New Roman"/>
                <w:sz w:val="24"/>
                <w:szCs w:val="24"/>
              </w:rPr>
              <w:t>Пішохідні доріжки на площадках і в скверах</w:t>
            </w:r>
          </w:p>
        </w:tc>
        <w:tc>
          <w:tcPr>
            <w:tcW w:w="1459" w:type="pct"/>
            <w:tcBorders>
              <w:top w:val="single" w:sz="6" w:space="0" w:color="auto"/>
              <w:left w:val="single" w:sz="6" w:space="0" w:color="auto"/>
              <w:bottom w:val="single" w:sz="6" w:space="0" w:color="auto"/>
              <w:right w:val="single" w:sz="6" w:space="0" w:color="auto"/>
            </w:tcBorders>
            <w:shd w:val="clear" w:color="auto" w:fill="FFFFFF"/>
          </w:tcPr>
          <w:p w:rsidR="00B3310A" w:rsidRPr="00C5032E" w:rsidRDefault="00B3310A" w:rsidP="00E74FE9">
            <w:pPr>
              <w:spacing w:after="0"/>
              <w:ind w:left="230"/>
              <w:jc w:val="center"/>
              <w:rPr>
                <w:rFonts w:ascii="Times New Roman" w:hAnsi="Times New Roman" w:cs="Times New Roman"/>
                <w:sz w:val="24"/>
                <w:szCs w:val="24"/>
              </w:rPr>
            </w:pPr>
            <w:r w:rsidRPr="00C5032E">
              <w:rPr>
                <w:rFonts w:ascii="Times New Roman" w:hAnsi="Times New Roman" w:cs="Times New Roman"/>
                <w:sz w:val="24"/>
                <w:szCs w:val="24"/>
              </w:rPr>
              <w:t>–</w:t>
            </w:r>
          </w:p>
        </w:tc>
        <w:tc>
          <w:tcPr>
            <w:tcW w:w="1479" w:type="pct"/>
            <w:tcBorders>
              <w:top w:val="single" w:sz="6" w:space="0" w:color="auto"/>
              <w:left w:val="single" w:sz="6" w:space="0" w:color="auto"/>
              <w:bottom w:val="single" w:sz="6" w:space="0" w:color="auto"/>
              <w:right w:val="single" w:sz="6" w:space="0" w:color="auto"/>
            </w:tcBorders>
            <w:shd w:val="clear" w:color="auto" w:fill="FFFFFF"/>
          </w:tcPr>
          <w:p w:rsidR="00B3310A" w:rsidRPr="00C5032E" w:rsidRDefault="00B3310A"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0,5</w:t>
            </w:r>
          </w:p>
        </w:tc>
      </w:tr>
      <w:tr w:rsidR="00B3310A" w:rsidRPr="00C5032E" w:rsidTr="00B3310A">
        <w:trPr>
          <w:trHeight w:val="20"/>
        </w:trPr>
        <w:tc>
          <w:tcPr>
            <w:tcW w:w="2062" w:type="pct"/>
            <w:tcBorders>
              <w:top w:val="single" w:sz="6" w:space="0" w:color="auto"/>
              <w:left w:val="single" w:sz="6" w:space="0" w:color="auto"/>
              <w:bottom w:val="single" w:sz="6" w:space="0" w:color="auto"/>
              <w:right w:val="single" w:sz="6" w:space="0" w:color="auto"/>
            </w:tcBorders>
            <w:shd w:val="clear" w:color="auto" w:fill="FFFFFF"/>
          </w:tcPr>
          <w:p w:rsidR="00B3310A" w:rsidRPr="00C5032E" w:rsidRDefault="00B3310A" w:rsidP="00E74FE9">
            <w:pPr>
              <w:spacing w:after="0"/>
              <w:rPr>
                <w:rFonts w:ascii="Times New Roman" w:hAnsi="Times New Roman" w:cs="Times New Roman"/>
                <w:sz w:val="24"/>
                <w:szCs w:val="24"/>
              </w:rPr>
            </w:pPr>
            <w:r w:rsidRPr="00C5032E">
              <w:rPr>
                <w:rFonts w:ascii="Times New Roman" w:hAnsi="Times New Roman" w:cs="Times New Roman"/>
                <w:sz w:val="24"/>
                <w:szCs w:val="24"/>
              </w:rPr>
              <w:t xml:space="preserve">Передзаводські ділянки, які не відносяться до території міста (площадки перед </w:t>
            </w:r>
            <w:r w:rsidR="00F23E29">
              <w:rPr>
                <w:rFonts w:ascii="Times New Roman" w:hAnsi="Times New Roman" w:cs="Times New Roman"/>
                <w:sz w:val="24"/>
                <w:szCs w:val="24"/>
              </w:rPr>
              <w:t>будівлями</w:t>
            </w:r>
            <w:r w:rsidRPr="00C5032E">
              <w:rPr>
                <w:rFonts w:ascii="Times New Roman" w:hAnsi="Times New Roman" w:cs="Times New Roman"/>
                <w:sz w:val="24"/>
                <w:szCs w:val="24"/>
              </w:rPr>
              <w:t xml:space="preserve">, під'їзди і проходи до </w:t>
            </w:r>
            <w:r w:rsidR="00F23E29">
              <w:rPr>
                <w:rFonts w:ascii="Times New Roman" w:hAnsi="Times New Roman" w:cs="Times New Roman"/>
                <w:sz w:val="24"/>
                <w:szCs w:val="24"/>
              </w:rPr>
              <w:t>будівель</w:t>
            </w:r>
            <w:r w:rsidRPr="00C5032E">
              <w:rPr>
                <w:rFonts w:ascii="Times New Roman" w:hAnsi="Times New Roman" w:cs="Times New Roman"/>
                <w:sz w:val="24"/>
                <w:szCs w:val="24"/>
              </w:rPr>
              <w:t>, стоянки транспорту)</w:t>
            </w:r>
          </w:p>
        </w:tc>
        <w:tc>
          <w:tcPr>
            <w:tcW w:w="1459" w:type="pct"/>
            <w:tcBorders>
              <w:top w:val="single" w:sz="6" w:space="0" w:color="auto"/>
              <w:left w:val="single" w:sz="6" w:space="0" w:color="auto"/>
              <w:bottom w:val="single" w:sz="6" w:space="0" w:color="auto"/>
              <w:right w:val="single" w:sz="6" w:space="0" w:color="auto"/>
            </w:tcBorders>
            <w:shd w:val="clear" w:color="auto" w:fill="FFFFFF"/>
            <w:vAlign w:val="center"/>
          </w:tcPr>
          <w:p w:rsidR="00B3310A" w:rsidRPr="00C5032E" w:rsidRDefault="00B3310A" w:rsidP="00E74FE9">
            <w:pPr>
              <w:spacing w:after="0"/>
              <w:ind w:left="230"/>
              <w:jc w:val="center"/>
              <w:rPr>
                <w:rFonts w:ascii="Times New Roman" w:hAnsi="Times New Roman" w:cs="Times New Roman"/>
                <w:sz w:val="24"/>
                <w:szCs w:val="24"/>
              </w:rPr>
            </w:pPr>
            <w:r w:rsidRPr="00C5032E">
              <w:rPr>
                <w:rFonts w:ascii="Times New Roman" w:hAnsi="Times New Roman" w:cs="Times New Roman"/>
                <w:sz w:val="24"/>
                <w:szCs w:val="24"/>
              </w:rPr>
              <w:t>–</w:t>
            </w:r>
          </w:p>
        </w:tc>
        <w:tc>
          <w:tcPr>
            <w:tcW w:w="1479" w:type="pct"/>
            <w:tcBorders>
              <w:top w:val="single" w:sz="6" w:space="0" w:color="auto"/>
              <w:left w:val="single" w:sz="6" w:space="0" w:color="auto"/>
              <w:bottom w:val="single" w:sz="6" w:space="0" w:color="auto"/>
              <w:right w:val="single" w:sz="6" w:space="0" w:color="auto"/>
            </w:tcBorders>
            <w:shd w:val="clear" w:color="auto" w:fill="FFFFFF"/>
            <w:vAlign w:val="center"/>
          </w:tcPr>
          <w:p w:rsidR="00B3310A" w:rsidRPr="00C5032E" w:rsidRDefault="00B3310A"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2</w:t>
            </w:r>
          </w:p>
        </w:tc>
      </w:tr>
      <w:tr w:rsidR="00B3310A" w:rsidRPr="00C5032E" w:rsidTr="00B3310A">
        <w:trPr>
          <w:trHeight w:val="20"/>
        </w:trPr>
        <w:tc>
          <w:tcPr>
            <w:tcW w:w="2062" w:type="pct"/>
            <w:tcBorders>
              <w:top w:val="single" w:sz="6" w:space="0" w:color="auto"/>
              <w:left w:val="single" w:sz="6" w:space="0" w:color="auto"/>
              <w:bottom w:val="single" w:sz="6" w:space="0" w:color="auto"/>
              <w:right w:val="single" w:sz="6" w:space="0" w:color="auto"/>
            </w:tcBorders>
            <w:shd w:val="clear" w:color="auto" w:fill="FFFFFF"/>
          </w:tcPr>
          <w:p w:rsidR="00B3310A" w:rsidRPr="00C5032E" w:rsidRDefault="00B3310A" w:rsidP="00E74FE9">
            <w:pPr>
              <w:spacing w:after="0"/>
              <w:jc w:val="both"/>
              <w:rPr>
                <w:rFonts w:ascii="Times New Roman" w:hAnsi="Times New Roman" w:cs="Times New Roman"/>
                <w:sz w:val="24"/>
                <w:szCs w:val="24"/>
              </w:rPr>
            </w:pPr>
            <w:r w:rsidRPr="00C5032E">
              <w:rPr>
                <w:rFonts w:ascii="Times New Roman" w:hAnsi="Times New Roman" w:cs="Times New Roman"/>
                <w:sz w:val="24"/>
                <w:szCs w:val="24"/>
              </w:rPr>
              <w:t xml:space="preserve">Залізничні колії: </w:t>
            </w:r>
          </w:p>
          <w:p w:rsidR="00B3310A" w:rsidRPr="00C5032E" w:rsidRDefault="00B3310A" w:rsidP="00E74FE9">
            <w:pPr>
              <w:spacing w:after="0"/>
              <w:jc w:val="both"/>
              <w:rPr>
                <w:rFonts w:ascii="Times New Roman" w:hAnsi="Times New Roman" w:cs="Times New Roman"/>
                <w:sz w:val="24"/>
                <w:szCs w:val="24"/>
              </w:rPr>
            </w:pPr>
            <w:r w:rsidRPr="00C5032E">
              <w:rPr>
                <w:rFonts w:ascii="Times New Roman" w:hAnsi="Times New Roman" w:cs="Times New Roman"/>
                <w:sz w:val="24"/>
                <w:szCs w:val="24"/>
              </w:rPr>
              <w:t xml:space="preserve"> – стрілочні горловини </w:t>
            </w:r>
          </w:p>
          <w:p w:rsidR="00B3310A" w:rsidRPr="00C5032E" w:rsidRDefault="00B3310A" w:rsidP="00E74FE9">
            <w:pPr>
              <w:spacing w:after="0"/>
              <w:jc w:val="both"/>
              <w:rPr>
                <w:rFonts w:ascii="Times New Roman" w:hAnsi="Times New Roman" w:cs="Times New Roman"/>
                <w:sz w:val="24"/>
                <w:szCs w:val="24"/>
              </w:rPr>
            </w:pPr>
            <w:r w:rsidRPr="00C5032E">
              <w:rPr>
                <w:rFonts w:ascii="Times New Roman" w:hAnsi="Times New Roman" w:cs="Times New Roman"/>
                <w:sz w:val="24"/>
                <w:szCs w:val="24"/>
              </w:rPr>
              <w:t xml:space="preserve"> – окремі стрілочні переводи </w:t>
            </w:r>
          </w:p>
          <w:p w:rsidR="00B3310A" w:rsidRPr="00C5032E" w:rsidRDefault="00B3310A" w:rsidP="00E74FE9">
            <w:pPr>
              <w:spacing w:after="0"/>
              <w:jc w:val="both"/>
              <w:rPr>
                <w:rFonts w:ascii="Times New Roman" w:hAnsi="Times New Roman" w:cs="Times New Roman"/>
                <w:sz w:val="24"/>
                <w:szCs w:val="24"/>
              </w:rPr>
            </w:pPr>
            <w:r w:rsidRPr="00C5032E">
              <w:rPr>
                <w:rFonts w:ascii="Times New Roman" w:hAnsi="Times New Roman" w:cs="Times New Roman"/>
                <w:sz w:val="24"/>
                <w:szCs w:val="24"/>
              </w:rPr>
              <w:t xml:space="preserve"> – залізничне полотно</w:t>
            </w:r>
          </w:p>
        </w:tc>
        <w:tc>
          <w:tcPr>
            <w:tcW w:w="1459" w:type="pct"/>
            <w:tcBorders>
              <w:top w:val="single" w:sz="6" w:space="0" w:color="auto"/>
              <w:left w:val="single" w:sz="6" w:space="0" w:color="auto"/>
              <w:bottom w:val="single" w:sz="6" w:space="0" w:color="auto"/>
              <w:right w:val="single" w:sz="6" w:space="0" w:color="auto"/>
            </w:tcBorders>
            <w:shd w:val="clear" w:color="auto" w:fill="FFFFFF"/>
            <w:vAlign w:val="center"/>
          </w:tcPr>
          <w:p w:rsidR="00B3310A" w:rsidRPr="00C5032E" w:rsidRDefault="00B3310A" w:rsidP="00E74FE9">
            <w:pPr>
              <w:spacing w:after="0"/>
              <w:ind w:left="230"/>
              <w:jc w:val="center"/>
              <w:rPr>
                <w:rFonts w:ascii="Times New Roman" w:hAnsi="Times New Roman" w:cs="Times New Roman"/>
                <w:sz w:val="24"/>
                <w:szCs w:val="24"/>
              </w:rPr>
            </w:pPr>
            <w:r w:rsidRPr="00C5032E">
              <w:rPr>
                <w:rFonts w:ascii="Times New Roman" w:hAnsi="Times New Roman" w:cs="Times New Roman"/>
                <w:sz w:val="24"/>
                <w:szCs w:val="24"/>
              </w:rPr>
              <w:t>–</w:t>
            </w:r>
          </w:p>
        </w:tc>
        <w:tc>
          <w:tcPr>
            <w:tcW w:w="1479" w:type="pct"/>
            <w:tcBorders>
              <w:top w:val="single" w:sz="6" w:space="0" w:color="auto"/>
              <w:left w:val="single" w:sz="6" w:space="0" w:color="auto"/>
              <w:bottom w:val="single" w:sz="6" w:space="0" w:color="auto"/>
              <w:right w:val="single" w:sz="6" w:space="0" w:color="auto"/>
            </w:tcBorders>
            <w:shd w:val="clear" w:color="auto" w:fill="FFFFFF"/>
          </w:tcPr>
          <w:p w:rsidR="00B3310A" w:rsidRPr="00C5032E" w:rsidRDefault="00B3310A" w:rsidP="00E74FE9">
            <w:pPr>
              <w:spacing w:after="0"/>
              <w:jc w:val="center"/>
              <w:rPr>
                <w:rFonts w:ascii="Times New Roman" w:hAnsi="Times New Roman" w:cs="Times New Roman"/>
                <w:sz w:val="24"/>
                <w:szCs w:val="24"/>
              </w:rPr>
            </w:pPr>
          </w:p>
          <w:p w:rsidR="00B3310A" w:rsidRPr="00C5032E" w:rsidRDefault="00B3310A"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2</w:t>
            </w:r>
          </w:p>
          <w:p w:rsidR="00B3310A" w:rsidRPr="00C5032E" w:rsidRDefault="00B3310A"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1</w:t>
            </w:r>
          </w:p>
          <w:p w:rsidR="00B3310A" w:rsidRPr="00C5032E" w:rsidRDefault="00B3310A"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0,5</w:t>
            </w:r>
          </w:p>
        </w:tc>
      </w:tr>
      <w:tr w:rsidR="00537E43" w:rsidRPr="00C5032E" w:rsidTr="00B3310A">
        <w:trPr>
          <w:trHeight w:val="20"/>
        </w:trPr>
        <w:tc>
          <w:tcPr>
            <w:tcW w:w="2062" w:type="pct"/>
            <w:tcBorders>
              <w:top w:val="single" w:sz="6" w:space="0" w:color="auto"/>
              <w:left w:val="single" w:sz="6" w:space="0" w:color="auto"/>
              <w:bottom w:val="single" w:sz="6" w:space="0" w:color="auto"/>
              <w:right w:val="single" w:sz="6" w:space="0" w:color="auto"/>
            </w:tcBorders>
            <w:shd w:val="clear" w:color="auto" w:fill="FFFFFF"/>
          </w:tcPr>
          <w:p w:rsidR="00537E43" w:rsidRPr="00C5032E" w:rsidRDefault="00537E43" w:rsidP="00E74FE9">
            <w:pPr>
              <w:spacing w:after="0"/>
              <w:jc w:val="both"/>
              <w:rPr>
                <w:rFonts w:ascii="Times New Roman" w:hAnsi="Times New Roman" w:cs="Times New Roman"/>
                <w:sz w:val="24"/>
                <w:szCs w:val="24"/>
              </w:rPr>
            </w:pPr>
            <w:r>
              <w:rPr>
                <w:rFonts w:ascii="Times New Roman" w:hAnsi="Times New Roman" w:cs="Times New Roman"/>
                <w:sz w:val="24"/>
                <w:szCs w:val="24"/>
              </w:rPr>
              <w:t>Переходи та переїзди</w:t>
            </w:r>
          </w:p>
        </w:tc>
        <w:tc>
          <w:tcPr>
            <w:tcW w:w="1459" w:type="pct"/>
            <w:tcBorders>
              <w:top w:val="single" w:sz="6" w:space="0" w:color="auto"/>
              <w:left w:val="single" w:sz="6" w:space="0" w:color="auto"/>
              <w:bottom w:val="single" w:sz="6" w:space="0" w:color="auto"/>
              <w:right w:val="single" w:sz="6" w:space="0" w:color="auto"/>
            </w:tcBorders>
            <w:shd w:val="clear" w:color="auto" w:fill="FFFFFF"/>
            <w:vAlign w:val="center"/>
          </w:tcPr>
          <w:p w:rsidR="00537E43" w:rsidRPr="00C5032E" w:rsidRDefault="00537E43" w:rsidP="00E74FE9">
            <w:pPr>
              <w:spacing w:after="0"/>
              <w:ind w:left="230"/>
              <w:jc w:val="center"/>
              <w:rPr>
                <w:rFonts w:ascii="Times New Roman" w:hAnsi="Times New Roman" w:cs="Times New Roman"/>
                <w:sz w:val="24"/>
                <w:szCs w:val="24"/>
              </w:rPr>
            </w:pPr>
            <w:r>
              <w:rPr>
                <w:rFonts w:ascii="Times New Roman" w:hAnsi="Times New Roman" w:cs="Times New Roman"/>
                <w:sz w:val="24"/>
                <w:szCs w:val="24"/>
              </w:rPr>
              <w:t>-</w:t>
            </w:r>
          </w:p>
        </w:tc>
        <w:tc>
          <w:tcPr>
            <w:tcW w:w="1479" w:type="pct"/>
            <w:tcBorders>
              <w:top w:val="single" w:sz="6" w:space="0" w:color="auto"/>
              <w:left w:val="single" w:sz="6" w:space="0" w:color="auto"/>
              <w:bottom w:val="single" w:sz="6" w:space="0" w:color="auto"/>
              <w:right w:val="single" w:sz="6" w:space="0" w:color="auto"/>
            </w:tcBorders>
            <w:shd w:val="clear" w:color="auto" w:fill="FFFFFF"/>
          </w:tcPr>
          <w:p w:rsidR="00537E43" w:rsidRPr="00C5032E" w:rsidRDefault="00537E43" w:rsidP="00E74FE9">
            <w:pPr>
              <w:spacing w:after="0"/>
              <w:jc w:val="center"/>
              <w:rPr>
                <w:rFonts w:ascii="Times New Roman" w:hAnsi="Times New Roman" w:cs="Times New Roman"/>
                <w:sz w:val="24"/>
                <w:szCs w:val="24"/>
              </w:rPr>
            </w:pPr>
            <w:r>
              <w:rPr>
                <w:rFonts w:ascii="Times New Roman" w:hAnsi="Times New Roman" w:cs="Times New Roman"/>
                <w:sz w:val="24"/>
                <w:szCs w:val="24"/>
              </w:rPr>
              <w:t>6</w:t>
            </w:r>
          </w:p>
        </w:tc>
      </w:tr>
      <w:tr w:rsidR="00B3310A" w:rsidRPr="00C5032E" w:rsidTr="002F1527">
        <w:trPr>
          <w:trHeight w:val="20"/>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tcPr>
          <w:p w:rsidR="00B3310A" w:rsidRPr="00C5032E" w:rsidRDefault="00B3310A" w:rsidP="00E74FE9">
            <w:pPr>
              <w:spacing w:after="0"/>
              <w:jc w:val="both"/>
              <w:rPr>
                <w:rFonts w:ascii="Times New Roman" w:hAnsi="Times New Roman" w:cs="Times New Roman"/>
                <w:sz w:val="24"/>
                <w:szCs w:val="24"/>
              </w:rPr>
            </w:pPr>
            <w:r w:rsidRPr="00C5032E">
              <w:rPr>
                <w:rFonts w:ascii="Times New Roman" w:hAnsi="Times New Roman" w:cs="Times New Roman"/>
                <w:b/>
                <w:sz w:val="24"/>
                <w:szCs w:val="24"/>
              </w:rPr>
              <w:t xml:space="preserve">Примітка. </w:t>
            </w:r>
            <w:r w:rsidRPr="00C5032E">
              <w:rPr>
                <w:rFonts w:ascii="Times New Roman" w:hAnsi="Times New Roman" w:cs="Times New Roman"/>
                <w:sz w:val="24"/>
                <w:szCs w:val="24"/>
              </w:rPr>
              <w:t>Для автомобільних доріг, які є продовженням міських вулиць і мають аналогічні покриття проїзної частини та інтенсивний рух транспорту, необхідно додержуватись норм середньої яскравості покриттів проїзно</w:t>
            </w:r>
            <w:r w:rsidR="00E33259">
              <w:rPr>
                <w:rFonts w:ascii="Times New Roman" w:hAnsi="Times New Roman" w:cs="Times New Roman"/>
                <w:sz w:val="24"/>
                <w:szCs w:val="24"/>
              </w:rPr>
              <w:t xml:space="preserve">ї частини, наведених у таблиці </w:t>
            </w:r>
            <w:r w:rsidR="00C30704">
              <w:rPr>
                <w:rFonts w:ascii="Times New Roman" w:hAnsi="Times New Roman" w:cs="Times New Roman"/>
                <w:sz w:val="24"/>
                <w:szCs w:val="24"/>
              </w:rPr>
              <w:t>8.11</w:t>
            </w:r>
          </w:p>
        </w:tc>
      </w:tr>
    </w:tbl>
    <w:p w:rsidR="00B3310A" w:rsidRPr="00C5032E" w:rsidRDefault="00B3310A" w:rsidP="00551B84">
      <w:pPr>
        <w:spacing w:after="0" w:line="360" w:lineRule="auto"/>
        <w:ind w:firstLine="720"/>
        <w:jc w:val="both"/>
        <w:rPr>
          <w:rFonts w:ascii="Times New Roman" w:hAnsi="Times New Roman" w:cs="Times New Roman"/>
          <w:sz w:val="28"/>
          <w:szCs w:val="28"/>
        </w:rPr>
      </w:pPr>
    </w:p>
    <w:p w:rsidR="00D87C61" w:rsidRPr="00C5032E" w:rsidRDefault="008125C3" w:rsidP="002575E5">
      <w:pPr>
        <w:pStyle w:val="ListParagraph"/>
        <w:numPr>
          <w:ilvl w:val="3"/>
          <w:numId w:val="9"/>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Висота встановлення світильників розсіяного світла повинна бути не менше</w:t>
      </w:r>
      <w:r w:rsidR="00F24110">
        <w:rPr>
          <w:rFonts w:ascii="Times New Roman" w:hAnsi="Times New Roman" w:cs="Times New Roman"/>
          <w:sz w:val="28"/>
          <w:szCs w:val="28"/>
        </w:rPr>
        <w:t xml:space="preserve"> ніж</w:t>
      </w:r>
      <w:r w:rsidRPr="00C5032E">
        <w:rPr>
          <w:rFonts w:ascii="Times New Roman" w:hAnsi="Times New Roman" w:cs="Times New Roman"/>
          <w:sz w:val="28"/>
          <w:szCs w:val="28"/>
        </w:rPr>
        <w:t xml:space="preserve"> 3 м при</w:t>
      </w:r>
      <w:r w:rsidR="001A6830" w:rsidRPr="00C5032E">
        <w:rPr>
          <w:rFonts w:ascii="Times New Roman" w:hAnsi="Times New Roman" w:cs="Times New Roman"/>
          <w:sz w:val="28"/>
          <w:szCs w:val="28"/>
        </w:rPr>
        <w:t xml:space="preserve"> </w:t>
      </w:r>
      <w:r w:rsidRPr="00C5032E">
        <w:rPr>
          <w:rFonts w:ascii="Times New Roman" w:hAnsi="Times New Roman" w:cs="Times New Roman"/>
          <w:sz w:val="28"/>
          <w:szCs w:val="28"/>
        </w:rPr>
        <w:t>світловому потоці джерела світла до 6</w:t>
      </w:r>
      <w:r w:rsidR="001A6830" w:rsidRPr="00C5032E">
        <w:rPr>
          <w:rFonts w:ascii="Times New Roman" w:hAnsi="Times New Roman" w:cs="Times New Roman"/>
          <w:sz w:val="28"/>
          <w:szCs w:val="28"/>
        </w:rPr>
        <w:t> </w:t>
      </w:r>
      <w:r w:rsidRPr="00C5032E">
        <w:rPr>
          <w:rFonts w:ascii="Times New Roman" w:hAnsi="Times New Roman" w:cs="Times New Roman"/>
          <w:sz w:val="28"/>
          <w:szCs w:val="28"/>
        </w:rPr>
        <w:t>000 лм і не менше</w:t>
      </w:r>
      <w:r w:rsidR="00F24110">
        <w:rPr>
          <w:rFonts w:ascii="Times New Roman" w:hAnsi="Times New Roman" w:cs="Times New Roman"/>
          <w:sz w:val="28"/>
          <w:szCs w:val="28"/>
        </w:rPr>
        <w:t xml:space="preserve"> ніж</w:t>
      </w:r>
      <w:r w:rsidRPr="00C5032E">
        <w:rPr>
          <w:rFonts w:ascii="Times New Roman" w:hAnsi="Times New Roman" w:cs="Times New Roman"/>
          <w:sz w:val="28"/>
          <w:szCs w:val="28"/>
        </w:rPr>
        <w:t xml:space="preserve"> 4 м при світловому потоці більше</w:t>
      </w:r>
      <w:r w:rsidR="00012842">
        <w:rPr>
          <w:rFonts w:ascii="Times New Roman" w:hAnsi="Times New Roman" w:cs="Times New Roman"/>
          <w:sz w:val="28"/>
          <w:szCs w:val="28"/>
        </w:rPr>
        <w:t xml:space="preserve"> ніж</w:t>
      </w:r>
      <w:r w:rsidRPr="00C5032E">
        <w:rPr>
          <w:rFonts w:ascii="Times New Roman" w:hAnsi="Times New Roman" w:cs="Times New Roman"/>
          <w:sz w:val="28"/>
          <w:szCs w:val="28"/>
        </w:rPr>
        <w:t xml:space="preserve"> 6</w:t>
      </w:r>
      <w:r w:rsidR="001A6830" w:rsidRPr="00C5032E">
        <w:rPr>
          <w:rFonts w:ascii="Times New Roman" w:hAnsi="Times New Roman" w:cs="Times New Roman"/>
          <w:sz w:val="28"/>
          <w:szCs w:val="28"/>
        </w:rPr>
        <w:t> </w:t>
      </w:r>
      <w:r w:rsidRPr="00C5032E">
        <w:rPr>
          <w:rFonts w:ascii="Times New Roman" w:hAnsi="Times New Roman" w:cs="Times New Roman"/>
          <w:sz w:val="28"/>
          <w:szCs w:val="28"/>
        </w:rPr>
        <w:t>000 лм.</w:t>
      </w:r>
      <w:r w:rsidR="001A6830" w:rsidRPr="00C5032E">
        <w:rPr>
          <w:rFonts w:ascii="Times New Roman" w:hAnsi="Times New Roman" w:cs="Times New Roman"/>
          <w:sz w:val="28"/>
          <w:szCs w:val="28"/>
        </w:rPr>
        <w:t xml:space="preserve"> </w:t>
      </w:r>
    </w:p>
    <w:p w:rsidR="00552343" w:rsidRPr="000E4093" w:rsidRDefault="00082F4C" w:rsidP="002575E5">
      <w:pPr>
        <w:pStyle w:val="ListParagraph"/>
        <w:numPr>
          <w:ilvl w:val="3"/>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Відношення </w:t>
      </w:r>
      <w:r w:rsidR="008125C3" w:rsidRPr="00C5032E">
        <w:rPr>
          <w:rFonts w:ascii="Times New Roman" w:hAnsi="Times New Roman" w:cs="Times New Roman"/>
          <w:sz w:val="28"/>
          <w:szCs w:val="28"/>
        </w:rPr>
        <w:t xml:space="preserve">осьової сили світла </w:t>
      </w:r>
      <w:r w:rsidR="008125C3" w:rsidRPr="00C5032E">
        <w:rPr>
          <w:rFonts w:ascii="Times New Roman" w:hAnsi="Times New Roman" w:cs="Times New Roman"/>
          <w:i/>
          <w:sz w:val="28"/>
          <w:szCs w:val="28"/>
        </w:rPr>
        <w:t>І</w:t>
      </w:r>
      <w:r w:rsidR="008125C3" w:rsidRPr="00C5032E">
        <w:rPr>
          <w:rFonts w:ascii="Times New Roman" w:hAnsi="Times New Roman" w:cs="Times New Roman"/>
          <w:i/>
          <w:sz w:val="28"/>
          <w:szCs w:val="28"/>
          <w:vertAlign w:val="subscript"/>
        </w:rPr>
        <w:t>тах</w:t>
      </w:r>
      <w:r w:rsidR="00E54D25">
        <w:rPr>
          <w:rFonts w:ascii="Times New Roman" w:hAnsi="Times New Roman" w:cs="Times New Roman"/>
          <w:sz w:val="28"/>
          <w:szCs w:val="28"/>
        </w:rPr>
        <w:t>,</w:t>
      </w:r>
      <w:r w:rsidR="008125C3" w:rsidRPr="00C5032E">
        <w:rPr>
          <w:rFonts w:ascii="Times New Roman" w:hAnsi="Times New Roman" w:cs="Times New Roman"/>
          <w:sz w:val="28"/>
          <w:szCs w:val="28"/>
        </w:rPr>
        <w:t xml:space="preserve"> одного приладу (прожектора або </w:t>
      </w:r>
      <w:r w:rsidR="00E54D25">
        <w:rPr>
          <w:rFonts w:ascii="Times New Roman" w:hAnsi="Times New Roman" w:cs="Times New Roman"/>
          <w:sz w:val="28"/>
          <w:szCs w:val="28"/>
        </w:rPr>
        <w:t>нахиленого</w:t>
      </w:r>
      <w:r w:rsidR="008125C3" w:rsidRPr="00C5032E">
        <w:rPr>
          <w:rFonts w:ascii="Times New Roman" w:hAnsi="Times New Roman" w:cs="Times New Roman"/>
          <w:sz w:val="28"/>
          <w:szCs w:val="28"/>
        </w:rPr>
        <w:t xml:space="preserve"> освітлювального приладу прожекторного типу) до квадрата висоти цих приладів </w:t>
      </w:r>
      <w:r w:rsidR="00E54D25">
        <w:rPr>
          <w:rFonts w:ascii="Times New Roman" w:hAnsi="Times New Roman" w:cs="Times New Roman"/>
          <w:i/>
          <w:sz w:val="28"/>
          <w:szCs w:val="28"/>
        </w:rPr>
        <w:t>Н</w:t>
      </w:r>
      <w:r w:rsidR="008125C3" w:rsidRPr="00C5032E">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oMath>
      <w:r w:rsidR="001A6830" w:rsidRPr="00C5032E">
        <w:rPr>
          <w:rFonts w:ascii="Times New Roman" w:hAnsi="Times New Roman" w:cs="Times New Roman"/>
          <w:sz w:val="28"/>
          <w:szCs w:val="28"/>
        </w:rPr>
        <w:t xml:space="preserve"> </w:t>
      </w:r>
      <w:r w:rsidR="008125C3" w:rsidRPr="00C5032E">
        <w:rPr>
          <w:rFonts w:ascii="Times New Roman" w:hAnsi="Times New Roman" w:cs="Times New Roman"/>
          <w:sz w:val="28"/>
          <w:szCs w:val="28"/>
        </w:rPr>
        <w:t>залежно від нормованої освітленості</w:t>
      </w:r>
      <w:r w:rsidR="00E54D25">
        <w:rPr>
          <w:rFonts w:ascii="Times New Roman" w:hAnsi="Times New Roman" w:cs="Times New Roman"/>
          <w:sz w:val="28"/>
          <w:szCs w:val="28"/>
        </w:rPr>
        <w:t>,</w:t>
      </w:r>
      <w:r w:rsidR="008125C3" w:rsidRPr="00C5032E">
        <w:rPr>
          <w:rFonts w:ascii="Times New Roman" w:hAnsi="Times New Roman" w:cs="Times New Roman"/>
          <w:sz w:val="28"/>
          <w:szCs w:val="28"/>
        </w:rPr>
        <w:t xml:space="preserve"> не повинно перевищувати значень, вказ</w:t>
      </w:r>
      <w:r w:rsidR="00D87C61" w:rsidRPr="00C5032E">
        <w:rPr>
          <w:rFonts w:ascii="Times New Roman" w:hAnsi="Times New Roman" w:cs="Times New Roman"/>
          <w:sz w:val="28"/>
          <w:szCs w:val="28"/>
        </w:rPr>
        <w:t>аних у таблиці </w:t>
      </w:r>
      <w:r w:rsidR="00134404">
        <w:rPr>
          <w:rFonts w:ascii="Times New Roman" w:hAnsi="Times New Roman" w:cs="Times New Roman"/>
          <w:sz w:val="28"/>
          <w:szCs w:val="28"/>
        </w:rPr>
        <w:t>8.7</w:t>
      </w:r>
      <w:r w:rsidR="00834A29">
        <w:rPr>
          <w:rFonts w:ascii="Times New Roman" w:hAnsi="Times New Roman" w:cs="Times New Roman"/>
          <w:sz w:val="28"/>
          <w:szCs w:val="28"/>
        </w:rPr>
        <w:t>.</w:t>
      </w:r>
    </w:p>
    <w:p w:rsidR="006F699D" w:rsidRPr="00D809B9" w:rsidRDefault="00E33259" w:rsidP="00374D8C">
      <w:pPr>
        <w:spacing w:after="0" w:line="240" w:lineRule="auto"/>
        <w:jc w:val="both"/>
        <w:rPr>
          <w:rFonts w:ascii="Times New Roman" w:hAnsi="Times New Roman" w:cs="Times New Roman"/>
          <w:b/>
          <w:sz w:val="28"/>
          <w:szCs w:val="28"/>
        </w:rPr>
      </w:pPr>
      <w:r w:rsidRPr="00D809B9">
        <w:rPr>
          <w:rFonts w:ascii="Times New Roman" w:hAnsi="Times New Roman" w:cs="Times New Roman"/>
          <w:b/>
          <w:sz w:val="28"/>
          <w:szCs w:val="28"/>
        </w:rPr>
        <w:lastRenderedPageBreak/>
        <w:t xml:space="preserve">Таблиця </w:t>
      </w:r>
      <w:r w:rsidR="00134404">
        <w:rPr>
          <w:rFonts w:ascii="Times New Roman" w:hAnsi="Times New Roman" w:cs="Times New Roman"/>
          <w:b/>
          <w:sz w:val="28"/>
          <w:szCs w:val="28"/>
        </w:rPr>
        <w:t>8.6</w:t>
      </w:r>
      <w:r w:rsidR="00111539">
        <w:rPr>
          <w:rFonts w:ascii="Times New Roman" w:hAnsi="Times New Roman" w:cs="Times New Roman"/>
          <w:b/>
          <w:sz w:val="28"/>
          <w:szCs w:val="28"/>
        </w:rPr>
        <w:t xml:space="preserve"> </w:t>
      </w:r>
      <w:r w:rsidR="009478BE">
        <w:rPr>
          <w:rFonts w:ascii="Times New Roman" w:hAnsi="Times New Roman" w:cs="Times New Roman"/>
          <w:b/>
          <w:sz w:val="28"/>
          <w:szCs w:val="28"/>
        </w:rPr>
        <w:t>Мінімальна висота встановлення світильників за умовами   зменшення осліплення</w:t>
      </w:r>
      <w:r w:rsidR="00374D8C">
        <w:rPr>
          <w:rFonts w:ascii="Times New Roman" w:hAnsi="Times New Roman" w:cs="Times New Roman"/>
          <w:b/>
          <w:sz w:val="28"/>
          <w:szCs w:val="28"/>
        </w:rPr>
        <w:t xml:space="preserve"> </w:t>
      </w:r>
    </w:p>
    <w:tbl>
      <w:tblPr>
        <w:tblW w:w="5000" w:type="pct"/>
        <w:tblCellMar>
          <w:left w:w="40" w:type="dxa"/>
          <w:right w:w="40" w:type="dxa"/>
        </w:tblCellMar>
        <w:tblLook w:val="0000" w:firstRow="0" w:lastRow="0" w:firstColumn="0" w:lastColumn="0" w:noHBand="0" w:noVBand="0"/>
      </w:tblPr>
      <w:tblGrid>
        <w:gridCol w:w="1861"/>
        <w:gridCol w:w="3793"/>
        <w:gridCol w:w="3969"/>
      </w:tblGrid>
      <w:tr w:rsidR="006F699D" w:rsidRPr="00C5032E" w:rsidTr="00403CAC">
        <w:trPr>
          <w:trHeight w:val="20"/>
        </w:trPr>
        <w:tc>
          <w:tcPr>
            <w:tcW w:w="967" w:type="pct"/>
            <w:tcBorders>
              <w:top w:val="single" w:sz="6" w:space="0" w:color="auto"/>
              <w:left w:val="single" w:sz="6" w:space="0" w:color="auto"/>
              <w:right w:val="single" w:sz="6" w:space="0" w:color="auto"/>
            </w:tcBorders>
            <w:shd w:val="clear" w:color="auto" w:fill="FFFFFF"/>
            <w:vAlign w:val="center"/>
          </w:tcPr>
          <w:p w:rsidR="006F699D" w:rsidRPr="00C5032E" w:rsidRDefault="006F699D" w:rsidP="00B3310A">
            <w:pPr>
              <w:spacing w:after="0" w:line="348" w:lineRule="auto"/>
              <w:jc w:val="center"/>
              <w:rPr>
                <w:rFonts w:ascii="Times New Roman" w:hAnsi="Times New Roman" w:cs="Times New Roman"/>
                <w:sz w:val="24"/>
                <w:szCs w:val="24"/>
              </w:rPr>
            </w:pPr>
            <w:r w:rsidRPr="00C5032E">
              <w:rPr>
                <w:rFonts w:ascii="Times New Roman" w:hAnsi="Times New Roman" w:cs="Times New Roman"/>
                <w:b/>
                <w:sz w:val="24"/>
                <w:szCs w:val="24"/>
              </w:rPr>
              <w:t>Світло-розподілення світильників</w:t>
            </w:r>
          </w:p>
        </w:tc>
        <w:tc>
          <w:tcPr>
            <w:tcW w:w="1971" w:type="pct"/>
            <w:tcBorders>
              <w:top w:val="single" w:sz="6" w:space="0" w:color="auto"/>
              <w:left w:val="single" w:sz="6" w:space="0" w:color="auto"/>
              <w:right w:val="single" w:sz="6" w:space="0" w:color="auto"/>
            </w:tcBorders>
            <w:shd w:val="clear" w:color="auto" w:fill="FFFFFF"/>
            <w:vAlign w:val="center"/>
          </w:tcPr>
          <w:p w:rsidR="006F699D" w:rsidRPr="00C5032E" w:rsidRDefault="006F699D" w:rsidP="00B3310A">
            <w:pPr>
              <w:spacing w:after="0" w:line="348" w:lineRule="auto"/>
              <w:jc w:val="center"/>
              <w:rPr>
                <w:rFonts w:ascii="Times New Roman" w:hAnsi="Times New Roman" w:cs="Times New Roman"/>
                <w:sz w:val="24"/>
                <w:szCs w:val="24"/>
              </w:rPr>
            </w:pPr>
            <w:r w:rsidRPr="00C5032E">
              <w:rPr>
                <w:rFonts w:ascii="Times New Roman" w:hAnsi="Times New Roman" w:cs="Times New Roman"/>
                <w:b/>
                <w:sz w:val="24"/>
                <w:szCs w:val="24"/>
              </w:rPr>
              <w:t>Найбільший світловий потік ламп у світильниках, встановлених на одній опорі, лм</w:t>
            </w:r>
          </w:p>
        </w:tc>
        <w:tc>
          <w:tcPr>
            <w:tcW w:w="2062" w:type="pct"/>
            <w:tcBorders>
              <w:top w:val="single" w:sz="6" w:space="0" w:color="auto"/>
              <w:left w:val="single" w:sz="6" w:space="0" w:color="auto"/>
              <w:bottom w:val="single" w:sz="6" w:space="0" w:color="auto"/>
              <w:right w:val="single" w:sz="6" w:space="0" w:color="auto"/>
            </w:tcBorders>
            <w:shd w:val="clear" w:color="auto" w:fill="FFFFFF"/>
            <w:vAlign w:val="center"/>
          </w:tcPr>
          <w:p w:rsidR="006F699D" w:rsidRPr="00C5032E" w:rsidRDefault="006F699D" w:rsidP="00B3310A">
            <w:pPr>
              <w:spacing w:after="0" w:line="348" w:lineRule="auto"/>
              <w:jc w:val="center"/>
              <w:rPr>
                <w:rFonts w:ascii="Times New Roman" w:hAnsi="Times New Roman" w:cs="Times New Roman"/>
                <w:sz w:val="24"/>
                <w:szCs w:val="24"/>
              </w:rPr>
            </w:pPr>
            <w:r w:rsidRPr="00C5032E">
              <w:rPr>
                <w:rFonts w:ascii="Times New Roman" w:hAnsi="Times New Roman" w:cs="Times New Roman"/>
                <w:b/>
                <w:sz w:val="24"/>
                <w:szCs w:val="24"/>
              </w:rPr>
              <w:t>Найменша висота встановлення світильників, м</w:t>
            </w:r>
          </w:p>
        </w:tc>
      </w:tr>
      <w:tr w:rsidR="00403CAC" w:rsidRPr="00C5032E" w:rsidTr="00403CAC">
        <w:trPr>
          <w:trHeight w:val="20"/>
        </w:trPr>
        <w:tc>
          <w:tcPr>
            <w:tcW w:w="967" w:type="pct"/>
            <w:tcBorders>
              <w:top w:val="single" w:sz="6" w:space="0" w:color="auto"/>
              <w:left w:val="single" w:sz="6" w:space="0" w:color="auto"/>
              <w:bottom w:val="single" w:sz="6" w:space="0" w:color="auto"/>
              <w:right w:val="single" w:sz="6" w:space="0" w:color="auto"/>
            </w:tcBorders>
            <w:shd w:val="clear" w:color="auto" w:fill="FFFFFF"/>
          </w:tcPr>
          <w:p w:rsidR="00403CAC" w:rsidRPr="00C5032E" w:rsidRDefault="00403CAC" w:rsidP="00B3310A">
            <w:pPr>
              <w:spacing w:after="0" w:line="348" w:lineRule="auto"/>
              <w:ind w:left="140"/>
              <w:jc w:val="both"/>
              <w:rPr>
                <w:rFonts w:ascii="Times New Roman" w:hAnsi="Times New Roman" w:cs="Times New Roman"/>
                <w:sz w:val="24"/>
                <w:szCs w:val="24"/>
              </w:rPr>
            </w:pPr>
            <w:r w:rsidRPr="00C5032E">
              <w:rPr>
                <w:rFonts w:ascii="Times New Roman" w:hAnsi="Times New Roman" w:cs="Times New Roman"/>
                <w:sz w:val="24"/>
                <w:szCs w:val="24"/>
              </w:rPr>
              <w:t>Напівшироке</w:t>
            </w:r>
          </w:p>
        </w:tc>
        <w:tc>
          <w:tcPr>
            <w:tcW w:w="1971" w:type="pct"/>
            <w:tcBorders>
              <w:top w:val="single" w:sz="6" w:space="0" w:color="auto"/>
              <w:left w:val="single" w:sz="6" w:space="0" w:color="auto"/>
              <w:bottom w:val="single" w:sz="6" w:space="0" w:color="auto"/>
              <w:right w:val="single" w:sz="6" w:space="0" w:color="auto"/>
            </w:tcBorders>
            <w:shd w:val="clear" w:color="auto" w:fill="FFFFFF"/>
          </w:tcPr>
          <w:p w:rsidR="00403CAC" w:rsidRPr="00C5032E" w:rsidRDefault="00403CAC" w:rsidP="00B3310A">
            <w:pPr>
              <w:spacing w:after="0" w:line="348" w:lineRule="auto"/>
              <w:ind w:left="140"/>
              <w:jc w:val="both"/>
              <w:rPr>
                <w:rFonts w:ascii="Times New Roman" w:hAnsi="Times New Roman" w:cs="Times New Roman"/>
                <w:sz w:val="24"/>
                <w:szCs w:val="24"/>
              </w:rPr>
            </w:pPr>
            <w:r w:rsidRPr="00C5032E">
              <w:rPr>
                <w:rFonts w:ascii="Times New Roman" w:hAnsi="Times New Roman" w:cs="Times New Roman"/>
                <w:sz w:val="24"/>
                <w:szCs w:val="24"/>
              </w:rPr>
              <w:t>Менше</w:t>
            </w:r>
            <w:r>
              <w:rPr>
                <w:rFonts w:ascii="Times New Roman" w:hAnsi="Times New Roman" w:cs="Times New Roman"/>
                <w:sz w:val="24"/>
                <w:szCs w:val="24"/>
              </w:rPr>
              <w:t xml:space="preserve"> ніж</w:t>
            </w:r>
            <w:r w:rsidRPr="00C5032E">
              <w:rPr>
                <w:rFonts w:ascii="Times New Roman" w:hAnsi="Times New Roman" w:cs="Times New Roman"/>
                <w:sz w:val="24"/>
                <w:szCs w:val="24"/>
              </w:rPr>
              <w:t xml:space="preserve"> 6 000 </w:t>
            </w:r>
          </w:p>
          <w:p w:rsidR="00403CAC" w:rsidRPr="00C5032E" w:rsidRDefault="00403CAC" w:rsidP="00B3310A">
            <w:pPr>
              <w:spacing w:after="0" w:line="348" w:lineRule="auto"/>
              <w:ind w:left="140"/>
              <w:jc w:val="both"/>
              <w:rPr>
                <w:rFonts w:ascii="Times New Roman" w:hAnsi="Times New Roman" w:cs="Times New Roman"/>
                <w:sz w:val="24"/>
                <w:szCs w:val="24"/>
              </w:rPr>
            </w:pPr>
            <w:r w:rsidRPr="00C5032E">
              <w:rPr>
                <w:rFonts w:ascii="Times New Roman" w:hAnsi="Times New Roman" w:cs="Times New Roman"/>
                <w:sz w:val="24"/>
                <w:szCs w:val="24"/>
              </w:rPr>
              <w:t>Від 6 000 до 10 000</w:t>
            </w:r>
          </w:p>
          <w:p w:rsidR="00403CAC" w:rsidRPr="00C5032E" w:rsidRDefault="00403CAC" w:rsidP="00B3310A">
            <w:pPr>
              <w:spacing w:after="0" w:line="348" w:lineRule="auto"/>
              <w:ind w:left="140"/>
              <w:jc w:val="both"/>
              <w:rPr>
                <w:rFonts w:ascii="Times New Roman" w:hAnsi="Times New Roman" w:cs="Times New Roman"/>
                <w:sz w:val="24"/>
                <w:szCs w:val="24"/>
              </w:rPr>
            </w:pPr>
            <w:r w:rsidRPr="00C5032E">
              <w:rPr>
                <w:rFonts w:ascii="Times New Roman" w:hAnsi="Times New Roman" w:cs="Times New Roman"/>
                <w:sz w:val="24"/>
                <w:szCs w:val="24"/>
              </w:rPr>
              <w:t>Понад 10 000 до 20 000</w:t>
            </w:r>
          </w:p>
          <w:p w:rsidR="00403CAC" w:rsidRPr="00C5032E" w:rsidRDefault="00403CAC" w:rsidP="00B3310A">
            <w:pPr>
              <w:spacing w:after="0" w:line="348" w:lineRule="auto"/>
              <w:ind w:left="140"/>
              <w:jc w:val="both"/>
              <w:rPr>
                <w:rFonts w:ascii="Times New Roman" w:hAnsi="Times New Roman" w:cs="Times New Roman"/>
                <w:sz w:val="24"/>
                <w:szCs w:val="24"/>
              </w:rPr>
            </w:pPr>
            <w:r w:rsidRPr="00C5032E">
              <w:rPr>
                <w:rFonts w:ascii="Times New Roman" w:hAnsi="Times New Roman" w:cs="Times New Roman"/>
                <w:sz w:val="24"/>
                <w:szCs w:val="24"/>
              </w:rPr>
              <w:t>Понад 20 000 до 30 000</w:t>
            </w:r>
          </w:p>
          <w:p w:rsidR="00403CAC" w:rsidRDefault="00403CAC" w:rsidP="00B3310A">
            <w:pPr>
              <w:spacing w:after="0" w:line="348" w:lineRule="auto"/>
              <w:ind w:left="140"/>
              <w:jc w:val="both"/>
              <w:rPr>
                <w:rFonts w:ascii="Times New Roman" w:hAnsi="Times New Roman" w:cs="Times New Roman"/>
                <w:sz w:val="24"/>
                <w:szCs w:val="24"/>
              </w:rPr>
            </w:pPr>
            <w:r w:rsidRPr="00C5032E">
              <w:rPr>
                <w:rFonts w:ascii="Times New Roman" w:hAnsi="Times New Roman" w:cs="Times New Roman"/>
                <w:sz w:val="24"/>
                <w:szCs w:val="24"/>
              </w:rPr>
              <w:t>Понад 30 000 до 40</w:t>
            </w:r>
            <w:r w:rsidR="000A27C3">
              <w:rPr>
                <w:rFonts w:ascii="Times New Roman" w:hAnsi="Times New Roman" w:cs="Times New Roman"/>
                <w:sz w:val="24"/>
                <w:szCs w:val="24"/>
              </w:rPr>
              <w:t> </w:t>
            </w:r>
            <w:r w:rsidRPr="00C5032E">
              <w:rPr>
                <w:rFonts w:ascii="Times New Roman" w:hAnsi="Times New Roman" w:cs="Times New Roman"/>
                <w:sz w:val="24"/>
                <w:szCs w:val="24"/>
              </w:rPr>
              <w:t>000</w:t>
            </w:r>
          </w:p>
          <w:p w:rsidR="000A27C3" w:rsidRPr="00C5032E" w:rsidRDefault="000A27C3" w:rsidP="00B3310A">
            <w:pPr>
              <w:spacing w:after="0" w:line="348" w:lineRule="auto"/>
              <w:ind w:left="140"/>
              <w:jc w:val="both"/>
              <w:rPr>
                <w:rFonts w:ascii="Times New Roman" w:hAnsi="Times New Roman" w:cs="Times New Roman"/>
                <w:sz w:val="24"/>
                <w:szCs w:val="24"/>
              </w:rPr>
            </w:pPr>
          </w:p>
          <w:p w:rsidR="00403CAC" w:rsidRPr="00C5032E" w:rsidRDefault="00403CAC" w:rsidP="00B3310A">
            <w:pPr>
              <w:spacing w:after="0" w:line="348" w:lineRule="auto"/>
              <w:ind w:left="140"/>
              <w:jc w:val="both"/>
              <w:rPr>
                <w:rFonts w:ascii="Times New Roman" w:hAnsi="Times New Roman" w:cs="Times New Roman"/>
                <w:sz w:val="24"/>
                <w:szCs w:val="24"/>
              </w:rPr>
            </w:pPr>
            <w:r w:rsidRPr="00C5032E">
              <w:rPr>
                <w:rFonts w:ascii="Times New Roman" w:hAnsi="Times New Roman" w:cs="Times New Roman"/>
                <w:sz w:val="24"/>
                <w:szCs w:val="24"/>
              </w:rPr>
              <w:t>Понад 40 000</w:t>
            </w:r>
          </w:p>
        </w:tc>
        <w:tc>
          <w:tcPr>
            <w:tcW w:w="2062" w:type="pct"/>
            <w:tcBorders>
              <w:top w:val="single" w:sz="6" w:space="0" w:color="auto"/>
              <w:left w:val="single" w:sz="6" w:space="0" w:color="auto"/>
              <w:bottom w:val="single" w:sz="6" w:space="0" w:color="auto"/>
              <w:right w:val="single" w:sz="6" w:space="0" w:color="auto"/>
            </w:tcBorders>
            <w:shd w:val="clear" w:color="auto" w:fill="FFFFFF"/>
          </w:tcPr>
          <w:p w:rsidR="00403CAC" w:rsidRPr="00C5032E" w:rsidRDefault="00403CAC" w:rsidP="00B3310A">
            <w:pPr>
              <w:spacing w:after="0" w:line="348" w:lineRule="auto"/>
              <w:jc w:val="center"/>
              <w:rPr>
                <w:rFonts w:ascii="Times New Roman" w:hAnsi="Times New Roman" w:cs="Times New Roman"/>
                <w:sz w:val="24"/>
                <w:szCs w:val="24"/>
              </w:rPr>
            </w:pPr>
            <w:r w:rsidRPr="00C5032E">
              <w:rPr>
                <w:rFonts w:ascii="Times New Roman" w:hAnsi="Times New Roman" w:cs="Times New Roman"/>
                <w:sz w:val="24"/>
                <w:szCs w:val="24"/>
              </w:rPr>
              <w:t>7</w:t>
            </w:r>
            <w:r w:rsidR="00B74BE8">
              <w:rPr>
                <w:rFonts w:ascii="Times New Roman" w:hAnsi="Times New Roman" w:cs="Times New Roman"/>
                <w:sz w:val="24"/>
                <w:szCs w:val="24"/>
              </w:rPr>
              <w:t>,0</w:t>
            </w:r>
          </w:p>
          <w:p w:rsidR="00403CAC" w:rsidRPr="00C5032E" w:rsidRDefault="00403CAC" w:rsidP="00B3310A">
            <w:pPr>
              <w:spacing w:after="0" w:line="348" w:lineRule="auto"/>
              <w:jc w:val="center"/>
              <w:rPr>
                <w:rFonts w:ascii="Times New Roman" w:hAnsi="Times New Roman" w:cs="Times New Roman"/>
                <w:sz w:val="24"/>
                <w:szCs w:val="24"/>
              </w:rPr>
            </w:pPr>
            <w:r w:rsidRPr="00C5032E">
              <w:rPr>
                <w:rFonts w:ascii="Times New Roman" w:hAnsi="Times New Roman" w:cs="Times New Roman"/>
                <w:sz w:val="24"/>
                <w:szCs w:val="24"/>
              </w:rPr>
              <w:t>7,5</w:t>
            </w:r>
          </w:p>
          <w:p w:rsidR="00403CAC" w:rsidRPr="00C5032E" w:rsidRDefault="00403CAC" w:rsidP="00B3310A">
            <w:pPr>
              <w:spacing w:after="0" w:line="348" w:lineRule="auto"/>
              <w:jc w:val="center"/>
              <w:rPr>
                <w:rFonts w:ascii="Times New Roman" w:hAnsi="Times New Roman" w:cs="Times New Roman"/>
                <w:sz w:val="24"/>
                <w:szCs w:val="24"/>
              </w:rPr>
            </w:pPr>
            <w:r w:rsidRPr="00C5032E">
              <w:rPr>
                <w:rFonts w:ascii="Times New Roman" w:hAnsi="Times New Roman" w:cs="Times New Roman"/>
                <w:sz w:val="24"/>
                <w:szCs w:val="24"/>
              </w:rPr>
              <w:t>8</w:t>
            </w:r>
            <w:r w:rsidR="00B74BE8">
              <w:rPr>
                <w:rFonts w:ascii="Times New Roman" w:hAnsi="Times New Roman" w:cs="Times New Roman"/>
                <w:sz w:val="24"/>
                <w:szCs w:val="24"/>
              </w:rPr>
              <w:t>,0</w:t>
            </w:r>
          </w:p>
          <w:p w:rsidR="00403CAC" w:rsidRPr="00C5032E" w:rsidRDefault="00403CAC" w:rsidP="00B3310A">
            <w:pPr>
              <w:spacing w:after="0" w:line="348" w:lineRule="auto"/>
              <w:jc w:val="center"/>
              <w:rPr>
                <w:rFonts w:ascii="Times New Roman" w:hAnsi="Times New Roman" w:cs="Times New Roman"/>
                <w:sz w:val="24"/>
                <w:szCs w:val="24"/>
              </w:rPr>
            </w:pPr>
            <w:r w:rsidRPr="00C5032E">
              <w:rPr>
                <w:rFonts w:ascii="Times New Roman" w:hAnsi="Times New Roman" w:cs="Times New Roman"/>
                <w:sz w:val="24"/>
                <w:szCs w:val="24"/>
              </w:rPr>
              <w:t>9</w:t>
            </w:r>
            <w:r w:rsidR="00B74BE8">
              <w:rPr>
                <w:rFonts w:ascii="Times New Roman" w:hAnsi="Times New Roman" w:cs="Times New Roman"/>
                <w:sz w:val="24"/>
                <w:szCs w:val="24"/>
              </w:rPr>
              <w:t>,0</w:t>
            </w:r>
          </w:p>
          <w:p w:rsidR="00403CAC" w:rsidRPr="00C5032E" w:rsidRDefault="00403CAC" w:rsidP="00B3310A">
            <w:pPr>
              <w:spacing w:after="0" w:line="348" w:lineRule="auto"/>
              <w:jc w:val="center"/>
              <w:rPr>
                <w:rFonts w:ascii="Times New Roman" w:hAnsi="Times New Roman" w:cs="Times New Roman"/>
                <w:sz w:val="24"/>
                <w:szCs w:val="24"/>
              </w:rPr>
            </w:pPr>
            <w:r w:rsidRPr="00C5032E">
              <w:rPr>
                <w:rFonts w:ascii="Times New Roman" w:hAnsi="Times New Roman" w:cs="Times New Roman"/>
                <w:sz w:val="24"/>
                <w:szCs w:val="24"/>
              </w:rPr>
              <w:t>10</w:t>
            </w:r>
            <w:r w:rsidR="00B74BE8">
              <w:rPr>
                <w:rFonts w:ascii="Times New Roman" w:hAnsi="Times New Roman" w:cs="Times New Roman"/>
                <w:sz w:val="24"/>
                <w:szCs w:val="24"/>
              </w:rPr>
              <w:t>,0</w:t>
            </w:r>
          </w:p>
          <w:p w:rsidR="00403CAC" w:rsidRPr="00C5032E" w:rsidRDefault="00403CAC" w:rsidP="00B3310A">
            <w:pPr>
              <w:spacing w:after="0" w:line="348" w:lineRule="auto"/>
              <w:jc w:val="center"/>
              <w:rPr>
                <w:rFonts w:ascii="Times New Roman" w:hAnsi="Times New Roman" w:cs="Times New Roman"/>
                <w:sz w:val="24"/>
                <w:szCs w:val="24"/>
              </w:rPr>
            </w:pPr>
            <w:r w:rsidRPr="00C5032E">
              <w:rPr>
                <w:rFonts w:ascii="Times New Roman" w:hAnsi="Times New Roman" w:cs="Times New Roman"/>
                <w:sz w:val="24"/>
                <w:szCs w:val="24"/>
              </w:rPr>
              <w:t>11,5</w:t>
            </w:r>
          </w:p>
        </w:tc>
      </w:tr>
      <w:tr w:rsidR="00403CAC" w:rsidRPr="00C5032E" w:rsidTr="00403CAC">
        <w:trPr>
          <w:trHeight w:val="20"/>
        </w:trPr>
        <w:tc>
          <w:tcPr>
            <w:tcW w:w="967" w:type="pct"/>
            <w:tcBorders>
              <w:top w:val="single" w:sz="6" w:space="0" w:color="auto"/>
              <w:left w:val="single" w:sz="6" w:space="0" w:color="auto"/>
              <w:bottom w:val="single" w:sz="6" w:space="0" w:color="auto"/>
              <w:right w:val="single" w:sz="6" w:space="0" w:color="auto"/>
            </w:tcBorders>
            <w:shd w:val="clear" w:color="auto" w:fill="FFFFFF"/>
          </w:tcPr>
          <w:p w:rsidR="00403CAC" w:rsidRPr="00C5032E" w:rsidRDefault="00403CAC" w:rsidP="00B3310A">
            <w:pPr>
              <w:spacing w:after="0" w:line="348" w:lineRule="auto"/>
              <w:ind w:left="140"/>
              <w:jc w:val="both"/>
              <w:rPr>
                <w:rFonts w:ascii="Times New Roman" w:hAnsi="Times New Roman" w:cs="Times New Roman"/>
                <w:sz w:val="24"/>
                <w:szCs w:val="24"/>
              </w:rPr>
            </w:pPr>
            <w:r w:rsidRPr="00C5032E">
              <w:rPr>
                <w:rFonts w:ascii="Times New Roman" w:hAnsi="Times New Roman" w:cs="Times New Roman"/>
                <w:sz w:val="24"/>
                <w:szCs w:val="24"/>
              </w:rPr>
              <w:t>Широке</w:t>
            </w:r>
          </w:p>
        </w:tc>
        <w:tc>
          <w:tcPr>
            <w:tcW w:w="1971" w:type="pct"/>
            <w:tcBorders>
              <w:top w:val="single" w:sz="6" w:space="0" w:color="auto"/>
              <w:left w:val="single" w:sz="6" w:space="0" w:color="auto"/>
              <w:bottom w:val="single" w:sz="6" w:space="0" w:color="auto"/>
              <w:right w:val="single" w:sz="6" w:space="0" w:color="auto"/>
            </w:tcBorders>
            <w:shd w:val="clear" w:color="auto" w:fill="FFFFFF"/>
          </w:tcPr>
          <w:p w:rsidR="00403CAC" w:rsidRPr="00C5032E" w:rsidRDefault="00403CAC" w:rsidP="00B3310A">
            <w:pPr>
              <w:spacing w:after="0" w:line="348" w:lineRule="auto"/>
              <w:ind w:left="140"/>
              <w:jc w:val="both"/>
              <w:rPr>
                <w:rFonts w:ascii="Times New Roman" w:hAnsi="Times New Roman" w:cs="Times New Roman"/>
                <w:sz w:val="24"/>
                <w:szCs w:val="24"/>
              </w:rPr>
            </w:pPr>
            <w:r w:rsidRPr="00C5032E">
              <w:rPr>
                <w:rFonts w:ascii="Times New Roman" w:hAnsi="Times New Roman" w:cs="Times New Roman"/>
                <w:sz w:val="24"/>
                <w:szCs w:val="24"/>
              </w:rPr>
              <w:t>Менше</w:t>
            </w:r>
            <w:r>
              <w:rPr>
                <w:rFonts w:ascii="Times New Roman" w:hAnsi="Times New Roman" w:cs="Times New Roman"/>
                <w:sz w:val="24"/>
                <w:szCs w:val="24"/>
              </w:rPr>
              <w:t xml:space="preserve"> ніж</w:t>
            </w:r>
            <w:r w:rsidRPr="00C5032E">
              <w:rPr>
                <w:rFonts w:ascii="Times New Roman" w:hAnsi="Times New Roman" w:cs="Times New Roman"/>
                <w:sz w:val="24"/>
                <w:szCs w:val="24"/>
              </w:rPr>
              <w:t xml:space="preserve"> 6 000 </w:t>
            </w:r>
          </w:p>
          <w:p w:rsidR="00403CAC" w:rsidRPr="00C5032E" w:rsidRDefault="00403CAC" w:rsidP="00B3310A">
            <w:pPr>
              <w:spacing w:after="0" w:line="348" w:lineRule="auto"/>
              <w:ind w:left="140"/>
              <w:jc w:val="both"/>
              <w:rPr>
                <w:rFonts w:ascii="Times New Roman" w:hAnsi="Times New Roman" w:cs="Times New Roman"/>
                <w:sz w:val="24"/>
                <w:szCs w:val="24"/>
              </w:rPr>
            </w:pPr>
            <w:r w:rsidRPr="00C5032E">
              <w:rPr>
                <w:rFonts w:ascii="Times New Roman" w:hAnsi="Times New Roman" w:cs="Times New Roman"/>
                <w:sz w:val="24"/>
                <w:szCs w:val="24"/>
              </w:rPr>
              <w:t>Від 6 000 до 10 000</w:t>
            </w:r>
          </w:p>
          <w:p w:rsidR="00403CAC" w:rsidRPr="00C5032E" w:rsidRDefault="00403CAC" w:rsidP="00B3310A">
            <w:pPr>
              <w:spacing w:after="0" w:line="348" w:lineRule="auto"/>
              <w:ind w:left="140"/>
              <w:jc w:val="both"/>
              <w:rPr>
                <w:rFonts w:ascii="Times New Roman" w:hAnsi="Times New Roman" w:cs="Times New Roman"/>
                <w:sz w:val="24"/>
                <w:szCs w:val="24"/>
              </w:rPr>
            </w:pPr>
            <w:r w:rsidRPr="00C5032E">
              <w:rPr>
                <w:rFonts w:ascii="Times New Roman" w:hAnsi="Times New Roman" w:cs="Times New Roman"/>
                <w:sz w:val="24"/>
                <w:szCs w:val="24"/>
              </w:rPr>
              <w:t>Понад 10 000 до 20 000</w:t>
            </w:r>
          </w:p>
          <w:p w:rsidR="00403CAC" w:rsidRPr="00C5032E" w:rsidRDefault="00403CAC" w:rsidP="00B3310A">
            <w:pPr>
              <w:spacing w:after="0" w:line="348" w:lineRule="auto"/>
              <w:ind w:left="140"/>
              <w:jc w:val="both"/>
              <w:rPr>
                <w:rFonts w:ascii="Times New Roman" w:hAnsi="Times New Roman" w:cs="Times New Roman"/>
                <w:sz w:val="24"/>
                <w:szCs w:val="24"/>
              </w:rPr>
            </w:pPr>
            <w:r w:rsidRPr="00C5032E">
              <w:rPr>
                <w:rFonts w:ascii="Times New Roman" w:hAnsi="Times New Roman" w:cs="Times New Roman"/>
                <w:sz w:val="24"/>
                <w:szCs w:val="24"/>
              </w:rPr>
              <w:t>Понад 20 000 до 30 000</w:t>
            </w:r>
          </w:p>
          <w:p w:rsidR="00403CAC" w:rsidRPr="00C5032E" w:rsidRDefault="00403CAC" w:rsidP="00B3310A">
            <w:pPr>
              <w:spacing w:after="0" w:line="348" w:lineRule="auto"/>
              <w:ind w:left="140"/>
              <w:jc w:val="both"/>
              <w:rPr>
                <w:rFonts w:ascii="Times New Roman" w:hAnsi="Times New Roman" w:cs="Times New Roman"/>
                <w:sz w:val="24"/>
                <w:szCs w:val="24"/>
              </w:rPr>
            </w:pPr>
            <w:r w:rsidRPr="00C5032E">
              <w:rPr>
                <w:rFonts w:ascii="Times New Roman" w:hAnsi="Times New Roman" w:cs="Times New Roman"/>
                <w:sz w:val="24"/>
                <w:szCs w:val="24"/>
              </w:rPr>
              <w:t>Понад 30 000 до 40 000</w:t>
            </w:r>
          </w:p>
          <w:p w:rsidR="00403CAC" w:rsidRPr="00C5032E" w:rsidRDefault="00403CAC" w:rsidP="00B3310A">
            <w:pPr>
              <w:spacing w:after="0" w:line="348" w:lineRule="auto"/>
              <w:ind w:left="140"/>
              <w:jc w:val="both"/>
              <w:rPr>
                <w:rFonts w:ascii="Times New Roman" w:hAnsi="Times New Roman" w:cs="Times New Roman"/>
                <w:sz w:val="24"/>
                <w:szCs w:val="24"/>
              </w:rPr>
            </w:pPr>
            <w:r w:rsidRPr="00C5032E">
              <w:rPr>
                <w:rFonts w:ascii="Times New Roman" w:hAnsi="Times New Roman" w:cs="Times New Roman"/>
                <w:sz w:val="24"/>
                <w:szCs w:val="24"/>
              </w:rPr>
              <w:t>Понад 40 000</w:t>
            </w:r>
          </w:p>
        </w:tc>
        <w:tc>
          <w:tcPr>
            <w:tcW w:w="2062" w:type="pct"/>
            <w:tcBorders>
              <w:top w:val="single" w:sz="6" w:space="0" w:color="auto"/>
              <w:left w:val="single" w:sz="6" w:space="0" w:color="auto"/>
              <w:bottom w:val="single" w:sz="6" w:space="0" w:color="auto"/>
              <w:right w:val="single" w:sz="6" w:space="0" w:color="auto"/>
            </w:tcBorders>
            <w:shd w:val="clear" w:color="auto" w:fill="FFFFFF"/>
          </w:tcPr>
          <w:p w:rsidR="00403CAC" w:rsidRPr="00C5032E" w:rsidRDefault="00403CAC" w:rsidP="00B3310A">
            <w:pPr>
              <w:spacing w:after="0" w:line="348" w:lineRule="auto"/>
              <w:jc w:val="center"/>
              <w:rPr>
                <w:rFonts w:ascii="Times New Roman" w:hAnsi="Times New Roman" w:cs="Times New Roman"/>
                <w:sz w:val="24"/>
                <w:szCs w:val="24"/>
              </w:rPr>
            </w:pPr>
            <w:r w:rsidRPr="00C5032E">
              <w:rPr>
                <w:rFonts w:ascii="Times New Roman" w:hAnsi="Times New Roman" w:cs="Times New Roman"/>
                <w:sz w:val="24"/>
                <w:szCs w:val="24"/>
              </w:rPr>
              <w:t>7,5</w:t>
            </w:r>
          </w:p>
          <w:p w:rsidR="00403CAC" w:rsidRPr="00C5032E" w:rsidRDefault="00403CAC" w:rsidP="00B3310A">
            <w:pPr>
              <w:spacing w:after="0" w:line="348" w:lineRule="auto"/>
              <w:jc w:val="center"/>
              <w:rPr>
                <w:rFonts w:ascii="Times New Roman" w:hAnsi="Times New Roman" w:cs="Times New Roman"/>
                <w:sz w:val="24"/>
                <w:szCs w:val="24"/>
              </w:rPr>
            </w:pPr>
            <w:r w:rsidRPr="00C5032E">
              <w:rPr>
                <w:rFonts w:ascii="Times New Roman" w:hAnsi="Times New Roman" w:cs="Times New Roman"/>
                <w:sz w:val="24"/>
                <w:szCs w:val="24"/>
              </w:rPr>
              <w:t>8,5</w:t>
            </w:r>
          </w:p>
          <w:p w:rsidR="00403CAC" w:rsidRPr="00C5032E" w:rsidRDefault="00403CAC" w:rsidP="00B3310A">
            <w:pPr>
              <w:spacing w:after="0" w:line="348" w:lineRule="auto"/>
              <w:jc w:val="center"/>
              <w:rPr>
                <w:rFonts w:ascii="Times New Roman" w:hAnsi="Times New Roman" w:cs="Times New Roman"/>
                <w:sz w:val="24"/>
                <w:szCs w:val="24"/>
              </w:rPr>
            </w:pPr>
            <w:r w:rsidRPr="00C5032E">
              <w:rPr>
                <w:rFonts w:ascii="Times New Roman" w:hAnsi="Times New Roman" w:cs="Times New Roman"/>
                <w:sz w:val="24"/>
                <w:szCs w:val="24"/>
              </w:rPr>
              <w:t>9,5</w:t>
            </w:r>
          </w:p>
          <w:p w:rsidR="00403CAC" w:rsidRPr="00C5032E" w:rsidRDefault="00403CAC" w:rsidP="00B3310A">
            <w:pPr>
              <w:spacing w:after="0" w:line="348" w:lineRule="auto"/>
              <w:jc w:val="center"/>
              <w:rPr>
                <w:rFonts w:ascii="Times New Roman" w:hAnsi="Times New Roman" w:cs="Times New Roman"/>
                <w:sz w:val="24"/>
                <w:szCs w:val="24"/>
              </w:rPr>
            </w:pPr>
            <w:r w:rsidRPr="00C5032E">
              <w:rPr>
                <w:rFonts w:ascii="Times New Roman" w:hAnsi="Times New Roman" w:cs="Times New Roman"/>
                <w:sz w:val="24"/>
                <w:szCs w:val="24"/>
              </w:rPr>
              <w:t>10,5</w:t>
            </w:r>
          </w:p>
          <w:p w:rsidR="00403CAC" w:rsidRPr="00C5032E" w:rsidRDefault="00403CAC" w:rsidP="00B3310A">
            <w:pPr>
              <w:spacing w:after="0" w:line="348" w:lineRule="auto"/>
              <w:jc w:val="center"/>
              <w:rPr>
                <w:rFonts w:ascii="Times New Roman" w:hAnsi="Times New Roman" w:cs="Times New Roman"/>
                <w:sz w:val="24"/>
                <w:szCs w:val="24"/>
              </w:rPr>
            </w:pPr>
            <w:r w:rsidRPr="00C5032E">
              <w:rPr>
                <w:rFonts w:ascii="Times New Roman" w:hAnsi="Times New Roman" w:cs="Times New Roman"/>
                <w:sz w:val="24"/>
                <w:szCs w:val="24"/>
              </w:rPr>
              <w:t>11,5</w:t>
            </w:r>
          </w:p>
          <w:p w:rsidR="00403CAC" w:rsidRPr="00C5032E" w:rsidRDefault="00403CAC" w:rsidP="00B3310A">
            <w:pPr>
              <w:spacing w:after="0" w:line="348" w:lineRule="auto"/>
              <w:jc w:val="center"/>
              <w:rPr>
                <w:rFonts w:ascii="Times New Roman" w:hAnsi="Times New Roman" w:cs="Times New Roman"/>
                <w:sz w:val="24"/>
                <w:szCs w:val="24"/>
              </w:rPr>
            </w:pPr>
            <w:r w:rsidRPr="00C5032E">
              <w:rPr>
                <w:rFonts w:ascii="Times New Roman" w:hAnsi="Times New Roman" w:cs="Times New Roman"/>
                <w:sz w:val="24"/>
                <w:szCs w:val="24"/>
              </w:rPr>
              <w:t>13</w:t>
            </w:r>
          </w:p>
        </w:tc>
      </w:tr>
    </w:tbl>
    <w:p w:rsidR="008125C3" w:rsidRPr="00D809B9" w:rsidRDefault="008125C3" w:rsidP="000C264D">
      <w:pPr>
        <w:spacing w:before="240" w:after="0" w:line="240" w:lineRule="auto"/>
        <w:ind w:left="1843" w:hanging="1843"/>
        <w:jc w:val="both"/>
        <w:rPr>
          <w:rFonts w:ascii="Times New Roman" w:hAnsi="Times New Roman" w:cs="Times New Roman"/>
          <w:b/>
          <w:sz w:val="28"/>
          <w:szCs w:val="28"/>
        </w:rPr>
      </w:pPr>
      <w:r w:rsidRPr="00D809B9">
        <w:rPr>
          <w:rFonts w:ascii="Times New Roman" w:hAnsi="Times New Roman" w:cs="Times New Roman"/>
          <w:b/>
          <w:sz w:val="28"/>
          <w:szCs w:val="28"/>
        </w:rPr>
        <w:t xml:space="preserve">Таблиця </w:t>
      </w:r>
      <w:r w:rsidR="00134404">
        <w:rPr>
          <w:rFonts w:ascii="Times New Roman" w:hAnsi="Times New Roman" w:cs="Times New Roman"/>
          <w:b/>
          <w:sz w:val="28"/>
          <w:szCs w:val="28"/>
        </w:rPr>
        <w:t>8.7</w:t>
      </w:r>
      <w:r w:rsidR="004033F8">
        <w:rPr>
          <w:rFonts w:ascii="Times New Roman" w:hAnsi="Times New Roman" w:cs="Times New Roman"/>
          <w:b/>
          <w:sz w:val="28"/>
          <w:szCs w:val="28"/>
        </w:rPr>
        <w:t xml:space="preserve"> Відношення осьової сили світла </w:t>
      </w:r>
      <w:r w:rsidR="00374D8C">
        <w:rPr>
          <w:rFonts w:ascii="Times New Roman" w:hAnsi="Times New Roman" w:cs="Times New Roman"/>
          <w:b/>
          <w:sz w:val="28"/>
          <w:szCs w:val="28"/>
        </w:rPr>
        <w:t xml:space="preserve">до квадрату встановлення </w:t>
      </w:r>
      <w:r w:rsidR="004033F8">
        <w:rPr>
          <w:rFonts w:ascii="Times New Roman" w:hAnsi="Times New Roman" w:cs="Times New Roman"/>
          <w:b/>
          <w:sz w:val="28"/>
          <w:szCs w:val="28"/>
        </w:rPr>
        <w:t xml:space="preserve"> світлового прилада</w:t>
      </w:r>
    </w:p>
    <w:tbl>
      <w:tblPr>
        <w:tblW w:w="5000" w:type="pct"/>
        <w:tblCellMar>
          <w:left w:w="40" w:type="dxa"/>
          <w:right w:w="40" w:type="dxa"/>
        </w:tblCellMar>
        <w:tblLook w:val="0000" w:firstRow="0" w:lastRow="0" w:firstColumn="0" w:lastColumn="0" w:noHBand="0" w:noVBand="0"/>
      </w:tblPr>
      <w:tblGrid>
        <w:gridCol w:w="3417"/>
        <w:gridCol w:w="634"/>
        <w:gridCol w:w="633"/>
        <w:gridCol w:w="633"/>
        <w:gridCol w:w="633"/>
        <w:gridCol w:w="633"/>
        <w:gridCol w:w="633"/>
        <w:gridCol w:w="804"/>
        <w:gridCol w:w="804"/>
        <w:gridCol w:w="799"/>
      </w:tblGrid>
      <w:tr w:rsidR="008125C3" w:rsidRPr="00C5032E" w:rsidTr="006474DB">
        <w:trPr>
          <w:trHeight w:val="20"/>
        </w:trPr>
        <w:tc>
          <w:tcPr>
            <w:tcW w:w="1775" w:type="pct"/>
            <w:tcBorders>
              <w:top w:val="single" w:sz="6" w:space="0" w:color="auto"/>
              <w:left w:val="single" w:sz="6" w:space="0" w:color="auto"/>
              <w:bottom w:val="single" w:sz="6" w:space="0" w:color="auto"/>
              <w:right w:val="single" w:sz="6" w:space="0" w:color="auto"/>
            </w:tcBorders>
            <w:shd w:val="clear" w:color="auto" w:fill="FFFFFF"/>
          </w:tcPr>
          <w:p w:rsidR="008125C3" w:rsidRPr="00C5032E" w:rsidRDefault="008125C3" w:rsidP="00B356F2">
            <w:pPr>
              <w:spacing w:after="0" w:line="360" w:lineRule="auto"/>
              <w:jc w:val="both"/>
              <w:rPr>
                <w:rFonts w:ascii="Times New Roman" w:hAnsi="Times New Roman" w:cs="Times New Roman"/>
                <w:sz w:val="24"/>
                <w:szCs w:val="24"/>
              </w:rPr>
            </w:pPr>
            <w:r w:rsidRPr="00C5032E">
              <w:rPr>
                <w:rFonts w:ascii="Times New Roman" w:hAnsi="Times New Roman" w:cs="Times New Roman"/>
                <w:b/>
                <w:sz w:val="24"/>
                <w:szCs w:val="24"/>
              </w:rPr>
              <w:t>Нормована освітленість, лк</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8125C3" w:rsidRPr="00C5032E" w:rsidRDefault="008125C3" w:rsidP="00B356F2">
            <w:pPr>
              <w:spacing w:after="0" w:line="360" w:lineRule="auto"/>
              <w:jc w:val="both"/>
              <w:rPr>
                <w:rFonts w:ascii="Times New Roman" w:hAnsi="Times New Roman" w:cs="Times New Roman"/>
                <w:sz w:val="24"/>
                <w:szCs w:val="24"/>
              </w:rPr>
            </w:pPr>
            <w:r w:rsidRPr="00C5032E">
              <w:rPr>
                <w:rFonts w:ascii="Times New Roman" w:hAnsi="Times New Roman" w:cs="Times New Roman"/>
                <w:sz w:val="24"/>
                <w:szCs w:val="24"/>
              </w:rPr>
              <w:t>0,5</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8125C3" w:rsidRPr="00C5032E" w:rsidRDefault="008125C3" w:rsidP="00B356F2">
            <w:pPr>
              <w:spacing w:after="0" w:line="360" w:lineRule="auto"/>
              <w:jc w:val="both"/>
              <w:rPr>
                <w:rFonts w:ascii="Times New Roman" w:hAnsi="Times New Roman" w:cs="Times New Roman"/>
                <w:sz w:val="24"/>
                <w:szCs w:val="24"/>
              </w:rPr>
            </w:pPr>
            <w:r w:rsidRPr="00C5032E">
              <w:rPr>
                <w:rFonts w:ascii="Times New Roman" w:hAnsi="Times New Roman" w:cs="Times New Roman"/>
                <w:sz w:val="24"/>
                <w:szCs w:val="24"/>
              </w:rPr>
              <w:t>1</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8125C3" w:rsidRPr="00C5032E" w:rsidRDefault="008125C3" w:rsidP="00B356F2">
            <w:pPr>
              <w:spacing w:after="0" w:line="360" w:lineRule="auto"/>
              <w:jc w:val="both"/>
              <w:rPr>
                <w:rFonts w:ascii="Times New Roman" w:hAnsi="Times New Roman" w:cs="Times New Roman"/>
                <w:sz w:val="24"/>
                <w:szCs w:val="24"/>
              </w:rPr>
            </w:pPr>
            <w:r w:rsidRPr="00C5032E">
              <w:rPr>
                <w:rFonts w:ascii="Times New Roman" w:hAnsi="Times New Roman" w:cs="Times New Roman"/>
                <w:sz w:val="24"/>
                <w:szCs w:val="24"/>
              </w:rPr>
              <w:t>2</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8125C3" w:rsidRPr="00C5032E" w:rsidRDefault="008125C3" w:rsidP="00B356F2">
            <w:pPr>
              <w:spacing w:after="0" w:line="360" w:lineRule="auto"/>
              <w:jc w:val="both"/>
              <w:rPr>
                <w:rFonts w:ascii="Times New Roman" w:hAnsi="Times New Roman" w:cs="Times New Roman"/>
                <w:sz w:val="24"/>
                <w:szCs w:val="24"/>
              </w:rPr>
            </w:pPr>
            <w:r w:rsidRPr="00C5032E">
              <w:rPr>
                <w:rFonts w:ascii="Times New Roman" w:hAnsi="Times New Roman" w:cs="Times New Roman"/>
                <w:sz w:val="24"/>
                <w:szCs w:val="24"/>
              </w:rPr>
              <w:t>3</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8125C3" w:rsidRPr="00C5032E" w:rsidRDefault="008125C3" w:rsidP="00B356F2">
            <w:pPr>
              <w:spacing w:after="0" w:line="360" w:lineRule="auto"/>
              <w:jc w:val="both"/>
              <w:rPr>
                <w:rFonts w:ascii="Times New Roman" w:hAnsi="Times New Roman" w:cs="Times New Roman"/>
                <w:sz w:val="24"/>
                <w:szCs w:val="24"/>
              </w:rPr>
            </w:pPr>
            <w:r w:rsidRPr="00C5032E">
              <w:rPr>
                <w:rFonts w:ascii="Times New Roman" w:hAnsi="Times New Roman" w:cs="Times New Roman"/>
                <w:sz w:val="24"/>
                <w:szCs w:val="24"/>
              </w:rPr>
              <w:t>5</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8125C3" w:rsidRPr="00C5032E" w:rsidRDefault="008125C3" w:rsidP="00B356F2">
            <w:pPr>
              <w:spacing w:after="0" w:line="360" w:lineRule="auto"/>
              <w:jc w:val="both"/>
              <w:rPr>
                <w:rFonts w:ascii="Times New Roman" w:hAnsi="Times New Roman" w:cs="Times New Roman"/>
                <w:sz w:val="24"/>
                <w:szCs w:val="24"/>
              </w:rPr>
            </w:pPr>
            <w:r w:rsidRPr="00C5032E">
              <w:rPr>
                <w:rFonts w:ascii="Times New Roman" w:hAnsi="Times New Roman" w:cs="Times New Roman"/>
                <w:sz w:val="24"/>
                <w:szCs w:val="24"/>
              </w:rPr>
              <w:t>10</w:t>
            </w:r>
          </w:p>
        </w:tc>
        <w:tc>
          <w:tcPr>
            <w:tcW w:w="418" w:type="pct"/>
            <w:tcBorders>
              <w:top w:val="single" w:sz="6" w:space="0" w:color="auto"/>
              <w:left w:val="single" w:sz="6" w:space="0" w:color="auto"/>
              <w:bottom w:val="single" w:sz="6" w:space="0" w:color="auto"/>
              <w:right w:val="single" w:sz="6" w:space="0" w:color="auto"/>
            </w:tcBorders>
            <w:shd w:val="clear" w:color="auto" w:fill="FFFFFF"/>
          </w:tcPr>
          <w:p w:rsidR="008125C3" w:rsidRPr="00C5032E" w:rsidRDefault="008125C3" w:rsidP="00B356F2">
            <w:pPr>
              <w:spacing w:after="0" w:line="360" w:lineRule="auto"/>
              <w:jc w:val="both"/>
              <w:rPr>
                <w:rFonts w:ascii="Times New Roman" w:hAnsi="Times New Roman" w:cs="Times New Roman"/>
                <w:sz w:val="24"/>
                <w:szCs w:val="24"/>
              </w:rPr>
            </w:pPr>
            <w:r w:rsidRPr="00C5032E">
              <w:rPr>
                <w:rFonts w:ascii="Times New Roman" w:hAnsi="Times New Roman" w:cs="Times New Roman"/>
                <w:sz w:val="24"/>
                <w:szCs w:val="24"/>
              </w:rPr>
              <w:t>20</w:t>
            </w:r>
          </w:p>
        </w:tc>
        <w:tc>
          <w:tcPr>
            <w:tcW w:w="418" w:type="pct"/>
            <w:tcBorders>
              <w:top w:val="single" w:sz="6" w:space="0" w:color="auto"/>
              <w:left w:val="single" w:sz="6" w:space="0" w:color="auto"/>
              <w:bottom w:val="single" w:sz="6" w:space="0" w:color="auto"/>
              <w:right w:val="single" w:sz="6" w:space="0" w:color="auto"/>
            </w:tcBorders>
            <w:shd w:val="clear" w:color="auto" w:fill="FFFFFF"/>
          </w:tcPr>
          <w:p w:rsidR="008125C3" w:rsidRPr="00C5032E" w:rsidRDefault="008125C3" w:rsidP="00B356F2">
            <w:pPr>
              <w:spacing w:after="0" w:line="360" w:lineRule="auto"/>
              <w:jc w:val="both"/>
              <w:rPr>
                <w:rFonts w:ascii="Times New Roman" w:hAnsi="Times New Roman" w:cs="Times New Roman"/>
                <w:sz w:val="24"/>
                <w:szCs w:val="24"/>
              </w:rPr>
            </w:pPr>
            <w:r w:rsidRPr="00C5032E">
              <w:rPr>
                <w:rFonts w:ascii="Times New Roman" w:hAnsi="Times New Roman" w:cs="Times New Roman"/>
                <w:sz w:val="24"/>
                <w:szCs w:val="24"/>
              </w:rPr>
              <w:t>30</w:t>
            </w:r>
          </w:p>
        </w:tc>
        <w:tc>
          <w:tcPr>
            <w:tcW w:w="418" w:type="pct"/>
            <w:tcBorders>
              <w:top w:val="single" w:sz="6" w:space="0" w:color="auto"/>
              <w:left w:val="single" w:sz="6" w:space="0" w:color="auto"/>
              <w:bottom w:val="single" w:sz="6" w:space="0" w:color="auto"/>
              <w:right w:val="single" w:sz="6" w:space="0" w:color="auto"/>
            </w:tcBorders>
            <w:shd w:val="clear" w:color="auto" w:fill="FFFFFF"/>
          </w:tcPr>
          <w:p w:rsidR="008125C3" w:rsidRPr="00C5032E" w:rsidRDefault="008125C3" w:rsidP="00B356F2">
            <w:pPr>
              <w:spacing w:after="0" w:line="360" w:lineRule="auto"/>
              <w:jc w:val="both"/>
              <w:rPr>
                <w:rFonts w:ascii="Times New Roman" w:hAnsi="Times New Roman" w:cs="Times New Roman"/>
                <w:sz w:val="24"/>
                <w:szCs w:val="24"/>
              </w:rPr>
            </w:pPr>
            <w:r w:rsidRPr="00C5032E">
              <w:rPr>
                <w:rFonts w:ascii="Times New Roman" w:hAnsi="Times New Roman" w:cs="Times New Roman"/>
                <w:sz w:val="24"/>
                <w:szCs w:val="24"/>
              </w:rPr>
              <w:t>50</w:t>
            </w:r>
          </w:p>
        </w:tc>
      </w:tr>
      <w:tr w:rsidR="008125C3" w:rsidRPr="00C5032E" w:rsidTr="006474DB">
        <w:trPr>
          <w:trHeight w:val="20"/>
        </w:trPr>
        <w:tc>
          <w:tcPr>
            <w:tcW w:w="1775" w:type="pct"/>
            <w:tcBorders>
              <w:top w:val="single" w:sz="6" w:space="0" w:color="auto"/>
              <w:left w:val="single" w:sz="6" w:space="0" w:color="auto"/>
              <w:bottom w:val="single" w:sz="6" w:space="0" w:color="auto"/>
              <w:right w:val="single" w:sz="6" w:space="0" w:color="auto"/>
            </w:tcBorders>
            <w:shd w:val="clear" w:color="auto" w:fill="FFFFFF"/>
          </w:tcPr>
          <w:p w:rsidR="008125C3" w:rsidRPr="00C5032E" w:rsidRDefault="001A6830" w:rsidP="00B356F2">
            <w:pPr>
              <w:spacing w:after="0" w:line="360" w:lineRule="auto"/>
              <w:jc w:val="center"/>
              <w:rPr>
                <w:rFonts w:ascii="Times New Roman" w:hAnsi="Times New Roman" w:cs="Times New Roman"/>
                <w:b/>
                <w:sz w:val="24"/>
                <w:szCs w:val="24"/>
              </w:rPr>
            </w:pPr>
            <w:r w:rsidRPr="00C5032E">
              <w:rPr>
                <w:rFonts w:ascii="Times New Roman" w:hAnsi="Times New Roman" w:cs="Times New Roman"/>
                <w:b/>
                <w:i/>
                <w:sz w:val="24"/>
                <w:szCs w:val="24"/>
              </w:rPr>
              <w:t>І</w:t>
            </w:r>
            <w:r w:rsidRPr="00C5032E">
              <w:rPr>
                <w:rFonts w:ascii="Times New Roman" w:hAnsi="Times New Roman" w:cs="Times New Roman"/>
                <w:b/>
                <w:i/>
                <w:sz w:val="24"/>
                <w:szCs w:val="24"/>
                <w:vertAlign w:val="subscript"/>
              </w:rPr>
              <w:t>тах</w:t>
            </w:r>
            <w:r w:rsidRPr="00C5032E">
              <w:rPr>
                <w:rFonts w:ascii="Times New Roman" w:hAnsi="Times New Roman" w:cs="Times New Roman"/>
                <w:b/>
                <w:sz w:val="24"/>
                <w:szCs w:val="24"/>
              </w:rPr>
              <w:t xml:space="preserve"> </w:t>
            </w:r>
            <w:r w:rsidR="008125C3" w:rsidRPr="00C5032E">
              <w:rPr>
                <w:rFonts w:ascii="Times New Roman" w:hAnsi="Times New Roman" w:cs="Times New Roman"/>
                <w:b/>
                <w:sz w:val="24"/>
                <w:szCs w:val="24"/>
              </w:rPr>
              <w:t>/</w:t>
            </w:r>
            <w:r w:rsidR="008125C3" w:rsidRPr="00C5032E">
              <w:rPr>
                <w:rFonts w:ascii="Times New Roman" w:hAnsi="Times New Roman" w:cs="Times New Roman"/>
                <w:b/>
                <w:i/>
                <w:sz w:val="24"/>
                <w:szCs w:val="24"/>
              </w:rPr>
              <w:t>Н</w:t>
            </w:r>
            <w:r w:rsidR="008125C3" w:rsidRPr="00C5032E">
              <w:rPr>
                <w:rFonts w:ascii="Times New Roman" w:hAnsi="Times New Roman" w:cs="Times New Roman"/>
                <w:b/>
                <w:sz w:val="24"/>
                <w:szCs w:val="24"/>
                <w:vertAlign w:val="superscript"/>
              </w:rPr>
              <w:t>2</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8125C3" w:rsidRPr="00C5032E" w:rsidRDefault="008125C3" w:rsidP="00B356F2">
            <w:pPr>
              <w:spacing w:after="0" w:line="360" w:lineRule="auto"/>
              <w:jc w:val="both"/>
              <w:rPr>
                <w:rFonts w:ascii="Times New Roman" w:hAnsi="Times New Roman" w:cs="Times New Roman"/>
                <w:sz w:val="24"/>
                <w:szCs w:val="24"/>
              </w:rPr>
            </w:pPr>
            <w:r w:rsidRPr="00C5032E">
              <w:rPr>
                <w:rFonts w:ascii="Times New Roman" w:hAnsi="Times New Roman" w:cs="Times New Roman"/>
                <w:sz w:val="24"/>
                <w:szCs w:val="24"/>
              </w:rPr>
              <w:t>100</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8125C3" w:rsidRPr="00C5032E" w:rsidRDefault="008125C3" w:rsidP="00B356F2">
            <w:pPr>
              <w:spacing w:after="0" w:line="360" w:lineRule="auto"/>
              <w:jc w:val="both"/>
              <w:rPr>
                <w:rFonts w:ascii="Times New Roman" w:hAnsi="Times New Roman" w:cs="Times New Roman"/>
                <w:sz w:val="24"/>
                <w:szCs w:val="24"/>
              </w:rPr>
            </w:pPr>
            <w:r w:rsidRPr="00C5032E">
              <w:rPr>
                <w:rFonts w:ascii="Times New Roman" w:hAnsi="Times New Roman" w:cs="Times New Roman"/>
                <w:sz w:val="24"/>
                <w:szCs w:val="24"/>
              </w:rPr>
              <w:t>150</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8125C3" w:rsidRPr="00C5032E" w:rsidRDefault="008125C3" w:rsidP="00B356F2">
            <w:pPr>
              <w:spacing w:after="0" w:line="360" w:lineRule="auto"/>
              <w:jc w:val="both"/>
              <w:rPr>
                <w:rFonts w:ascii="Times New Roman" w:hAnsi="Times New Roman" w:cs="Times New Roman"/>
                <w:sz w:val="24"/>
                <w:szCs w:val="24"/>
              </w:rPr>
            </w:pPr>
            <w:r w:rsidRPr="00C5032E">
              <w:rPr>
                <w:rFonts w:ascii="Times New Roman" w:hAnsi="Times New Roman" w:cs="Times New Roman"/>
                <w:sz w:val="24"/>
                <w:szCs w:val="24"/>
              </w:rPr>
              <w:t>250</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8125C3" w:rsidRPr="00C5032E" w:rsidRDefault="008125C3" w:rsidP="00B356F2">
            <w:pPr>
              <w:spacing w:after="0" w:line="360" w:lineRule="auto"/>
              <w:jc w:val="both"/>
              <w:rPr>
                <w:rFonts w:ascii="Times New Roman" w:hAnsi="Times New Roman" w:cs="Times New Roman"/>
                <w:sz w:val="24"/>
                <w:szCs w:val="24"/>
              </w:rPr>
            </w:pPr>
            <w:r w:rsidRPr="00C5032E">
              <w:rPr>
                <w:rFonts w:ascii="Times New Roman" w:hAnsi="Times New Roman" w:cs="Times New Roman"/>
                <w:sz w:val="24"/>
                <w:szCs w:val="24"/>
              </w:rPr>
              <w:t>300</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8125C3" w:rsidRPr="00C5032E" w:rsidRDefault="008125C3" w:rsidP="00B356F2">
            <w:pPr>
              <w:spacing w:after="0" w:line="360" w:lineRule="auto"/>
              <w:jc w:val="both"/>
              <w:rPr>
                <w:rFonts w:ascii="Times New Roman" w:hAnsi="Times New Roman" w:cs="Times New Roman"/>
                <w:sz w:val="24"/>
                <w:szCs w:val="24"/>
              </w:rPr>
            </w:pPr>
            <w:r w:rsidRPr="00C5032E">
              <w:rPr>
                <w:rFonts w:ascii="Times New Roman" w:hAnsi="Times New Roman" w:cs="Times New Roman"/>
                <w:sz w:val="24"/>
                <w:szCs w:val="24"/>
              </w:rPr>
              <w:t>400</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8125C3" w:rsidRPr="00C5032E" w:rsidRDefault="008125C3" w:rsidP="00B356F2">
            <w:pPr>
              <w:spacing w:after="0" w:line="360" w:lineRule="auto"/>
              <w:jc w:val="both"/>
              <w:rPr>
                <w:rFonts w:ascii="Times New Roman" w:hAnsi="Times New Roman" w:cs="Times New Roman"/>
                <w:sz w:val="24"/>
                <w:szCs w:val="24"/>
              </w:rPr>
            </w:pPr>
            <w:r w:rsidRPr="00C5032E">
              <w:rPr>
                <w:rFonts w:ascii="Times New Roman" w:hAnsi="Times New Roman" w:cs="Times New Roman"/>
                <w:sz w:val="24"/>
                <w:szCs w:val="24"/>
              </w:rPr>
              <w:t>700</w:t>
            </w:r>
          </w:p>
        </w:tc>
        <w:tc>
          <w:tcPr>
            <w:tcW w:w="418" w:type="pct"/>
            <w:tcBorders>
              <w:top w:val="single" w:sz="6" w:space="0" w:color="auto"/>
              <w:left w:val="single" w:sz="6" w:space="0" w:color="auto"/>
              <w:bottom w:val="single" w:sz="6" w:space="0" w:color="auto"/>
              <w:right w:val="single" w:sz="6" w:space="0" w:color="auto"/>
            </w:tcBorders>
            <w:shd w:val="clear" w:color="auto" w:fill="FFFFFF"/>
          </w:tcPr>
          <w:p w:rsidR="008125C3" w:rsidRPr="00C5032E" w:rsidRDefault="008125C3" w:rsidP="00B356F2">
            <w:pPr>
              <w:spacing w:after="0" w:line="360" w:lineRule="auto"/>
              <w:jc w:val="both"/>
              <w:rPr>
                <w:rFonts w:ascii="Times New Roman" w:hAnsi="Times New Roman" w:cs="Times New Roman"/>
                <w:sz w:val="24"/>
                <w:szCs w:val="24"/>
              </w:rPr>
            </w:pPr>
            <w:r w:rsidRPr="00C5032E">
              <w:rPr>
                <w:rFonts w:ascii="Times New Roman" w:hAnsi="Times New Roman" w:cs="Times New Roman"/>
                <w:sz w:val="24"/>
                <w:szCs w:val="24"/>
              </w:rPr>
              <w:t>1400</w:t>
            </w:r>
          </w:p>
        </w:tc>
        <w:tc>
          <w:tcPr>
            <w:tcW w:w="418" w:type="pct"/>
            <w:tcBorders>
              <w:top w:val="single" w:sz="6" w:space="0" w:color="auto"/>
              <w:left w:val="single" w:sz="6" w:space="0" w:color="auto"/>
              <w:bottom w:val="single" w:sz="6" w:space="0" w:color="auto"/>
              <w:right w:val="single" w:sz="6" w:space="0" w:color="auto"/>
            </w:tcBorders>
            <w:shd w:val="clear" w:color="auto" w:fill="FFFFFF"/>
          </w:tcPr>
          <w:p w:rsidR="008125C3" w:rsidRPr="00C5032E" w:rsidRDefault="008125C3" w:rsidP="00B356F2">
            <w:pPr>
              <w:spacing w:after="0" w:line="360" w:lineRule="auto"/>
              <w:jc w:val="both"/>
              <w:rPr>
                <w:rFonts w:ascii="Times New Roman" w:hAnsi="Times New Roman" w:cs="Times New Roman"/>
                <w:sz w:val="24"/>
                <w:szCs w:val="24"/>
              </w:rPr>
            </w:pPr>
            <w:r w:rsidRPr="00C5032E">
              <w:rPr>
                <w:rFonts w:ascii="Times New Roman" w:hAnsi="Times New Roman" w:cs="Times New Roman"/>
                <w:sz w:val="24"/>
                <w:szCs w:val="24"/>
              </w:rPr>
              <w:t>2100</w:t>
            </w:r>
          </w:p>
        </w:tc>
        <w:tc>
          <w:tcPr>
            <w:tcW w:w="418" w:type="pct"/>
            <w:tcBorders>
              <w:top w:val="single" w:sz="6" w:space="0" w:color="auto"/>
              <w:left w:val="single" w:sz="6" w:space="0" w:color="auto"/>
              <w:bottom w:val="single" w:sz="6" w:space="0" w:color="auto"/>
              <w:right w:val="single" w:sz="6" w:space="0" w:color="auto"/>
            </w:tcBorders>
            <w:shd w:val="clear" w:color="auto" w:fill="FFFFFF"/>
          </w:tcPr>
          <w:p w:rsidR="008125C3" w:rsidRPr="00C5032E" w:rsidRDefault="008125C3" w:rsidP="00B356F2">
            <w:pPr>
              <w:spacing w:after="0" w:line="360" w:lineRule="auto"/>
              <w:jc w:val="both"/>
              <w:rPr>
                <w:rFonts w:ascii="Times New Roman" w:hAnsi="Times New Roman" w:cs="Times New Roman"/>
                <w:sz w:val="24"/>
                <w:szCs w:val="24"/>
              </w:rPr>
            </w:pPr>
            <w:r w:rsidRPr="00C5032E">
              <w:rPr>
                <w:rFonts w:ascii="Times New Roman" w:hAnsi="Times New Roman" w:cs="Times New Roman"/>
                <w:sz w:val="24"/>
                <w:szCs w:val="24"/>
              </w:rPr>
              <w:t>3500</w:t>
            </w:r>
          </w:p>
        </w:tc>
      </w:tr>
      <w:tr w:rsidR="008125C3" w:rsidRPr="00C5032E" w:rsidTr="006474DB">
        <w:trPr>
          <w:trHeight w:val="20"/>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tcPr>
          <w:p w:rsidR="008125C3" w:rsidRPr="00C5032E" w:rsidRDefault="008125C3" w:rsidP="00B056E5">
            <w:pPr>
              <w:spacing w:after="0" w:line="336" w:lineRule="auto"/>
              <w:jc w:val="both"/>
              <w:rPr>
                <w:rFonts w:ascii="Times New Roman" w:hAnsi="Times New Roman" w:cs="Times New Roman"/>
                <w:sz w:val="24"/>
                <w:szCs w:val="24"/>
              </w:rPr>
            </w:pPr>
            <w:r w:rsidRPr="00C5032E">
              <w:rPr>
                <w:rFonts w:ascii="Times New Roman" w:hAnsi="Times New Roman" w:cs="Times New Roman"/>
                <w:b/>
                <w:sz w:val="24"/>
                <w:szCs w:val="24"/>
              </w:rPr>
              <w:t xml:space="preserve">Примітка. </w:t>
            </w:r>
            <w:r w:rsidR="00B056E5">
              <w:rPr>
                <w:rFonts w:ascii="Times New Roman" w:hAnsi="Times New Roman" w:cs="Times New Roman"/>
                <w:sz w:val="24"/>
                <w:szCs w:val="24"/>
              </w:rPr>
              <w:t xml:space="preserve">Якщо напрямки осьових сил світла кількох світлових приладів збігаються, допустимі значення  </w:t>
            </w:r>
            <w:r w:rsidR="00B056E5">
              <w:rPr>
                <w:rFonts w:ascii="Times New Roman" w:hAnsi="Times New Roman" w:cs="Times New Roman"/>
                <w:i/>
                <w:sz w:val="24"/>
                <w:szCs w:val="24"/>
              </w:rPr>
              <w:t>І</w:t>
            </w:r>
            <w:r w:rsidRPr="00C5032E">
              <w:rPr>
                <w:rFonts w:ascii="Times New Roman" w:hAnsi="Times New Roman" w:cs="Times New Roman"/>
                <w:sz w:val="24"/>
                <w:szCs w:val="24"/>
                <w:vertAlign w:val="subscript"/>
              </w:rPr>
              <w:t>max</w:t>
            </w:r>
            <w:r w:rsidRPr="00C5032E">
              <w:rPr>
                <w:rFonts w:ascii="Times New Roman" w:hAnsi="Times New Roman" w:cs="Times New Roman"/>
                <w:sz w:val="24"/>
                <w:szCs w:val="24"/>
              </w:rPr>
              <w:t xml:space="preserve">/ </w:t>
            </w:r>
            <w:r w:rsidRPr="00C5032E">
              <w:rPr>
                <w:rFonts w:ascii="Times New Roman" w:hAnsi="Times New Roman" w:cs="Times New Roman"/>
                <w:i/>
                <w:sz w:val="24"/>
                <w:szCs w:val="24"/>
              </w:rPr>
              <w:t>Н</w:t>
            </w:r>
            <w:r w:rsidRPr="00C5032E">
              <w:rPr>
                <w:rFonts w:ascii="Times New Roman" w:hAnsi="Times New Roman" w:cs="Times New Roman"/>
                <w:i/>
                <w:sz w:val="24"/>
                <w:szCs w:val="24"/>
                <w:vertAlign w:val="superscript"/>
              </w:rPr>
              <w:t xml:space="preserve">2 </w:t>
            </w:r>
            <w:r w:rsidRPr="00C5032E">
              <w:rPr>
                <w:rFonts w:ascii="Times New Roman" w:hAnsi="Times New Roman" w:cs="Times New Roman"/>
                <w:sz w:val="24"/>
                <w:szCs w:val="24"/>
              </w:rPr>
              <w:t>кож</w:t>
            </w:r>
            <w:r w:rsidR="00C736F3">
              <w:rPr>
                <w:rFonts w:ascii="Times New Roman" w:hAnsi="Times New Roman" w:cs="Times New Roman"/>
                <w:sz w:val="24"/>
                <w:szCs w:val="24"/>
              </w:rPr>
              <w:t>ного приладу визначаються</w:t>
            </w:r>
            <w:r w:rsidRPr="00C5032E">
              <w:rPr>
                <w:rFonts w:ascii="Times New Roman" w:hAnsi="Times New Roman" w:cs="Times New Roman"/>
                <w:sz w:val="24"/>
                <w:szCs w:val="24"/>
              </w:rPr>
              <w:t xml:space="preserve"> діленням табли</w:t>
            </w:r>
            <w:r w:rsidR="00C736F3">
              <w:rPr>
                <w:rFonts w:ascii="Times New Roman" w:hAnsi="Times New Roman" w:cs="Times New Roman"/>
                <w:sz w:val="24"/>
                <w:szCs w:val="24"/>
              </w:rPr>
              <w:t xml:space="preserve">чного значення на кількість </w:t>
            </w:r>
            <w:r w:rsidRPr="00C5032E">
              <w:rPr>
                <w:rFonts w:ascii="Times New Roman" w:hAnsi="Times New Roman" w:cs="Times New Roman"/>
                <w:sz w:val="24"/>
                <w:szCs w:val="24"/>
              </w:rPr>
              <w:t>світлових приладів</w:t>
            </w:r>
          </w:p>
        </w:tc>
      </w:tr>
    </w:tbl>
    <w:p w:rsidR="00D17669" w:rsidRPr="00D17669" w:rsidRDefault="00D17669" w:rsidP="00D17669">
      <w:pPr>
        <w:pStyle w:val="ListParagraph"/>
        <w:spacing w:after="0" w:line="336" w:lineRule="auto"/>
        <w:jc w:val="both"/>
        <w:rPr>
          <w:rFonts w:ascii="Times New Roman" w:hAnsi="Times New Roman" w:cs="Times New Roman"/>
          <w:sz w:val="28"/>
          <w:szCs w:val="28"/>
        </w:rPr>
      </w:pPr>
    </w:p>
    <w:p w:rsidR="00D87C61" w:rsidRPr="00C5032E" w:rsidRDefault="00D87C61" w:rsidP="002575E5">
      <w:pPr>
        <w:pStyle w:val="ListParagraph"/>
        <w:numPr>
          <w:ilvl w:val="1"/>
          <w:numId w:val="11"/>
        </w:numPr>
        <w:spacing w:after="0" w:line="336" w:lineRule="auto"/>
        <w:ind w:left="0" w:firstLine="720"/>
        <w:jc w:val="both"/>
        <w:rPr>
          <w:rFonts w:ascii="Times New Roman" w:hAnsi="Times New Roman" w:cs="Times New Roman"/>
          <w:sz w:val="28"/>
          <w:szCs w:val="28"/>
        </w:rPr>
      </w:pPr>
      <w:r w:rsidRPr="00C5032E">
        <w:rPr>
          <w:rFonts w:ascii="Times New Roman" w:hAnsi="Times New Roman" w:cs="Times New Roman"/>
          <w:b/>
          <w:i/>
          <w:sz w:val="28"/>
          <w:szCs w:val="28"/>
        </w:rPr>
        <w:t>Освітлення приміщень</w:t>
      </w:r>
      <w:r w:rsidR="003A5703" w:rsidRPr="003A5703">
        <w:rPr>
          <w:rFonts w:ascii="Times New Roman" w:hAnsi="Times New Roman" w:cs="Times New Roman"/>
          <w:b/>
          <w:i/>
          <w:sz w:val="28"/>
          <w:szCs w:val="28"/>
        </w:rPr>
        <w:t xml:space="preserve">  </w:t>
      </w:r>
      <w:r w:rsidRPr="00C5032E">
        <w:rPr>
          <w:rFonts w:ascii="Times New Roman" w:hAnsi="Times New Roman" w:cs="Times New Roman"/>
          <w:b/>
          <w:i/>
          <w:sz w:val="28"/>
          <w:szCs w:val="28"/>
        </w:rPr>
        <w:t xml:space="preserve"> </w:t>
      </w:r>
      <w:r w:rsidR="003A5703">
        <w:rPr>
          <w:rFonts w:ascii="Times New Roman" w:hAnsi="Times New Roman" w:cs="Times New Roman"/>
          <w:b/>
          <w:i/>
          <w:sz w:val="28"/>
          <w:szCs w:val="28"/>
        </w:rPr>
        <w:t>цивільних</w:t>
      </w:r>
      <w:r w:rsidR="00C02068">
        <w:rPr>
          <w:rFonts w:ascii="Times New Roman" w:hAnsi="Times New Roman" w:cs="Times New Roman"/>
          <w:b/>
          <w:i/>
          <w:sz w:val="28"/>
          <w:szCs w:val="28"/>
        </w:rPr>
        <w:t>,  житлових</w:t>
      </w:r>
      <w:r w:rsidRPr="00C5032E">
        <w:rPr>
          <w:rFonts w:ascii="Times New Roman" w:hAnsi="Times New Roman" w:cs="Times New Roman"/>
          <w:b/>
          <w:i/>
          <w:sz w:val="28"/>
          <w:szCs w:val="28"/>
        </w:rPr>
        <w:t xml:space="preserve"> і допоміжних </w:t>
      </w:r>
      <w:r w:rsidR="00F23E29">
        <w:rPr>
          <w:rFonts w:ascii="Times New Roman" w:hAnsi="Times New Roman" w:cs="Times New Roman"/>
          <w:b/>
          <w:i/>
          <w:sz w:val="28"/>
          <w:szCs w:val="28"/>
        </w:rPr>
        <w:t>будівель</w:t>
      </w:r>
    </w:p>
    <w:p w:rsidR="0073024F" w:rsidRPr="0073024F" w:rsidRDefault="00C137D6" w:rsidP="000C264D">
      <w:pPr>
        <w:pStyle w:val="ListParagraph"/>
        <w:numPr>
          <w:ilvl w:val="3"/>
          <w:numId w:val="16"/>
        </w:numPr>
        <w:spacing w:after="0" w:line="336" w:lineRule="auto"/>
        <w:ind w:left="0" w:firstLine="720"/>
        <w:jc w:val="both"/>
        <w:rPr>
          <w:rFonts w:ascii="Times New Roman" w:hAnsi="Times New Roman" w:cs="Times New Roman"/>
          <w:sz w:val="28"/>
          <w:szCs w:val="28"/>
        </w:rPr>
      </w:pPr>
      <w:r>
        <w:rPr>
          <w:rFonts w:ascii="Times New Roman" w:eastAsia="Calibri" w:hAnsi="Times New Roman" w:cs="Times New Roman"/>
          <w:sz w:val="28"/>
          <w:szCs w:val="28"/>
        </w:rPr>
        <w:t>Вибір джерел освітлення за кольоровими характеристиками для цивільних житлових та допоміжних приміщень слід</w:t>
      </w:r>
      <w:r>
        <w:rPr>
          <w:rFonts w:ascii="Times New Roman" w:hAnsi="Times New Roman"/>
          <w:sz w:val="28"/>
          <w:szCs w:val="28"/>
        </w:rPr>
        <w:t xml:space="preserve"> провадити за додатком И з урахуванням 8.1.3 та 8.1.4. та таблиці 8.1.</w:t>
      </w:r>
    </w:p>
    <w:p w:rsidR="00611792" w:rsidRPr="0073024F" w:rsidRDefault="0073024F" w:rsidP="00C30704">
      <w:pPr>
        <w:spacing w:after="0" w:line="336" w:lineRule="auto"/>
        <w:ind w:firstLine="720"/>
        <w:jc w:val="both"/>
        <w:rPr>
          <w:rFonts w:ascii="Times New Roman" w:hAnsi="Times New Roman" w:cs="Times New Roman"/>
          <w:sz w:val="28"/>
          <w:szCs w:val="28"/>
        </w:rPr>
      </w:pPr>
      <w:r w:rsidRPr="0073024F">
        <w:rPr>
          <w:rFonts w:ascii="Times New Roman" w:hAnsi="Times New Roman"/>
          <w:sz w:val="28"/>
          <w:szCs w:val="28"/>
        </w:rPr>
        <w:t>В  при</w:t>
      </w:r>
      <w:r>
        <w:rPr>
          <w:rFonts w:ascii="Times New Roman" w:hAnsi="Times New Roman"/>
          <w:sz w:val="28"/>
          <w:szCs w:val="28"/>
        </w:rPr>
        <w:t xml:space="preserve">міщеннях дошкільного, шкільного та професійно - технічного навчання та в основних функціональних приміщеннях лікувальна </w:t>
      </w:r>
      <w:r w:rsidR="00432D68">
        <w:rPr>
          <w:rFonts w:ascii="Times New Roman" w:hAnsi="Times New Roman"/>
          <w:sz w:val="28"/>
          <w:szCs w:val="28"/>
        </w:rPr>
        <w:t>–</w:t>
      </w:r>
      <w:r>
        <w:rPr>
          <w:rFonts w:ascii="Times New Roman" w:hAnsi="Times New Roman"/>
          <w:sz w:val="28"/>
          <w:szCs w:val="28"/>
        </w:rPr>
        <w:t xml:space="preserve"> </w:t>
      </w:r>
      <w:r w:rsidR="00432D68">
        <w:rPr>
          <w:rFonts w:ascii="Times New Roman" w:hAnsi="Times New Roman"/>
          <w:sz w:val="28"/>
          <w:szCs w:val="28"/>
        </w:rPr>
        <w:t>профілактичних закладах слід використати  люмінесцентні (в тому числі компактні) лампи т</w:t>
      </w:r>
      <w:r w:rsidR="00C30704">
        <w:rPr>
          <w:rFonts w:ascii="Times New Roman" w:hAnsi="Times New Roman"/>
          <w:sz w:val="28"/>
          <w:szCs w:val="28"/>
        </w:rPr>
        <w:t>а галогенні лампі розжарювання.</w:t>
      </w:r>
    </w:p>
    <w:p w:rsidR="00D809B9" w:rsidRDefault="00D809B9" w:rsidP="00D809B9">
      <w:pPr>
        <w:pStyle w:val="ListParagraph"/>
        <w:spacing w:after="0" w:line="336" w:lineRule="auto"/>
        <w:ind w:left="0" w:firstLine="720"/>
        <w:jc w:val="both"/>
        <w:rPr>
          <w:rFonts w:ascii="Times New Roman" w:eastAsia="Calibri" w:hAnsi="Times New Roman" w:cs="Times New Roman"/>
          <w:sz w:val="28"/>
          <w:szCs w:val="28"/>
        </w:rPr>
      </w:pPr>
      <w:r w:rsidRPr="00D809B9">
        <w:rPr>
          <w:rFonts w:ascii="Times New Roman" w:eastAsia="Calibri" w:hAnsi="Times New Roman" w:cs="Times New Roman"/>
          <w:sz w:val="28"/>
          <w:szCs w:val="28"/>
        </w:rPr>
        <w:lastRenderedPageBreak/>
        <w:t>Використання ламп розжарювання допускається для загального освітлення тільки для забезпечення архітектурно–художніх вимог і у вибухонебезпечних приміщеннях.</w:t>
      </w:r>
    </w:p>
    <w:p w:rsidR="00D809B9" w:rsidRDefault="00D809B9" w:rsidP="00D809B9">
      <w:pPr>
        <w:pStyle w:val="ListParagraph"/>
        <w:spacing w:after="0" w:line="336" w:lineRule="auto"/>
        <w:ind w:left="0" w:firstLine="720"/>
        <w:jc w:val="both"/>
        <w:rPr>
          <w:rFonts w:ascii="Times New Roman" w:eastAsia="Calibri" w:hAnsi="Times New Roman" w:cs="Times New Roman"/>
          <w:sz w:val="28"/>
          <w:szCs w:val="28"/>
        </w:rPr>
      </w:pPr>
      <w:r w:rsidRPr="00D809B9">
        <w:rPr>
          <w:rFonts w:ascii="Times New Roman" w:eastAsia="Calibri" w:hAnsi="Times New Roman" w:cs="Times New Roman"/>
          <w:sz w:val="28"/>
          <w:szCs w:val="28"/>
        </w:rPr>
        <w:t>З метою оптимізації енергоспоживання установлюються вимоги до максимально допустимої питомої потужності загального штучного освітлення приміщень</w:t>
      </w:r>
      <w:r w:rsidR="001421FF" w:rsidRPr="001421FF">
        <w:rPr>
          <w:rFonts w:ascii="Times New Roman" w:hAnsi="Times New Roman" w:cs="Times New Roman"/>
          <w:sz w:val="28"/>
          <w:szCs w:val="28"/>
        </w:rPr>
        <w:t xml:space="preserve"> </w:t>
      </w:r>
      <w:r w:rsidR="001421FF">
        <w:rPr>
          <w:rFonts w:ascii="Times New Roman" w:hAnsi="Times New Roman" w:cs="Times New Roman"/>
          <w:sz w:val="28"/>
          <w:szCs w:val="28"/>
        </w:rPr>
        <w:t>цивільних</w:t>
      </w:r>
      <w:r w:rsidR="001421FF" w:rsidRPr="00D809B9">
        <w:rPr>
          <w:rFonts w:ascii="Times New Roman" w:eastAsia="Calibri" w:hAnsi="Times New Roman" w:cs="Times New Roman"/>
          <w:sz w:val="28"/>
          <w:szCs w:val="28"/>
        </w:rPr>
        <w:t xml:space="preserve"> </w:t>
      </w:r>
      <w:r w:rsidRPr="00D809B9">
        <w:rPr>
          <w:rFonts w:ascii="Times New Roman" w:eastAsia="Calibri" w:hAnsi="Times New Roman" w:cs="Times New Roman"/>
          <w:sz w:val="28"/>
          <w:szCs w:val="28"/>
        </w:rPr>
        <w:t>будівель розрядів А-В.</w:t>
      </w:r>
    </w:p>
    <w:p w:rsidR="00D809B9" w:rsidRPr="00C5032E" w:rsidRDefault="00D809B9" w:rsidP="00D809B9">
      <w:pPr>
        <w:pStyle w:val="ListParagraph"/>
        <w:spacing w:after="0" w:line="336" w:lineRule="auto"/>
        <w:ind w:left="0" w:firstLine="720"/>
        <w:jc w:val="both"/>
        <w:rPr>
          <w:rFonts w:ascii="Times New Roman" w:hAnsi="Times New Roman" w:cs="Times New Roman"/>
          <w:sz w:val="28"/>
          <w:szCs w:val="28"/>
        </w:rPr>
      </w:pPr>
      <w:r w:rsidRPr="00D809B9">
        <w:rPr>
          <w:rFonts w:ascii="Times New Roman" w:eastAsia="Calibri" w:hAnsi="Times New Roman" w:cs="Times New Roman"/>
          <w:sz w:val="28"/>
          <w:szCs w:val="28"/>
        </w:rPr>
        <w:t>Установлена питома потужність загального штучного освітлення не повинна перевищувати максимально допустимих величин, наведених у таблиці </w:t>
      </w:r>
      <w:r w:rsidR="00134404">
        <w:rPr>
          <w:rFonts w:ascii="Times New Roman" w:eastAsia="Calibri" w:hAnsi="Times New Roman" w:cs="Times New Roman"/>
          <w:sz w:val="28"/>
          <w:szCs w:val="28"/>
        </w:rPr>
        <w:t>8.8</w:t>
      </w:r>
      <w:r w:rsidRPr="00D809B9">
        <w:rPr>
          <w:rFonts w:ascii="Times New Roman" w:eastAsia="Calibri" w:hAnsi="Times New Roman" w:cs="Times New Roman"/>
          <w:sz w:val="28"/>
          <w:szCs w:val="28"/>
        </w:rPr>
        <w:t>.</w:t>
      </w:r>
    </w:p>
    <w:p w:rsidR="00B356F2" w:rsidRPr="00173BCF" w:rsidRDefault="00B356F2" w:rsidP="00173BCF">
      <w:pPr>
        <w:pStyle w:val="ListParagraph"/>
        <w:numPr>
          <w:ilvl w:val="3"/>
          <w:numId w:val="16"/>
        </w:numPr>
        <w:spacing w:after="0" w:line="336" w:lineRule="auto"/>
        <w:ind w:left="0" w:firstLine="709"/>
        <w:jc w:val="both"/>
        <w:rPr>
          <w:rFonts w:ascii="Times New Roman" w:hAnsi="Times New Roman"/>
          <w:b/>
          <w:i/>
          <w:sz w:val="28"/>
          <w:szCs w:val="28"/>
          <w:u w:val="single"/>
        </w:rPr>
      </w:pPr>
      <w:bookmarkStart w:id="6" w:name="_Ref398301595"/>
      <w:r w:rsidRPr="00173BCF">
        <w:rPr>
          <w:rFonts w:ascii="Times New Roman" w:hAnsi="Times New Roman" w:cs="Times New Roman"/>
          <w:sz w:val="28"/>
          <w:szCs w:val="28"/>
        </w:rPr>
        <w:t>Норми освітленості, наведені в таблиці 5.2, необхідно підвищувати на один ступінь шкали освітленості</w:t>
      </w:r>
      <w:r w:rsidR="00173BCF" w:rsidRPr="00173BCF">
        <w:rPr>
          <w:rFonts w:ascii="Times New Roman" w:hAnsi="Times New Roman" w:cs="Times New Roman"/>
          <w:sz w:val="28"/>
          <w:szCs w:val="28"/>
        </w:rPr>
        <w:t xml:space="preserve"> </w:t>
      </w:r>
      <w:r w:rsidR="00173BCF" w:rsidRPr="00173BCF">
        <w:rPr>
          <w:rFonts w:ascii="Times New Roman" w:hAnsi="Times New Roman"/>
          <w:sz w:val="28"/>
          <w:szCs w:val="28"/>
        </w:rPr>
        <w:t xml:space="preserve">для світлодіодних джерел світла з колірною температурою від 2700К до 6000К і більше треба пов’язувати з цією колірною температурою і збільшувати норми із зростанням температури </w:t>
      </w:r>
      <w:r w:rsidR="00173BCF">
        <w:rPr>
          <w:rFonts w:ascii="Times New Roman" w:hAnsi="Times New Roman"/>
          <w:sz w:val="28"/>
          <w:szCs w:val="28"/>
        </w:rPr>
        <w:t xml:space="preserve">відповідно Додатку  П  </w:t>
      </w:r>
      <w:r w:rsidRPr="00173BCF">
        <w:rPr>
          <w:rFonts w:ascii="Times New Roman" w:hAnsi="Times New Roman" w:cs="Times New Roman"/>
          <w:sz w:val="28"/>
          <w:szCs w:val="28"/>
        </w:rPr>
        <w:t xml:space="preserve"> в наступних випадках</w:t>
      </w:r>
      <w:bookmarkEnd w:id="6"/>
      <w:r w:rsidR="00173BCF" w:rsidRPr="00173BCF">
        <w:rPr>
          <w:rFonts w:ascii="Times New Roman" w:hAnsi="Times New Roman" w:cs="Times New Roman"/>
          <w:sz w:val="28"/>
          <w:szCs w:val="28"/>
        </w:rPr>
        <w:t xml:space="preserve">;   </w:t>
      </w:r>
    </w:p>
    <w:p w:rsidR="00611792" w:rsidRPr="00C5032E" w:rsidRDefault="00611792" w:rsidP="00B3310A">
      <w:pPr>
        <w:spacing w:after="0" w:line="336"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а)</w:t>
      </w:r>
      <w:r w:rsidRPr="00C5032E">
        <w:rPr>
          <w:rFonts w:ascii="Times New Roman" w:hAnsi="Times New Roman" w:cs="Times New Roman"/>
          <w:sz w:val="28"/>
          <w:szCs w:val="28"/>
        </w:rPr>
        <w:tab/>
      </w:r>
      <w:r w:rsidR="00522011">
        <w:rPr>
          <w:rFonts w:ascii="Times New Roman" w:hAnsi="Times New Roman" w:cs="Times New Roman"/>
          <w:sz w:val="28"/>
          <w:szCs w:val="28"/>
        </w:rPr>
        <w:t>під час виконання зорових робіт А – В розрядів, з урахуванням спеціальних підвищених санітарних вимог</w:t>
      </w:r>
      <w:r w:rsidRPr="00C5032E">
        <w:rPr>
          <w:rFonts w:ascii="Times New Roman" w:hAnsi="Times New Roman" w:cs="Times New Roman"/>
          <w:sz w:val="28"/>
          <w:szCs w:val="28"/>
        </w:rPr>
        <w:t xml:space="preserve"> (наприклад, в деяких приміщеннях громадського харчування і торгівлі);</w:t>
      </w:r>
    </w:p>
    <w:p w:rsidR="00611792" w:rsidRPr="00C5032E" w:rsidRDefault="00611792" w:rsidP="00B3310A">
      <w:pPr>
        <w:spacing w:after="0" w:line="336"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б)</w:t>
      </w:r>
      <w:r w:rsidRPr="00C5032E">
        <w:rPr>
          <w:rFonts w:ascii="Times New Roman" w:hAnsi="Times New Roman" w:cs="Times New Roman"/>
          <w:sz w:val="28"/>
          <w:szCs w:val="28"/>
        </w:rPr>
        <w:tab/>
        <w:t>за відсутності в приміщенні з постійним перебуванням людей природного світла;</w:t>
      </w:r>
    </w:p>
    <w:p w:rsidR="00611792" w:rsidRPr="00C5032E" w:rsidRDefault="00611792" w:rsidP="00B3310A">
      <w:pPr>
        <w:spacing w:after="0" w:line="336"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в)</w:t>
      </w:r>
      <w:r w:rsidRPr="00C5032E">
        <w:rPr>
          <w:rFonts w:ascii="Times New Roman" w:hAnsi="Times New Roman" w:cs="Times New Roman"/>
          <w:sz w:val="28"/>
          <w:szCs w:val="28"/>
        </w:rPr>
        <w:tab/>
        <w:t xml:space="preserve">при підвищених вимогах до насиченості приміщення світлом для зорових робіт розрядів Г – Ε (зали для глядачів та концертні зали, фойє унікальних </w:t>
      </w:r>
      <w:r w:rsidR="00F23E29">
        <w:rPr>
          <w:rFonts w:ascii="Times New Roman" w:hAnsi="Times New Roman" w:cs="Times New Roman"/>
          <w:sz w:val="28"/>
          <w:szCs w:val="28"/>
        </w:rPr>
        <w:t>будівель</w:t>
      </w:r>
      <w:r w:rsidRPr="00C5032E">
        <w:rPr>
          <w:rFonts w:ascii="Times New Roman" w:hAnsi="Times New Roman" w:cs="Times New Roman"/>
          <w:sz w:val="28"/>
          <w:szCs w:val="28"/>
        </w:rPr>
        <w:t xml:space="preserve"> тощо);</w:t>
      </w:r>
    </w:p>
    <w:p w:rsidR="00611792" w:rsidRDefault="00611792" w:rsidP="00B3310A">
      <w:pPr>
        <w:spacing w:after="0" w:line="336"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г)</w:t>
      </w:r>
      <w:r w:rsidRPr="00C5032E">
        <w:rPr>
          <w:rFonts w:ascii="Times New Roman" w:hAnsi="Times New Roman" w:cs="Times New Roman"/>
          <w:sz w:val="28"/>
          <w:szCs w:val="28"/>
        </w:rPr>
        <w:tab/>
      </w:r>
      <w:r w:rsidR="00522011">
        <w:rPr>
          <w:rFonts w:ascii="Times New Roman" w:hAnsi="Times New Roman" w:cs="Times New Roman"/>
          <w:sz w:val="28"/>
          <w:szCs w:val="28"/>
        </w:rPr>
        <w:t>під час застосування</w:t>
      </w:r>
      <w:r w:rsidRPr="00C5032E">
        <w:rPr>
          <w:rFonts w:ascii="Times New Roman" w:hAnsi="Times New Roman" w:cs="Times New Roman"/>
          <w:sz w:val="28"/>
          <w:szCs w:val="28"/>
        </w:rPr>
        <w:t xml:space="preserve"> системи комбінованого освітлення адміністративних установ (кабінети, робочі кімнати, читальні зали бібліотек).</w:t>
      </w:r>
      <w:r w:rsidR="004354CA">
        <w:rPr>
          <w:rFonts w:ascii="Times New Roman" w:hAnsi="Times New Roman" w:cs="Times New Roman"/>
          <w:sz w:val="28"/>
          <w:szCs w:val="28"/>
        </w:rPr>
        <w:t xml:space="preserve">  </w:t>
      </w:r>
    </w:p>
    <w:p w:rsidR="004354CA" w:rsidRDefault="004354CA" w:rsidP="00B3310A">
      <w:pPr>
        <w:spacing w:after="0" w:line="33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   в приміщеннях,  де більш як половина працюючих віком більше ніж 40 років. </w:t>
      </w:r>
    </w:p>
    <w:p w:rsidR="008F1C41" w:rsidRPr="00D809B9" w:rsidRDefault="00D809B9" w:rsidP="002575E5">
      <w:pPr>
        <w:pStyle w:val="ListParagraph"/>
        <w:numPr>
          <w:ilvl w:val="3"/>
          <w:numId w:val="16"/>
        </w:numPr>
        <w:spacing w:after="0" w:line="336" w:lineRule="auto"/>
        <w:ind w:left="0" w:firstLine="709"/>
        <w:jc w:val="both"/>
        <w:rPr>
          <w:rFonts w:ascii="Times New Roman" w:hAnsi="Times New Roman" w:cs="Times New Roman"/>
          <w:sz w:val="28"/>
          <w:szCs w:val="28"/>
        </w:rPr>
      </w:pPr>
      <w:bookmarkStart w:id="7" w:name="_Ref398301573"/>
      <w:r w:rsidRPr="00D809B9">
        <w:rPr>
          <w:rFonts w:ascii="Times New Roman" w:eastAsia="Calibri" w:hAnsi="Times New Roman" w:cs="Times New Roman"/>
          <w:sz w:val="28"/>
          <w:szCs w:val="28"/>
        </w:rPr>
        <w:t>Норми освітленості, наведені в таблиці 5.2, необхідно знижувати на один ступінь за шкалою освітленості в наступних випадках:</w:t>
      </w:r>
      <w:bookmarkEnd w:id="7"/>
    </w:p>
    <w:p w:rsidR="00D809B9" w:rsidRDefault="004354CA" w:rsidP="00D809B9">
      <w:pPr>
        <w:pStyle w:val="ListParagraph"/>
        <w:spacing w:after="0" w:line="336" w:lineRule="auto"/>
        <w:ind w:left="0"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D809B9" w:rsidRPr="00D809B9">
        <w:rPr>
          <w:rFonts w:ascii="Times New Roman" w:eastAsia="Calibri" w:hAnsi="Times New Roman" w:cs="Times New Roman"/>
          <w:sz w:val="28"/>
          <w:szCs w:val="28"/>
        </w:rPr>
        <w:tab/>
        <w:t xml:space="preserve">для розрядів Γ - Ε при використанні </w:t>
      </w:r>
      <w:r w:rsidR="007C0ED3">
        <w:rPr>
          <w:rFonts w:ascii="Times New Roman" w:eastAsia="Calibri" w:hAnsi="Times New Roman" w:cs="Times New Roman"/>
          <w:sz w:val="28"/>
          <w:szCs w:val="28"/>
        </w:rPr>
        <w:t>джерел світла</w:t>
      </w:r>
      <w:r w:rsidR="00D809B9" w:rsidRPr="00D809B9">
        <w:rPr>
          <w:rFonts w:ascii="Times New Roman" w:eastAsia="Calibri" w:hAnsi="Times New Roman" w:cs="Times New Roman"/>
          <w:sz w:val="28"/>
          <w:szCs w:val="28"/>
        </w:rPr>
        <w:t xml:space="preserve"> поліпшеної кольоропередачі</w:t>
      </w:r>
      <w:r w:rsidR="007C0ED3">
        <w:rPr>
          <w:rFonts w:ascii="Times New Roman" w:eastAsia="Calibri" w:hAnsi="Times New Roman" w:cs="Times New Roman"/>
          <w:sz w:val="28"/>
          <w:szCs w:val="28"/>
        </w:rPr>
        <w:t xml:space="preserve"> </w:t>
      </w:r>
      <w:r w:rsidR="00D809B9" w:rsidRPr="00D809B9">
        <w:rPr>
          <w:rFonts w:ascii="Times New Roman" w:eastAsia="Calibri" w:hAnsi="Times New Roman" w:cs="Times New Roman"/>
          <w:sz w:val="28"/>
          <w:szCs w:val="28"/>
        </w:rPr>
        <w:t xml:space="preserve"> (</w:t>
      </w:r>
      <w:r w:rsidR="006679CD">
        <w:rPr>
          <w:rFonts w:ascii="Times New Roman" w:eastAsia="Calibri" w:hAnsi="Times New Roman" w:cs="Times New Roman"/>
          <w:sz w:val="28"/>
          <w:szCs w:val="28"/>
        </w:rPr>
        <w:t>Додаток Ж, И</w:t>
      </w:r>
      <w:r w:rsidR="00D809B9" w:rsidRPr="00D809B9">
        <w:rPr>
          <w:rFonts w:ascii="Times New Roman" w:eastAsia="Calibri" w:hAnsi="Times New Roman" w:cs="Times New Roman"/>
          <w:sz w:val="28"/>
          <w:szCs w:val="28"/>
        </w:rPr>
        <w:t>) за умови збереження норми щодо коефіцієнта пульсації;</w:t>
      </w:r>
    </w:p>
    <w:p w:rsidR="006F699D" w:rsidRPr="00D809B9" w:rsidRDefault="00E33259" w:rsidP="00374D8C">
      <w:pPr>
        <w:spacing w:after="0" w:line="240" w:lineRule="auto"/>
        <w:jc w:val="both"/>
        <w:rPr>
          <w:rFonts w:ascii="Times New Roman" w:hAnsi="Times New Roman" w:cs="Times New Roman"/>
          <w:b/>
          <w:sz w:val="28"/>
          <w:szCs w:val="28"/>
        </w:rPr>
      </w:pPr>
      <w:r w:rsidRPr="00D809B9">
        <w:rPr>
          <w:rFonts w:ascii="Times New Roman" w:hAnsi="Times New Roman" w:cs="Times New Roman"/>
          <w:b/>
          <w:sz w:val="28"/>
          <w:szCs w:val="28"/>
        </w:rPr>
        <w:lastRenderedPageBreak/>
        <w:t xml:space="preserve">Таблиця </w:t>
      </w:r>
      <w:r w:rsidR="00134404">
        <w:rPr>
          <w:rFonts w:ascii="Times New Roman" w:hAnsi="Times New Roman" w:cs="Times New Roman"/>
          <w:b/>
          <w:sz w:val="28"/>
          <w:szCs w:val="28"/>
        </w:rPr>
        <w:t>8.8</w:t>
      </w:r>
      <w:r w:rsidR="008E046C">
        <w:rPr>
          <w:rFonts w:ascii="Times New Roman" w:hAnsi="Times New Roman" w:cs="Times New Roman"/>
          <w:b/>
          <w:sz w:val="28"/>
          <w:szCs w:val="28"/>
        </w:rPr>
        <w:t xml:space="preserve"> </w:t>
      </w:r>
      <w:r w:rsidR="00374D8C">
        <w:rPr>
          <w:rFonts w:ascii="Times New Roman" w:hAnsi="Times New Roman" w:cs="Times New Roman"/>
          <w:b/>
          <w:sz w:val="28"/>
          <w:szCs w:val="28"/>
        </w:rPr>
        <w:t xml:space="preserve">Максимально дозвільна питома встановлена потужність штучного освітлення в приміщеннях цивільних будівель </w:t>
      </w:r>
    </w:p>
    <w:tbl>
      <w:tblPr>
        <w:tblW w:w="5000" w:type="pct"/>
        <w:tblCellMar>
          <w:left w:w="40" w:type="dxa"/>
          <w:right w:w="40" w:type="dxa"/>
        </w:tblCellMar>
        <w:tblLook w:val="0000" w:firstRow="0" w:lastRow="0" w:firstColumn="0" w:lastColumn="0" w:noHBand="0" w:noVBand="0"/>
      </w:tblPr>
      <w:tblGrid>
        <w:gridCol w:w="2367"/>
        <w:gridCol w:w="2718"/>
        <w:gridCol w:w="4538"/>
      </w:tblGrid>
      <w:tr w:rsidR="006F699D" w:rsidRPr="00C5032E" w:rsidTr="00043414">
        <w:trPr>
          <w:trHeight w:val="20"/>
        </w:trPr>
        <w:tc>
          <w:tcPr>
            <w:tcW w:w="1230" w:type="pct"/>
            <w:tcBorders>
              <w:top w:val="single" w:sz="6" w:space="0" w:color="auto"/>
              <w:left w:val="single" w:sz="6" w:space="0" w:color="auto"/>
              <w:bottom w:val="single" w:sz="6" w:space="0" w:color="auto"/>
              <w:right w:val="single" w:sz="6" w:space="0" w:color="auto"/>
            </w:tcBorders>
            <w:shd w:val="clear" w:color="auto" w:fill="FFFFFF"/>
          </w:tcPr>
          <w:p w:rsidR="006F699D" w:rsidRPr="00C5032E" w:rsidRDefault="006F699D" w:rsidP="00043414">
            <w:pPr>
              <w:spacing w:after="0" w:line="360" w:lineRule="auto"/>
              <w:jc w:val="center"/>
              <w:rPr>
                <w:rFonts w:ascii="Times New Roman" w:hAnsi="Times New Roman" w:cs="Times New Roman"/>
                <w:sz w:val="24"/>
                <w:szCs w:val="24"/>
              </w:rPr>
            </w:pPr>
            <w:r w:rsidRPr="00C5032E">
              <w:rPr>
                <w:rFonts w:ascii="Times New Roman" w:hAnsi="Times New Roman" w:cs="Times New Roman"/>
                <w:b/>
                <w:sz w:val="24"/>
                <w:szCs w:val="24"/>
              </w:rPr>
              <w:t>Освітленість на робочій поверхні, лк</w:t>
            </w:r>
          </w:p>
        </w:tc>
        <w:tc>
          <w:tcPr>
            <w:tcW w:w="1412" w:type="pct"/>
            <w:tcBorders>
              <w:top w:val="single" w:sz="6" w:space="0" w:color="auto"/>
              <w:left w:val="single" w:sz="6" w:space="0" w:color="auto"/>
              <w:bottom w:val="single" w:sz="6" w:space="0" w:color="auto"/>
              <w:right w:val="single" w:sz="6" w:space="0" w:color="auto"/>
            </w:tcBorders>
            <w:shd w:val="clear" w:color="auto" w:fill="FFFFFF"/>
          </w:tcPr>
          <w:p w:rsidR="006F699D" w:rsidRPr="00C5032E" w:rsidRDefault="006F699D" w:rsidP="00043414">
            <w:pPr>
              <w:spacing w:after="0" w:line="360" w:lineRule="auto"/>
              <w:jc w:val="center"/>
              <w:rPr>
                <w:rFonts w:ascii="Times New Roman" w:hAnsi="Times New Roman" w:cs="Times New Roman"/>
                <w:sz w:val="24"/>
                <w:szCs w:val="24"/>
              </w:rPr>
            </w:pPr>
            <w:r w:rsidRPr="00C5032E">
              <w:rPr>
                <w:rFonts w:ascii="Times New Roman" w:hAnsi="Times New Roman" w:cs="Times New Roman"/>
                <w:b/>
                <w:sz w:val="24"/>
                <w:szCs w:val="24"/>
              </w:rPr>
              <w:t>Індекс приміщення</w:t>
            </w:r>
          </w:p>
        </w:tc>
        <w:tc>
          <w:tcPr>
            <w:tcW w:w="2358" w:type="pct"/>
            <w:tcBorders>
              <w:top w:val="single" w:sz="6" w:space="0" w:color="auto"/>
              <w:left w:val="single" w:sz="6" w:space="0" w:color="auto"/>
              <w:bottom w:val="single" w:sz="6" w:space="0" w:color="auto"/>
              <w:right w:val="single" w:sz="6" w:space="0" w:color="auto"/>
            </w:tcBorders>
            <w:shd w:val="clear" w:color="auto" w:fill="FFFFFF"/>
          </w:tcPr>
          <w:p w:rsidR="006F699D" w:rsidRPr="00C5032E" w:rsidRDefault="006F699D" w:rsidP="00043414">
            <w:pPr>
              <w:spacing w:after="0" w:line="360" w:lineRule="auto"/>
              <w:jc w:val="center"/>
              <w:rPr>
                <w:rFonts w:ascii="Times New Roman" w:hAnsi="Times New Roman" w:cs="Times New Roman"/>
                <w:sz w:val="24"/>
                <w:szCs w:val="24"/>
              </w:rPr>
            </w:pPr>
            <w:r w:rsidRPr="00C5032E">
              <w:rPr>
                <w:rFonts w:ascii="Times New Roman" w:hAnsi="Times New Roman" w:cs="Times New Roman"/>
                <w:b/>
                <w:sz w:val="24"/>
                <w:szCs w:val="24"/>
              </w:rPr>
              <w:t>Максимально допустима питома встановлена потужність, Вт/м</w:t>
            </w:r>
            <w:r w:rsidRPr="00C5032E">
              <w:rPr>
                <w:rFonts w:ascii="Times New Roman" w:hAnsi="Times New Roman" w:cs="Times New Roman"/>
                <w:b/>
                <w:sz w:val="24"/>
                <w:szCs w:val="24"/>
                <w:vertAlign w:val="superscript"/>
              </w:rPr>
              <w:t>2</w:t>
            </w:r>
            <w:r w:rsidRPr="00C5032E">
              <w:rPr>
                <w:rFonts w:ascii="Times New Roman" w:hAnsi="Times New Roman" w:cs="Times New Roman"/>
                <w:b/>
                <w:sz w:val="24"/>
                <w:szCs w:val="24"/>
              </w:rPr>
              <w:t>, не більше</w:t>
            </w:r>
            <w:r w:rsidR="00F24110">
              <w:rPr>
                <w:rFonts w:ascii="Times New Roman" w:hAnsi="Times New Roman" w:cs="Times New Roman"/>
                <w:b/>
                <w:sz w:val="24"/>
                <w:szCs w:val="24"/>
              </w:rPr>
              <w:t xml:space="preserve"> ніж</w:t>
            </w:r>
          </w:p>
        </w:tc>
      </w:tr>
      <w:tr w:rsidR="006F699D" w:rsidRPr="00C5032E" w:rsidTr="00E74FE9">
        <w:trPr>
          <w:trHeight w:val="20"/>
        </w:trPr>
        <w:tc>
          <w:tcPr>
            <w:tcW w:w="1230" w:type="pct"/>
            <w:tcBorders>
              <w:top w:val="single" w:sz="6" w:space="0" w:color="auto"/>
              <w:left w:val="single" w:sz="6" w:space="0" w:color="auto"/>
              <w:bottom w:val="single" w:sz="6" w:space="0" w:color="auto"/>
              <w:right w:val="single" w:sz="6" w:space="0" w:color="auto"/>
            </w:tcBorders>
            <w:shd w:val="clear" w:color="auto" w:fill="FFFFFF"/>
            <w:vAlign w:val="center"/>
          </w:tcPr>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500</w:t>
            </w:r>
          </w:p>
        </w:tc>
        <w:tc>
          <w:tcPr>
            <w:tcW w:w="1412" w:type="pct"/>
            <w:tcBorders>
              <w:top w:val="single" w:sz="6" w:space="0" w:color="auto"/>
              <w:left w:val="single" w:sz="6" w:space="0" w:color="auto"/>
              <w:bottom w:val="single" w:sz="6" w:space="0" w:color="auto"/>
              <w:right w:val="single" w:sz="6" w:space="0" w:color="auto"/>
            </w:tcBorders>
            <w:shd w:val="clear" w:color="auto" w:fill="FFFFFF"/>
          </w:tcPr>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0,6</w:t>
            </w:r>
          </w:p>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0,8</w:t>
            </w:r>
          </w:p>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1,25</w:t>
            </w:r>
          </w:p>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2,0</w:t>
            </w:r>
          </w:p>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3 і більше</w:t>
            </w:r>
            <w:r w:rsidR="00012842">
              <w:rPr>
                <w:rFonts w:ascii="Times New Roman" w:hAnsi="Times New Roman" w:cs="Times New Roman"/>
                <w:sz w:val="24"/>
                <w:szCs w:val="24"/>
              </w:rPr>
              <w:t xml:space="preserve"> ніж</w:t>
            </w:r>
          </w:p>
        </w:tc>
        <w:tc>
          <w:tcPr>
            <w:tcW w:w="2358" w:type="pct"/>
            <w:tcBorders>
              <w:top w:val="single" w:sz="6" w:space="0" w:color="auto"/>
              <w:left w:val="single" w:sz="6" w:space="0" w:color="auto"/>
              <w:bottom w:val="single" w:sz="6" w:space="0" w:color="auto"/>
              <w:right w:val="single" w:sz="6" w:space="0" w:color="auto"/>
            </w:tcBorders>
            <w:shd w:val="clear" w:color="auto" w:fill="FFFFFF"/>
          </w:tcPr>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42</w:t>
            </w:r>
          </w:p>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39</w:t>
            </w:r>
          </w:p>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35</w:t>
            </w:r>
          </w:p>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31</w:t>
            </w:r>
          </w:p>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28</w:t>
            </w:r>
          </w:p>
        </w:tc>
      </w:tr>
      <w:tr w:rsidR="006F699D" w:rsidRPr="00C5032E" w:rsidTr="00E74FE9">
        <w:trPr>
          <w:trHeight w:val="20"/>
        </w:trPr>
        <w:tc>
          <w:tcPr>
            <w:tcW w:w="1230" w:type="pct"/>
            <w:tcBorders>
              <w:top w:val="single" w:sz="6" w:space="0" w:color="auto"/>
              <w:left w:val="single" w:sz="6" w:space="0" w:color="auto"/>
              <w:bottom w:val="single" w:sz="6" w:space="0" w:color="auto"/>
              <w:right w:val="single" w:sz="6" w:space="0" w:color="auto"/>
            </w:tcBorders>
            <w:shd w:val="clear" w:color="auto" w:fill="FFFFFF"/>
            <w:vAlign w:val="center"/>
          </w:tcPr>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400</w:t>
            </w:r>
          </w:p>
        </w:tc>
        <w:tc>
          <w:tcPr>
            <w:tcW w:w="1412" w:type="pct"/>
            <w:tcBorders>
              <w:top w:val="single" w:sz="6" w:space="0" w:color="auto"/>
              <w:left w:val="single" w:sz="6" w:space="0" w:color="auto"/>
              <w:bottom w:val="single" w:sz="6" w:space="0" w:color="auto"/>
              <w:right w:val="single" w:sz="6" w:space="0" w:color="auto"/>
            </w:tcBorders>
            <w:shd w:val="clear" w:color="auto" w:fill="FFFFFF"/>
          </w:tcPr>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0,6</w:t>
            </w:r>
          </w:p>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0,8</w:t>
            </w:r>
          </w:p>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1,25</w:t>
            </w:r>
          </w:p>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2,0</w:t>
            </w:r>
          </w:p>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3 і більше</w:t>
            </w:r>
            <w:r w:rsidR="00012842">
              <w:rPr>
                <w:rFonts w:ascii="Times New Roman" w:hAnsi="Times New Roman" w:cs="Times New Roman"/>
                <w:sz w:val="24"/>
                <w:szCs w:val="24"/>
              </w:rPr>
              <w:t xml:space="preserve"> ніж</w:t>
            </w:r>
          </w:p>
        </w:tc>
        <w:tc>
          <w:tcPr>
            <w:tcW w:w="2358" w:type="pct"/>
            <w:tcBorders>
              <w:top w:val="single" w:sz="6" w:space="0" w:color="auto"/>
              <w:left w:val="single" w:sz="6" w:space="0" w:color="auto"/>
              <w:bottom w:val="single" w:sz="6" w:space="0" w:color="auto"/>
              <w:right w:val="single" w:sz="6" w:space="0" w:color="auto"/>
            </w:tcBorders>
            <w:shd w:val="clear" w:color="auto" w:fill="FFFFFF"/>
          </w:tcPr>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30</w:t>
            </w:r>
          </w:p>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28</w:t>
            </w:r>
          </w:p>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25</w:t>
            </w:r>
          </w:p>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22</w:t>
            </w:r>
          </w:p>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20</w:t>
            </w:r>
          </w:p>
        </w:tc>
      </w:tr>
      <w:tr w:rsidR="006F699D" w:rsidRPr="00C5032E" w:rsidTr="00E74FE9">
        <w:trPr>
          <w:trHeight w:val="20"/>
        </w:trPr>
        <w:tc>
          <w:tcPr>
            <w:tcW w:w="1230" w:type="pct"/>
            <w:tcBorders>
              <w:top w:val="single" w:sz="6" w:space="0" w:color="auto"/>
              <w:left w:val="single" w:sz="6" w:space="0" w:color="auto"/>
              <w:bottom w:val="single" w:sz="6" w:space="0" w:color="auto"/>
              <w:right w:val="single" w:sz="6" w:space="0" w:color="auto"/>
            </w:tcBorders>
            <w:shd w:val="clear" w:color="auto" w:fill="FFFFFF"/>
            <w:vAlign w:val="center"/>
          </w:tcPr>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300</w:t>
            </w:r>
          </w:p>
        </w:tc>
        <w:tc>
          <w:tcPr>
            <w:tcW w:w="1412" w:type="pct"/>
            <w:tcBorders>
              <w:top w:val="single" w:sz="6" w:space="0" w:color="auto"/>
              <w:left w:val="single" w:sz="6" w:space="0" w:color="auto"/>
              <w:bottom w:val="single" w:sz="6" w:space="0" w:color="auto"/>
              <w:right w:val="single" w:sz="6" w:space="0" w:color="auto"/>
            </w:tcBorders>
            <w:shd w:val="clear" w:color="auto" w:fill="FFFFFF"/>
          </w:tcPr>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0,6</w:t>
            </w:r>
          </w:p>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0,8</w:t>
            </w:r>
          </w:p>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1,25</w:t>
            </w:r>
          </w:p>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2,0</w:t>
            </w:r>
          </w:p>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3 і більше</w:t>
            </w:r>
            <w:r w:rsidR="00012842">
              <w:rPr>
                <w:rFonts w:ascii="Times New Roman" w:hAnsi="Times New Roman" w:cs="Times New Roman"/>
                <w:sz w:val="24"/>
                <w:szCs w:val="24"/>
              </w:rPr>
              <w:t xml:space="preserve"> ніж</w:t>
            </w:r>
          </w:p>
        </w:tc>
        <w:tc>
          <w:tcPr>
            <w:tcW w:w="2358" w:type="pct"/>
            <w:tcBorders>
              <w:top w:val="single" w:sz="6" w:space="0" w:color="auto"/>
              <w:left w:val="single" w:sz="6" w:space="0" w:color="auto"/>
              <w:bottom w:val="single" w:sz="6" w:space="0" w:color="auto"/>
              <w:right w:val="single" w:sz="6" w:space="0" w:color="auto"/>
            </w:tcBorders>
            <w:shd w:val="clear" w:color="auto" w:fill="FFFFFF"/>
          </w:tcPr>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25</w:t>
            </w:r>
          </w:p>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23</w:t>
            </w:r>
          </w:p>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20</w:t>
            </w:r>
          </w:p>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18</w:t>
            </w:r>
          </w:p>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16</w:t>
            </w:r>
          </w:p>
        </w:tc>
      </w:tr>
      <w:tr w:rsidR="006F699D" w:rsidRPr="00C5032E" w:rsidTr="00E74FE9">
        <w:trPr>
          <w:trHeight w:val="20"/>
        </w:trPr>
        <w:tc>
          <w:tcPr>
            <w:tcW w:w="1230" w:type="pct"/>
            <w:tcBorders>
              <w:top w:val="single" w:sz="6" w:space="0" w:color="auto"/>
              <w:left w:val="single" w:sz="6" w:space="0" w:color="auto"/>
              <w:bottom w:val="single" w:sz="6" w:space="0" w:color="auto"/>
              <w:right w:val="single" w:sz="6" w:space="0" w:color="auto"/>
            </w:tcBorders>
            <w:shd w:val="clear" w:color="auto" w:fill="FFFFFF"/>
            <w:vAlign w:val="center"/>
          </w:tcPr>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200</w:t>
            </w:r>
          </w:p>
        </w:tc>
        <w:tc>
          <w:tcPr>
            <w:tcW w:w="1412" w:type="pct"/>
            <w:tcBorders>
              <w:top w:val="single" w:sz="6" w:space="0" w:color="auto"/>
              <w:left w:val="single" w:sz="6" w:space="0" w:color="auto"/>
              <w:bottom w:val="single" w:sz="6" w:space="0" w:color="auto"/>
              <w:right w:val="single" w:sz="6" w:space="0" w:color="auto"/>
            </w:tcBorders>
            <w:shd w:val="clear" w:color="auto" w:fill="FFFFFF"/>
          </w:tcPr>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0,6 - 1,25</w:t>
            </w:r>
          </w:p>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1,25-3,0</w:t>
            </w:r>
          </w:p>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Більше</w:t>
            </w:r>
            <w:r w:rsidR="00012842">
              <w:rPr>
                <w:rFonts w:ascii="Times New Roman" w:hAnsi="Times New Roman" w:cs="Times New Roman"/>
                <w:sz w:val="24"/>
                <w:szCs w:val="24"/>
              </w:rPr>
              <w:t xml:space="preserve"> ніж</w:t>
            </w:r>
            <w:r w:rsidRPr="00C5032E">
              <w:rPr>
                <w:rFonts w:ascii="Times New Roman" w:hAnsi="Times New Roman" w:cs="Times New Roman"/>
                <w:sz w:val="24"/>
                <w:szCs w:val="24"/>
              </w:rPr>
              <w:t xml:space="preserve"> 3</w:t>
            </w:r>
          </w:p>
        </w:tc>
        <w:tc>
          <w:tcPr>
            <w:tcW w:w="2358" w:type="pct"/>
            <w:tcBorders>
              <w:top w:val="single" w:sz="6" w:space="0" w:color="auto"/>
              <w:left w:val="single" w:sz="6" w:space="0" w:color="auto"/>
              <w:bottom w:val="single" w:sz="6" w:space="0" w:color="auto"/>
              <w:right w:val="single" w:sz="6" w:space="0" w:color="auto"/>
            </w:tcBorders>
            <w:shd w:val="clear" w:color="auto" w:fill="FFFFFF"/>
          </w:tcPr>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18</w:t>
            </w:r>
          </w:p>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14</w:t>
            </w:r>
          </w:p>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12</w:t>
            </w:r>
          </w:p>
        </w:tc>
      </w:tr>
      <w:tr w:rsidR="006F699D" w:rsidRPr="00C5032E" w:rsidTr="00E74FE9">
        <w:trPr>
          <w:trHeight w:val="20"/>
        </w:trPr>
        <w:tc>
          <w:tcPr>
            <w:tcW w:w="1230" w:type="pct"/>
            <w:tcBorders>
              <w:top w:val="single" w:sz="6" w:space="0" w:color="auto"/>
              <w:left w:val="single" w:sz="6" w:space="0" w:color="auto"/>
              <w:bottom w:val="single" w:sz="6" w:space="0" w:color="auto"/>
              <w:right w:val="single" w:sz="6" w:space="0" w:color="auto"/>
            </w:tcBorders>
            <w:shd w:val="clear" w:color="auto" w:fill="FFFFFF"/>
            <w:vAlign w:val="center"/>
          </w:tcPr>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150</w:t>
            </w:r>
          </w:p>
        </w:tc>
        <w:tc>
          <w:tcPr>
            <w:tcW w:w="1412" w:type="pct"/>
            <w:tcBorders>
              <w:top w:val="single" w:sz="6" w:space="0" w:color="auto"/>
              <w:left w:val="single" w:sz="6" w:space="0" w:color="auto"/>
              <w:bottom w:val="single" w:sz="6" w:space="0" w:color="auto"/>
              <w:right w:val="single" w:sz="6" w:space="0" w:color="auto"/>
            </w:tcBorders>
            <w:shd w:val="clear" w:color="auto" w:fill="FFFFFF"/>
          </w:tcPr>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0,6-1,25</w:t>
            </w:r>
          </w:p>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1,25-3,0</w:t>
            </w:r>
          </w:p>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Більше</w:t>
            </w:r>
            <w:r w:rsidR="00012842">
              <w:rPr>
                <w:rFonts w:ascii="Times New Roman" w:hAnsi="Times New Roman" w:cs="Times New Roman"/>
                <w:sz w:val="24"/>
                <w:szCs w:val="24"/>
              </w:rPr>
              <w:t xml:space="preserve"> ніж</w:t>
            </w:r>
            <w:r w:rsidRPr="00C5032E">
              <w:rPr>
                <w:rFonts w:ascii="Times New Roman" w:hAnsi="Times New Roman" w:cs="Times New Roman"/>
                <w:sz w:val="24"/>
                <w:szCs w:val="24"/>
              </w:rPr>
              <w:t xml:space="preserve"> 3</w:t>
            </w:r>
          </w:p>
        </w:tc>
        <w:tc>
          <w:tcPr>
            <w:tcW w:w="2358" w:type="pct"/>
            <w:tcBorders>
              <w:top w:val="single" w:sz="6" w:space="0" w:color="auto"/>
              <w:left w:val="single" w:sz="6" w:space="0" w:color="auto"/>
              <w:bottom w:val="single" w:sz="6" w:space="0" w:color="auto"/>
              <w:right w:val="single" w:sz="6" w:space="0" w:color="auto"/>
            </w:tcBorders>
            <w:shd w:val="clear" w:color="auto" w:fill="FFFFFF"/>
          </w:tcPr>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15</w:t>
            </w:r>
          </w:p>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12</w:t>
            </w:r>
          </w:p>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10</w:t>
            </w:r>
          </w:p>
        </w:tc>
      </w:tr>
      <w:tr w:rsidR="006F699D" w:rsidRPr="00C5032E" w:rsidTr="00E74FE9">
        <w:trPr>
          <w:trHeight w:val="20"/>
        </w:trPr>
        <w:tc>
          <w:tcPr>
            <w:tcW w:w="1230" w:type="pct"/>
            <w:tcBorders>
              <w:top w:val="single" w:sz="6" w:space="0" w:color="auto"/>
              <w:left w:val="single" w:sz="6" w:space="0" w:color="auto"/>
              <w:bottom w:val="single" w:sz="6" w:space="0" w:color="auto"/>
              <w:right w:val="single" w:sz="6" w:space="0" w:color="auto"/>
            </w:tcBorders>
            <w:shd w:val="clear" w:color="auto" w:fill="FFFFFF"/>
            <w:vAlign w:val="center"/>
          </w:tcPr>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100</w:t>
            </w:r>
          </w:p>
        </w:tc>
        <w:tc>
          <w:tcPr>
            <w:tcW w:w="1412" w:type="pct"/>
            <w:tcBorders>
              <w:top w:val="single" w:sz="6" w:space="0" w:color="auto"/>
              <w:left w:val="single" w:sz="6" w:space="0" w:color="auto"/>
              <w:bottom w:val="single" w:sz="6" w:space="0" w:color="auto"/>
              <w:right w:val="single" w:sz="6" w:space="0" w:color="auto"/>
            </w:tcBorders>
            <w:shd w:val="clear" w:color="auto" w:fill="FFFFFF"/>
          </w:tcPr>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0,6- 1,25</w:t>
            </w:r>
          </w:p>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1,25-3,0</w:t>
            </w:r>
          </w:p>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Більше</w:t>
            </w:r>
            <w:r w:rsidR="00012842">
              <w:rPr>
                <w:rFonts w:ascii="Times New Roman" w:hAnsi="Times New Roman" w:cs="Times New Roman"/>
                <w:sz w:val="24"/>
                <w:szCs w:val="24"/>
              </w:rPr>
              <w:t xml:space="preserve"> ніж</w:t>
            </w:r>
            <w:r w:rsidRPr="00C5032E">
              <w:rPr>
                <w:rFonts w:ascii="Times New Roman" w:hAnsi="Times New Roman" w:cs="Times New Roman"/>
                <w:sz w:val="24"/>
                <w:szCs w:val="24"/>
              </w:rPr>
              <w:t xml:space="preserve"> 3</w:t>
            </w:r>
          </w:p>
        </w:tc>
        <w:tc>
          <w:tcPr>
            <w:tcW w:w="2358" w:type="pct"/>
            <w:tcBorders>
              <w:top w:val="single" w:sz="6" w:space="0" w:color="auto"/>
              <w:left w:val="single" w:sz="6" w:space="0" w:color="auto"/>
              <w:bottom w:val="single" w:sz="6" w:space="0" w:color="auto"/>
              <w:right w:val="single" w:sz="6" w:space="0" w:color="auto"/>
            </w:tcBorders>
            <w:shd w:val="clear" w:color="auto" w:fill="FFFFFF"/>
          </w:tcPr>
          <w:p w:rsidR="00383E7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 xml:space="preserve">12 </w:t>
            </w:r>
          </w:p>
          <w:p w:rsidR="00383E7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10</w:t>
            </w:r>
          </w:p>
          <w:p w:rsidR="006F699D" w:rsidRPr="00C5032E" w:rsidRDefault="006F699D" w:rsidP="00E74FE9">
            <w:pPr>
              <w:spacing w:after="0"/>
              <w:jc w:val="center"/>
              <w:rPr>
                <w:rFonts w:ascii="Times New Roman" w:hAnsi="Times New Roman" w:cs="Times New Roman"/>
                <w:sz w:val="24"/>
                <w:szCs w:val="24"/>
              </w:rPr>
            </w:pPr>
            <w:r w:rsidRPr="00C5032E">
              <w:rPr>
                <w:rFonts w:ascii="Times New Roman" w:hAnsi="Times New Roman" w:cs="Times New Roman"/>
                <w:sz w:val="24"/>
                <w:szCs w:val="24"/>
              </w:rPr>
              <w:t xml:space="preserve"> 8</w:t>
            </w:r>
          </w:p>
        </w:tc>
      </w:tr>
      <w:tr w:rsidR="006F699D" w:rsidRPr="00C5032E" w:rsidTr="00043414">
        <w:trPr>
          <w:trHeight w:val="20"/>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tcPr>
          <w:p w:rsidR="006F699D" w:rsidRPr="00C5032E" w:rsidRDefault="006F699D" w:rsidP="00E74FE9">
            <w:pPr>
              <w:spacing w:after="0"/>
              <w:jc w:val="both"/>
              <w:rPr>
                <w:rFonts w:ascii="Times New Roman" w:hAnsi="Times New Roman" w:cs="Times New Roman"/>
                <w:sz w:val="24"/>
                <w:szCs w:val="24"/>
              </w:rPr>
            </w:pPr>
            <w:r w:rsidRPr="00C5032E">
              <w:rPr>
                <w:rFonts w:ascii="Times New Roman" w:hAnsi="Times New Roman" w:cs="Times New Roman"/>
                <w:b/>
                <w:sz w:val="24"/>
                <w:szCs w:val="24"/>
              </w:rPr>
              <w:t xml:space="preserve">Примітка. </w:t>
            </w:r>
            <w:r w:rsidRPr="00C5032E">
              <w:rPr>
                <w:rFonts w:ascii="Times New Roman" w:hAnsi="Times New Roman" w:cs="Times New Roman"/>
                <w:sz w:val="24"/>
                <w:szCs w:val="24"/>
              </w:rPr>
              <w:t>Значення в таблиці наведені з урахуванням спожив</w:t>
            </w:r>
            <w:r w:rsidR="0034190F">
              <w:rPr>
                <w:rFonts w:ascii="Times New Roman" w:hAnsi="Times New Roman" w:cs="Times New Roman"/>
                <w:sz w:val="24"/>
                <w:szCs w:val="24"/>
              </w:rPr>
              <w:t xml:space="preserve">ання потужності пускорегулювальних    </w:t>
            </w:r>
            <w:r w:rsidRPr="00C5032E">
              <w:rPr>
                <w:rFonts w:ascii="Times New Roman" w:hAnsi="Times New Roman" w:cs="Times New Roman"/>
                <w:sz w:val="24"/>
                <w:szCs w:val="24"/>
              </w:rPr>
              <w:t xml:space="preserve"> пристроїв, а також пристроїв керування освітленням.</w:t>
            </w:r>
          </w:p>
        </w:tc>
      </w:tr>
    </w:tbl>
    <w:p w:rsidR="006F699D" w:rsidRPr="00C5032E" w:rsidRDefault="006F699D" w:rsidP="006F699D">
      <w:pPr>
        <w:spacing w:after="0" w:line="360" w:lineRule="auto"/>
        <w:ind w:firstLine="709"/>
        <w:jc w:val="both"/>
        <w:rPr>
          <w:rFonts w:ascii="Times New Roman" w:hAnsi="Times New Roman" w:cs="Times New Roman"/>
          <w:sz w:val="28"/>
          <w:szCs w:val="28"/>
        </w:rPr>
      </w:pPr>
    </w:p>
    <w:p w:rsidR="00D11DCA" w:rsidRDefault="008D681A" w:rsidP="002575E5">
      <w:pPr>
        <w:pStyle w:val="ListParagraph"/>
        <w:numPr>
          <w:ilvl w:val="3"/>
          <w:numId w:val="16"/>
        </w:numPr>
        <w:spacing w:after="0" w:line="348" w:lineRule="auto"/>
        <w:ind w:left="0" w:firstLine="709"/>
        <w:jc w:val="both"/>
        <w:rPr>
          <w:rFonts w:ascii="Times New Roman" w:hAnsi="Times New Roman" w:cs="Times New Roman"/>
          <w:sz w:val="28"/>
          <w:szCs w:val="28"/>
        </w:rPr>
      </w:pPr>
      <w:r w:rsidRPr="008D681A">
        <w:rPr>
          <w:rFonts w:ascii="Times New Roman" w:eastAsia="Calibri" w:hAnsi="Times New Roman" w:cs="Times New Roman"/>
          <w:sz w:val="28"/>
          <w:szCs w:val="28"/>
        </w:rPr>
        <w:t xml:space="preserve">В установках декоративно-художнього освітлення приміщень </w:t>
      </w:r>
      <w:r w:rsidR="00903834">
        <w:rPr>
          <w:rFonts w:ascii="Times New Roman" w:hAnsi="Times New Roman" w:cs="Times New Roman"/>
          <w:sz w:val="28"/>
          <w:szCs w:val="28"/>
        </w:rPr>
        <w:t>громадських</w:t>
      </w:r>
      <w:r w:rsidRPr="008D681A">
        <w:rPr>
          <w:rFonts w:ascii="Times New Roman" w:eastAsia="Calibri" w:hAnsi="Times New Roman" w:cs="Times New Roman"/>
          <w:sz w:val="28"/>
          <w:szCs w:val="28"/>
        </w:rPr>
        <w:t xml:space="preserve"> будівель з розрядами зорових робіт Г - Ε допускається вибір рівня освітленості </w:t>
      </w:r>
      <w:r w:rsidRPr="008D681A">
        <w:rPr>
          <w:rFonts w:ascii="Times New Roman" w:eastAsia="Calibri" w:hAnsi="Times New Roman" w:cs="Times New Roman"/>
          <w:spacing w:val="-4"/>
          <w:sz w:val="28"/>
          <w:szCs w:val="28"/>
        </w:rPr>
        <w:t xml:space="preserve">відповідно до </w:t>
      </w:r>
      <w:r w:rsidRPr="008D681A">
        <w:rPr>
          <w:rFonts w:ascii="Times New Roman" w:eastAsia="Calibri" w:hAnsi="Times New Roman" w:cs="Times New Roman"/>
          <w:sz w:val="28"/>
          <w:szCs w:val="28"/>
        </w:rPr>
        <w:t xml:space="preserve">архітектурних вимог, при цьому для забезпечення можливості вільного орієнтування в приміщенні найменша освітленість умовної горизонтальної поверхні повинна бути не менше ніж </w:t>
      </w:r>
      <w:r w:rsidR="004354CA">
        <w:rPr>
          <w:rFonts w:ascii="Times New Roman" w:eastAsia="Calibri" w:hAnsi="Times New Roman" w:cs="Times New Roman"/>
          <w:sz w:val="28"/>
          <w:szCs w:val="28"/>
        </w:rPr>
        <w:t>100</w:t>
      </w:r>
      <w:r w:rsidRPr="008D681A">
        <w:rPr>
          <w:rFonts w:ascii="Times New Roman" w:eastAsia="Calibri" w:hAnsi="Times New Roman" w:cs="Times New Roman"/>
          <w:sz w:val="28"/>
          <w:szCs w:val="28"/>
        </w:rPr>
        <w:t xml:space="preserve"> лк</w:t>
      </w:r>
      <w:r w:rsidR="004354CA">
        <w:rPr>
          <w:rFonts w:ascii="Times New Roman" w:eastAsia="Calibri" w:hAnsi="Times New Roman" w:cs="Times New Roman"/>
          <w:sz w:val="28"/>
          <w:szCs w:val="28"/>
        </w:rPr>
        <w:t>.</w:t>
      </w:r>
      <w:r w:rsidRPr="008D681A">
        <w:rPr>
          <w:rFonts w:ascii="Times New Roman" w:eastAsia="Calibri" w:hAnsi="Times New Roman" w:cs="Times New Roman"/>
          <w:sz w:val="28"/>
          <w:szCs w:val="28"/>
        </w:rPr>
        <w:t xml:space="preserve"> </w:t>
      </w:r>
    </w:p>
    <w:p w:rsidR="00611792" w:rsidRPr="00D11DCA" w:rsidRDefault="008D681A" w:rsidP="00D11DCA">
      <w:pPr>
        <w:spacing w:after="0" w:line="348" w:lineRule="auto"/>
        <w:ind w:firstLine="709"/>
        <w:jc w:val="both"/>
        <w:rPr>
          <w:rFonts w:ascii="Times New Roman" w:hAnsi="Times New Roman" w:cs="Times New Roman"/>
          <w:sz w:val="28"/>
          <w:szCs w:val="28"/>
        </w:rPr>
      </w:pPr>
      <w:r w:rsidRPr="008D681A">
        <w:rPr>
          <w:rFonts w:ascii="Times New Roman" w:eastAsia="Calibri" w:hAnsi="Times New Roman" w:cs="Times New Roman"/>
          <w:sz w:val="28"/>
          <w:szCs w:val="28"/>
        </w:rPr>
        <w:t>У приміщеннях, де необхідно забезпечити циліндричну освітленість, середньозважений по поверхні коефіцієнт відбиття стін повинен бути не менше ніж 40 %, стелі - не менше ніж 50 %.</w:t>
      </w:r>
    </w:p>
    <w:p w:rsidR="00A45876" w:rsidRDefault="00A45876" w:rsidP="002575E5">
      <w:pPr>
        <w:pStyle w:val="ListParagraph"/>
        <w:numPr>
          <w:ilvl w:val="3"/>
          <w:numId w:val="16"/>
        </w:numPr>
        <w:spacing w:after="0" w:line="348"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lastRenderedPageBreak/>
        <w:t xml:space="preserve">У приміщеннях </w:t>
      </w:r>
      <w:r w:rsidR="004354CA">
        <w:rPr>
          <w:rFonts w:ascii="Times New Roman" w:hAnsi="Times New Roman" w:cs="Times New Roman"/>
          <w:sz w:val="28"/>
          <w:szCs w:val="28"/>
        </w:rPr>
        <w:t xml:space="preserve">цивільних </w:t>
      </w:r>
      <w:r w:rsidRPr="00C5032E">
        <w:rPr>
          <w:rFonts w:ascii="Times New Roman" w:hAnsi="Times New Roman" w:cs="Times New Roman"/>
          <w:sz w:val="28"/>
          <w:szCs w:val="28"/>
        </w:rPr>
        <w:t xml:space="preserve"> </w:t>
      </w:r>
      <w:r w:rsidR="00F23E29">
        <w:rPr>
          <w:rFonts w:ascii="Times New Roman" w:hAnsi="Times New Roman" w:cs="Times New Roman"/>
          <w:sz w:val="28"/>
          <w:szCs w:val="28"/>
        </w:rPr>
        <w:t>будівель</w:t>
      </w:r>
      <w:r w:rsidRPr="00C5032E">
        <w:rPr>
          <w:rFonts w:ascii="Times New Roman" w:hAnsi="Times New Roman" w:cs="Times New Roman"/>
          <w:sz w:val="28"/>
          <w:szCs w:val="28"/>
        </w:rPr>
        <w:t xml:space="preserve">, як правило, слід застосовувати систему загального освітлення. Допускається застосування системи комбінованого освітлення в приміщеннях адміністративних </w:t>
      </w:r>
      <w:r w:rsidR="00F23E29">
        <w:rPr>
          <w:rFonts w:ascii="Times New Roman" w:hAnsi="Times New Roman" w:cs="Times New Roman"/>
          <w:sz w:val="28"/>
          <w:szCs w:val="28"/>
        </w:rPr>
        <w:t>будівель</w:t>
      </w:r>
      <w:r w:rsidRPr="00C5032E">
        <w:rPr>
          <w:rFonts w:ascii="Times New Roman" w:hAnsi="Times New Roman" w:cs="Times New Roman"/>
          <w:sz w:val="28"/>
          <w:szCs w:val="28"/>
        </w:rPr>
        <w:t xml:space="preserve">, де виконується зорова робота А - В розрядів (кабінети, робочі кімнати, читальні зали бібліотек та архівів тощо). При цьому нормована освітленість на робочій поверхні підвищується </w:t>
      </w:r>
      <w:r w:rsidR="00C12A42" w:rsidRPr="00C5032E">
        <w:rPr>
          <w:rFonts w:ascii="Times New Roman" w:hAnsi="Times New Roman" w:cs="Times New Roman"/>
          <w:spacing w:val="-4"/>
          <w:sz w:val="28"/>
          <w:szCs w:val="28"/>
        </w:rPr>
        <w:t xml:space="preserve">відповідно до </w:t>
      </w:r>
      <w:r w:rsidR="00293D86" w:rsidRPr="00C5032E">
        <w:rPr>
          <w:rFonts w:ascii="Times New Roman" w:hAnsi="Times New Roman" w:cs="Times New Roman"/>
          <w:sz w:val="28"/>
          <w:szCs w:val="28"/>
        </w:rPr>
        <w:fldChar w:fldCharType="begin"/>
      </w:r>
      <w:r w:rsidR="00FB5DAB" w:rsidRPr="00C5032E">
        <w:rPr>
          <w:rFonts w:ascii="Times New Roman" w:hAnsi="Times New Roman" w:cs="Times New Roman"/>
          <w:spacing w:val="-4"/>
          <w:sz w:val="28"/>
          <w:szCs w:val="28"/>
        </w:rPr>
        <w:instrText xml:space="preserve"> REF _Ref398301595 \n \h </w:instrText>
      </w:r>
      <w:r w:rsidR="00293D86" w:rsidRPr="00C5032E">
        <w:rPr>
          <w:rFonts w:ascii="Times New Roman" w:hAnsi="Times New Roman" w:cs="Times New Roman"/>
          <w:sz w:val="28"/>
          <w:szCs w:val="28"/>
        </w:rPr>
      </w:r>
      <w:r w:rsidR="00293D86" w:rsidRPr="00C5032E">
        <w:rPr>
          <w:rFonts w:ascii="Times New Roman" w:hAnsi="Times New Roman" w:cs="Times New Roman"/>
          <w:sz w:val="28"/>
          <w:szCs w:val="28"/>
        </w:rPr>
        <w:fldChar w:fldCharType="separate"/>
      </w:r>
      <w:r w:rsidR="00A83993">
        <w:rPr>
          <w:rFonts w:ascii="Times New Roman" w:hAnsi="Times New Roman" w:cs="Times New Roman"/>
          <w:spacing w:val="-4"/>
          <w:sz w:val="28"/>
          <w:szCs w:val="28"/>
        </w:rPr>
        <w:t>8.4.2</w:t>
      </w:r>
      <w:r w:rsidR="00293D86" w:rsidRPr="00C5032E">
        <w:rPr>
          <w:rFonts w:ascii="Times New Roman" w:hAnsi="Times New Roman" w:cs="Times New Roman"/>
          <w:sz w:val="28"/>
          <w:szCs w:val="28"/>
        </w:rPr>
        <w:fldChar w:fldCharType="end"/>
      </w:r>
      <w:r w:rsidRPr="00C5032E">
        <w:rPr>
          <w:rFonts w:ascii="Times New Roman" w:hAnsi="Times New Roman" w:cs="Times New Roman"/>
          <w:sz w:val="28"/>
          <w:szCs w:val="28"/>
        </w:rPr>
        <w:t>, а освітленість від загального освітлення повинна с</w:t>
      </w:r>
      <w:r w:rsidR="00CA56CA" w:rsidRPr="00C5032E">
        <w:rPr>
          <w:rFonts w:ascii="Times New Roman" w:hAnsi="Times New Roman" w:cs="Times New Roman"/>
          <w:sz w:val="28"/>
          <w:szCs w:val="28"/>
        </w:rPr>
        <w:t>кладати не менше</w:t>
      </w:r>
      <w:r w:rsidR="00F24110">
        <w:rPr>
          <w:rFonts w:ascii="Times New Roman" w:hAnsi="Times New Roman" w:cs="Times New Roman"/>
          <w:sz w:val="28"/>
          <w:szCs w:val="28"/>
        </w:rPr>
        <w:t xml:space="preserve"> ніж</w:t>
      </w:r>
      <w:r w:rsidR="00CA56CA" w:rsidRPr="00C5032E">
        <w:rPr>
          <w:rFonts w:ascii="Times New Roman" w:hAnsi="Times New Roman" w:cs="Times New Roman"/>
          <w:sz w:val="28"/>
          <w:szCs w:val="28"/>
        </w:rPr>
        <w:t xml:space="preserve"> 70 % значень відповідно до таблиці</w:t>
      </w:r>
      <w:r w:rsidRPr="00C5032E">
        <w:rPr>
          <w:rFonts w:ascii="Times New Roman" w:hAnsi="Times New Roman" w:cs="Times New Roman"/>
          <w:sz w:val="28"/>
          <w:szCs w:val="28"/>
        </w:rPr>
        <w:t xml:space="preserve"> </w:t>
      </w:r>
      <w:r w:rsidR="00A33EF7" w:rsidRPr="00C5032E">
        <w:rPr>
          <w:rFonts w:ascii="Times New Roman" w:hAnsi="Times New Roman" w:cs="Times New Roman"/>
          <w:sz w:val="28"/>
          <w:szCs w:val="28"/>
        </w:rPr>
        <w:t>5.</w:t>
      </w:r>
      <w:r w:rsidRPr="00C5032E">
        <w:rPr>
          <w:rFonts w:ascii="Times New Roman" w:hAnsi="Times New Roman" w:cs="Times New Roman"/>
          <w:sz w:val="28"/>
          <w:szCs w:val="28"/>
        </w:rPr>
        <w:t>2.</w:t>
      </w:r>
    </w:p>
    <w:p w:rsidR="008D681A" w:rsidRDefault="008D681A" w:rsidP="008D681A">
      <w:pPr>
        <w:pStyle w:val="ListParagraph"/>
        <w:spacing w:after="0" w:line="348" w:lineRule="auto"/>
        <w:ind w:left="0" w:firstLine="720"/>
        <w:jc w:val="both"/>
        <w:rPr>
          <w:rFonts w:ascii="Times New Roman" w:eastAsia="Calibri" w:hAnsi="Times New Roman" w:cs="Times New Roman"/>
          <w:sz w:val="28"/>
          <w:szCs w:val="28"/>
        </w:rPr>
      </w:pPr>
      <w:r w:rsidRPr="008D681A">
        <w:rPr>
          <w:rFonts w:ascii="Times New Roman" w:eastAsia="Calibri" w:hAnsi="Times New Roman" w:cs="Times New Roman"/>
          <w:sz w:val="28"/>
          <w:szCs w:val="28"/>
        </w:rPr>
        <w:t>У житлових кімнатах, кухнях та передпокоях квартир повинна бути передбачена можливість установлення світильників загального освітлення, підвішуваних або закріплюваних на стелі.</w:t>
      </w:r>
    </w:p>
    <w:p w:rsidR="008D681A" w:rsidRDefault="006679CD" w:rsidP="008D681A">
      <w:pPr>
        <w:pStyle w:val="ListParagraph"/>
        <w:spacing w:after="0" w:line="348" w:lineRule="auto"/>
        <w:ind w:left="0"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Для підключення освітлювальних приладів</w:t>
      </w:r>
      <w:r w:rsidR="008D681A" w:rsidRPr="008D681A">
        <w:rPr>
          <w:rFonts w:ascii="Times New Roman" w:eastAsia="Calibri" w:hAnsi="Times New Roman" w:cs="Times New Roman"/>
          <w:sz w:val="28"/>
          <w:szCs w:val="28"/>
        </w:rPr>
        <w:t xml:space="preserve"> необхідно передбачати встановлення в житлових кімнатах. кухнях та передпокоях квартир клемних колодок</w:t>
      </w:r>
      <w:r>
        <w:rPr>
          <w:rFonts w:ascii="Times New Roman" w:eastAsia="Calibri" w:hAnsi="Times New Roman" w:cs="Times New Roman"/>
          <w:sz w:val="28"/>
          <w:szCs w:val="28"/>
        </w:rPr>
        <w:t>,</w:t>
      </w:r>
      <w:r w:rsidR="008D681A" w:rsidRPr="008D681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8D681A" w:rsidRPr="008D681A">
        <w:rPr>
          <w:rFonts w:ascii="Times New Roman" w:eastAsia="Calibri" w:hAnsi="Times New Roman" w:cs="Times New Roman"/>
          <w:sz w:val="28"/>
          <w:szCs w:val="28"/>
        </w:rPr>
        <w:t>а в кухнях та коридорах, крім того, - підвісних патронів, приєднуваних до клемн</w:t>
      </w:r>
      <w:r>
        <w:rPr>
          <w:rFonts w:ascii="Times New Roman" w:eastAsia="Calibri" w:hAnsi="Times New Roman" w:cs="Times New Roman"/>
          <w:sz w:val="28"/>
          <w:szCs w:val="28"/>
        </w:rPr>
        <w:t>ої колодки. В туалетах квартир</w:t>
      </w:r>
      <w:r w:rsidR="008D681A" w:rsidRPr="008D681A">
        <w:rPr>
          <w:rFonts w:ascii="Times New Roman" w:eastAsia="Calibri" w:hAnsi="Times New Roman" w:cs="Times New Roman"/>
          <w:sz w:val="28"/>
          <w:szCs w:val="28"/>
        </w:rPr>
        <w:t>, передбачають установлення світильника або настінного патрона. У ванних слід передбачати установлення світильників над умивальником. Допускається встановлення світильників над дверима.</w:t>
      </w:r>
    </w:p>
    <w:p w:rsidR="008D681A" w:rsidRDefault="008D681A" w:rsidP="008D681A">
      <w:pPr>
        <w:pStyle w:val="ListParagraph"/>
        <w:spacing w:after="0" w:line="348" w:lineRule="auto"/>
        <w:ind w:left="0" w:firstLine="720"/>
        <w:jc w:val="both"/>
        <w:rPr>
          <w:rFonts w:ascii="Times New Roman" w:eastAsia="Calibri" w:hAnsi="Times New Roman" w:cs="Times New Roman"/>
          <w:sz w:val="28"/>
          <w:szCs w:val="28"/>
        </w:rPr>
      </w:pPr>
      <w:r w:rsidRPr="008D681A">
        <w:rPr>
          <w:rFonts w:ascii="Times New Roman" w:eastAsia="Calibri" w:hAnsi="Times New Roman" w:cs="Times New Roman"/>
          <w:sz w:val="28"/>
          <w:szCs w:val="28"/>
        </w:rPr>
        <w:t>Забороняється передбачати стаціонарне освітлення та встановлення штепсельних розеток у коморах квартир.</w:t>
      </w:r>
    </w:p>
    <w:p w:rsidR="008D681A" w:rsidRPr="008D681A" w:rsidRDefault="008D681A" w:rsidP="008D681A">
      <w:pPr>
        <w:pStyle w:val="ListParagraph"/>
        <w:spacing w:after="0" w:line="348" w:lineRule="auto"/>
        <w:ind w:left="0" w:firstLine="720"/>
        <w:jc w:val="both"/>
        <w:rPr>
          <w:rFonts w:ascii="Times New Roman" w:eastAsia="Calibri" w:hAnsi="Times New Roman" w:cs="Times New Roman"/>
          <w:sz w:val="28"/>
          <w:szCs w:val="28"/>
        </w:rPr>
      </w:pPr>
      <w:r w:rsidRPr="008D681A">
        <w:rPr>
          <w:rFonts w:ascii="Times New Roman" w:eastAsia="Calibri" w:hAnsi="Times New Roman" w:cs="Times New Roman"/>
          <w:sz w:val="28"/>
          <w:szCs w:val="28"/>
        </w:rPr>
        <w:t>На підприємствах побутового обслуговування, в супутніх приміщеннях виробничого характеру, в яких виконуються зорові роботи І - IV розрядів, необхідно застосовувати систему комбінованого освітлення. Нормована освітленість і якісні показники приймаються відповідно до таблиці 5.1.</w:t>
      </w:r>
    </w:p>
    <w:p w:rsidR="00611792" w:rsidRPr="00C5032E" w:rsidRDefault="00E33259" w:rsidP="002E2050">
      <w:pPr>
        <w:spacing w:after="0" w:line="348" w:lineRule="auto"/>
        <w:ind w:firstLine="720"/>
        <w:jc w:val="both"/>
        <w:rPr>
          <w:rFonts w:ascii="Times New Roman" w:hAnsi="Times New Roman" w:cs="Times New Roman"/>
          <w:sz w:val="28"/>
          <w:szCs w:val="28"/>
        </w:rPr>
      </w:pPr>
      <w:r>
        <w:rPr>
          <w:rFonts w:ascii="Times New Roman" w:hAnsi="Times New Roman" w:cs="Times New Roman"/>
          <w:b/>
          <w:sz w:val="28"/>
          <w:szCs w:val="28"/>
        </w:rPr>
        <w:t>8</w:t>
      </w:r>
      <w:r w:rsidR="00391CD9" w:rsidRPr="00391CD9">
        <w:rPr>
          <w:rFonts w:ascii="Times New Roman" w:hAnsi="Times New Roman" w:cs="Times New Roman"/>
          <w:b/>
          <w:sz w:val="28"/>
          <w:szCs w:val="28"/>
        </w:rPr>
        <w:t>.4.6</w:t>
      </w:r>
      <w:r w:rsidR="00391CD9">
        <w:rPr>
          <w:rFonts w:ascii="Times New Roman" w:hAnsi="Times New Roman" w:cs="Times New Roman"/>
          <w:sz w:val="28"/>
          <w:szCs w:val="28"/>
        </w:rPr>
        <w:t xml:space="preserve">  </w:t>
      </w:r>
      <w:r w:rsidR="008D681A" w:rsidRPr="008D681A">
        <w:rPr>
          <w:rFonts w:ascii="Times New Roman" w:eastAsia="Calibri" w:hAnsi="Times New Roman" w:cs="Times New Roman"/>
          <w:sz w:val="28"/>
          <w:szCs w:val="28"/>
        </w:rPr>
        <w:t>Показник дискомфорту, який нормується для обмеження осліплюючого впливу в освітлювальних установках відповідно до таблиці 5.2, повинен забезпечуватись біля торцевої стіни на центральній осі приміщення на висоті 1,5 м від підлоги. Показник дискомфорту не обмежується для приміщень, довжина яких не перевищує подвійну висоту встановлення світильників над підлогою.</w:t>
      </w:r>
    </w:p>
    <w:p w:rsidR="00611792" w:rsidRPr="00C5032E" w:rsidRDefault="008D681A" w:rsidP="008D681A">
      <w:pPr>
        <w:spacing w:after="0" w:line="348" w:lineRule="auto"/>
        <w:ind w:firstLine="709"/>
        <w:jc w:val="both"/>
        <w:rPr>
          <w:rFonts w:ascii="Times New Roman" w:hAnsi="Times New Roman" w:cs="Times New Roman"/>
          <w:sz w:val="28"/>
          <w:szCs w:val="28"/>
        </w:rPr>
      </w:pPr>
      <w:r w:rsidRPr="008D681A">
        <w:rPr>
          <w:rFonts w:ascii="Times New Roman" w:eastAsia="Calibri" w:hAnsi="Times New Roman" w:cs="Times New Roman"/>
          <w:sz w:val="28"/>
          <w:szCs w:val="28"/>
        </w:rPr>
        <w:t>Коефіцієнт пульсації слід приймати відповідно до таблиці 5.2.</w:t>
      </w:r>
    </w:p>
    <w:p w:rsidR="00611792" w:rsidRDefault="005261A8" w:rsidP="00B3310A">
      <w:pPr>
        <w:spacing w:after="0" w:line="348" w:lineRule="auto"/>
        <w:ind w:firstLine="709"/>
        <w:jc w:val="both"/>
        <w:rPr>
          <w:rFonts w:ascii="Times New Roman" w:eastAsia="Calibri" w:hAnsi="Times New Roman" w:cs="Times New Roman"/>
          <w:sz w:val="28"/>
          <w:szCs w:val="28"/>
        </w:rPr>
      </w:pPr>
      <w:r>
        <w:rPr>
          <w:rFonts w:ascii="Times New Roman" w:hAnsi="Times New Roman" w:cs="Times New Roman"/>
          <w:b/>
          <w:sz w:val="28"/>
          <w:szCs w:val="28"/>
        </w:rPr>
        <w:lastRenderedPageBreak/>
        <w:t>8</w:t>
      </w:r>
      <w:r w:rsidR="00391CD9" w:rsidRPr="00391CD9">
        <w:rPr>
          <w:rFonts w:ascii="Times New Roman" w:hAnsi="Times New Roman" w:cs="Times New Roman"/>
          <w:b/>
          <w:sz w:val="28"/>
          <w:szCs w:val="28"/>
        </w:rPr>
        <w:t>.4.7</w:t>
      </w:r>
      <w:r w:rsidR="00391CD9">
        <w:rPr>
          <w:rFonts w:ascii="Times New Roman" w:hAnsi="Times New Roman" w:cs="Times New Roman"/>
          <w:sz w:val="28"/>
          <w:szCs w:val="28"/>
        </w:rPr>
        <w:t xml:space="preserve">  </w:t>
      </w:r>
      <w:r w:rsidR="008D681A" w:rsidRPr="008D681A">
        <w:rPr>
          <w:rFonts w:ascii="Times New Roman" w:eastAsia="Calibri" w:hAnsi="Times New Roman" w:cs="Times New Roman"/>
          <w:sz w:val="28"/>
          <w:szCs w:val="28"/>
        </w:rPr>
        <w:t xml:space="preserve">Освітлення сходових кліток житлових будинків заввишки понад три поверхи повинно мати автоматичне або дистанційне керування, яке забезпечує відключення частини світильників або ламп уночі з таким розрахунком, щоб освітленість сходів була не нижче норм евакуаційного освітлення </w:t>
      </w:r>
      <w:r w:rsidR="008D681A" w:rsidRPr="008D681A">
        <w:rPr>
          <w:rFonts w:ascii="Times New Roman" w:eastAsia="Calibri" w:hAnsi="Times New Roman" w:cs="Times New Roman"/>
          <w:spacing w:val="-4"/>
          <w:sz w:val="28"/>
          <w:szCs w:val="28"/>
        </w:rPr>
        <w:t xml:space="preserve">відповідно до </w:t>
      </w:r>
      <w:r w:rsidR="008D681A">
        <w:rPr>
          <w:rFonts w:ascii="Times New Roman" w:eastAsia="Calibri" w:hAnsi="Times New Roman" w:cs="Times New Roman"/>
          <w:sz w:val="28"/>
          <w:szCs w:val="28"/>
        </w:rPr>
        <w:t>8</w:t>
      </w:r>
      <w:r w:rsidR="008D681A" w:rsidRPr="008D681A">
        <w:rPr>
          <w:rFonts w:ascii="Times New Roman" w:eastAsia="Calibri" w:hAnsi="Times New Roman" w:cs="Times New Roman"/>
          <w:sz w:val="28"/>
          <w:szCs w:val="28"/>
        </w:rPr>
        <w:t>.9.</w:t>
      </w:r>
      <w:r w:rsidR="007265CC">
        <w:rPr>
          <w:rFonts w:ascii="Times New Roman" w:eastAsia="Calibri" w:hAnsi="Times New Roman" w:cs="Times New Roman"/>
          <w:sz w:val="28"/>
          <w:szCs w:val="28"/>
        </w:rPr>
        <w:t>4</w:t>
      </w:r>
      <w:r w:rsidR="008D681A" w:rsidRPr="008D681A">
        <w:rPr>
          <w:rFonts w:ascii="Times New Roman" w:eastAsia="Calibri" w:hAnsi="Times New Roman" w:cs="Times New Roman"/>
          <w:sz w:val="28"/>
          <w:szCs w:val="28"/>
        </w:rPr>
        <w:t>.</w:t>
      </w:r>
    </w:p>
    <w:p w:rsidR="008D681A" w:rsidRDefault="008D681A" w:rsidP="00B3310A">
      <w:pPr>
        <w:spacing w:after="0" w:line="348" w:lineRule="auto"/>
        <w:ind w:firstLine="709"/>
        <w:jc w:val="both"/>
        <w:rPr>
          <w:rFonts w:ascii="Times New Roman" w:eastAsia="Calibri" w:hAnsi="Times New Roman" w:cs="Times New Roman"/>
          <w:sz w:val="28"/>
          <w:szCs w:val="28"/>
        </w:rPr>
      </w:pPr>
      <w:r w:rsidRPr="008D681A">
        <w:rPr>
          <w:rFonts w:ascii="Times New Roman" w:eastAsia="Calibri" w:hAnsi="Times New Roman" w:cs="Times New Roman"/>
          <w:sz w:val="28"/>
          <w:szCs w:val="28"/>
        </w:rPr>
        <w:t>Технічне оснащення, автоматизацію, моніторинг й управління систем освітлення будівель слід приймати не нижче мінімального рівня,</w:t>
      </w:r>
      <w:r w:rsidR="00903834">
        <w:rPr>
          <w:rFonts w:ascii="Times New Roman" w:eastAsia="Calibri" w:hAnsi="Times New Roman" w:cs="Times New Roman"/>
          <w:sz w:val="28"/>
          <w:szCs w:val="28"/>
        </w:rPr>
        <w:t xml:space="preserve"> встановленого у нормативних документах</w:t>
      </w:r>
      <w:r w:rsidRPr="008D681A">
        <w:rPr>
          <w:rFonts w:ascii="Times New Roman" w:eastAsia="Calibri" w:hAnsi="Times New Roman" w:cs="Times New Roman"/>
          <w:sz w:val="28"/>
          <w:szCs w:val="28"/>
        </w:rPr>
        <w:t>, що відповідає</w:t>
      </w:r>
      <w:r w:rsidR="007319AA">
        <w:rPr>
          <w:rFonts w:ascii="Times New Roman" w:eastAsia="Calibri" w:hAnsi="Times New Roman" w:cs="Times New Roman"/>
          <w:sz w:val="28"/>
          <w:szCs w:val="28"/>
        </w:rPr>
        <w:t xml:space="preserve"> класу енергоефективності «С» згідно</w:t>
      </w:r>
      <w:r w:rsidRPr="008D681A">
        <w:rPr>
          <w:rFonts w:ascii="Times New Roman" w:eastAsia="Calibri" w:hAnsi="Times New Roman" w:cs="Times New Roman"/>
          <w:sz w:val="28"/>
          <w:szCs w:val="28"/>
        </w:rPr>
        <w:t xml:space="preserve"> </w:t>
      </w:r>
      <w:r w:rsidRPr="008D681A">
        <w:rPr>
          <w:rFonts w:ascii="Times New Roman" w:eastAsia="Calibri" w:hAnsi="Times New Roman" w:cs="Times New Roman"/>
          <w:sz w:val="28"/>
          <w:szCs w:val="28"/>
        </w:rPr>
        <w:br/>
        <w:t>ДБН В.2.6-31. Для класів енергоефективності «А» та «В» не допускається застосовувати технічне оснащення, автоматизацію, моніторинг й управління систем освітлення будівель нижчого рівня відповідності класу енергоефек</w:t>
      </w:r>
      <w:r w:rsidR="00903834">
        <w:rPr>
          <w:rFonts w:ascii="Times New Roman" w:eastAsia="Calibri" w:hAnsi="Times New Roman" w:cs="Times New Roman"/>
          <w:sz w:val="28"/>
          <w:szCs w:val="28"/>
        </w:rPr>
        <w:t>тивності, зазначеного у нормативних документах</w:t>
      </w:r>
      <w:r w:rsidRPr="008D681A">
        <w:rPr>
          <w:rFonts w:ascii="Times New Roman" w:eastAsia="Calibri" w:hAnsi="Times New Roman" w:cs="Times New Roman"/>
          <w:sz w:val="28"/>
          <w:szCs w:val="28"/>
        </w:rPr>
        <w:t>,</w:t>
      </w:r>
      <w:r w:rsidR="002319FB" w:rsidRPr="002319FB">
        <w:rPr>
          <w:rFonts w:ascii="Times New Roman" w:eastAsia="Calibri" w:hAnsi="Times New Roman" w:cs="Times New Roman"/>
          <w:sz w:val="28"/>
          <w:szCs w:val="28"/>
        </w:rPr>
        <w:t xml:space="preserve"> </w:t>
      </w:r>
      <w:r w:rsidR="002319FB">
        <w:rPr>
          <w:rFonts w:ascii="Times New Roman" w:eastAsia="Calibri" w:hAnsi="Times New Roman" w:cs="Times New Roman"/>
          <w:sz w:val="28"/>
          <w:szCs w:val="28"/>
        </w:rPr>
        <w:t>[18],</w:t>
      </w:r>
      <w:r w:rsidRPr="008D681A">
        <w:rPr>
          <w:rFonts w:ascii="Times New Roman" w:eastAsia="Calibri" w:hAnsi="Times New Roman" w:cs="Times New Roman"/>
          <w:sz w:val="28"/>
          <w:szCs w:val="28"/>
        </w:rPr>
        <w:t xml:space="preserve"> ніж рівень, що відповідає даному кла</w:t>
      </w:r>
      <w:r w:rsidR="007319AA">
        <w:rPr>
          <w:rFonts w:ascii="Times New Roman" w:eastAsia="Calibri" w:hAnsi="Times New Roman" w:cs="Times New Roman"/>
          <w:sz w:val="28"/>
          <w:szCs w:val="28"/>
        </w:rPr>
        <w:t>су енергоефективності будівлі згідно</w:t>
      </w:r>
      <w:r w:rsidRPr="008D681A">
        <w:rPr>
          <w:rFonts w:ascii="Times New Roman" w:eastAsia="Calibri" w:hAnsi="Times New Roman" w:cs="Times New Roman"/>
          <w:sz w:val="28"/>
          <w:szCs w:val="28"/>
        </w:rPr>
        <w:t xml:space="preserve"> ДБН В.2.6-31.</w:t>
      </w:r>
    </w:p>
    <w:p w:rsidR="008D681A" w:rsidRDefault="008D681A" w:rsidP="00B3310A">
      <w:pPr>
        <w:spacing w:after="0" w:line="348" w:lineRule="auto"/>
        <w:ind w:firstLine="709"/>
        <w:jc w:val="both"/>
        <w:rPr>
          <w:rFonts w:ascii="Times New Roman" w:eastAsia="Calibri" w:hAnsi="Times New Roman" w:cs="Times New Roman"/>
          <w:sz w:val="28"/>
          <w:szCs w:val="28"/>
        </w:rPr>
      </w:pPr>
      <w:r w:rsidRPr="008D681A">
        <w:rPr>
          <w:rFonts w:ascii="Times New Roman" w:eastAsia="Calibri" w:hAnsi="Times New Roman" w:cs="Times New Roman"/>
          <w:sz w:val="28"/>
          <w:szCs w:val="28"/>
        </w:rPr>
        <w:t>Допускається для будівель з класом енергоефективності виз</w:t>
      </w:r>
      <w:r w:rsidR="007319AA">
        <w:rPr>
          <w:rFonts w:ascii="Times New Roman" w:eastAsia="Calibri" w:hAnsi="Times New Roman" w:cs="Times New Roman"/>
          <w:sz w:val="28"/>
          <w:szCs w:val="28"/>
        </w:rPr>
        <w:t>наченим згідно</w:t>
      </w:r>
      <w:r w:rsidRPr="008D681A">
        <w:rPr>
          <w:rFonts w:ascii="Times New Roman" w:eastAsia="Calibri" w:hAnsi="Times New Roman" w:cs="Times New Roman"/>
          <w:sz w:val="28"/>
          <w:szCs w:val="28"/>
        </w:rPr>
        <w:t xml:space="preserve"> ДБН В.2.6-31 застосовувати технічне оснащення, автоматизацію, моніторинг й управління систем освітлення будівель </w:t>
      </w:r>
      <w:r w:rsidR="00726B63">
        <w:rPr>
          <w:rFonts w:ascii="Times New Roman" w:eastAsia="Calibri" w:hAnsi="Times New Roman" w:cs="Times New Roman"/>
          <w:sz w:val="28"/>
          <w:szCs w:val="28"/>
        </w:rPr>
        <w:t>вищого класу енергоефективності</w:t>
      </w:r>
      <w:r w:rsidR="002319FB">
        <w:rPr>
          <w:rFonts w:ascii="Times New Roman" w:eastAsia="Calibri" w:hAnsi="Times New Roman" w:cs="Times New Roman"/>
          <w:sz w:val="28"/>
          <w:szCs w:val="28"/>
        </w:rPr>
        <w:t xml:space="preserve"> [18].</w:t>
      </w:r>
    </w:p>
    <w:p w:rsidR="00947C56" w:rsidRDefault="008D681A" w:rsidP="009B4F36">
      <w:pPr>
        <w:spacing w:after="0" w:line="348" w:lineRule="auto"/>
        <w:ind w:firstLine="709"/>
        <w:jc w:val="both"/>
        <w:rPr>
          <w:rFonts w:ascii="Times New Roman" w:hAnsi="Times New Roman" w:cs="Times New Roman"/>
          <w:sz w:val="28"/>
          <w:szCs w:val="28"/>
        </w:rPr>
      </w:pPr>
      <w:r w:rsidRPr="008D681A">
        <w:rPr>
          <w:rFonts w:ascii="Times New Roman" w:eastAsia="Calibri" w:hAnsi="Times New Roman" w:cs="Times New Roman"/>
          <w:sz w:val="28"/>
          <w:szCs w:val="28"/>
        </w:rPr>
        <w:t xml:space="preserve">Допускається застосовувати додаткове технічне оснащення, автоматизацію, моніторинг й управління систем освітлення </w:t>
      </w:r>
      <w:r w:rsidR="00726B63">
        <w:rPr>
          <w:rFonts w:ascii="Times New Roman" w:eastAsia="Calibri" w:hAnsi="Times New Roman" w:cs="Times New Roman"/>
          <w:sz w:val="28"/>
          <w:szCs w:val="28"/>
        </w:rPr>
        <w:t xml:space="preserve">до </w:t>
      </w:r>
      <w:r w:rsidR="00947C56">
        <w:rPr>
          <w:rFonts w:ascii="Times New Roman" w:eastAsia="Calibri" w:hAnsi="Times New Roman" w:cs="Times New Roman"/>
          <w:sz w:val="28"/>
          <w:szCs w:val="28"/>
        </w:rPr>
        <w:t>будівель</w:t>
      </w:r>
      <w:r w:rsidRPr="008D681A">
        <w:rPr>
          <w:rFonts w:ascii="Times New Roman" w:eastAsia="Calibri" w:hAnsi="Times New Roman" w:cs="Times New Roman"/>
          <w:sz w:val="28"/>
          <w:szCs w:val="28"/>
        </w:rPr>
        <w:t>, якщо дані заходи сприяють економії енергії</w:t>
      </w:r>
      <w:r w:rsidR="002319FB">
        <w:rPr>
          <w:rFonts w:ascii="Times New Roman" w:eastAsia="Calibri" w:hAnsi="Times New Roman" w:cs="Times New Roman"/>
          <w:sz w:val="28"/>
          <w:szCs w:val="28"/>
        </w:rPr>
        <w:t xml:space="preserve">  [18].</w:t>
      </w:r>
    </w:p>
    <w:p w:rsidR="00947C56" w:rsidRPr="007D1FBC" w:rsidRDefault="00947C56" w:rsidP="00B3310A">
      <w:pPr>
        <w:spacing w:after="0" w:line="348" w:lineRule="auto"/>
        <w:ind w:firstLine="709"/>
        <w:jc w:val="both"/>
        <w:rPr>
          <w:rFonts w:ascii="Times New Roman" w:hAnsi="Times New Roman" w:cs="Times New Roman"/>
          <w:sz w:val="28"/>
          <w:szCs w:val="28"/>
        </w:rPr>
      </w:pPr>
    </w:p>
    <w:p w:rsidR="007D1FBC" w:rsidRPr="008D681A" w:rsidRDefault="00611792" w:rsidP="002575E5">
      <w:pPr>
        <w:pStyle w:val="ListParagraph"/>
        <w:numPr>
          <w:ilvl w:val="1"/>
          <w:numId w:val="16"/>
        </w:numPr>
        <w:spacing w:after="0" w:line="348" w:lineRule="auto"/>
        <w:ind w:left="0" w:firstLine="709"/>
        <w:jc w:val="both"/>
        <w:rPr>
          <w:rFonts w:ascii="Times New Roman" w:hAnsi="Times New Roman" w:cs="Times New Roman"/>
          <w:sz w:val="28"/>
          <w:szCs w:val="28"/>
        </w:rPr>
      </w:pPr>
      <w:r w:rsidRPr="00C5032E">
        <w:rPr>
          <w:rFonts w:ascii="Times New Roman" w:hAnsi="Times New Roman" w:cs="Times New Roman"/>
          <w:b/>
          <w:i/>
          <w:sz w:val="28"/>
          <w:szCs w:val="28"/>
        </w:rPr>
        <w:t xml:space="preserve">Зовнішнє освітлення </w:t>
      </w:r>
      <w:r w:rsidR="008D681A">
        <w:rPr>
          <w:rFonts w:ascii="Times New Roman" w:hAnsi="Times New Roman" w:cs="Times New Roman"/>
          <w:b/>
          <w:i/>
          <w:sz w:val="28"/>
          <w:szCs w:val="28"/>
        </w:rPr>
        <w:t>населених пунктів</w:t>
      </w:r>
    </w:p>
    <w:p w:rsidR="00611792" w:rsidRPr="00C5032E" w:rsidRDefault="008D681A" w:rsidP="002575E5">
      <w:pPr>
        <w:pStyle w:val="ListParagraph"/>
        <w:numPr>
          <w:ilvl w:val="3"/>
          <w:numId w:val="15"/>
        </w:numPr>
        <w:spacing w:after="0" w:line="348" w:lineRule="auto"/>
        <w:ind w:left="0" w:firstLine="720"/>
        <w:jc w:val="both"/>
        <w:rPr>
          <w:rFonts w:ascii="Times New Roman" w:hAnsi="Times New Roman" w:cs="Times New Roman"/>
          <w:sz w:val="28"/>
          <w:szCs w:val="28"/>
        </w:rPr>
      </w:pPr>
      <w:r w:rsidRPr="008D681A">
        <w:rPr>
          <w:rFonts w:ascii="Times New Roman" w:eastAsia="Calibri" w:hAnsi="Times New Roman" w:cs="Times New Roman"/>
          <w:sz w:val="28"/>
          <w:szCs w:val="28"/>
        </w:rPr>
        <w:t>Класифікація населених пун</w:t>
      </w:r>
      <w:r w:rsidR="00726B63">
        <w:rPr>
          <w:rFonts w:ascii="Times New Roman" w:eastAsia="Calibri" w:hAnsi="Times New Roman" w:cs="Times New Roman"/>
          <w:sz w:val="28"/>
          <w:szCs w:val="28"/>
        </w:rPr>
        <w:t>ктів приймається за ДБН 360</w:t>
      </w:r>
      <w:r w:rsidRPr="008D681A">
        <w:rPr>
          <w:rFonts w:ascii="Times New Roman" w:eastAsia="Calibri" w:hAnsi="Times New Roman" w:cs="Times New Roman"/>
          <w:sz w:val="28"/>
          <w:szCs w:val="28"/>
        </w:rPr>
        <w:t xml:space="preserve"> (табл. 1.1).</w:t>
      </w:r>
    </w:p>
    <w:p w:rsidR="008D681A" w:rsidRPr="008D681A" w:rsidRDefault="007D1FBC" w:rsidP="008D681A">
      <w:pPr>
        <w:spacing w:after="0" w:line="348" w:lineRule="auto"/>
        <w:ind w:firstLine="709"/>
        <w:jc w:val="both"/>
        <w:rPr>
          <w:rFonts w:ascii="Times New Roman" w:hAnsi="Times New Roman" w:cs="Times New Roman"/>
          <w:sz w:val="28"/>
          <w:szCs w:val="28"/>
        </w:rPr>
      </w:pPr>
      <w:r w:rsidRPr="007D1FBC">
        <w:rPr>
          <w:rFonts w:ascii="Times New Roman" w:hAnsi="Times New Roman" w:cs="Times New Roman"/>
          <w:sz w:val="28"/>
          <w:szCs w:val="28"/>
        </w:rPr>
        <w:t>Класифікація видів зовнішнього освітлення в нас</w:t>
      </w:r>
      <w:r w:rsidR="008D681A">
        <w:rPr>
          <w:rFonts w:ascii="Times New Roman" w:hAnsi="Times New Roman" w:cs="Times New Roman"/>
          <w:sz w:val="28"/>
          <w:szCs w:val="28"/>
        </w:rPr>
        <w:t>елених пунктах встановлюється залежно</w:t>
      </w:r>
      <w:r w:rsidRPr="007D1FBC">
        <w:rPr>
          <w:rFonts w:ascii="Times New Roman" w:hAnsi="Times New Roman" w:cs="Times New Roman"/>
          <w:sz w:val="28"/>
          <w:szCs w:val="28"/>
        </w:rPr>
        <w:t xml:space="preserve"> від типів об’єктів транспортної інфраструктури, до яких належать:</w:t>
      </w:r>
    </w:p>
    <w:p w:rsidR="008D681A" w:rsidRPr="008D681A" w:rsidRDefault="008D681A" w:rsidP="008D681A">
      <w:pPr>
        <w:spacing w:after="0" w:line="348" w:lineRule="auto"/>
        <w:ind w:firstLine="709"/>
        <w:jc w:val="both"/>
        <w:rPr>
          <w:rFonts w:ascii="Times New Roman" w:eastAsia="Calibri" w:hAnsi="Times New Roman" w:cs="Times New Roman"/>
          <w:sz w:val="28"/>
          <w:szCs w:val="28"/>
        </w:rPr>
      </w:pPr>
      <w:r w:rsidRPr="008D681A">
        <w:rPr>
          <w:rFonts w:ascii="Times New Roman" w:eastAsia="Calibri" w:hAnsi="Times New Roman" w:cs="Times New Roman"/>
          <w:sz w:val="28"/>
          <w:szCs w:val="28"/>
        </w:rPr>
        <w:t>–</w:t>
      </w:r>
      <w:r w:rsidRPr="008D681A">
        <w:rPr>
          <w:rFonts w:ascii="Times New Roman" w:eastAsia="Calibri" w:hAnsi="Times New Roman" w:cs="Times New Roman"/>
          <w:sz w:val="28"/>
          <w:szCs w:val="28"/>
        </w:rPr>
        <w:tab/>
        <w:t>вулиці і дор</w:t>
      </w:r>
      <w:r w:rsidR="00726B63">
        <w:rPr>
          <w:rFonts w:ascii="Times New Roman" w:eastAsia="Calibri" w:hAnsi="Times New Roman" w:cs="Times New Roman"/>
          <w:sz w:val="28"/>
          <w:szCs w:val="28"/>
        </w:rPr>
        <w:t>оги згідно з ДБН 360</w:t>
      </w:r>
      <w:r w:rsidR="007319AA">
        <w:rPr>
          <w:rFonts w:ascii="Times New Roman" w:eastAsia="Calibri" w:hAnsi="Times New Roman" w:cs="Times New Roman"/>
          <w:sz w:val="28"/>
          <w:szCs w:val="28"/>
        </w:rPr>
        <w:t xml:space="preserve"> дод.7.1</w:t>
      </w:r>
      <w:r w:rsidRPr="008D681A">
        <w:rPr>
          <w:rFonts w:ascii="Times New Roman" w:eastAsia="Calibri" w:hAnsi="Times New Roman" w:cs="Times New Roman"/>
          <w:sz w:val="28"/>
          <w:szCs w:val="28"/>
        </w:rPr>
        <w:t>;</w:t>
      </w:r>
    </w:p>
    <w:p w:rsidR="008D681A" w:rsidRPr="008D681A" w:rsidRDefault="007319AA" w:rsidP="008D681A">
      <w:pPr>
        <w:spacing w:after="0" w:line="348"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t>площі згідно з ДБН В.2.3-5 табл.1.1;</w:t>
      </w:r>
    </w:p>
    <w:p w:rsidR="008D681A" w:rsidRPr="008D681A" w:rsidRDefault="008D681A" w:rsidP="002575E5">
      <w:pPr>
        <w:numPr>
          <w:ilvl w:val="0"/>
          <w:numId w:val="31"/>
        </w:numPr>
        <w:tabs>
          <w:tab w:val="clear" w:pos="2119"/>
          <w:tab w:val="num" w:pos="0"/>
          <w:tab w:val="num" w:pos="1350"/>
        </w:tabs>
        <w:spacing w:after="0" w:line="348" w:lineRule="auto"/>
        <w:ind w:left="0" w:firstLine="660"/>
        <w:jc w:val="both"/>
        <w:rPr>
          <w:rFonts w:ascii="Times New Roman" w:eastAsia="Calibri" w:hAnsi="Times New Roman" w:cs="Times New Roman"/>
          <w:sz w:val="28"/>
          <w:szCs w:val="28"/>
        </w:rPr>
      </w:pPr>
      <w:r w:rsidRPr="008D681A">
        <w:rPr>
          <w:rFonts w:ascii="Times New Roman" w:eastAsia="Calibri" w:hAnsi="Times New Roman" w:cs="Times New Roman"/>
          <w:sz w:val="28"/>
          <w:szCs w:val="28"/>
        </w:rPr>
        <w:t>транспортні вузли в одному і різни</w:t>
      </w:r>
      <w:r w:rsidR="007319AA">
        <w:rPr>
          <w:rFonts w:ascii="Times New Roman" w:eastAsia="Calibri" w:hAnsi="Times New Roman" w:cs="Times New Roman"/>
          <w:sz w:val="28"/>
          <w:szCs w:val="28"/>
        </w:rPr>
        <w:t>х рівнях згідно з</w:t>
      </w:r>
      <w:r w:rsidR="007319AA" w:rsidRPr="008D681A">
        <w:rPr>
          <w:rFonts w:ascii="Times New Roman" w:eastAsia="Calibri" w:hAnsi="Times New Roman" w:cs="Times New Roman"/>
          <w:sz w:val="28"/>
          <w:szCs w:val="28"/>
        </w:rPr>
        <w:t xml:space="preserve"> </w:t>
      </w:r>
      <w:r w:rsidR="007319AA">
        <w:rPr>
          <w:rFonts w:ascii="Times New Roman" w:eastAsia="Calibri" w:hAnsi="Times New Roman" w:cs="Times New Roman"/>
          <w:sz w:val="28"/>
          <w:szCs w:val="28"/>
        </w:rPr>
        <w:t>ДБН В.2.3-5 табл. 3.1 і 3.3</w:t>
      </w:r>
      <w:r w:rsidRPr="008D681A">
        <w:rPr>
          <w:rFonts w:ascii="Times New Roman" w:eastAsia="Calibri" w:hAnsi="Times New Roman" w:cs="Times New Roman"/>
          <w:sz w:val="28"/>
          <w:szCs w:val="28"/>
        </w:rPr>
        <w:t>, таблиц</w:t>
      </w:r>
      <w:r w:rsidR="002B129D">
        <w:rPr>
          <w:rFonts w:ascii="Times New Roman" w:eastAsia="Calibri" w:hAnsi="Times New Roman" w:cs="Times New Roman"/>
          <w:sz w:val="28"/>
          <w:szCs w:val="28"/>
        </w:rPr>
        <w:t xml:space="preserve">і </w:t>
      </w:r>
      <w:r w:rsidR="00134404">
        <w:rPr>
          <w:rFonts w:ascii="Times New Roman" w:eastAsia="Calibri" w:hAnsi="Times New Roman" w:cs="Times New Roman"/>
          <w:sz w:val="28"/>
          <w:szCs w:val="28"/>
        </w:rPr>
        <w:t>8.9</w:t>
      </w:r>
      <w:r w:rsidRPr="008D681A">
        <w:rPr>
          <w:rFonts w:ascii="Times New Roman" w:eastAsia="Calibri" w:hAnsi="Times New Roman" w:cs="Times New Roman"/>
          <w:sz w:val="28"/>
          <w:szCs w:val="28"/>
        </w:rPr>
        <w:t xml:space="preserve"> і</w:t>
      </w:r>
      <w:r w:rsidR="002B129D">
        <w:rPr>
          <w:rFonts w:ascii="Times New Roman" w:eastAsia="Calibri" w:hAnsi="Times New Roman" w:cs="Times New Roman"/>
          <w:sz w:val="28"/>
          <w:szCs w:val="28"/>
        </w:rPr>
        <w:t xml:space="preserve"> </w:t>
      </w:r>
      <w:r w:rsidR="00134404">
        <w:rPr>
          <w:rFonts w:ascii="Times New Roman" w:eastAsia="Calibri" w:hAnsi="Times New Roman" w:cs="Times New Roman"/>
          <w:sz w:val="28"/>
          <w:szCs w:val="28"/>
        </w:rPr>
        <w:t>8.10</w:t>
      </w:r>
      <w:r w:rsidRPr="008D681A">
        <w:rPr>
          <w:rFonts w:ascii="Times New Roman" w:eastAsia="Calibri" w:hAnsi="Times New Roman" w:cs="Times New Roman"/>
          <w:sz w:val="28"/>
          <w:szCs w:val="28"/>
        </w:rPr>
        <w:t xml:space="preserve"> цього документу;</w:t>
      </w:r>
    </w:p>
    <w:p w:rsidR="008D681A" w:rsidRPr="008D681A" w:rsidRDefault="008D681A" w:rsidP="008D681A">
      <w:pPr>
        <w:spacing w:after="0" w:line="348" w:lineRule="auto"/>
        <w:ind w:firstLine="709"/>
        <w:jc w:val="both"/>
        <w:rPr>
          <w:rFonts w:ascii="Times New Roman" w:eastAsia="Calibri" w:hAnsi="Times New Roman" w:cs="Times New Roman"/>
          <w:sz w:val="28"/>
          <w:szCs w:val="28"/>
        </w:rPr>
      </w:pPr>
      <w:r w:rsidRPr="008D681A">
        <w:rPr>
          <w:rFonts w:ascii="Times New Roman" w:eastAsia="Calibri" w:hAnsi="Times New Roman" w:cs="Times New Roman"/>
          <w:sz w:val="28"/>
          <w:szCs w:val="28"/>
        </w:rPr>
        <w:t>–</w:t>
      </w:r>
      <w:r w:rsidRPr="008D681A">
        <w:rPr>
          <w:rFonts w:ascii="Times New Roman" w:eastAsia="Calibri" w:hAnsi="Times New Roman" w:cs="Times New Roman"/>
          <w:sz w:val="28"/>
          <w:szCs w:val="28"/>
        </w:rPr>
        <w:tab/>
        <w:t>пішохідні переходи в одному і різних рівнях;</w:t>
      </w:r>
    </w:p>
    <w:p w:rsidR="008D681A" w:rsidRPr="008D681A" w:rsidRDefault="008D681A" w:rsidP="008D681A">
      <w:pPr>
        <w:spacing w:after="0" w:line="348" w:lineRule="auto"/>
        <w:ind w:firstLine="709"/>
        <w:jc w:val="both"/>
        <w:rPr>
          <w:rFonts w:ascii="Times New Roman" w:eastAsia="Calibri" w:hAnsi="Times New Roman" w:cs="Times New Roman"/>
          <w:sz w:val="28"/>
          <w:szCs w:val="28"/>
        </w:rPr>
      </w:pPr>
      <w:r w:rsidRPr="008D681A">
        <w:rPr>
          <w:rFonts w:ascii="Times New Roman" w:eastAsia="Calibri" w:hAnsi="Times New Roman" w:cs="Times New Roman"/>
          <w:sz w:val="28"/>
          <w:szCs w:val="28"/>
        </w:rPr>
        <w:lastRenderedPageBreak/>
        <w:t>–</w:t>
      </w:r>
      <w:r w:rsidRPr="008D681A">
        <w:rPr>
          <w:rFonts w:ascii="Times New Roman" w:eastAsia="Calibri" w:hAnsi="Times New Roman" w:cs="Times New Roman"/>
          <w:sz w:val="28"/>
          <w:szCs w:val="28"/>
        </w:rPr>
        <w:tab/>
        <w:t>штучні споруди на вулицях і дорогах (мости, шляхопроводи, естакади, тунелі);</w:t>
      </w:r>
    </w:p>
    <w:p w:rsidR="008D681A" w:rsidRPr="008D681A" w:rsidRDefault="008D681A" w:rsidP="008D681A">
      <w:pPr>
        <w:spacing w:after="0" w:line="348" w:lineRule="auto"/>
        <w:ind w:firstLine="709"/>
        <w:jc w:val="both"/>
        <w:rPr>
          <w:rFonts w:ascii="Times New Roman" w:eastAsia="Calibri" w:hAnsi="Times New Roman" w:cs="Times New Roman"/>
          <w:sz w:val="28"/>
          <w:szCs w:val="28"/>
        </w:rPr>
      </w:pPr>
      <w:r w:rsidRPr="008D681A">
        <w:rPr>
          <w:rFonts w:ascii="Times New Roman" w:eastAsia="Calibri" w:hAnsi="Times New Roman" w:cs="Times New Roman"/>
          <w:sz w:val="28"/>
          <w:szCs w:val="28"/>
        </w:rPr>
        <w:t>–</w:t>
      </w:r>
      <w:r w:rsidRPr="008D681A">
        <w:rPr>
          <w:rFonts w:ascii="Times New Roman" w:eastAsia="Calibri" w:hAnsi="Times New Roman" w:cs="Times New Roman"/>
          <w:sz w:val="28"/>
          <w:szCs w:val="28"/>
        </w:rPr>
        <w:tab/>
        <w:t>об’єкти автосервісу: автостоянки (гаражі), АЗС, СТО;</w:t>
      </w:r>
    </w:p>
    <w:p w:rsidR="007D1FBC" w:rsidRPr="008D681A" w:rsidRDefault="008D681A" w:rsidP="008D681A">
      <w:pPr>
        <w:spacing w:after="0" w:line="348" w:lineRule="auto"/>
        <w:ind w:firstLine="709"/>
        <w:jc w:val="both"/>
        <w:rPr>
          <w:rFonts w:ascii="Times New Roman" w:hAnsi="Times New Roman" w:cs="Times New Roman"/>
          <w:sz w:val="28"/>
          <w:szCs w:val="28"/>
        </w:rPr>
      </w:pPr>
      <w:r w:rsidRPr="008D681A">
        <w:rPr>
          <w:rFonts w:ascii="Times New Roman" w:eastAsia="Calibri" w:hAnsi="Times New Roman" w:cs="Times New Roman"/>
          <w:sz w:val="28"/>
          <w:szCs w:val="28"/>
        </w:rPr>
        <w:t>–</w:t>
      </w:r>
      <w:r w:rsidRPr="008D681A">
        <w:rPr>
          <w:rFonts w:ascii="Times New Roman" w:eastAsia="Calibri" w:hAnsi="Times New Roman" w:cs="Times New Roman"/>
          <w:sz w:val="28"/>
          <w:szCs w:val="28"/>
        </w:rPr>
        <w:tab/>
        <w:t>зупинки міського пасажирського транспорту</w:t>
      </w:r>
    </w:p>
    <w:p w:rsidR="00947C56" w:rsidRPr="009B4F36" w:rsidRDefault="002B129D" w:rsidP="00E74FE9">
      <w:pPr>
        <w:pStyle w:val="ListParagraph"/>
        <w:numPr>
          <w:ilvl w:val="3"/>
          <w:numId w:val="17"/>
        </w:numPr>
        <w:spacing w:after="0" w:line="348" w:lineRule="auto"/>
        <w:ind w:left="0" w:firstLine="720"/>
        <w:jc w:val="both"/>
        <w:rPr>
          <w:rFonts w:ascii="Times New Roman" w:hAnsi="Times New Roman" w:cs="Times New Roman"/>
          <w:sz w:val="28"/>
          <w:szCs w:val="28"/>
        </w:rPr>
      </w:pPr>
      <w:bookmarkStart w:id="8" w:name="_Ref400306697"/>
      <w:r w:rsidRPr="002B129D">
        <w:rPr>
          <w:rFonts w:ascii="Times New Roman" w:eastAsia="Calibri" w:hAnsi="Times New Roman" w:cs="Times New Roman"/>
          <w:sz w:val="28"/>
          <w:szCs w:val="28"/>
        </w:rPr>
        <w:t xml:space="preserve">Освітлення вулиць, доріг і площ з регулярним транспортним рухом у містах слід проектувати виходячи з норм середньої яскравості удосконалених покриттів відповідно до таблиці </w:t>
      </w:r>
      <w:r w:rsidR="00C30704">
        <w:rPr>
          <w:rFonts w:ascii="Times New Roman" w:eastAsia="Calibri" w:hAnsi="Times New Roman" w:cs="Times New Roman"/>
          <w:sz w:val="28"/>
          <w:szCs w:val="28"/>
        </w:rPr>
        <w:t>8.11</w:t>
      </w:r>
      <w:r w:rsidRPr="002B129D">
        <w:rPr>
          <w:rFonts w:ascii="Times New Roman" w:eastAsia="Calibri" w:hAnsi="Times New Roman" w:cs="Times New Roman"/>
          <w:sz w:val="28"/>
          <w:szCs w:val="28"/>
        </w:rPr>
        <w:t>.</w:t>
      </w:r>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6"/>
        <w:gridCol w:w="1939"/>
        <w:gridCol w:w="1627"/>
        <w:gridCol w:w="1467"/>
        <w:gridCol w:w="1303"/>
        <w:gridCol w:w="987"/>
      </w:tblGrid>
      <w:tr w:rsidR="00E74FE9" w:rsidRPr="00E74FE9" w:rsidTr="00C667EE">
        <w:tc>
          <w:tcPr>
            <w:tcW w:w="5000" w:type="pct"/>
            <w:gridSpan w:val="6"/>
            <w:tcBorders>
              <w:top w:val="nil"/>
              <w:left w:val="nil"/>
              <w:right w:val="nil"/>
            </w:tcBorders>
          </w:tcPr>
          <w:p w:rsidR="00E74FE9" w:rsidRPr="00E74FE9" w:rsidRDefault="00E74FE9" w:rsidP="00E74FE9">
            <w:pPr>
              <w:spacing w:after="0" w:line="336" w:lineRule="auto"/>
              <w:rPr>
                <w:rFonts w:ascii="Times New Roman" w:eastAsia="Calibri" w:hAnsi="Times New Roman" w:cs="Times New Roman"/>
                <w:b/>
                <w:color w:val="000000"/>
                <w:sz w:val="28"/>
                <w:szCs w:val="28"/>
              </w:rPr>
            </w:pPr>
            <w:r>
              <w:rPr>
                <w:rFonts w:ascii="Times New Roman" w:eastAsia="Calibri" w:hAnsi="Times New Roman" w:cs="Times New Roman"/>
                <w:b/>
                <w:sz w:val="28"/>
                <w:szCs w:val="28"/>
              </w:rPr>
              <w:t xml:space="preserve">Таблиця </w:t>
            </w:r>
            <w:r w:rsidR="00134404">
              <w:rPr>
                <w:rFonts w:ascii="Times New Roman" w:eastAsia="Calibri" w:hAnsi="Times New Roman" w:cs="Times New Roman"/>
                <w:b/>
                <w:sz w:val="28"/>
                <w:szCs w:val="28"/>
              </w:rPr>
              <w:t>8.9</w:t>
            </w:r>
            <w:r w:rsidRPr="00E74FE9">
              <w:rPr>
                <w:rFonts w:ascii="Times New Roman" w:eastAsia="Calibri" w:hAnsi="Times New Roman" w:cs="Times New Roman"/>
                <w:b/>
                <w:sz w:val="28"/>
                <w:szCs w:val="28"/>
              </w:rPr>
              <w:t>. Класифікація міських транспортних вузлів (МТВ)</w:t>
            </w:r>
          </w:p>
        </w:tc>
      </w:tr>
      <w:tr w:rsidR="00E74FE9" w:rsidRPr="00E74FE9" w:rsidTr="00552343">
        <w:tc>
          <w:tcPr>
            <w:tcW w:w="1201" w:type="pct"/>
            <w:vMerge w:val="restart"/>
          </w:tcPr>
          <w:p w:rsidR="00E74FE9" w:rsidRPr="00E74FE9" w:rsidRDefault="00E74FE9" w:rsidP="00575ACF">
            <w:pPr>
              <w:spacing w:after="0" w:line="336" w:lineRule="auto"/>
              <w:jc w:val="center"/>
              <w:rPr>
                <w:rFonts w:ascii="Times New Roman" w:eastAsia="Calibri" w:hAnsi="Times New Roman" w:cs="Times New Roman"/>
                <w:b/>
                <w:color w:val="000000"/>
                <w:sz w:val="24"/>
                <w:szCs w:val="24"/>
              </w:rPr>
            </w:pPr>
            <w:r w:rsidRPr="00E74FE9">
              <w:rPr>
                <w:rFonts w:ascii="Times New Roman" w:eastAsia="Calibri" w:hAnsi="Times New Roman" w:cs="Times New Roman"/>
                <w:b/>
                <w:color w:val="000000"/>
                <w:sz w:val="24"/>
                <w:szCs w:val="24"/>
              </w:rPr>
              <w:t xml:space="preserve">Режими руху транспорту </w:t>
            </w:r>
            <w:r w:rsidR="00575ACF">
              <w:rPr>
                <w:rFonts w:ascii="Times New Roman" w:eastAsia="Calibri" w:hAnsi="Times New Roman" w:cs="Times New Roman"/>
                <w:b/>
                <w:color w:val="000000"/>
                <w:sz w:val="24"/>
                <w:szCs w:val="24"/>
              </w:rPr>
              <w:t>на  ВДМ</w:t>
            </w:r>
          </w:p>
        </w:tc>
        <w:tc>
          <w:tcPr>
            <w:tcW w:w="1006" w:type="pct"/>
            <w:vMerge w:val="restart"/>
          </w:tcPr>
          <w:p w:rsidR="00E74FE9" w:rsidRPr="00E74FE9" w:rsidRDefault="00E74FE9" w:rsidP="00575ACF">
            <w:pPr>
              <w:spacing w:after="0" w:line="336" w:lineRule="auto"/>
              <w:jc w:val="center"/>
              <w:rPr>
                <w:rFonts w:ascii="Times New Roman" w:eastAsia="Calibri" w:hAnsi="Times New Roman" w:cs="Times New Roman"/>
                <w:b/>
                <w:color w:val="000000"/>
                <w:sz w:val="24"/>
                <w:szCs w:val="24"/>
              </w:rPr>
            </w:pPr>
            <w:r w:rsidRPr="00E74FE9">
              <w:rPr>
                <w:rFonts w:ascii="Times New Roman" w:eastAsia="Calibri" w:hAnsi="Times New Roman" w:cs="Times New Roman"/>
                <w:b/>
                <w:color w:val="000000"/>
                <w:sz w:val="24"/>
                <w:szCs w:val="24"/>
              </w:rPr>
              <w:t xml:space="preserve">Категорії </w:t>
            </w:r>
            <w:r w:rsidR="00575ACF">
              <w:rPr>
                <w:rFonts w:ascii="Times New Roman" w:eastAsia="Calibri" w:hAnsi="Times New Roman" w:cs="Times New Roman"/>
                <w:b/>
                <w:color w:val="000000"/>
                <w:sz w:val="24"/>
                <w:szCs w:val="24"/>
              </w:rPr>
              <w:t>вулиць і доріг</w:t>
            </w:r>
            <w:r w:rsidRPr="00E74FE9">
              <w:rPr>
                <w:rFonts w:ascii="Times New Roman" w:eastAsia="Calibri" w:hAnsi="Times New Roman" w:cs="Times New Roman"/>
                <w:b/>
                <w:color w:val="000000"/>
                <w:sz w:val="24"/>
                <w:szCs w:val="24"/>
              </w:rPr>
              <w:t>, що перетинаються</w:t>
            </w:r>
          </w:p>
        </w:tc>
        <w:tc>
          <w:tcPr>
            <w:tcW w:w="2793" w:type="pct"/>
            <w:gridSpan w:val="4"/>
          </w:tcPr>
          <w:p w:rsidR="00E74FE9" w:rsidRPr="00E74FE9" w:rsidRDefault="00E74FE9" w:rsidP="00E74FE9">
            <w:pPr>
              <w:spacing w:after="0" w:line="336" w:lineRule="auto"/>
              <w:jc w:val="center"/>
              <w:rPr>
                <w:rFonts w:ascii="Times New Roman" w:eastAsia="Calibri" w:hAnsi="Times New Roman" w:cs="Times New Roman"/>
                <w:b/>
                <w:color w:val="000000"/>
                <w:sz w:val="24"/>
                <w:szCs w:val="24"/>
              </w:rPr>
            </w:pPr>
            <w:r w:rsidRPr="00E74FE9">
              <w:rPr>
                <w:rFonts w:ascii="Times New Roman" w:eastAsia="Calibri" w:hAnsi="Times New Roman" w:cs="Times New Roman"/>
                <w:b/>
                <w:color w:val="000000"/>
                <w:sz w:val="24"/>
                <w:szCs w:val="24"/>
              </w:rPr>
              <w:t>Класи міських транспортних вузлів в залежності від категорії магістралей, що перетинаються</w:t>
            </w:r>
          </w:p>
        </w:tc>
      </w:tr>
      <w:tr w:rsidR="00E74FE9" w:rsidRPr="00E74FE9" w:rsidTr="00552343">
        <w:tc>
          <w:tcPr>
            <w:tcW w:w="1201" w:type="pct"/>
            <w:vMerge/>
          </w:tcPr>
          <w:p w:rsidR="00E74FE9" w:rsidRPr="00E74FE9" w:rsidRDefault="00E74FE9" w:rsidP="00E74FE9">
            <w:pPr>
              <w:spacing w:after="0" w:line="336" w:lineRule="auto"/>
              <w:jc w:val="center"/>
              <w:rPr>
                <w:rFonts w:ascii="Times New Roman" w:eastAsia="Calibri" w:hAnsi="Times New Roman" w:cs="Times New Roman"/>
                <w:b/>
                <w:color w:val="000000"/>
                <w:sz w:val="24"/>
                <w:szCs w:val="24"/>
              </w:rPr>
            </w:pPr>
          </w:p>
        </w:tc>
        <w:tc>
          <w:tcPr>
            <w:tcW w:w="1006" w:type="pct"/>
            <w:vMerge/>
          </w:tcPr>
          <w:p w:rsidR="00E74FE9" w:rsidRPr="00E74FE9" w:rsidRDefault="00E74FE9" w:rsidP="00E74FE9">
            <w:pPr>
              <w:spacing w:after="0" w:line="336" w:lineRule="auto"/>
              <w:jc w:val="center"/>
              <w:rPr>
                <w:rFonts w:ascii="Times New Roman" w:eastAsia="Calibri" w:hAnsi="Times New Roman" w:cs="Times New Roman"/>
                <w:b/>
                <w:color w:val="000000"/>
                <w:sz w:val="24"/>
                <w:szCs w:val="24"/>
              </w:rPr>
            </w:pPr>
          </w:p>
        </w:tc>
        <w:tc>
          <w:tcPr>
            <w:tcW w:w="844" w:type="pct"/>
          </w:tcPr>
          <w:p w:rsidR="00E74FE9" w:rsidRPr="00E74FE9" w:rsidRDefault="00E74FE9" w:rsidP="00E74FE9">
            <w:pPr>
              <w:spacing w:after="0" w:line="336" w:lineRule="auto"/>
              <w:jc w:val="center"/>
              <w:rPr>
                <w:rFonts w:ascii="Times New Roman" w:eastAsia="Calibri" w:hAnsi="Times New Roman" w:cs="Times New Roman"/>
                <w:color w:val="000000"/>
                <w:sz w:val="24"/>
                <w:szCs w:val="24"/>
              </w:rPr>
            </w:pPr>
            <w:r w:rsidRPr="00E74FE9">
              <w:rPr>
                <w:rFonts w:ascii="Times New Roman" w:eastAsia="Calibri" w:hAnsi="Times New Roman" w:cs="Times New Roman"/>
                <w:color w:val="000000"/>
                <w:sz w:val="24"/>
                <w:szCs w:val="24"/>
              </w:rPr>
              <w:t>МЗЗБР</w:t>
            </w:r>
          </w:p>
        </w:tc>
        <w:tc>
          <w:tcPr>
            <w:tcW w:w="761" w:type="pct"/>
          </w:tcPr>
          <w:p w:rsidR="00E74FE9" w:rsidRPr="00E74FE9" w:rsidRDefault="00E74FE9" w:rsidP="00E74FE9">
            <w:pPr>
              <w:spacing w:after="0" w:line="336" w:lineRule="auto"/>
              <w:jc w:val="center"/>
              <w:rPr>
                <w:rFonts w:ascii="Times New Roman" w:eastAsia="Calibri" w:hAnsi="Times New Roman" w:cs="Times New Roman"/>
                <w:color w:val="000000"/>
                <w:sz w:val="24"/>
                <w:szCs w:val="24"/>
              </w:rPr>
            </w:pPr>
            <w:r w:rsidRPr="00E74FE9">
              <w:rPr>
                <w:rFonts w:ascii="Times New Roman" w:eastAsia="Calibri" w:hAnsi="Times New Roman" w:cs="Times New Roman"/>
                <w:color w:val="000000"/>
                <w:sz w:val="24"/>
                <w:szCs w:val="24"/>
              </w:rPr>
              <w:t>МЗЗРР</w:t>
            </w:r>
          </w:p>
        </w:tc>
        <w:tc>
          <w:tcPr>
            <w:tcW w:w="676" w:type="pct"/>
          </w:tcPr>
          <w:p w:rsidR="00E74FE9" w:rsidRPr="00E74FE9" w:rsidRDefault="00E74FE9" w:rsidP="00E74FE9">
            <w:pPr>
              <w:spacing w:after="0" w:line="336" w:lineRule="auto"/>
              <w:jc w:val="center"/>
              <w:rPr>
                <w:rFonts w:ascii="Times New Roman" w:eastAsia="Calibri" w:hAnsi="Times New Roman" w:cs="Times New Roman"/>
                <w:color w:val="000000"/>
                <w:sz w:val="24"/>
                <w:szCs w:val="24"/>
              </w:rPr>
            </w:pPr>
            <w:r w:rsidRPr="00E74FE9">
              <w:rPr>
                <w:rFonts w:ascii="Times New Roman" w:eastAsia="Calibri" w:hAnsi="Times New Roman" w:cs="Times New Roman"/>
                <w:color w:val="000000"/>
                <w:sz w:val="24"/>
                <w:szCs w:val="24"/>
              </w:rPr>
              <w:t>МРЗ</w:t>
            </w:r>
          </w:p>
        </w:tc>
        <w:tc>
          <w:tcPr>
            <w:tcW w:w="512" w:type="pct"/>
          </w:tcPr>
          <w:p w:rsidR="00E74FE9" w:rsidRPr="00E74FE9" w:rsidRDefault="00E74FE9" w:rsidP="00E74FE9">
            <w:pPr>
              <w:spacing w:after="0" w:line="336" w:lineRule="auto"/>
              <w:jc w:val="center"/>
              <w:rPr>
                <w:rFonts w:ascii="Times New Roman" w:eastAsia="Calibri" w:hAnsi="Times New Roman" w:cs="Times New Roman"/>
                <w:color w:val="000000"/>
                <w:sz w:val="24"/>
                <w:szCs w:val="24"/>
              </w:rPr>
            </w:pPr>
            <w:r w:rsidRPr="00E74FE9">
              <w:rPr>
                <w:rFonts w:ascii="Times New Roman" w:eastAsia="Calibri" w:hAnsi="Times New Roman" w:cs="Times New Roman"/>
                <w:color w:val="000000"/>
                <w:sz w:val="24"/>
                <w:szCs w:val="24"/>
              </w:rPr>
              <w:t>ЖВ</w:t>
            </w:r>
          </w:p>
        </w:tc>
      </w:tr>
      <w:tr w:rsidR="00E74FE9" w:rsidRPr="00E74FE9" w:rsidTr="00552343">
        <w:tc>
          <w:tcPr>
            <w:tcW w:w="1201" w:type="pct"/>
          </w:tcPr>
          <w:p w:rsidR="00E74FE9" w:rsidRPr="00E74FE9" w:rsidRDefault="00E74FE9" w:rsidP="00E74FE9">
            <w:pPr>
              <w:spacing w:after="0" w:line="336" w:lineRule="auto"/>
              <w:jc w:val="center"/>
              <w:rPr>
                <w:rFonts w:ascii="Times New Roman" w:eastAsia="Calibri" w:hAnsi="Times New Roman" w:cs="Times New Roman"/>
                <w:color w:val="000000"/>
                <w:sz w:val="24"/>
                <w:szCs w:val="24"/>
              </w:rPr>
            </w:pPr>
            <w:r w:rsidRPr="00E74FE9">
              <w:rPr>
                <w:rFonts w:ascii="Times New Roman" w:eastAsia="Calibri" w:hAnsi="Times New Roman" w:cs="Times New Roman"/>
                <w:color w:val="000000"/>
                <w:sz w:val="24"/>
                <w:szCs w:val="24"/>
              </w:rPr>
              <w:t>Безперервний</w:t>
            </w:r>
          </w:p>
        </w:tc>
        <w:tc>
          <w:tcPr>
            <w:tcW w:w="1006" w:type="pct"/>
          </w:tcPr>
          <w:p w:rsidR="00E74FE9" w:rsidRPr="00E74FE9" w:rsidRDefault="00E74FE9" w:rsidP="00E74FE9">
            <w:pPr>
              <w:spacing w:after="0" w:line="336" w:lineRule="auto"/>
              <w:jc w:val="center"/>
              <w:rPr>
                <w:rFonts w:ascii="Times New Roman" w:eastAsia="Calibri" w:hAnsi="Times New Roman" w:cs="Times New Roman"/>
                <w:color w:val="000000"/>
                <w:sz w:val="24"/>
                <w:szCs w:val="24"/>
              </w:rPr>
            </w:pPr>
            <w:r w:rsidRPr="00E74FE9">
              <w:rPr>
                <w:rFonts w:ascii="Times New Roman" w:eastAsia="Calibri" w:hAnsi="Times New Roman" w:cs="Times New Roman"/>
                <w:color w:val="000000"/>
                <w:sz w:val="24"/>
                <w:szCs w:val="24"/>
              </w:rPr>
              <w:t>МЗЗБР</w:t>
            </w:r>
          </w:p>
        </w:tc>
        <w:tc>
          <w:tcPr>
            <w:tcW w:w="844" w:type="pct"/>
          </w:tcPr>
          <w:p w:rsidR="00E74FE9" w:rsidRPr="00E74FE9" w:rsidRDefault="00E74FE9" w:rsidP="00E74FE9">
            <w:pPr>
              <w:spacing w:after="0" w:line="336" w:lineRule="auto"/>
              <w:jc w:val="center"/>
              <w:rPr>
                <w:rFonts w:ascii="Times New Roman" w:eastAsia="Calibri" w:hAnsi="Times New Roman" w:cs="Times New Roman"/>
                <w:color w:val="000000"/>
                <w:sz w:val="24"/>
                <w:szCs w:val="24"/>
              </w:rPr>
            </w:pPr>
            <w:r w:rsidRPr="00E74FE9">
              <w:rPr>
                <w:rFonts w:ascii="Times New Roman" w:eastAsia="Calibri" w:hAnsi="Times New Roman" w:cs="Times New Roman"/>
                <w:color w:val="000000"/>
                <w:sz w:val="24"/>
                <w:szCs w:val="24"/>
              </w:rPr>
              <w:t>ВК</w:t>
            </w:r>
          </w:p>
        </w:tc>
        <w:tc>
          <w:tcPr>
            <w:tcW w:w="761" w:type="pct"/>
          </w:tcPr>
          <w:p w:rsidR="00E74FE9" w:rsidRPr="00E74FE9" w:rsidRDefault="00E74FE9" w:rsidP="00E74FE9">
            <w:pPr>
              <w:spacing w:after="0" w:line="336" w:lineRule="auto"/>
              <w:jc w:val="center"/>
              <w:rPr>
                <w:rFonts w:ascii="Times New Roman" w:eastAsia="Calibri" w:hAnsi="Times New Roman" w:cs="Times New Roman"/>
                <w:color w:val="000000"/>
                <w:sz w:val="24"/>
                <w:szCs w:val="24"/>
              </w:rPr>
            </w:pPr>
            <w:r w:rsidRPr="00E74FE9">
              <w:rPr>
                <w:rFonts w:ascii="Times New Roman" w:eastAsia="Calibri" w:hAnsi="Times New Roman" w:cs="Times New Roman"/>
                <w:color w:val="000000"/>
                <w:sz w:val="24"/>
                <w:szCs w:val="24"/>
              </w:rPr>
              <w:t>І</w:t>
            </w:r>
          </w:p>
        </w:tc>
        <w:tc>
          <w:tcPr>
            <w:tcW w:w="676" w:type="pct"/>
          </w:tcPr>
          <w:p w:rsidR="00E74FE9" w:rsidRPr="00E74FE9" w:rsidRDefault="00E74FE9" w:rsidP="00E74FE9">
            <w:pPr>
              <w:spacing w:after="0" w:line="336" w:lineRule="auto"/>
              <w:jc w:val="center"/>
              <w:rPr>
                <w:rFonts w:ascii="Times New Roman" w:eastAsia="Calibri" w:hAnsi="Times New Roman" w:cs="Times New Roman"/>
                <w:color w:val="000000"/>
                <w:sz w:val="24"/>
                <w:szCs w:val="24"/>
              </w:rPr>
            </w:pPr>
            <w:r w:rsidRPr="00E74FE9">
              <w:rPr>
                <w:rFonts w:ascii="Times New Roman" w:eastAsia="Calibri" w:hAnsi="Times New Roman" w:cs="Times New Roman"/>
                <w:color w:val="000000"/>
                <w:sz w:val="24"/>
                <w:szCs w:val="24"/>
              </w:rPr>
              <w:t>ІІ</w:t>
            </w:r>
          </w:p>
        </w:tc>
        <w:tc>
          <w:tcPr>
            <w:tcW w:w="512" w:type="pct"/>
          </w:tcPr>
          <w:p w:rsidR="00E74FE9" w:rsidRPr="00E74FE9" w:rsidRDefault="00E74FE9" w:rsidP="00E74FE9">
            <w:pPr>
              <w:spacing w:after="0" w:line="336" w:lineRule="auto"/>
              <w:jc w:val="center"/>
              <w:rPr>
                <w:rFonts w:ascii="Times New Roman" w:eastAsia="Calibri" w:hAnsi="Times New Roman" w:cs="Times New Roman"/>
                <w:b/>
                <w:color w:val="000000"/>
                <w:sz w:val="24"/>
                <w:szCs w:val="24"/>
              </w:rPr>
            </w:pPr>
            <w:r w:rsidRPr="00E74FE9">
              <w:rPr>
                <w:rFonts w:ascii="Times New Roman" w:eastAsia="Calibri" w:hAnsi="Times New Roman" w:cs="Times New Roman"/>
                <w:b/>
                <w:color w:val="000000"/>
                <w:sz w:val="24"/>
                <w:szCs w:val="24"/>
              </w:rPr>
              <w:t>- *</w:t>
            </w:r>
          </w:p>
        </w:tc>
      </w:tr>
      <w:tr w:rsidR="00E74FE9" w:rsidRPr="00E74FE9" w:rsidTr="00552343">
        <w:tc>
          <w:tcPr>
            <w:tcW w:w="1201" w:type="pct"/>
            <w:tcBorders>
              <w:bottom w:val="single" w:sz="4" w:space="0" w:color="auto"/>
            </w:tcBorders>
          </w:tcPr>
          <w:p w:rsidR="00E74FE9" w:rsidRPr="00E74FE9" w:rsidRDefault="00E74FE9" w:rsidP="00E74FE9">
            <w:pPr>
              <w:spacing w:after="0" w:line="336" w:lineRule="auto"/>
              <w:jc w:val="center"/>
              <w:rPr>
                <w:rFonts w:ascii="Times New Roman" w:eastAsia="Calibri" w:hAnsi="Times New Roman" w:cs="Times New Roman"/>
                <w:color w:val="000000"/>
                <w:sz w:val="24"/>
                <w:szCs w:val="24"/>
              </w:rPr>
            </w:pPr>
            <w:r w:rsidRPr="00E74FE9">
              <w:rPr>
                <w:rFonts w:ascii="Times New Roman" w:eastAsia="Calibri" w:hAnsi="Times New Roman" w:cs="Times New Roman"/>
                <w:color w:val="000000"/>
                <w:sz w:val="24"/>
                <w:szCs w:val="24"/>
              </w:rPr>
              <w:t>Регульований</w:t>
            </w:r>
          </w:p>
        </w:tc>
        <w:tc>
          <w:tcPr>
            <w:tcW w:w="1006" w:type="pct"/>
            <w:tcBorders>
              <w:bottom w:val="single" w:sz="4" w:space="0" w:color="auto"/>
            </w:tcBorders>
          </w:tcPr>
          <w:p w:rsidR="00E74FE9" w:rsidRPr="00E74FE9" w:rsidRDefault="00E74FE9" w:rsidP="00E74FE9">
            <w:pPr>
              <w:spacing w:after="0" w:line="336" w:lineRule="auto"/>
              <w:jc w:val="center"/>
              <w:rPr>
                <w:rFonts w:ascii="Times New Roman" w:eastAsia="Calibri" w:hAnsi="Times New Roman" w:cs="Times New Roman"/>
                <w:color w:val="000000"/>
                <w:sz w:val="24"/>
                <w:szCs w:val="24"/>
              </w:rPr>
            </w:pPr>
            <w:r w:rsidRPr="00E74FE9">
              <w:rPr>
                <w:rFonts w:ascii="Times New Roman" w:eastAsia="Calibri" w:hAnsi="Times New Roman" w:cs="Times New Roman"/>
                <w:color w:val="000000"/>
                <w:sz w:val="24"/>
                <w:szCs w:val="24"/>
              </w:rPr>
              <w:t>МЗЗРР</w:t>
            </w:r>
          </w:p>
        </w:tc>
        <w:tc>
          <w:tcPr>
            <w:tcW w:w="844" w:type="pct"/>
            <w:tcBorders>
              <w:bottom w:val="single" w:sz="4" w:space="0" w:color="auto"/>
            </w:tcBorders>
          </w:tcPr>
          <w:p w:rsidR="00E74FE9" w:rsidRPr="00E74FE9" w:rsidRDefault="00E74FE9" w:rsidP="00E74FE9">
            <w:pPr>
              <w:spacing w:after="0" w:line="336" w:lineRule="auto"/>
              <w:jc w:val="center"/>
              <w:rPr>
                <w:rFonts w:ascii="Times New Roman" w:eastAsia="Calibri" w:hAnsi="Times New Roman" w:cs="Times New Roman"/>
                <w:color w:val="000000"/>
                <w:sz w:val="24"/>
                <w:szCs w:val="24"/>
              </w:rPr>
            </w:pPr>
            <w:r w:rsidRPr="00E74FE9">
              <w:rPr>
                <w:rFonts w:ascii="Times New Roman" w:eastAsia="Calibri" w:hAnsi="Times New Roman" w:cs="Times New Roman"/>
                <w:color w:val="000000"/>
                <w:sz w:val="24"/>
                <w:szCs w:val="24"/>
              </w:rPr>
              <w:t>І</w:t>
            </w:r>
          </w:p>
        </w:tc>
        <w:tc>
          <w:tcPr>
            <w:tcW w:w="761" w:type="pct"/>
            <w:tcBorders>
              <w:bottom w:val="single" w:sz="4" w:space="0" w:color="auto"/>
            </w:tcBorders>
          </w:tcPr>
          <w:p w:rsidR="00E74FE9" w:rsidRPr="00E74FE9" w:rsidRDefault="00E74FE9" w:rsidP="00E74FE9">
            <w:pPr>
              <w:spacing w:after="0" w:line="336" w:lineRule="auto"/>
              <w:jc w:val="center"/>
              <w:rPr>
                <w:rFonts w:ascii="Times New Roman" w:eastAsia="Calibri" w:hAnsi="Times New Roman" w:cs="Times New Roman"/>
                <w:color w:val="000000"/>
                <w:sz w:val="24"/>
                <w:szCs w:val="24"/>
              </w:rPr>
            </w:pPr>
            <w:r w:rsidRPr="00E74FE9">
              <w:rPr>
                <w:rFonts w:ascii="Times New Roman" w:eastAsia="Calibri" w:hAnsi="Times New Roman" w:cs="Times New Roman"/>
                <w:color w:val="000000"/>
                <w:sz w:val="24"/>
                <w:szCs w:val="24"/>
              </w:rPr>
              <w:t>І</w:t>
            </w:r>
          </w:p>
        </w:tc>
        <w:tc>
          <w:tcPr>
            <w:tcW w:w="676" w:type="pct"/>
            <w:tcBorders>
              <w:bottom w:val="single" w:sz="4" w:space="0" w:color="auto"/>
            </w:tcBorders>
          </w:tcPr>
          <w:p w:rsidR="00E74FE9" w:rsidRPr="00E74FE9" w:rsidRDefault="00E74FE9" w:rsidP="00E74FE9">
            <w:pPr>
              <w:spacing w:after="0" w:line="336" w:lineRule="auto"/>
              <w:jc w:val="center"/>
              <w:rPr>
                <w:rFonts w:ascii="Times New Roman" w:eastAsia="Calibri" w:hAnsi="Times New Roman" w:cs="Times New Roman"/>
                <w:color w:val="000000"/>
                <w:sz w:val="24"/>
                <w:szCs w:val="24"/>
              </w:rPr>
            </w:pPr>
            <w:r w:rsidRPr="00E74FE9">
              <w:rPr>
                <w:rFonts w:ascii="Times New Roman" w:eastAsia="Calibri" w:hAnsi="Times New Roman" w:cs="Times New Roman"/>
                <w:color w:val="000000"/>
                <w:sz w:val="24"/>
                <w:szCs w:val="24"/>
              </w:rPr>
              <w:t>ІІІ</w:t>
            </w:r>
          </w:p>
        </w:tc>
        <w:tc>
          <w:tcPr>
            <w:tcW w:w="512" w:type="pct"/>
            <w:tcBorders>
              <w:bottom w:val="single" w:sz="4" w:space="0" w:color="auto"/>
            </w:tcBorders>
          </w:tcPr>
          <w:p w:rsidR="00E74FE9" w:rsidRPr="00E74FE9" w:rsidRDefault="00E74FE9" w:rsidP="00E74FE9">
            <w:pPr>
              <w:spacing w:after="0" w:line="336" w:lineRule="auto"/>
              <w:jc w:val="center"/>
              <w:rPr>
                <w:rFonts w:ascii="Times New Roman" w:eastAsia="Calibri" w:hAnsi="Times New Roman" w:cs="Times New Roman"/>
                <w:color w:val="000000"/>
                <w:sz w:val="24"/>
                <w:szCs w:val="24"/>
              </w:rPr>
            </w:pPr>
            <w:r w:rsidRPr="00E74FE9">
              <w:rPr>
                <w:rFonts w:ascii="Times New Roman" w:eastAsia="Calibri" w:hAnsi="Times New Roman" w:cs="Times New Roman"/>
                <w:color w:val="000000"/>
                <w:sz w:val="24"/>
                <w:szCs w:val="24"/>
              </w:rPr>
              <w:t>ІV</w:t>
            </w:r>
          </w:p>
        </w:tc>
      </w:tr>
      <w:tr w:rsidR="00E74FE9" w:rsidRPr="00E74FE9" w:rsidTr="00552343">
        <w:tc>
          <w:tcPr>
            <w:tcW w:w="1201" w:type="pct"/>
            <w:tcBorders>
              <w:bottom w:val="single" w:sz="4" w:space="0" w:color="auto"/>
            </w:tcBorders>
          </w:tcPr>
          <w:p w:rsidR="00E74FE9" w:rsidRPr="00E74FE9" w:rsidRDefault="00E74FE9" w:rsidP="00E74FE9">
            <w:pPr>
              <w:spacing w:after="0" w:line="336" w:lineRule="auto"/>
              <w:jc w:val="center"/>
              <w:rPr>
                <w:rFonts w:ascii="Times New Roman" w:eastAsia="Calibri" w:hAnsi="Times New Roman" w:cs="Times New Roman"/>
                <w:color w:val="000000"/>
                <w:sz w:val="24"/>
                <w:szCs w:val="24"/>
              </w:rPr>
            </w:pPr>
            <w:r w:rsidRPr="00E74FE9">
              <w:rPr>
                <w:rFonts w:ascii="Times New Roman" w:eastAsia="Calibri" w:hAnsi="Times New Roman" w:cs="Times New Roman"/>
                <w:color w:val="000000"/>
                <w:sz w:val="24"/>
                <w:szCs w:val="24"/>
              </w:rPr>
              <w:t>Саморегульований</w:t>
            </w:r>
          </w:p>
        </w:tc>
        <w:tc>
          <w:tcPr>
            <w:tcW w:w="1006" w:type="pct"/>
            <w:tcBorders>
              <w:bottom w:val="single" w:sz="4" w:space="0" w:color="auto"/>
            </w:tcBorders>
          </w:tcPr>
          <w:p w:rsidR="00E74FE9" w:rsidRPr="00E74FE9" w:rsidRDefault="00E74FE9" w:rsidP="00E74FE9">
            <w:pPr>
              <w:spacing w:after="0" w:line="336" w:lineRule="auto"/>
              <w:jc w:val="center"/>
              <w:rPr>
                <w:rFonts w:ascii="Times New Roman" w:eastAsia="Calibri" w:hAnsi="Times New Roman" w:cs="Times New Roman"/>
                <w:color w:val="000000"/>
                <w:sz w:val="24"/>
                <w:szCs w:val="24"/>
              </w:rPr>
            </w:pPr>
            <w:r w:rsidRPr="00E74FE9">
              <w:rPr>
                <w:rFonts w:ascii="Times New Roman" w:eastAsia="Calibri" w:hAnsi="Times New Roman" w:cs="Times New Roman"/>
                <w:color w:val="000000"/>
                <w:sz w:val="24"/>
                <w:szCs w:val="24"/>
              </w:rPr>
              <w:t>МРЗ</w:t>
            </w:r>
          </w:p>
        </w:tc>
        <w:tc>
          <w:tcPr>
            <w:tcW w:w="844" w:type="pct"/>
            <w:tcBorders>
              <w:bottom w:val="single" w:sz="4" w:space="0" w:color="auto"/>
            </w:tcBorders>
          </w:tcPr>
          <w:p w:rsidR="00E74FE9" w:rsidRPr="00E74FE9" w:rsidRDefault="00E74FE9" w:rsidP="00E74FE9">
            <w:pPr>
              <w:spacing w:after="0" w:line="336" w:lineRule="auto"/>
              <w:jc w:val="center"/>
              <w:rPr>
                <w:rFonts w:ascii="Times New Roman" w:eastAsia="Calibri" w:hAnsi="Times New Roman" w:cs="Times New Roman"/>
                <w:color w:val="000000"/>
                <w:sz w:val="24"/>
                <w:szCs w:val="24"/>
              </w:rPr>
            </w:pPr>
            <w:r w:rsidRPr="00E74FE9">
              <w:rPr>
                <w:rFonts w:ascii="Times New Roman" w:eastAsia="Calibri" w:hAnsi="Times New Roman" w:cs="Times New Roman"/>
                <w:color w:val="000000"/>
                <w:sz w:val="24"/>
                <w:szCs w:val="24"/>
              </w:rPr>
              <w:t>ІІ</w:t>
            </w:r>
          </w:p>
        </w:tc>
        <w:tc>
          <w:tcPr>
            <w:tcW w:w="761" w:type="pct"/>
            <w:tcBorders>
              <w:bottom w:val="single" w:sz="4" w:space="0" w:color="auto"/>
            </w:tcBorders>
          </w:tcPr>
          <w:p w:rsidR="00E74FE9" w:rsidRPr="00E74FE9" w:rsidRDefault="00E74FE9" w:rsidP="00E74FE9">
            <w:pPr>
              <w:spacing w:after="0" w:line="336" w:lineRule="auto"/>
              <w:jc w:val="center"/>
              <w:rPr>
                <w:rFonts w:ascii="Times New Roman" w:eastAsia="Calibri" w:hAnsi="Times New Roman" w:cs="Times New Roman"/>
                <w:color w:val="000000"/>
                <w:sz w:val="24"/>
                <w:szCs w:val="24"/>
              </w:rPr>
            </w:pPr>
            <w:r w:rsidRPr="00E74FE9">
              <w:rPr>
                <w:rFonts w:ascii="Times New Roman" w:eastAsia="Calibri" w:hAnsi="Times New Roman" w:cs="Times New Roman"/>
                <w:color w:val="000000"/>
                <w:sz w:val="24"/>
                <w:szCs w:val="24"/>
              </w:rPr>
              <w:t>ІІІ</w:t>
            </w:r>
          </w:p>
        </w:tc>
        <w:tc>
          <w:tcPr>
            <w:tcW w:w="676" w:type="pct"/>
            <w:tcBorders>
              <w:bottom w:val="single" w:sz="4" w:space="0" w:color="auto"/>
            </w:tcBorders>
          </w:tcPr>
          <w:p w:rsidR="00E74FE9" w:rsidRPr="00E74FE9" w:rsidRDefault="00E74FE9" w:rsidP="00E74FE9">
            <w:pPr>
              <w:spacing w:after="0" w:line="336" w:lineRule="auto"/>
              <w:jc w:val="center"/>
              <w:rPr>
                <w:rFonts w:ascii="Times New Roman" w:eastAsia="Calibri" w:hAnsi="Times New Roman" w:cs="Times New Roman"/>
                <w:color w:val="000000"/>
                <w:sz w:val="24"/>
                <w:szCs w:val="24"/>
              </w:rPr>
            </w:pPr>
            <w:r w:rsidRPr="00E74FE9">
              <w:rPr>
                <w:rFonts w:ascii="Times New Roman" w:eastAsia="Calibri" w:hAnsi="Times New Roman" w:cs="Times New Roman"/>
                <w:color w:val="000000"/>
                <w:sz w:val="24"/>
                <w:szCs w:val="24"/>
              </w:rPr>
              <w:t>IV</w:t>
            </w:r>
          </w:p>
        </w:tc>
        <w:tc>
          <w:tcPr>
            <w:tcW w:w="512" w:type="pct"/>
            <w:tcBorders>
              <w:bottom w:val="single" w:sz="4" w:space="0" w:color="auto"/>
            </w:tcBorders>
          </w:tcPr>
          <w:p w:rsidR="00E74FE9" w:rsidRPr="00E74FE9" w:rsidRDefault="00E74FE9" w:rsidP="00E74FE9">
            <w:pPr>
              <w:spacing w:after="0" w:line="336" w:lineRule="auto"/>
              <w:jc w:val="center"/>
              <w:rPr>
                <w:rFonts w:ascii="Times New Roman" w:eastAsia="Calibri" w:hAnsi="Times New Roman" w:cs="Times New Roman"/>
                <w:color w:val="000000"/>
                <w:sz w:val="24"/>
                <w:szCs w:val="24"/>
              </w:rPr>
            </w:pPr>
            <w:r w:rsidRPr="00E74FE9">
              <w:rPr>
                <w:rFonts w:ascii="Times New Roman" w:eastAsia="Calibri" w:hAnsi="Times New Roman" w:cs="Times New Roman"/>
                <w:color w:val="000000"/>
                <w:sz w:val="24"/>
                <w:szCs w:val="24"/>
              </w:rPr>
              <w:t>V</w:t>
            </w:r>
          </w:p>
        </w:tc>
      </w:tr>
      <w:tr w:rsidR="00E74FE9" w:rsidRPr="00E74FE9" w:rsidTr="00552343">
        <w:tc>
          <w:tcPr>
            <w:tcW w:w="5000" w:type="pct"/>
            <w:gridSpan w:val="6"/>
            <w:tcBorders>
              <w:top w:val="single" w:sz="4" w:space="0" w:color="auto"/>
              <w:bottom w:val="single" w:sz="4" w:space="0" w:color="auto"/>
            </w:tcBorders>
          </w:tcPr>
          <w:p w:rsidR="00E74FE9" w:rsidRPr="00E74FE9" w:rsidRDefault="00E74FE9" w:rsidP="00E74FE9">
            <w:pPr>
              <w:spacing w:after="0" w:line="336" w:lineRule="auto"/>
              <w:rPr>
                <w:rFonts w:ascii="Times New Roman" w:eastAsia="Calibri" w:hAnsi="Times New Roman" w:cs="Times New Roman"/>
                <w:color w:val="000000"/>
              </w:rPr>
            </w:pPr>
            <w:r w:rsidRPr="00E74FE9">
              <w:rPr>
                <w:rFonts w:ascii="Times New Roman" w:eastAsia="Calibri" w:hAnsi="Times New Roman" w:cs="Times New Roman"/>
                <w:b/>
              </w:rPr>
              <w:t xml:space="preserve">Примітка 1. </w:t>
            </w:r>
            <w:r w:rsidRPr="00E74FE9">
              <w:rPr>
                <w:rFonts w:ascii="Times New Roman" w:eastAsia="Calibri" w:hAnsi="Times New Roman" w:cs="Times New Roman"/>
              </w:rPr>
              <w:t>Перетинів МЗЗБР з житловими вулицями (ЖВ) не повинно бути, а ЖВ повинні виходити на місцеві проїзди, що йдуть вздовж МЗЗБР</w:t>
            </w:r>
          </w:p>
        </w:tc>
      </w:tr>
    </w:tbl>
    <w:p w:rsidR="00947C56" w:rsidRPr="009B4F36" w:rsidRDefault="00947C56" w:rsidP="009B4F36">
      <w:pPr>
        <w:spacing w:after="0"/>
        <w:jc w:val="both"/>
        <w:rPr>
          <w:rFonts w:ascii="Times New Roman" w:eastAsia="Calibri" w:hAnsi="Times New Roman" w:cs="Times New Roman"/>
          <w:sz w:val="28"/>
          <w:szCs w:val="28"/>
        </w:rPr>
      </w:pPr>
      <w:r>
        <w:t xml:space="preserve">     </w:t>
      </w:r>
      <w:r w:rsidR="00D6603F" w:rsidRPr="00D6603F">
        <w:rPr>
          <w:rFonts w:ascii="Times New Roman" w:eastAsia="Calibri" w:hAnsi="Times New Roman" w:cs="Times New Roman"/>
          <w:sz w:val="28"/>
          <w:szCs w:val="28"/>
        </w:rPr>
        <w:t>Рівень освітлення проїзної частини вулиць, доріг і площ з перехідними і нижчими типами покриттів у містах регламентується величиною середньої горизонтальної освітленості, яка для вулиць, доріг і площ категорії Б повинна</w:t>
      </w:r>
      <w:r w:rsidR="00D6603F">
        <w:rPr>
          <w:rFonts w:ascii="Times New Roman" w:eastAsia="Calibri" w:hAnsi="Times New Roman" w:cs="Times New Roman"/>
          <w:sz w:val="28"/>
          <w:szCs w:val="28"/>
        </w:rPr>
        <w:t xml:space="preserve"> </w:t>
      </w:r>
      <w:r w:rsidR="00D6603F" w:rsidRPr="00D6603F">
        <w:rPr>
          <w:rFonts w:ascii="Times New Roman" w:eastAsia="Calibri" w:hAnsi="Times New Roman" w:cs="Times New Roman"/>
          <w:sz w:val="28"/>
          <w:szCs w:val="28"/>
        </w:rPr>
        <w:t>бути 6 лк, для вулиць і доріг категорії В при перехідному типі покриттів - 4 лк і при покритті нижчого типу - 2 лк.</w:t>
      </w:r>
    </w:p>
    <w:p w:rsidR="00947C56" w:rsidRPr="00947C56" w:rsidRDefault="00D6603F" w:rsidP="00947C56">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Таблиця </w:t>
      </w:r>
      <w:r w:rsidR="00134404">
        <w:rPr>
          <w:rFonts w:ascii="Times New Roman" w:eastAsia="Calibri" w:hAnsi="Times New Roman" w:cs="Times New Roman"/>
          <w:b/>
          <w:sz w:val="28"/>
          <w:szCs w:val="28"/>
        </w:rPr>
        <w:t>8.10</w:t>
      </w:r>
      <w:r w:rsidRPr="00D6603F">
        <w:rPr>
          <w:rFonts w:ascii="Times New Roman" w:eastAsia="Calibri" w:hAnsi="Times New Roman" w:cs="Times New Roman"/>
          <w:b/>
          <w:sz w:val="28"/>
          <w:szCs w:val="28"/>
        </w:rPr>
        <w:t xml:space="preserve">. Класифікація МТВ </w:t>
      </w:r>
      <w:r w:rsidRPr="00D6603F">
        <w:rPr>
          <w:rFonts w:ascii="Times New Roman" w:eastAsia="Calibri" w:hAnsi="Times New Roman" w:cs="Times New Roman"/>
          <w:b/>
          <w:sz w:val="28"/>
          <w:szCs w:val="28"/>
          <w:lang w:val="en-US"/>
        </w:rPr>
        <w:t>II</w:t>
      </w:r>
      <w:r w:rsidRPr="00D6603F">
        <w:rPr>
          <w:rFonts w:ascii="Times New Roman" w:eastAsia="Calibri" w:hAnsi="Times New Roman" w:cs="Times New Roman"/>
          <w:b/>
          <w:sz w:val="28"/>
          <w:szCs w:val="28"/>
          <w:lang w:val="ru-RU"/>
        </w:rPr>
        <w:t xml:space="preserve"> – </w:t>
      </w:r>
      <w:r w:rsidRPr="00D6603F">
        <w:rPr>
          <w:rFonts w:ascii="Times New Roman" w:eastAsia="Calibri" w:hAnsi="Times New Roman" w:cs="Times New Roman"/>
          <w:b/>
          <w:sz w:val="28"/>
          <w:szCs w:val="28"/>
          <w:lang w:val="en-US"/>
        </w:rPr>
        <w:t>V</w:t>
      </w:r>
      <w:r w:rsidRPr="00D6603F">
        <w:rPr>
          <w:rFonts w:ascii="Times New Roman" w:eastAsia="Calibri" w:hAnsi="Times New Roman" w:cs="Times New Roman"/>
          <w:b/>
          <w:sz w:val="28"/>
          <w:szCs w:val="28"/>
          <w:lang w:val="ru-RU"/>
        </w:rPr>
        <w:t xml:space="preserve"> </w:t>
      </w:r>
      <w:r w:rsidRPr="00D6603F">
        <w:rPr>
          <w:rFonts w:ascii="Times New Roman" w:eastAsia="Calibri" w:hAnsi="Times New Roman" w:cs="Times New Roman"/>
          <w:b/>
          <w:sz w:val="28"/>
          <w:szCs w:val="28"/>
        </w:rPr>
        <w:t>класів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4"/>
        <w:gridCol w:w="1797"/>
        <w:gridCol w:w="1679"/>
        <w:gridCol w:w="1924"/>
        <w:gridCol w:w="1795"/>
      </w:tblGrid>
      <w:tr w:rsidR="00552343" w:rsidRPr="00E74FE9" w:rsidTr="00552343">
        <w:trPr>
          <w:trHeight w:val="20"/>
        </w:trPr>
        <w:tc>
          <w:tcPr>
            <w:tcW w:w="1264" w:type="pct"/>
            <w:tcBorders>
              <w:top w:val="single" w:sz="4" w:space="0" w:color="auto"/>
              <w:left w:val="single" w:sz="4" w:space="0" w:color="auto"/>
              <w:right w:val="single" w:sz="4" w:space="0" w:color="auto"/>
            </w:tcBorders>
            <w:vAlign w:val="center"/>
          </w:tcPr>
          <w:p w:rsidR="00E74FE9" w:rsidRPr="00E74FE9" w:rsidRDefault="00E74FE9" w:rsidP="00E74FE9">
            <w:pPr>
              <w:spacing w:after="0" w:line="240" w:lineRule="auto"/>
              <w:jc w:val="center"/>
              <w:rPr>
                <w:rFonts w:ascii="Times New Roman" w:eastAsia="Calibri" w:hAnsi="Times New Roman" w:cs="Times New Roman"/>
                <w:b/>
                <w:color w:val="000000"/>
              </w:rPr>
            </w:pPr>
            <w:r w:rsidRPr="00E74FE9">
              <w:rPr>
                <w:rFonts w:ascii="Times New Roman" w:eastAsia="Calibri" w:hAnsi="Times New Roman" w:cs="Times New Roman"/>
                <w:b/>
                <w:color w:val="000000"/>
              </w:rPr>
              <w:t>Назва вузла і номер його типу</w:t>
            </w:r>
          </w:p>
        </w:tc>
        <w:tc>
          <w:tcPr>
            <w:tcW w:w="933" w:type="pct"/>
            <w:tcBorders>
              <w:top w:val="single" w:sz="4" w:space="0" w:color="auto"/>
              <w:left w:val="single" w:sz="4" w:space="0" w:color="auto"/>
            </w:tcBorders>
            <w:vAlign w:val="center"/>
          </w:tcPr>
          <w:p w:rsidR="00E74FE9" w:rsidRPr="00E74FE9" w:rsidRDefault="00E74FE9" w:rsidP="00E74FE9">
            <w:pPr>
              <w:spacing w:after="0" w:line="240" w:lineRule="auto"/>
              <w:jc w:val="center"/>
              <w:rPr>
                <w:rFonts w:ascii="Times New Roman" w:eastAsia="Calibri" w:hAnsi="Times New Roman" w:cs="Times New Roman"/>
                <w:b/>
                <w:color w:val="000000"/>
              </w:rPr>
            </w:pPr>
            <w:r w:rsidRPr="00E74FE9">
              <w:rPr>
                <w:rFonts w:ascii="Times New Roman" w:eastAsia="Calibri" w:hAnsi="Times New Roman" w:cs="Times New Roman"/>
                <w:b/>
                <w:color w:val="000000"/>
              </w:rPr>
              <w:t>1</w:t>
            </w:r>
          </w:p>
        </w:tc>
        <w:tc>
          <w:tcPr>
            <w:tcW w:w="872" w:type="pct"/>
            <w:tcBorders>
              <w:top w:val="single" w:sz="4" w:space="0" w:color="auto"/>
            </w:tcBorders>
            <w:vAlign w:val="center"/>
          </w:tcPr>
          <w:p w:rsidR="00E74FE9" w:rsidRPr="00E74FE9" w:rsidRDefault="00E74FE9" w:rsidP="00E74FE9">
            <w:pPr>
              <w:spacing w:after="0" w:line="240" w:lineRule="auto"/>
              <w:jc w:val="center"/>
              <w:rPr>
                <w:rFonts w:ascii="Times New Roman" w:eastAsia="Calibri" w:hAnsi="Times New Roman" w:cs="Times New Roman"/>
                <w:b/>
                <w:color w:val="000000"/>
              </w:rPr>
            </w:pPr>
            <w:r w:rsidRPr="00E74FE9">
              <w:rPr>
                <w:rFonts w:ascii="Times New Roman" w:eastAsia="Calibri" w:hAnsi="Times New Roman" w:cs="Times New Roman"/>
                <w:b/>
                <w:color w:val="000000"/>
              </w:rPr>
              <w:t>2</w:t>
            </w:r>
          </w:p>
        </w:tc>
        <w:tc>
          <w:tcPr>
            <w:tcW w:w="999" w:type="pct"/>
            <w:tcBorders>
              <w:top w:val="single" w:sz="4" w:space="0" w:color="auto"/>
            </w:tcBorders>
            <w:vAlign w:val="center"/>
          </w:tcPr>
          <w:p w:rsidR="00E74FE9" w:rsidRPr="00E74FE9" w:rsidRDefault="00E74FE9" w:rsidP="00E74FE9">
            <w:pPr>
              <w:spacing w:after="0" w:line="240" w:lineRule="auto"/>
              <w:jc w:val="center"/>
              <w:rPr>
                <w:rFonts w:ascii="Times New Roman" w:eastAsia="Calibri" w:hAnsi="Times New Roman" w:cs="Times New Roman"/>
                <w:b/>
                <w:color w:val="000000"/>
              </w:rPr>
            </w:pPr>
            <w:r w:rsidRPr="00E74FE9">
              <w:rPr>
                <w:rFonts w:ascii="Times New Roman" w:eastAsia="Calibri" w:hAnsi="Times New Roman" w:cs="Times New Roman"/>
                <w:b/>
                <w:color w:val="000000"/>
              </w:rPr>
              <w:t>3</w:t>
            </w:r>
          </w:p>
        </w:tc>
        <w:tc>
          <w:tcPr>
            <w:tcW w:w="932" w:type="pct"/>
            <w:tcBorders>
              <w:top w:val="single" w:sz="4" w:space="0" w:color="auto"/>
            </w:tcBorders>
            <w:vAlign w:val="center"/>
          </w:tcPr>
          <w:p w:rsidR="00E74FE9" w:rsidRPr="00E74FE9" w:rsidRDefault="00E74FE9" w:rsidP="00E74FE9">
            <w:pPr>
              <w:spacing w:after="0" w:line="240" w:lineRule="auto"/>
              <w:jc w:val="center"/>
              <w:rPr>
                <w:rFonts w:ascii="Times New Roman" w:eastAsia="Calibri" w:hAnsi="Times New Roman" w:cs="Times New Roman"/>
                <w:b/>
                <w:color w:val="000000"/>
              </w:rPr>
            </w:pPr>
            <w:r w:rsidRPr="00E74FE9">
              <w:rPr>
                <w:rFonts w:ascii="Times New Roman" w:eastAsia="Calibri" w:hAnsi="Times New Roman" w:cs="Times New Roman"/>
                <w:b/>
                <w:color w:val="000000"/>
              </w:rPr>
              <w:t>4</w:t>
            </w:r>
          </w:p>
        </w:tc>
      </w:tr>
      <w:tr w:rsidR="00E74FE9" w:rsidRPr="00E74FE9" w:rsidTr="00552343">
        <w:trPr>
          <w:trHeight w:val="20"/>
        </w:trPr>
        <w:tc>
          <w:tcPr>
            <w:tcW w:w="1264" w:type="pct"/>
            <w:vAlign w:val="center"/>
          </w:tcPr>
          <w:p w:rsidR="00E74FE9" w:rsidRPr="00E74FE9" w:rsidRDefault="00E74FE9" w:rsidP="00E74FE9">
            <w:pPr>
              <w:spacing w:after="0" w:line="240" w:lineRule="auto"/>
              <w:rPr>
                <w:rFonts w:ascii="Times New Roman" w:eastAsia="Calibri" w:hAnsi="Times New Roman" w:cs="Times New Roman"/>
                <w:color w:val="000000"/>
              </w:rPr>
            </w:pPr>
            <w:r w:rsidRPr="00E74FE9">
              <w:rPr>
                <w:rFonts w:ascii="Times New Roman" w:eastAsia="Calibri" w:hAnsi="Times New Roman" w:cs="Times New Roman"/>
                <w:color w:val="000000"/>
              </w:rPr>
              <w:t>1. Примикання</w:t>
            </w:r>
          </w:p>
          <w:p w:rsidR="00E74FE9" w:rsidRPr="00E74FE9" w:rsidRDefault="00E74FE9" w:rsidP="00E74FE9">
            <w:pPr>
              <w:spacing w:after="0" w:line="240" w:lineRule="auto"/>
              <w:rPr>
                <w:rFonts w:ascii="Times New Roman" w:eastAsia="Calibri" w:hAnsi="Times New Roman" w:cs="Times New Roman"/>
                <w:color w:val="000000"/>
              </w:rPr>
            </w:pPr>
          </w:p>
          <w:p w:rsidR="00E74FE9" w:rsidRPr="00E74FE9" w:rsidRDefault="00E74FE9" w:rsidP="00E74FE9">
            <w:pPr>
              <w:spacing w:after="0" w:line="240" w:lineRule="auto"/>
              <w:rPr>
                <w:rFonts w:ascii="Times New Roman" w:eastAsia="Calibri" w:hAnsi="Times New Roman" w:cs="Times New Roman"/>
                <w:color w:val="000000"/>
              </w:rPr>
            </w:pPr>
          </w:p>
          <w:p w:rsidR="00E74FE9" w:rsidRPr="00E74FE9" w:rsidRDefault="00E74FE9" w:rsidP="00E74FE9">
            <w:pPr>
              <w:spacing w:after="0" w:line="240" w:lineRule="auto"/>
              <w:rPr>
                <w:rFonts w:ascii="Times New Roman" w:eastAsia="Calibri" w:hAnsi="Times New Roman" w:cs="Times New Roman"/>
                <w:color w:val="000000"/>
              </w:rPr>
            </w:pPr>
          </w:p>
        </w:tc>
        <w:tc>
          <w:tcPr>
            <w:tcW w:w="933" w:type="pct"/>
            <w:vAlign w:val="center"/>
          </w:tcPr>
          <w:p w:rsidR="00E74FE9" w:rsidRPr="00E74FE9" w:rsidRDefault="007A1881" w:rsidP="00E74FE9">
            <w:pPr>
              <w:spacing w:after="0" w:line="240" w:lineRule="auto"/>
              <w:jc w:val="center"/>
              <w:rPr>
                <w:rFonts w:ascii="Times New Roman" w:eastAsia="Calibri" w:hAnsi="Times New Roman" w:cs="Times New Roman"/>
                <w:color w:val="000000"/>
              </w:rPr>
            </w:pPr>
            <w:r>
              <w:rPr>
                <w:rFonts w:ascii="Calibri" w:eastAsia="Calibri" w:hAnsi="Calibri" w:cs="Times New Roman"/>
                <w:noProof/>
                <w:lang w:eastAsia="uk-UA"/>
              </w:rPr>
              <mc:AlternateContent>
                <mc:Choice Requires="wpg">
                  <w:drawing>
                    <wp:anchor distT="0" distB="0" distL="114300" distR="114300" simplePos="0" relativeHeight="251629056" behindDoc="0" locked="0" layoutInCell="1" allowOverlap="1">
                      <wp:simplePos x="0" y="0"/>
                      <wp:positionH relativeFrom="column">
                        <wp:posOffset>179705</wp:posOffset>
                      </wp:positionH>
                      <wp:positionV relativeFrom="paragraph">
                        <wp:posOffset>151130</wp:posOffset>
                      </wp:positionV>
                      <wp:extent cx="681355" cy="297815"/>
                      <wp:effectExtent l="0" t="0" r="4445" b="6985"/>
                      <wp:wrapNone/>
                      <wp:docPr id="133"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297815"/>
                                <a:chOff x="3991" y="4128"/>
                                <a:chExt cx="1073" cy="469"/>
                              </a:xfrm>
                            </wpg:grpSpPr>
                            <wps:wsp>
                              <wps:cNvPr id="134" name="Line 268"/>
                              <wps:cNvCnPr/>
                              <wps:spPr bwMode="auto">
                                <a:xfrm>
                                  <a:off x="4500" y="4128"/>
                                  <a:ext cx="7" cy="46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 name="Line 269"/>
                              <wps:cNvCnPr/>
                              <wps:spPr bwMode="auto">
                                <a:xfrm>
                                  <a:off x="3991" y="4128"/>
                                  <a:ext cx="107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8BBFC0" id="Group 267" o:spid="_x0000_s1026" style="position:absolute;margin-left:14.15pt;margin-top:11.9pt;width:53.65pt;height:23.45pt;z-index:251640832" coordorigin="3991,4128" coordsize="1073,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">
                      <v:line id="Line 268" o:spid="_x0000_s1027" style="position:absolute;visibility:visible;mso-wrap-style:square" from="4500,4128" to="4507,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" strokeweight="2pt"/>
                      <v:line id="Line 269" o:spid="_x0000_s1028" style="position:absolute;visibility:visible;mso-wrap-style:square" from="3991,4128" to="5064,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3xvgAAANwAAAAPAAAAZHJzL2Rvd25yZXYueG1sRE+9CsIw&#10;EN4F3yGc4Kapi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LpoTfG+AAAA3AAAAA8AAAAAAAAA&#10;AAAAAAAABwIAAGRycy9kb3ducmV2LnhtbFBLBQYAAAAAAwADALcAAADyAgAAAAA=&#10;" strokeweight="2pt"/>
                    </v:group>
                  </w:pict>
                </mc:Fallback>
              </mc:AlternateContent>
            </w:r>
          </w:p>
        </w:tc>
        <w:tc>
          <w:tcPr>
            <w:tcW w:w="872" w:type="pct"/>
            <w:vAlign w:val="center"/>
          </w:tcPr>
          <w:p w:rsidR="00E74FE9" w:rsidRPr="00E74FE9" w:rsidRDefault="007A1881" w:rsidP="00E74FE9">
            <w:pPr>
              <w:spacing w:after="0" w:line="240" w:lineRule="auto"/>
              <w:jc w:val="center"/>
              <w:rPr>
                <w:rFonts w:ascii="Times New Roman" w:eastAsia="Calibri" w:hAnsi="Times New Roman" w:cs="Times New Roman"/>
                <w:color w:val="000000"/>
              </w:rPr>
            </w:pPr>
            <w:r>
              <w:rPr>
                <w:rFonts w:ascii="Calibri" w:eastAsia="Calibri" w:hAnsi="Calibri" w:cs="Times New Roman"/>
                <w:noProof/>
                <w:lang w:eastAsia="uk-UA"/>
              </w:rPr>
              <mc:AlternateContent>
                <mc:Choice Requires="wpg">
                  <w:drawing>
                    <wp:anchor distT="0" distB="0" distL="114300" distR="114300" simplePos="0" relativeHeight="251630080" behindDoc="0" locked="0" layoutInCell="1" allowOverlap="1">
                      <wp:simplePos x="0" y="0"/>
                      <wp:positionH relativeFrom="column">
                        <wp:posOffset>169545</wp:posOffset>
                      </wp:positionH>
                      <wp:positionV relativeFrom="paragraph">
                        <wp:posOffset>150495</wp:posOffset>
                      </wp:positionV>
                      <wp:extent cx="681355" cy="273685"/>
                      <wp:effectExtent l="0" t="0" r="4445" b="12065"/>
                      <wp:wrapNone/>
                      <wp:docPr id="13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273685"/>
                                <a:chOff x="5775" y="4127"/>
                                <a:chExt cx="1073" cy="431"/>
                              </a:xfrm>
                            </wpg:grpSpPr>
                            <wps:wsp>
                              <wps:cNvPr id="131" name="Line 271"/>
                              <wps:cNvCnPr/>
                              <wps:spPr bwMode="auto">
                                <a:xfrm>
                                  <a:off x="5775" y="4127"/>
                                  <a:ext cx="107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272"/>
                              <wps:cNvCnPr/>
                              <wps:spPr bwMode="auto">
                                <a:xfrm flipH="1">
                                  <a:off x="5940" y="4134"/>
                                  <a:ext cx="342" cy="42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F8AADC" id="Group 270" o:spid="_x0000_s1026" style="position:absolute;margin-left:13.35pt;margin-top:11.85pt;width:53.65pt;height:21.55pt;z-index:251641856" coordorigin="5775,4127" coordsize="107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">
                      <v:line id="Line 271" o:spid="_x0000_s1027" style="position:absolute;visibility:visible;mso-wrap-style:square" from="5775,4127" to="6848,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vyvgAAANwAAAAPAAAAZHJzL2Rvd25yZXYueG1sRE+9CsIw&#10;EN4F3yGc4Kapi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MVTS/K+AAAA3AAAAA8AAAAAAAAA&#10;AAAAAAAABwIAAGRycy9kb3ducmV2LnhtbFBLBQYAAAAAAwADALcAAADyAgAAAAA=&#10;" strokeweight="2pt"/>
                      <v:line id="Line 272" o:spid="_x0000_s1028" style="position:absolute;flip:x;visibility:visible;mso-wrap-style:square" from="5940,4134" to="6282,4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" strokeweight="2pt"/>
                    </v:group>
                  </w:pict>
                </mc:Fallback>
              </mc:AlternateContent>
            </w:r>
          </w:p>
        </w:tc>
        <w:tc>
          <w:tcPr>
            <w:tcW w:w="999" w:type="pct"/>
            <w:vAlign w:val="center"/>
          </w:tcPr>
          <w:p w:rsidR="00E74FE9" w:rsidRPr="00E74FE9" w:rsidRDefault="007A1881" w:rsidP="00E74FE9">
            <w:pPr>
              <w:spacing w:after="0" w:line="240" w:lineRule="auto"/>
              <w:jc w:val="center"/>
              <w:rPr>
                <w:rFonts w:ascii="Times New Roman" w:eastAsia="Calibri" w:hAnsi="Times New Roman" w:cs="Times New Roman"/>
                <w:color w:val="000000"/>
              </w:rPr>
            </w:pPr>
            <w:r>
              <w:rPr>
                <w:rFonts w:ascii="Calibri" w:eastAsia="Calibri" w:hAnsi="Calibri" w:cs="Times New Roman"/>
                <w:noProof/>
                <w:lang w:eastAsia="uk-UA"/>
              </w:rPr>
              <mc:AlternateContent>
                <mc:Choice Requires="wpg">
                  <w:drawing>
                    <wp:anchor distT="0" distB="0" distL="114300" distR="114300" simplePos="0" relativeHeight="251631104" behindDoc="0" locked="0" layoutInCell="1" allowOverlap="1">
                      <wp:simplePos x="0" y="0"/>
                      <wp:positionH relativeFrom="column">
                        <wp:posOffset>186690</wp:posOffset>
                      </wp:positionH>
                      <wp:positionV relativeFrom="paragraph">
                        <wp:posOffset>147320</wp:posOffset>
                      </wp:positionV>
                      <wp:extent cx="681355" cy="276860"/>
                      <wp:effectExtent l="0" t="0" r="4445" b="8890"/>
                      <wp:wrapNone/>
                      <wp:docPr id="127"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276860"/>
                                <a:chOff x="7602" y="4122"/>
                                <a:chExt cx="1073" cy="436"/>
                              </a:xfrm>
                            </wpg:grpSpPr>
                            <wps:wsp>
                              <wps:cNvPr id="128" name="Line 274"/>
                              <wps:cNvCnPr/>
                              <wps:spPr bwMode="auto">
                                <a:xfrm>
                                  <a:off x="7602" y="4122"/>
                                  <a:ext cx="107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 name="Line 275"/>
                              <wps:cNvCnPr/>
                              <wps:spPr bwMode="auto">
                                <a:xfrm>
                                  <a:off x="8089" y="4127"/>
                                  <a:ext cx="371" cy="43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BE0A37" id="Group 273" o:spid="_x0000_s1026" style="position:absolute;margin-left:14.7pt;margin-top:11.6pt;width:53.65pt;height:21.8pt;z-index:251642880" coordorigin="7602,4122" coordsize="1073,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">
                      <v:line id="Line 274" o:spid="_x0000_s1027" style="position:absolute;visibility:visible;mso-wrap-style:square" from="7602,4122" to="8675,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" strokeweight="2pt"/>
                      <v:line id="Line 275" o:spid="_x0000_s1028" style="position:absolute;visibility:visible;mso-wrap-style:square" from="8089,4127" to="8460,4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" strokeweight="2pt"/>
                    </v:group>
                  </w:pict>
                </mc:Fallback>
              </mc:AlternateContent>
            </w:r>
          </w:p>
        </w:tc>
        <w:tc>
          <w:tcPr>
            <w:tcW w:w="932" w:type="pct"/>
            <w:vAlign w:val="center"/>
          </w:tcPr>
          <w:p w:rsidR="00E74FE9" w:rsidRPr="00E74FE9" w:rsidRDefault="00E74FE9" w:rsidP="00E74FE9">
            <w:pPr>
              <w:spacing w:after="0" w:line="240" w:lineRule="auto"/>
              <w:jc w:val="center"/>
              <w:rPr>
                <w:rFonts w:ascii="Times New Roman" w:eastAsia="Calibri" w:hAnsi="Times New Roman" w:cs="Times New Roman"/>
                <w:color w:val="000000"/>
              </w:rPr>
            </w:pPr>
          </w:p>
        </w:tc>
      </w:tr>
      <w:tr w:rsidR="00E74FE9" w:rsidRPr="00E74FE9" w:rsidTr="00552343">
        <w:trPr>
          <w:trHeight w:val="20"/>
        </w:trPr>
        <w:tc>
          <w:tcPr>
            <w:tcW w:w="1264" w:type="pct"/>
            <w:vAlign w:val="center"/>
          </w:tcPr>
          <w:p w:rsidR="00E74FE9" w:rsidRPr="00E74FE9" w:rsidRDefault="00E74FE9" w:rsidP="00E74FE9">
            <w:pPr>
              <w:spacing w:after="0" w:line="240" w:lineRule="auto"/>
              <w:rPr>
                <w:rFonts w:ascii="Times New Roman" w:eastAsia="Calibri" w:hAnsi="Times New Roman" w:cs="Times New Roman"/>
                <w:color w:val="000000"/>
              </w:rPr>
            </w:pPr>
            <w:r w:rsidRPr="00E74FE9">
              <w:rPr>
                <w:rFonts w:ascii="Times New Roman" w:eastAsia="Calibri" w:hAnsi="Times New Roman" w:cs="Times New Roman"/>
                <w:color w:val="000000"/>
              </w:rPr>
              <w:t>2. Перетин</w:t>
            </w:r>
          </w:p>
          <w:p w:rsidR="00E74FE9" w:rsidRPr="00E74FE9" w:rsidRDefault="00E74FE9" w:rsidP="00E74FE9">
            <w:pPr>
              <w:spacing w:after="0" w:line="240" w:lineRule="auto"/>
              <w:rPr>
                <w:rFonts w:ascii="Times New Roman" w:eastAsia="Calibri" w:hAnsi="Times New Roman" w:cs="Times New Roman"/>
                <w:color w:val="000000"/>
              </w:rPr>
            </w:pPr>
          </w:p>
          <w:p w:rsidR="00E74FE9" w:rsidRPr="00E74FE9" w:rsidRDefault="00E74FE9" w:rsidP="00E74FE9">
            <w:pPr>
              <w:spacing w:after="0" w:line="240" w:lineRule="auto"/>
              <w:rPr>
                <w:rFonts w:ascii="Times New Roman" w:eastAsia="Calibri" w:hAnsi="Times New Roman" w:cs="Times New Roman"/>
                <w:color w:val="000000"/>
              </w:rPr>
            </w:pPr>
          </w:p>
          <w:p w:rsidR="00E74FE9" w:rsidRPr="00E74FE9" w:rsidRDefault="00E74FE9" w:rsidP="00E74FE9">
            <w:pPr>
              <w:spacing w:after="0" w:line="240" w:lineRule="auto"/>
              <w:rPr>
                <w:rFonts w:ascii="Times New Roman" w:eastAsia="Calibri" w:hAnsi="Times New Roman" w:cs="Times New Roman"/>
                <w:color w:val="000000"/>
              </w:rPr>
            </w:pPr>
          </w:p>
        </w:tc>
        <w:tc>
          <w:tcPr>
            <w:tcW w:w="933" w:type="pct"/>
            <w:vAlign w:val="center"/>
          </w:tcPr>
          <w:p w:rsidR="00E74FE9" w:rsidRPr="00E74FE9" w:rsidRDefault="007A1881" w:rsidP="00E74FE9">
            <w:pPr>
              <w:spacing w:after="0" w:line="240" w:lineRule="auto"/>
              <w:jc w:val="center"/>
              <w:rPr>
                <w:rFonts w:ascii="Times New Roman" w:eastAsia="Calibri" w:hAnsi="Times New Roman" w:cs="Times New Roman"/>
                <w:color w:val="000000"/>
              </w:rPr>
            </w:pPr>
            <w:r>
              <w:rPr>
                <w:rFonts w:ascii="Calibri" w:eastAsia="Calibri" w:hAnsi="Calibri" w:cs="Times New Roman"/>
                <w:noProof/>
                <w:lang w:eastAsia="uk-UA"/>
              </w:rPr>
              <mc:AlternateContent>
                <mc:Choice Requires="wpg">
                  <w:drawing>
                    <wp:anchor distT="0" distB="0" distL="114300" distR="114300" simplePos="0" relativeHeight="251632128" behindDoc="0" locked="0" layoutInCell="1" allowOverlap="1">
                      <wp:simplePos x="0" y="0"/>
                      <wp:positionH relativeFrom="column">
                        <wp:posOffset>157480</wp:posOffset>
                      </wp:positionH>
                      <wp:positionV relativeFrom="paragraph">
                        <wp:posOffset>59690</wp:posOffset>
                      </wp:positionV>
                      <wp:extent cx="681355" cy="474980"/>
                      <wp:effectExtent l="0" t="0" r="4445" b="1270"/>
                      <wp:wrapNone/>
                      <wp:docPr id="124"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474980"/>
                                <a:chOff x="3956" y="3834"/>
                                <a:chExt cx="1073" cy="748"/>
                              </a:xfrm>
                            </wpg:grpSpPr>
                            <wps:wsp>
                              <wps:cNvPr id="125" name="Line 277"/>
                              <wps:cNvCnPr/>
                              <wps:spPr bwMode="auto">
                                <a:xfrm>
                                  <a:off x="3956" y="4179"/>
                                  <a:ext cx="107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278"/>
                              <wps:cNvCnPr/>
                              <wps:spPr bwMode="auto">
                                <a:xfrm>
                                  <a:off x="4500" y="3834"/>
                                  <a:ext cx="14" cy="74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407A4A" id="Group 276" o:spid="_x0000_s1026" style="position:absolute;margin-left:12.4pt;margin-top:4.7pt;width:53.65pt;height:37.4pt;z-index:251643904" coordorigin="3956,3834" coordsize="1073,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">
                      <v:line id="Line 277" o:spid="_x0000_s1027" style="position:absolute;visibility:visible;mso-wrap-style:square" from="3956,4179" to="5029,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" strokeweight="2pt"/>
                      <v:line id="Line 278" o:spid="_x0000_s1028" style="position:absolute;visibility:visible;mso-wrap-style:square" from="4500,3834" to="4514,4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" strokeweight="2pt"/>
                    </v:group>
                  </w:pict>
                </mc:Fallback>
              </mc:AlternateContent>
            </w:r>
          </w:p>
        </w:tc>
        <w:tc>
          <w:tcPr>
            <w:tcW w:w="872" w:type="pct"/>
            <w:vAlign w:val="center"/>
          </w:tcPr>
          <w:p w:rsidR="00E74FE9" w:rsidRPr="00E74FE9" w:rsidRDefault="007A1881" w:rsidP="00E74FE9">
            <w:pPr>
              <w:spacing w:after="0" w:line="240" w:lineRule="auto"/>
              <w:jc w:val="center"/>
              <w:rPr>
                <w:rFonts w:ascii="Times New Roman" w:eastAsia="Calibri" w:hAnsi="Times New Roman" w:cs="Times New Roman"/>
                <w:color w:val="000000"/>
              </w:rPr>
            </w:pPr>
            <w:r>
              <w:rPr>
                <w:rFonts w:ascii="Calibri" w:eastAsia="Calibri" w:hAnsi="Calibri" w:cs="Times New Roman"/>
                <w:noProof/>
                <w:lang w:eastAsia="uk-UA"/>
              </w:rPr>
              <mc:AlternateContent>
                <mc:Choice Requires="wpg">
                  <w:drawing>
                    <wp:anchor distT="0" distB="0" distL="114300" distR="114300" simplePos="0" relativeHeight="251633152" behindDoc="0" locked="0" layoutInCell="1" allowOverlap="1">
                      <wp:simplePos x="0" y="0"/>
                      <wp:positionH relativeFrom="column">
                        <wp:posOffset>160020</wp:posOffset>
                      </wp:positionH>
                      <wp:positionV relativeFrom="paragraph">
                        <wp:posOffset>60325</wp:posOffset>
                      </wp:positionV>
                      <wp:extent cx="685800" cy="474980"/>
                      <wp:effectExtent l="0" t="0" r="0" b="1270"/>
                      <wp:wrapNone/>
                      <wp:docPr id="120"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74980"/>
                                <a:chOff x="5760" y="3835"/>
                                <a:chExt cx="1080" cy="748"/>
                              </a:xfrm>
                            </wpg:grpSpPr>
                            <wps:wsp>
                              <wps:cNvPr id="121" name="Line 280"/>
                              <wps:cNvCnPr/>
                              <wps:spPr bwMode="auto">
                                <a:xfrm flipV="1">
                                  <a:off x="5760" y="4194"/>
                                  <a:ext cx="54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281"/>
                              <wps:cNvCnPr/>
                              <wps:spPr bwMode="auto">
                                <a:xfrm>
                                  <a:off x="6303" y="3835"/>
                                  <a:ext cx="14" cy="74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 name="Line 282"/>
                              <wps:cNvCnPr/>
                              <wps:spPr bwMode="auto">
                                <a:xfrm>
                                  <a:off x="6300" y="419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EBD5CA" id="Group 279" o:spid="_x0000_s1026" style="position:absolute;margin-left:12.6pt;margin-top:4.75pt;width:54pt;height:37.4pt;z-index:251644928" coordorigin="5760,3835" coordsize="1080,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">
                      <v:line id="Line 280" o:spid="_x0000_s1027" style="position:absolute;flip:y;visibility:visible;mso-wrap-style:square" from="5760,4194" to="6300,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" strokeweight="2pt"/>
                      <v:line id="Line 281" o:spid="_x0000_s1028" style="position:absolute;visibility:visible;mso-wrap-style:square" from="6303,3835" to="6317,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" strokeweight="2pt"/>
                      <v:line id="Line 282" o:spid="_x0000_s1029" style="position:absolute;visibility:visible;mso-wrap-style:square" from="6300,4194" to="6840,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" strokeweight="2pt"/>
                    </v:group>
                  </w:pict>
                </mc:Fallback>
              </mc:AlternateContent>
            </w:r>
          </w:p>
        </w:tc>
        <w:tc>
          <w:tcPr>
            <w:tcW w:w="999" w:type="pct"/>
            <w:vAlign w:val="center"/>
          </w:tcPr>
          <w:p w:rsidR="00E74FE9" w:rsidRPr="00E74FE9" w:rsidRDefault="007A1881" w:rsidP="00E74FE9">
            <w:pPr>
              <w:spacing w:after="0" w:line="240" w:lineRule="auto"/>
              <w:jc w:val="center"/>
              <w:rPr>
                <w:rFonts w:ascii="Times New Roman" w:eastAsia="Calibri" w:hAnsi="Times New Roman" w:cs="Times New Roman"/>
                <w:color w:val="000000"/>
              </w:rPr>
            </w:pPr>
            <w:r>
              <w:rPr>
                <w:rFonts w:ascii="Calibri" w:eastAsia="Calibri" w:hAnsi="Calibri" w:cs="Times New Roman"/>
                <w:noProof/>
                <w:lang w:eastAsia="uk-UA"/>
              </w:rPr>
              <mc:AlternateContent>
                <mc:Choice Requires="wpg">
                  <w:drawing>
                    <wp:anchor distT="0" distB="0" distL="114300" distR="114300" simplePos="0" relativeHeight="251634176" behindDoc="0" locked="0" layoutInCell="1" allowOverlap="1">
                      <wp:simplePos x="0" y="0"/>
                      <wp:positionH relativeFrom="column">
                        <wp:posOffset>50165</wp:posOffset>
                      </wp:positionH>
                      <wp:positionV relativeFrom="paragraph">
                        <wp:posOffset>60325</wp:posOffset>
                      </wp:positionV>
                      <wp:extent cx="681355" cy="474980"/>
                      <wp:effectExtent l="0" t="0" r="4445" b="1270"/>
                      <wp:wrapNone/>
                      <wp:docPr id="116"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474980"/>
                                <a:chOff x="7387" y="5099"/>
                                <a:chExt cx="1073" cy="748"/>
                              </a:xfrm>
                            </wpg:grpSpPr>
                            <wps:wsp>
                              <wps:cNvPr id="117" name="Line 284"/>
                              <wps:cNvCnPr/>
                              <wps:spPr bwMode="auto">
                                <a:xfrm flipV="1">
                                  <a:off x="7387" y="5486"/>
                                  <a:ext cx="54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 name="Line 285"/>
                              <wps:cNvCnPr/>
                              <wps:spPr bwMode="auto">
                                <a:xfrm>
                                  <a:off x="7927" y="5099"/>
                                  <a:ext cx="14" cy="74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 name="Line 286"/>
                              <wps:cNvCnPr/>
                              <wps:spPr bwMode="auto">
                                <a:xfrm flipV="1">
                                  <a:off x="7927" y="5126"/>
                                  <a:ext cx="533" cy="36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211C4C" id="Group 283" o:spid="_x0000_s1026" style="position:absolute;margin-left:3.95pt;margin-top:4.75pt;width:53.65pt;height:37.4pt;z-index:251645952" coordorigin="7387,5099" coordsize="1073,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">
                      <v:line id="Line 284" o:spid="_x0000_s1027" style="position:absolute;flip:y;visibility:visible;mso-wrap-style:square" from="7387,5486" to="7927,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" strokeweight="2pt"/>
                      <v:line id="Line 285" o:spid="_x0000_s1028" style="position:absolute;visibility:visible;mso-wrap-style:square" from="7927,5099" to="7941,5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" strokeweight="2pt"/>
                      <v:line id="Line 286" o:spid="_x0000_s1029" style="position:absolute;flip:y;visibility:visible;mso-wrap-style:square" from="7927,5126" to="8460,5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" strokeweight="2pt"/>
                    </v:group>
                  </w:pict>
                </mc:Fallback>
              </mc:AlternateContent>
            </w:r>
          </w:p>
        </w:tc>
        <w:tc>
          <w:tcPr>
            <w:tcW w:w="932" w:type="pct"/>
            <w:vAlign w:val="center"/>
          </w:tcPr>
          <w:p w:rsidR="00E74FE9" w:rsidRPr="00E74FE9" w:rsidRDefault="007A1881" w:rsidP="00E74FE9">
            <w:pPr>
              <w:spacing w:after="0" w:line="240" w:lineRule="auto"/>
              <w:jc w:val="center"/>
              <w:rPr>
                <w:rFonts w:ascii="Times New Roman" w:eastAsia="Calibri" w:hAnsi="Times New Roman" w:cs="Times New Roman"/>
                <w:color w:val="000000"/>
              </w:rPr>
            </w:pPr>
            <w:r>
              <w:rPr>
                <w:rFonts w:ascii="Calibri" w:eastAsia="Calibri" w:hAnsi="Calibri" w:cs="Times New Roman"/>
                <w:noProof/>
                <w:lang w:eastAsia="uk-UA"/>
              </w:rPr>
              <mc:AlternateContent>
                <mc:Choice Requires="wpg">
                  <w:drawing>
                    <wp:anchor distT="0" distB="0" distL="114300" distR="114300" simplePos="0" relativeHeight="251635200" behindDoc="0" locked="0" layoutInCell="1" allowOverlap="1">
                      <wp:simplePos x="0" y="0"/>
                      <wp:positionH relativeFrom="column">
                        <wp:posOffset>160020</wp:posOffset>
                      </wp:positionH>
                      <wp:positionV relativeFrom="paragraph">
                        <wp:posOffset>59690</wp:posOffset>
                      </wp:positionV>
                      <wp:extent cx="573405" cy="457835"/>
                      <wp:effectExtent l="0" t="0" r="17145" b="18415"/>
                      <wp:wrapNone/>
                      <wp:docPr id="113"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 cy="457835"/>
                                <a:chOff x="9360" y="5098"/>
                                <a:chExt cx="903" cy="721"/>
                              </a:xfrm>
                            </wpg:grpSpPr>
                            <wps:wsp>
                              <wps:cNvPr id="114" name="Line 288"/>
                              <wps:cNvCnPr/>
                              <wps:spPr bwMode="auto">
                                <a:xfrm flipH="1">
                                  <a:off x="9543" y="5098"/>
                                  <a:ext cx="717" cy="72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 name="Line 289"/>
                              <wps:cNvCnPr/>
                              <wps:spPr bwMode="auto">
                                <a:xfrm>
                                  <a:off x="9360" y="5458"/>
                                  <a:ext cx="90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EB4889" id="Group 287" o:spid="_x0000_s1026" style="position:absolute;margin-left:12.6pt;margin-top:4.7pt;width:45.15pt;height:36.05pt;z-index:251646976" coordorigin="9360,5098" coordsize="90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">
                      <v:line id="Line 288" o:spid="_x0000_s1027" style="position:absolute;flip:x;visibility:visible;mso-wrap-style:square" from="9543,5098" to="10260,5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" strokeweight="2pt"/>
                      <v:line id="Line 289" o:spid="_x0000_s1028" style="position:absolute;visibility:visible;mso-wrap-style:square" from="9360,5458" to="10263,5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" strokeweight="2pt"/>
                    </v:group>
                  </w:pict>
                </mc:Fallback>
              </mc:AlternateContent>
            </w:r>
          </w:p>
        </w:tc>
      </w:tr>
      <w:tr w:rsidR="00E74FE9" w:rsidRPr="00E74FE9" w:rsidTr="00552343">
        <w:trPr>
          <w:trHeight w:val="20"/>
        </w:trPr>
        <w:tc>
          <w:tcPr>
            <w:tcW w:w="1264" w:type="pct"/>
            <w:vAlign w:val="center"/>
          </w:tcPr>
          <w:p w:rsidR="00E74FE9" w:rsidRPr="00E74FE9" w:rsidRDefault="00E74FE9" w:rsidP="00E74FE9">
            <w:pPr>
              <w:spacing w:after="0" w:line="240" w:lineRule="auto"/>
              <w:rPr>
                <w:rFonts w:ascii="Times New Roman" w:eastAsia="Calibri" w:hAnsi="Times New Roman" w:cs="Times New Roman"/>
                <w:color w:val="000000"/>
              </w:rPr>
            </w:pPr>
            <w:r w:rsidRPr="00E74FE9">
              <w:rPr>
                <w:rFonts w:ascii="Times New Roman" w:eastAsia="Calibri" w:hAnsi="Times New Roman" w:cs="Times New Roman"/>
                <w:color w:val="000000"/>
              </w:rPr>
              <w:t>3. Розвилка</w:t>
            </w:r>
          </w:p>
          <w:p w:rsidR="00E74FE9" w:rsidRPr="00E74FE9" w:rsidRDefault="00E74FE9" w:rsidP="00E74FE9">
            <w:pPr>
              <w:spacing w:after="0" w:line="240" w:lineRule="auto"/>
              <w:rPr>
                <w:rFonts w:ascii="Times New Roman" w:eastAsia="Calibri" w:hAnsi="Times New Roman" w:cs="Times New Roman"/>
                <w:color w:val="000000"/>
              </w:rPr>
            </w:pPr>
          </w:p>
          <w:p w:rsidR="00E74FE9" w:rsidRPr="00E74FE9" w:rsidRDefault="00E74FE9" w:rsidP="00E74FE9">
            <w:pPr>
              <w:spacing w:after="0" w:line="240" w:lineRule="auto"/>
              <w:rPr>
                <w:rFonts w:ascii="Times New Roman" w:eastAsia="Calibri" w:hAnsi="Times New Roman" w:cs="Times New Roman"/>
                <w:color w:val="000000"/>
              </w:rPr>
            </w:pPr>
          </w:p>
          <w:p w:rsidR="00E74FE9" w:rsidRPr="00E74FE9" w:rsidRDefault="00E74FE9" w:rsidP="00E74FE9">
            <w:pPr>
              <w:spacing w:after="0" w:line="240" w:lineRule="auto"/>
              <w:rPr>
                <w:rFonts w:ascii="Times New Roman" w:eastAsia="Calibri" w:hAnsi="Times New Roman" w:cs="Times New Roman"/>
                <w:color w:val="000000"/>
              </w:rPr>
            </w:pPr>
          </w:p>
        </w:tc>
        <w:tc>
          <w:tcPr>
            <w:tcW w:w="933" w:type="pct"/>
            <w:vAlign w:val="center"/>
          </w:tcPr>
          <w:p w:rsidR="00E74FE9" w:rsidRPr="00E74FE9" w:rsidRDefault="007A1881" w:rsidP="00E74FE9">
            <w:pPr>
              <w:spacing w:after="0" w:line="240" w:lineRule="auto"/>
              <w:jc w:val="center"/>
              <w:rPr>
                <w:rFonts w:ascii="Times New Roman" w:eastAsia="Calibri" w:hAnsi="Times New Roman" w:cs="Times New Roman"/>
                <w:color w:val="000000"/>
              </w:rPr>
            </w:pPr>
            <w:r>
              <w:rPr>
                <w:rFonts w:ascii="Calibri" w:eastAsia="Calibri" w:hAnsi="Calibri" w:cs="Times New Roman"/>
                <w:noProof/>
                <w:lang w:eastAsia="uk-UA"/>
              </w:rPr>
              <mc:AlternateContent>
                <mc:Choice Requires="wpg">
                  <w:drawing>
                    <wp:anchor distT="0" distB="0" distL="114300" distR="114300" simplePos="0" relativeHeight="251636224" behindDoc="0" locked="0" layoutInCell="1" allowOverlap="1">
                      <wp:simplePos x="0" y="0"/>
                      <wp:positionH relativeFrom="column">
                        <wp:posOffset>168910</wp:posOffset>
                      </wp:positionH>
                      <wp:positionV relativeFrom="paragraph">
                        <wp:posOffset>270510</wp:posOffset>
                      </wp:positionV>
                      <wp:extent cx="786765" cy="228600"/>
                      <wp:effectExtent l="0" t="0" r="13335" b="19050"/>
                      <wp:wrapNone/>
                      <wp:docPr id="109"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765" cy="228600"/>
                                <a:chOff x="3974" y="6544"/>
                                <a:chExt cx="1239" cy="360"/>
                              </a:xfrm>
                            </wpg:grpSpPr>
                            <wps:wsp>
                              <wps:cNvPr id="110" name="Line 291"/>
                              <wps:cNvCnPr/>
                              <wps:spPr bwMode="auto">
                                <a:xfrm>
                                  <a:off x="4320" y="6718"/>
                                  <a:ext cx="89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292"/>
                              <wps:cNvCnPr/>
                              <wps:spPr bwMode="auto">
                                <a:xfrm>
                                  <a:off x="3974" y="6544"/>
                                  <a:ext cx="353" cy="17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293"/>
                              <wps:cNvCnPr/>
                              <wps:spPr bwMode="auto">
                                <a:xfrm flipV="1">
                                  <a:off x="3974" y="6721"/>
                                  <a:ext cx="353" cy="18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C386B8" id="Group 290" o:spid="_x0000_s1026" style="position:absolute;margin-left:13.3pt;margin-top:21.3pt;width:61.95pt;height:18pt;z-index:251648000" coordorigin="3974,6544" coordsize="123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">
                      <v:line id="Line 291" o:spid="_x0000_s1027" style="position:absolute;visibility:visible;mso-wrap-style:square" from="4320,6718" to="5213,6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" strokeweight="2pt"/>
                      <v:line id="Line 292" o:spid="_x0000_s1028" style="position:absolute;visibility:visible;mso-wrap-style:square" from="3974,6544" to="4327,6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" strokeweight="2pt"/>
                      <v:line id="Line 293" o:spid="_x0000_s1029" style="position:absolute;flip:y;visibility:visible;mso-wrap-style:square" from="3974,6721" to="4327,6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" strokeweight="2pt"/>
                    </v:group>
                  </w:pict>
                </mc:Fallback>
              </mc:AlternateContent>
            </w:r>
          </w:p>
        </w:tc>
        <w:tc>
          <w:tcPr>
            <w:tcW w:w="872" w:type="pct"/>
            <w:vAlign w:val="center"/>
          </w:tcPr>
          <w:p w:rsidR="00E74FE9" w:rsidRPr="00E74FE9" w:rsidRDefault="007A1881" w:rsidP="00E74FE9">
            <w:pPr>
              <w:spacing w:after="0" w:line="240" w:lineRule="auto"/>
              <w:jc w:val="center"/>
              <w:rPr>
                <w:rFonts w:ascii="Times New Roman" w:eastAsia="Calibri" w:hAnsi="Times New Roman" w:cs="Times New Roman"/>
                <w:color w:val="000000"/>
              </w:rPr>
            </w:pPr>
            <w:r>
              <w:rPr>
                <w:rFonts w:ascii="Calibri" w:eastAsia="Calibri" w:hAnsi="Calibri" w:cs="Times New Roman"/>
                <w:noProof/>
                <w:lang w:eastAsia="uk-UA"/>
              </w:rPr>
              <mc:AlternateContent>
                <mc:Choice Requires="wpg">
                  <w:drawing>
                    <wp:anchor distT="0" distB="0" distL="114300" distR="114300" simplePos="0" relativeHeight="251637248" behindDoc="0" locked="0" layoutInCell="1" allowOverlap="1">
                      <wp:simplePos x="0" y="0"/>
                      <wp:positionH relativeFrom="column">
                        <wp:posOffset>133985</wp:posOffset>
                      </wp:positionH>
                      <wp:positionV relativeFrom="paragraph">
                        <wp:posOffset>152400</wp:posOffset>
                      </wp:positionV>
                      <wp:extent cx="711835" cy="439420"/>
                      <wp:effectExtent l="0" t="0" r="0" b="0"/>
                      <wp:wrapNone/>
                      <wp:docPr id="105"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439420"/>
                                <a:chOff x="5719" y="6358"/>
                                <a:chExt cx="1121" cy="692"/>
                              </a:xfrm>
                            </wpg:grpSpPr>
                            <wps:wsp>
                              <wps:cNvPr id="106" name="Line 295"/>
                              <wps:cNvCnPr/>
                              <wps:spPr bwMode="auto">
                                <a:xfrm>
                                  <a:off x="5719" y="6671"/>
                                  <a:ext cx="107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296"/>
                              <wps:cNvCnPr/>
                              <wps:spPr bwMode="auto">
                                <a:xfrm>
                                  <a:off x="5942" y="6671"/>
                                  <a:ext cx="358" cy="37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297"/>
                              <wps:cNvCnPr/>
                              <wps:spPr bwMode="auto">
                                <a:xfrm flipH="1">
                                  <a:off x="6300" y="6358"/>
                                  <a:ext cx="540" cy="30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DFDEAA" id="Group 294" o:spid="_x0000_s1026" style="position:absolute;margin-left:10.55pt;margin-top:12pt;width:56.05pt;height:34.6pt;z-index:251649024" coordorigin="5719,6358" coordsize="112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">
                      <v:line id="Line 295" o:spid="_x0000_s1027" style="position:absolute;visibility:visible;mso-wrap-style:square" from="5719,6671" to="6792,6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" strokeweight="2pt"/>
                      <v:line id="Line 296" o:spid="_x0000_s1028" style="position:absolute;visibility:visible;mso-wrap-style:square" from="5942,6671" to="6300,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" strokeweight="2pt"/>
                      <v:line id="Line 297" o:spid="_x0000_s1029" style="position:absolute;flip:x;visibility:visible;mso-wrap-style:square" from="6300,6358" to="6840,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" strokeweight="2pt"/>
                    </v:group>
                  </w:pict>
                </mc:Fallback>
              </mc:AlternateContent>
            </w:r>
          </w:p>
        </w:tc>
        <w:tc>
          <w:tcPr>
            <w:tcW w:w="999" w:type="pct"/>
            <w:vAlign w:val="center"/>
          </w:tcPr>
          <w:p w:rsidR="00E74FE9" w:rsidRPr="00E74FE9" w:rsidRDefault="00E74FE9" w:rsidP="00E74FE9">
            <w:pPr>
              <w:spacing w:after="0" w:line="240" w:lineRule="auto"/>
              <w:jc w:val="center"/>
              <w:rPr>
                <w:rFonts w:ascii="Times New Roman" w:eastAsia="Calibri" w:hAnsi="Times New Roman" w:cs="Times New Roman"/>
                <w:color w:val="000000"/>
              </w:rPr>
            </w:pPr>
          </w:p>
        </w:tc>
        <w:tc>
          <w:tcPr>
            <w:tcW w:w="932" w:type="pct"/>
            <w:vAlign w:val="center"/>
          </w:tcPr>
          <w:p w:rsidR="00E74FE9" w:rsidRPr="00E74FE9" w:rsidRDefault="00E74FE9" w:rsidP="00E74FE9">
            <w:pPr>
              <w:spacing w:after="0" w:line="240" w:lineRule="auto"/>
              <w:jc w:val="center"/>
              <w:rPr>
                <w:rFonts w:ascii="Times New Roman" w:eastAsia="Calibri" w:hAnsi="Times New Roman" w:cs="Times New Roman"/>
                <w:color w:val="000000"/>
              </w:rPr>
            </w:pPr>
          </w:p>
        </w:tc>
      </w:tr>
      <w:tr w:rsidR="00E74FE9" w:rsidRPr="00E74FE9" w:rsidTr="00552343">
        <w:trPr>
          <w:trHeight w:val="20"/>
        </w:trPr>
        <w:tc>
          <w:tcPr>
            <w:tcW w:w="1264" w:type="pct"/>
            <w:vAlign w:val="center"/>
          </w:tcPr>
          <w:p w:rsidR="00E74FE9" w:rsidRPr="00E74FE9" w:rsidRDefault="00E74FE9" w:rsidP="00E74FE9">
            <w:pPr>
              <w:spacing w:after="0" w:line="240" w:lineRule="auto"/>
              <w:rPr>
                <w:rFonts w:ascii="Times New Roman" w:eastAsia="Calibri" w:hAnsi="Times New Roman" w:cs="Times New Roman"/>
                <w:color w:val="000000"/>
              </w:rPr>
            </w:pPr>
            <w:r w:rsidRPr="00E74FE9">
              <w:rPr>
                <w:rFonts w:ascii="Times New Roman" w:eastAsia="Calibri" w:hAnsi="Times New Roman" w:cs="Times New Roman"/>
                <w:color w:val="000000"/>
              </w:rPr>
              <w:t>4. Ускладнена розвилка</w:t>
            </w:r>
          </w:p>
          <w:p w:rsidR="00E74FE9" w:rsidRPr="00E74FE9" w:rsidRDefault="00E74FE9" w:rsidP="00E74FE9">
            <w:pPr>
              <w:spacing w:after="0" w:line="240" w:lineRule="auto"/>
              <w:rPr>
                <w:rFonts w:ascii="Times New Roman" w:eastAsia="Calibri" w:hAnsi="Times New Roman" w:cs="Times New Roman"/>
                <w:color w:val="000000"/>
              </w:rPr>
            </w:pPr>
          </w:p>
          <w:p w:rsidR="00E74FE9" w:rsidRPr="00E74FE9" w:rsidRDefault="00E74FE9" w:rsidP="00E74FE9">
            <w:pPr>
              <w:spacing w:after="0" w:line="240" w:lineRule="auto"/>
              <w:rPr>
                <w:rFonts w:ascii="Times New Roman" w:eastAsia="Calibri" w:hAnsi="Times New Roman" w:cs="Times New Roman"/>
                <w:color w:val="000000"/>
              </w:rPr>
            </w:pPr>
          </w:p>
          <w:p w:rsidR="00E74FE9" w:rsidRPr="00E74FE9" w:rsidRDefault="00E74FE9" w:rsidP="00E74FE9">
            <w:pPr>
              <w:spacing w:after="0" w:line="240" w:lineRule="auto"/>
              <w:rPr>
                <w:rFonts w:ascii="Times New Roman" w:eastAsia="Calibri" w:hAnsi="Times New Roman" w:cs="Times New Roman"/>
                <w:color w:val="000000"/>
              </w:rPr>
            </w:pPr>
          </w:p>
        </w:tc>
        <w:tc>
          <w:tcPr>
            <w:tcW w:w="933" w:type="pct"/>
            <w:vAlign w:val="center"/>
          </w:tcPr>
          <w:p w:rsidR="00E74FE9" w:rsidRPr="00E74FE9" w:rsidRDefault="007A1881" w:rsidP="00E74FE9">
            <w:pPr>
              <w:spacing w:after="0" w:line="240" w:lineRule="auto"/>
              <w:jc w:val="center"/>
              <w:rPr>
                <w:rFonts w:ascii="Times New Roman" w:eastAsia="Calibri" w:hAnsi="Times New Roman" w:cs="Times New Roman"/>
                <w:color w:val="000000"/>
              </w:rPr>
            </w:pPr>
            <w:r>
              <w:rPr>
                <w:rFonts w:ascii="Calibri" w:eastAsia="Calibri" w:hAnsi="Calibri" w:cs="Times New Roman"/>
                <w:noProof/>
                <w:lang w:eastAsia="uk-UA"/>
              </w:rPr>
              <mc:AlternateContent>
                <mc:Choice Requires="wpg">
                  <w:drawing>
                    <wp:anchor distT="0" distB="0" distL="114300" distR="114300" simplePos="0" relativeHeight="251638272" behindDoc="0" locked="0" layoutInCell="1" allowOverlap="1">
                      <wp:simplePos x="0" y="0"/>
                      <wp:positionH relativeFrom="column">
                        <wp:posOffset>173355</wp:posOffset>
                      </wp:positionH>
                      <wp:positionV relativeFrom="paragraph">
                        <wp:posOffset>221615</wp:posOffset>
                      </wp:positionV>
                      <wp:extent cx="784225" cy="354965"/>
                      <wp:effectExtent l="0" t="0" r="0" b="6985"/>
                      <wp:wrapNone/>
                      <wp:docPr id="99"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225" cy="354965"/>
                                <a:chOff x="3981" y="7580"/>
                                <a:chExt cx="1235" cy="559"/>
                              </a:xfrm>
                            </wpg:grpSpPr>
                            <wpg:grpSp>
                              <wpg:cNvPr id="100" name="Group 304"/>
                              <wpg:cNvGrpSpPr>
                                <a:grpSpLocks/>
                              </wpg:cNvGrpSpPr>
                              <wpg:grpSpPr bwMode="auto">
                                <a:xfrm>
                                  <a:off x="3981" y="7648"/>
                                  <a:ext cx="1235" cy="379"/>
                                  <a:chOff x="3981" y="6385"/>
                                  <a:chExt cx="1235" cy="379"/>
                                </a:xfrm>
                              </wpg:grpSpPr>
                              <wps:wsp>
                                <wps:cNvPr id="101" name="Line 305"/>
                                <wps:cNvCnPr/>
                                <wps:spPr bwMode="auto">
                                  <a:xfrm>
                                    <a:off x="4323" y="6576"/>
                                    <a:ext cx="89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 name="Line 306"/>
                                <wps:cNvCnPr/>
                                <wps:spPr bwMode="auto">
                                  <a:xfrm>
                                    <a:off x="3981" y="6385"/>
                                    <a:ext cx="353" cy="17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 name="Line 307"/>
                                <wps:cNvCnPr/>
                                <wps:spPr bwMode="auto">
                                  <a:xfrm flipV="1">
                                    <a:off x="3981" y="6581"/>
                                    <a:ext cx="353" cy="18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04" name="Line 308"/>
                              <wps:cNvCnPr/>
                              <wps:spPr bwMode="auto">
                                <a:xfrm>
                                  <a:off x="4182" y="7580"/>
                                  <a:ext cx="3" cy="55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87F5D8" id="Group 303" o:spid="_x0000_s1026" style="position:absolute;margin-left:13.65pt;margin-top:17.45pt;width:61.75pt;height:27.95pt;z-index:251650048" coordorigin="3981,7580" coordsize="123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">
                      <v:group id="Group 304" o:spid="_x0000_s1027" style="position:absolute;left:3981;top:7648;width:1235;height:379" coordorigin="3981,6385" coordsize="123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line id="Line 305" o:spid="_x0000_s1028" style="position:absolute;visibility:visible;mso-wrap-style:square" from="4323,6576" to="5216,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" strokeweight="2pt"/>
                        <v:line id="Line 306" o:spid="_x0000_s1029" style="position:absolute;visibility:visible;mso-wrap-style:square" from="3981,6385" to="4334,6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" strokeweight="2pt"/>
                        <v:line id="Line 307" o:spid="_x0000_s1030" style="position:absolute;flip:y;visibility:visible;mso-wrap-style:square" from="3981,6581" to="4334,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" strokeweight="2pt"/>
                      </v:group>
                      <v:line id="Line 308" o:spid="_x0000_s1031" style="position:absolute;visibility:visible;mso-wrap-style:square" from="4182,7580" to="4185,8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LXvQAAANwAAAAPAAAAZHJzL2Rvd25yZXYueG1sRE+9CsIw&#10;EN4F3yGc4Kapo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G0gi170AAADcAAAADwAAAAAAAAAA&#10;AAAAAAAHAgAAZHJzL2Rvd25yZXYueG1sUEsFBgAAAAADAAMAtwAAAPECAAAAAA==&#10;" strokeweight="2pt"/>
                    </v:group>
                  </w:pict>
                </mc:Fallback>
              </mc:AlternateContent>
            </w:r>
          </w:p>
        </w:tc>
        <w:tc>
          <w:tcPr>
            <w:tcW w:w="872" w:type="pct"/>
            <w:vAlign w:val="center"/>
          </w:tcPr>
          <w:p w:rsidR="00E74FE9" w:rsidRPr="00E74FE9" w:rsidRDefault="007A1881" w:rsidP="00E74FE9">
            <w:pPr>
              <w:spacing w:after="0" w:line="240" w:lineRule="auto"/>
              <w:jc w:val="center"/>
              <w:rPr>
                <w:rFonts w:ascii="Times New Roman" w:eastAsia="Calibri" w:hAnsi="Times New Roman" w:cs="Times New Roman"/>
                <w:color w:val="000000"/>
              </w:rPr>
            </w:pPr>
            <w:r>
              <w:rPr>
                <w:rFonts w:ascii="Calibri" w:eastAsia="Calibri" w:hAnsi="Calibri" w:cs="Times New Roman"/>
                <w:noProof/>
                <w:lang w:eastAsia="uk-UA"/>
              </w:rPr>
              <mc:AlternateContent>
                <mc:Choice Requires="wpg">
                  <w:drawing>
                    <wp:anchor distT="0" distB="0" distL="114300" distR="114300" simplePos="0" relativeHeight="251639296" behindDoc="0" locked="0" layoutInCell="1" allowOverlap="1">
                      <wp:simplePos x="0" y="0"/>
                      <wp:positionH relativeFrom="column">
                        <wp:posOffset>163830</wp:posOffset>
                      </wp:positionH>
                      <wp:positionV relativeFrom="paragraph">
                        <wp:posOffset>209550</wp:posOffset>
                      </wp:positionV>
                      <wp:extent cx="778510" cy="354965"/>
                      <wp:effectExtent l="0" t="0" r="2540" b="6985"/>
                      <wp:wrapNone/>
                      <wp:docPr id="94"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 cy="354965"/>
                                <a:chOff x="5766" y="7561"/>
                                <a:chExt cx="1226" cy="559"/>
                              </a:xfrm>
                            </wpg:grpSpPr>
                            <wps:wsp>
                              <wps:cNvPr id="95" name="Line 299"/>
                              <wps:cNvCnPr/>
                              <wps:spPr bwMode="auto">
                                <a:xfrm>
                                  <a:off x="6099" y="7846"/>
                                  <a:ext cx="89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 name="Line 300"/>
                              <wps:cNvCnPr/>
                              <wps:spPr bwMode="auto">
                                <a:xfrm>
                                  <a:off x="5766" y="7662"/>
                                  <a:ext cx="353" cy="17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 name="Line 301"/>
                              <wps:cNvCnPr/>
                              <wps:spPr bwMode="auto">
                                <a:xfrm flipV="1">
                                  <a:off x="5773" y="7856"/>
                                  <a:ext cx="353" cy="18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 name="Line 302"/>
                              <wps:cNvCnPr/>
                              <wps:spPr bwMode="auto">
                                <a:xfrm>
                                  <a:off x="6120" y="7561"/>
                                  <a:ext cx="3" cy="55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805802" id="Group 298" o:spid="_x0000_s1026" style="position:absolute;margin-left:12.9pt;margin-top:16.5pt;width:61.3pt;height:27.95pt;z-index:251651072" coordorigin="5766,7561" coordsize="122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">
                      <v:line id="Line 299" o:spid="_x0000_s1027" style="position:absolute;visibility:visible;mso-wrap-style:square" from="6099,7846" to="6992,7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" strokeweight="2pt"/>
                      <v:line id="Line 300" o:spid="_x0000_s1028" style="position:absolute;visibility:visible;mso-wrap-style:square" from="5766,7662" to="6119,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" strokeweight="2pt"/>
                      <v:line id="Line 301" o:spid="_x0000_s1029" style="position:absolute;flip:y;visibility:visible;mso-wrap-style:square" from="5773,7856" to="6126,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" strokeweight="2pt"/>
                      <v:line id="Line 302" o:spid="_x0000_s1030" style="position:absolute;visibility:visible;mso-wrap-style:square" from="6120,7561" to="6123,8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" strokeweight="2pt"/>
                    </v:group>
                  </w:pict>
                </mc:Fallback>
              </mc:AlternateContent>
            </w:r>
          </w:p>
        </w:tc>
        <w:tc>
          <w:tcPr>
            <w:tcW w:w="999" w:type="pct"/>
            <w:vAlign w:val="center"/>
          </w:tcPr>
          <w:p w:rsidR="00E74FE9" w:rsidRPr="00E74FE9" w:rsidRDefault="007A1881" w:rsidP="00E74FE9">
            <w:pPr>
              <w:spacing w:after="0" w:line="240" w:lineRule="auto"/>
              <w:jc w:val="center"/>
              <w:rPr>
                <w:rFonts w:ascii="Times New Roman" w:eastAsia="Calibri" w:hAnsi="Times New Roman" w:cs="Times New Roman"/>
                <w:color w:val="000000"/>
              </w:rPr>
            </w:pPr>
            <w:r>
              <w:rPr>
                <w:rFonts w:ascii="Calibri" w:eastAsia="Calibri" w:hAnsi="Calibri" w:cs="Times New Roman"/>
                <w:noProof/>
                <w:lang w:eastAsia="uk-UA"/>
              </w:rPr>
              <mc:AlternateContent>
                <mc:Choice Requires="wpg">
                  <w:drawing>
                    <wp:anchor distT="0" distB="0" distL="114300" distR="114300" simplePos="0" relativeHeight="251640320" behindDoc="0" locked="0" layoutInCell="1" allowOverlap="1">
                      <wp:simplePos x="0" y="0"/>
                      <wp:positionH relativeFrom="column">
                        <wp:posOffset>155575</wp:posOffset>
                      </wp:positionH>
                      <wp:positionV relativeFrom="paragraph">
                        <wp:posOffset>208280</wp:posOffset>
                      </wp:positionV>
                      <wp:extent cx="779145" cy="354965"/>
                      <wp:effectExtent l="0" t="0" r="1905" b="6985"/>
                      <wp:wrapNone/>
                      <wp:docPr id="8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145" cy="354965"/>
                                <a:chOff x="7553" y="7559"/>
                                <a:chExt cx="1227" cy="559"/>
                              </a:xfrm>
                            </wpg:grpSpPr>
                            <wps:wsp>
                              <wps:cNvPr id="90" name="Line 310"/>
                              <wps:cNvCnPr/>
                              <wps:spPr bwMode="auto">
                                <a:xfrm>
                                  <a:off x="7887" y="7846"/>
                                  <a:ext cx="89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 name="Line 311"/>
                              <wps:cNvCnPr/>
                              <wps:spPr bwMode="auto">
                                <a:xfrm>
                                  <a:off x="7553" y="7657"/>
                                  <a:ext cx="353" cy="17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 name="Line 312"/>
                              <wps:cNvCnPr/>
                              <wps:spPr bwMode="auto">
                                <a:xfrm flipV="1">
                                  <a:off x="7567" y="7844"/>
                                  <a:ext cx="353" cy="18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 name="Line 313"/>
                              <wps:cNvCnPr/>
                              <wps:spPr bwMode="auto">
                                <a:xfrm>
                                  <a:off x="8322" y="7559"/>
                                  <a:ext cx="3" cy="55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2EE5A7" id="Group 309" o:spid="_x0000_s1026" style="position:absolute;margin-left:12.25pt;margin-top:16.4pt;width:61.35pt;height:27.95pt;z-index:251652096" coordorigin="7553,7559" coordsize="1227,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">
                      <v:line id="Line 310" o:spid="_x0000_s1027" style="position:absolute;visibility:visible;mso-wrap-style:square" from="7887,7846" to="8780,7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" strokeweight="2pt"/>
                      <v:line id="Line 311" o:spid="_x0000_s1028" style="position:absolute;visibility:visible;mso-wrap-style:square" from="7553,7657" to="7906,7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" strokeweight="2pt"/>
                      <v:line id="Line 312" o:spid="_x0000_s1029" style="position:absolute;flip:y;visibility:visible;mso-wrap-style:square" from="7567,7844" to="7920,8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" strokeweight="2pt"/>
                      <v:line id="Line 313" o:spid="_x0000_s1030" style="position:absolute;visibility:visible;mso-wrap-style:square" from="8322,7559" to="8325,8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bKBwgAAANsAAAAPAAAAZHJzL2Rvd25yZXYueG1sRI9Pi8Iw&#10;FMTvC36H8ARva6ri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Co9bKBwgAAANsAAAAPAAAA&#10;AAAAAAAAAAAAAAcCAABkcnMvZG93bnJldi54bWxQSwUGAAAAAAMAAwC3AAAA9gIAAAAA&#10;" strokeweight="2pt"/>
                    </v:group>
                  </w:pict>
                </mc:Fallback>
              </mc:AlternateContent>
            </w:r>
          </w:p>
        </w:tc>
        <w:tc>
          <w:tcPr>
            <w:tcW w:w="932" w:type="pct"/>
            <w:vAlign w:val="center"/>
          </w:tcPr>
          <w:p w:rsidR="00E74FE9" w:rsidRPr="00E74FE9" w:rsidRDefault="00E74FE9" w:rsidP="00E74FE9">
            <w:pPr>
              <w:spacing w:after="0" w:line="240" w:lineRule="auto"/>
              <w:jc w:val="center"/>
              <w:rPr>
                <w:rFonts w:ascii="Times New Roman" w:eastAsia="Calibri" w:hAnsi="Times New Roman" w:cs="Times New Roman"/>
                <w:color w:val="000000"/>
              </w:rPr>
            </w:pPr>
          </w:p>
        </w:tc>
      </w:tr>
    </w:tbl>
    <w:p w:rsidR="009B4F36" w:rsidRDefault="009B4F36" w:rsidP="005D2BDC">
      <w:pPr>
        <w:spacing w:after="0"/>
      </w:pPr>
      <w:r>
        <w:rPr>
          <w:rFonts w:ascii="Times New Roman" w:eastAsia="Calibri" w:hAnsi="Times New Roman" w:cs="Times New Roman"/>
          <w:b/>
          <w:sz w:val="28"/>
          <w:szCs w:val="28"/>
        </w:rPr>
        <w:lastRenderedPageBreak/>
        <w:t>Кінець таблиці 8.10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4"/>
        <w:gridCol w:w="1797"/>
        <w:gridCol w:w="1679"/>
        <w:gridCol w:w="1924"/>
        <w:gridCol w:w="1795"/>
      </w:tblGrid>
      <w:tr w:rsidR="00E74FE9" w:rsidRPr="00E74FE9" w:rsidTr="00552343">
        <w:trPr>
          <w:trHeight w:val="20"/>
        </w:trPr>
        <w:tc>
          <w:tcPr>
            <w:tcW w:w="1264" w:type="pct"/>
            <w:vAlign w:val="center"/>
          </w:tcPr>
          <w:p w:rsidR="00E74FE9" w:rsidRPr="00E74FE9" w:rsidRDefault="00E74FE9" w:rsidP="00E74FE9">
            <w:pPr>
              <w:spacing w:after="0" w:line="240" w:lineRule="auto"/>
              <w:rPr>
                <w:rFonts w:ascii="Times New Roman" w:eastAsia="Calibri" w:hAnsi="Times New Roman" w:cs="Times New Roman"/>
                <w:color w:val="000000"/>
              </w:rPr>
            </w:pPr>
            <w:r w:rsidRPr="00E74FE9">
              <w:rPr>
                <w:rFonts w:ascii="Times New Roman" w:eastAsia="Calibri" w:hAnsi="Times New Roman" w:cs="Times New Roman"/>
                <w:color w:val="000000"/>
              </w:rPr>
              <w:t>5. Ступінчастий</w:t>
            </w:r>
          </w:p>
          <w:p w:rsidR="00E74FE9" w:rsidRPr="00E74FE9" w:rsidRDefault="00E74FE9" w:rsidP="00E74FE9">
            <w:pPr>
              <w:spacing w:after="0" w:line="240" w:lineRule="auto"/>
              <w:rPr>
                <w:rFonts w:ascii="Times New Roman" w:eastAsia="Calibri" w:hAnsi="Times New Roman" w:cs="Times New Roman"/>
                <w:color w:val="000000"/>
              </w:rPr>
            </w:pPr>
          </w:p>
          <w:p w:rsidR="00E74FE9" w:rsidRPr="00E74FE9" w:rsidRDefault="00E74FE9" w:rsidP="00E74FE9">
            <w:pPr>
              <w:spacing w:after="0" w:line="240" w:lineRule="auto"/>
              <w:rPr>
                <w:rFonts w:ascii="Times New Roman" w:eastAsia="Calibri" w:hAnsi="Times New Roman" w:cs="Times New Roman"/>
                <w:color w:val="000000"/>
              </w:rPr>
            </w:pPr>
          </w:p>
          <w:p w:rsidR="00E74FE9" w:rsidRPr="00E74FE9" w:rsidRDefault="00E74FE9" w:rsidP="00E74FE9">
            <w:pPr>
              <w:spacing w:after="0" w:line="240" w:lineRule="auto"/>
              <w:rPr>
                <w:rFonts w:ascii="Times New Roman" w:eastAsia="Calibri" w:hAnsi="Times New Roman" w:cs="Times New Roman"/>
                <w:color w:val="000000"/>
              </w:rPr>
            </w:pPr>
          </w:p>
        </w:tc>
        <w:tc>
          <w:tcPr>
            <w:tcW w:w="933" w:type="pct"/>
            <w:vAlign w:val="center"/>
          </w:tcPr>
          <w:p w:rsidR="00E74FE9" w:rsidRPr="00E74FE9" w:rsidRDefault="007A1881" w:rsidP="00E74FE9">
            <w:pPr>
              <w:spacing w:after="0" w:line="240" w:lineRule="auto"/>
              <w:jc w:val="center"/>
              <w:rPr>
                <w:rFonts w:ascii="Times New Roman" w:eastAsia="Calibri" w:hAnsi="Times New Roman" w:cs="Times New Roman"/>
                <w:color w:val="000000"/>
              </w:rPr>
            </w:pPr>
            <w:r>
              <w:rPr>
                <w:rFonts w:ascii="Calibri" w:eastAsia="Calibri" w:hAnsi="Calibri" w:cs="Times New Roman"/>
                <w:noProof/>
                <w:lang w:eastAsia="uk-UA"/>
              </w:rPr>
              <mc:AlternateContent>
                <mc:Choice Requires="wpg">
                  <w:drawing>
                    <wp:anchor distT="0" distB="0" distL="114300" distR="114300" simplePos="0" relativeHeight="251641344" behindDoc="0" locked="0" layoutInCell="1" allowOverlap="1">
                      <wp:simplePos x="0" y="0"/>
                      <wp:positionH relativeFrom="column">
                        <wp:posOffset>160020</wp:posOffset>
                      </wp:positionH>
                      <wp:positionV relativeFrom="paragraph">
                        <wp:posOffset>227965</wp:posOffset>
                      </wp:positionV>
                      <wp:extent cx="685800" cy="243205"/>
                      <wp:effectExtent l="0" t="0" r="0" b="4445"/>
                      <wp:wrapNone/>
                      <wp:docPr id="85"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243205"/>
                                <a:chOff x="3960" y="8980"/>
                                <a:chExt cx="1080" cy="383"/>
                              </a:xfrm>
                            </wpg:grpSpPr>
                            <wps:wsp>
                              <wps:cNvPr id="86" name="Line 315"/>
                              <wps:cNvCnPr/>
                              <wps:spPr bwMode="auto">
                                <a:xfrm flipV="1">
                                  <a:off x="3960" y="9168"/>
                                  <a:ext cx="10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 name="Line 316"/>
                              <wps:cNvCnPr/>
                              <wps:spPr bwMode="auto">
                                <a:xfrm>
                                  <a:off x="4771" y="8980"/>
                                  <a:ext cx="0" cy="17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 name="Line 317"/>
                              <wps:cNvCnPr/>
                              <wps:spPr bwMode="auto">
                                <a:xfrm>
                                  <a:off x="4147" y="9189"/>
                                  <a:ext cx="0" cy="17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34020F" id="Group 314" o:spid="_x0000_s1026" style="position:absolute;margin-left:12.6pt;margin-top:17.95pt;width:54pt;height:19.15pt;z-index:251653120" coordorigin="3960,8980" coordsize="108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">
                      <v:line id="Line 315" o:spid="_x0000_s1027" style="position:absolute;flip:y;visibility:visible;mso-wrap-style:square" from="3960,9168" to="5040,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" strokeweight="2pt"/>
                      <v:line id="Line 316" o:spid="_x0000_s1028" style="position:absolute;visibility:visible;mso-wrap-style:square" from="4771,8980" to="4771,9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" strokeweight="2pt"/>
                      <v:line id="Line 317" o:spid="_x0000_s1029" style="position:absolute;visibility:visible;mso-wrap-style:square" from="4147,9189" to="4147,9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" strokeweight="2pt"/>
                    </v:group>
                  </w:pict>
                </mc:Fallback>
              </mc:AlternateContent>
            </w:r>
          </w:p>
        </w:tc>
        <w:tc>
          <w:tcPr>
            <w:tcW w:w="872" w:type="pct"/>
            <w:vAlign w:val="center"/>
          </w:tcPr>
          <w:p w:rsidR="00E74FE9" w:rsidRPr="00E74FE9" w:rsidRDefault="007A1881" w:rsidP="00E74FE9">
            <w:pPr>
              <w:spacing w:after="0" w:line="240" w:lineRule="auto"/>
              <w:jc w:val="center"/>
              <w:rPr>
                <w:rFonts w:ascii="Times New Roman" w:eastAsia="Calibri" w:hAnsi="Times New Roman" w:cs="Times New Roman"/>
                <w:color w:val="000000"/>
              </w:rPr>
            </w:pPr>
            <w:r>
              <w:rPr>
                <w:rFonts w:ascii="Calibri" w:eastAsia="Calibri" w:hAnsi="Calibri" w:cs="Times New Roman"/>
                <w:noProof/>
                <w:lang w:eastAsia="uk-UA"/>
              </w:rPr>
              <mc:AlternateContent>
                <mc:Choice Requires="wpg">
                  <w:drawing>
                    <wp:anchor distT="0" distB="0" distL="114300" distR="114300" simplePos="0" relativeHeight="251642368" behindDoc="0" locked="0" layoutInCell="1" allowOverlap="1">
                      <wp:simplePos x="0" y="0"/>
                      <wp:positionH relativeFrom="column">
                        <wp:posOffset>160020</wp:posOffset>
                      </wp:positionH>
                      <wp:positionV relativeFrom="paragraph">
                        <wp:posOffset>161290</wp:posOffset>
                      </wp:positionV>
                      <wp:extent cx="687705" cy="344805"/>
                      <wp:effectExtent l="0" t="0" r="0" b="17145"/>
                      <wp:wrapNone/>
                      <wp:docPr id="81"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 cy="344805"/>
                                <a:chOff x="5760" y="8875"/>
                                <a:chExt cx="1083" cy="543"/>
                              </a:xfrm>
                            </wpg:grpSpPr>
                            <wps:wsp>
                              <wps:cNvPr id="82" name="Line 319"/>
                              <wps:cNvCnPr/>
                              <wps:spPr bwMode="auto">
                                <a:xfrm flipV="1">
                                  <a:off x="5763" y="9145"/>
                                  <a:ext cx="10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 name="Line 320"/>
                              <wps:cNvCnPr/>
                              <wps:spPr bwMode="auto">
                                <a:xfrm flipH="1">
                                  <a:off x="5760" y="9162"/>
                                  <a:ext cx="214" cy="2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 name="Line 321"/>
                              <wps:cNvCnPr/>
                              <wps:spPr bwMode="auto">
                                <a:xfrm flipH="1">
                                  <a:off x="6483" y="8875"/>
                                  <a:ext cx="180" cy="26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135597" id="Group 318" o:spid="_x0000_s1026" style="position:absolute;margin-left:12.6pt;margin-top:12.7pt;width:54.15pt;height:27.15pt;z-index:251654144" coordorigin="5760,8875" coordsize="108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">
                      <v:line id="Line 319" o:spid="_x0000_s1027" style="position:absolute;flip:y;visibility:visible;mso-wrap-style:square" from="5763,9145" to="6843,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" strokeweight="2pt"/>
                      <v:line id="Line 320" o:spid="_x0000_s1028" style="position:absolute;flip:x;visibility:visible;mso-wrap-style:square" from="5760,9162" to="5974,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" strokeweight="2pt"/>
                      <v:line id="Line 321" o:spid="_x0000_s1029" style="position:absolute;flip:x;visibility:visible;mso-wrap-style:square" from="6483,8875" to="6663,9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" strokeweight="2pt"/>
                    </v:group>
                  </w:pict>
                </mc:Fallback>
              </mc:AlternateContent>
            </w:r>
          </w:p>
        </w:tc>
        <w:tc>
          <w:tcPr>
            <w:tcW w:w="999" w:type="pct"/>
            <w:vAlign w:val="center"/>
          </w:tcPr>
          <w:p w:rsidR="00E74FE9" w:rsidRPr="00E74FE9" w:rsidRDefault="007A1881" w:rsidP="00E74FE9">
            <w:pPr>
              <w:spacing w:after="0" w:line="240" w:lineRule="auto"/>
              <w:jc w:val="center"/>
              <w:rPr>
                <w:rFonts w:ascii="Times New Roman" w:eastAsia="Calibri" w:hAnsi="Times New Roman" w:cs="Times New Roman"/>
                <w:color w:val="000000"/>
              </w:rPr>
            </w:pPr>
            <w:r>
              <w:rPr>
                <w:rFonts w:ascii="Calibri" w:eastAsia="Calibri" w:hAnsi="Calibri" w:cs="Times New Roman"/>
                <w:noProof/>
                <w:lang w:eastAsia="uk-UA"/>
              </w:rPr>
              <mc:AlternateContent>
                <mc:Choice Requires="wpg">
                  <w:drawing>
                    <wp:anchor distT="0" distB="0" distL="114300" distR="114300" simplePos="0" relativeHeight="251643392" behindDoc="0" locked="0" layoutInCell="1" allowOverlap="1">
                      <wp:simplePos x="0" y="0"/>
                      <wp:positionH relativeFrom="column">
                        <wp:posOffset>173355</wp:posOffset>
                      </wp:positionH>
                      <wp:positionV relativeFrom="paragraph">
                        <wp:posOffset>149860</wp:posOffset>
                      </wp:positionV>
                      <wp:extent cx="685800" cy="356235"/>
                      <wp:effectExtent l="0" t="0" r="0" b="24765"/>
                      <wp:wrapNone/>
                      <wp:docPr id="77"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356235"/>
                                <a:chOff x="7581" y="8857"/>
                                <a:chExt cx="1080" cy="561"/>
                              </a:xfrm>
                            </wpg:grpSpPr>
                            <wps:wsp>
                              <wps:cNvPr id="78" name="Line 323"/>
                              <wps:cNvCnPr/>
                              <wps:spPr bwMode="auto">
                                <a:xfrm flipV="1">
                                  <a:off x="7581" y="9129"/>
                                  <a:ext cx="10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 name="Line 324"/>
                              <wps:cNvCnPr/>
                              <wps:spPr bwMode="auto">
                                <a:xfrm>
                                  <a:off x="7788" y="9147"/>
                                  <a:ext cx="132" cy="27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 name="Line 325"/>
                              <wps:cNvCnPr/>
                              <wps:spPr bwMode="auto">
                                <a:xfrm>
                                  <a:off x="8198" y="8857"/>
                                  <a:ext cx="187" cy="26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7D8564" id="Group 322" o:spid="_x0000_s1026" style="position:absolute;margin-left:13.65pt;margin-top:11.8pt;width:54pt;height:28.05pt;z-index:251655168" coordorigin="7581,8857" coordsize="108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">
                      <v:line id="Line 323" o:spid="_x0000_s1027" style="position:absolute;flip:y;visibility:visible;mso-wrap-style:square" from="7581,9129" to="8661,9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" strokeweight="2pt"/>
                      <v:line id="Line 324" o:spid="_x0000_s1028" style="position:absolute;visibility:visible;mso-wrap-style:square" from="7788,9147" to="7920,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" strokeweight="2pt"/>
                      <v:line id="Line 325" o:spid="_x0000_s1029" style="position:absolute;visibility:visible;mso-wrap-style:square" from="8198,8857" to="8385,9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" strokeweight="2pt"/>
                    </v:group>
                  </w:pict>
                </mc:Fallback>
              </mc:AlternateContent>
            </w:r>
          </w:p>
        </w:tc>
        <w:tc>
          <w:tcPr>
            <w:tcW w:w="932" w:type="pct"/>
            <w:vAlign w:val="center"/>
          </w:tcPr>
          <w:p w:rsidR="00E74FE9" w:rsidRPr="00E74FE9" w:rsidRDefault="007A1881" w:rsidP="00E74FE9">
            <w:pPr>
              <w:spacing w:after="0" w:line="240" w:lineRule="auto"/>
              <w:jc w:val="center"/>
              <w:rPr>
                <w:rFonts w:ascii="Times New Roman" w:eastAsia="Calibri" w:hAnsi="Times New Roman" w:cs="Times New Roman"/>
                <w:color w:val="000000"/>
              </w:rPr>
            </w:pPr>
            <w:r>
              <w:rPr>
                <w:rFonts w:ascii="Calibri" w:eastAsia="Calibri" w:hAnsi="Calibri" w:cs="Times New Roman"/>
                <w:noProof/>
                <w:lang w:eastAsia="uk-UA"/>
              </w:rPr>
              <mc:AlternateContent>
                <mc:Choice Requires="wpg">
                  <w:drawing>
                    <wp:anchor distT="0" distB="0" distL="114300" distR="114300" simplePos="0" relativeHeight="251644416" behindDoc="0" locked="0" layoutInCell="1" allowOverlap="1">
                      <wp:simplePos x="0" y="0"/>
                      <wp:positionH relativeFrom="column">
                        <wp:posOffset>136525</wp:posOffset>
                      </wp:positionH>
                      <wp:positionV relativeFrom="paragraph">
                        <wp:posOffset>150495</wp:posOffset>
                      </wp:positionV>
                      <wp:extent cx="685800" cy="292100"/>
                      <wp:effectExtent l="0" t="0" r="0" b="12700"/>
                      <wp:wrapNone/>
                      <wp:docPr id="73"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292100"/>
                                <a:chOff x="9323" y="8858"/>
                                <a:chExt cx="1080" cy="460"/>
                              </a:xfrm>
                            </wpg:grpSpPr>
                            <wps:wsp>
                              <wps:cNvPr id="74" name="Line 327"/>
                              <wps:cNvCnPr/>
                              <wps:spPr bwMode="auto">
                                <a:xfrm flipV="1">
                                  <a:off x="9323" y="9124"/>
                                  <a:ext cx="10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 name="Line 328"/>
                              <wps:cNvCnPr/>
                              <wps:spPr bwMode="auto">
                                <a:xfrm flipH="1">
                                  <a:off x="10079" y="8858"/>
                                  <a:ext cx="180" cy="26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 name="Line 329"/>
                              <wps:cNvCnPr/>
                              <wps:spPr bwMode="auto">
                                <a:xfrm>
                                  <a:off x="9550" y="9144"/>
                                  <a:ext cx="0" cy="17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31A9B7" id="Group 326" o:spid="_x0000_s1026" style="position:absolute;margin-left:10.75pt;margin-top:11.85pt;width:54pt;height:23pt;z-index:251656192" coordorigin="9323,8858" coordsize="108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">
                      <v:line id="Line 327" o:spid="_x0000_s1027" style="position:absolute;flip:y;visibility:visible;mso-wrap-style:square" from="9323,9124" to="10403,9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" strokeweight="2pt"/>
                      <v:line id="Line 328" o:spid="_x0000_s1028" style="position:absolute;flip:x;visibility:visible;mso-wrap-style:square" from="10079,8858" to="10259,9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" strokeweight="2pt"/>
                      <v:line id="Line 329" o:spid="_x0000_s1029" style="position:absolute;visibility:visible;mso-wrap-style:square" from="9550,9144" to="9550,9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" strokeweight="2pt"/>
                    </v:group>
                  </w:pict>
                </mc:Fallback>
              </mc:AlternateContent>
            </w:r>
          </w:p>
        </w:tc>
      </w:tr>
      <w:tr w:rsidR="00E74FE9" w:rsidRPr="00E74FE9" w:rsidTr="00552343">
        <w:trPr>
          <w:trHeight w:val="20"/>
        </w:trPr>
        <w:tc>
          <w:tcPr>
            <w:tcW w:w="1264" w:type="pct"/>
            <w:vAlign w:val="center"/>
          </w:tcPr>
          <w:p w:rsidR="00E74FE9" w:rsidRPr="00E74FE9" w:rsidRDefault="00E74FE9" w:rsidP="00E74FE9">
            <w:pPr>
              <w:spacing w:after="0" w:line="240" w:lineRule="auto"/>
              <w:rPr>
                <w:rFonts w:ascii="Times New Roman" w:eastAsia="Calibri" w:hAnsi="Times New Roman" w:cs="Times New Roman"/>
                <w:color w:val="000000"/>
              </w:rPr>
            </w:pPr>
            <w:r w:rsidRPr="00E74FE9">
              <w:rPr>
                <w:rFonts w:ascii="Times New Roman" w:eastAsia="Calibri" w:hAnsi="Times New Roman" w:cs="Times New Roman"/>
                <w:color w:val="000000"/>
              </w:rPr>
              <w:t>6. Кільцевий</w:t>
            </w:r>
          </w:p>
          <w:p w:rsidR="00E74FE9" w:rsidRPr="00E74FE9" w:rsidRDefault="00E74FE9" w:rsidP="00E74FE9">
            <w:pPr>
              <w:spacing w:after="0" w:line="240" w:lineRule="auto"/>
              <w:rPr>
                <w:rFonts w:ascii="Times New Roman" w:eastAsia="Calibri" w:hAnsi="Times New Roman" w:cs="Times New Roman"/>
                <w:color w:val="000000"/>
              </w:rPr>
            </w:pPr>
          </w:p>
          <w:p w:rsidR="00E74FE9" w:rsidRPr="00E74FE9" w:rsidRDefault="00E74FE9" w:rsidP="00E74FE9">
            <w:pPr>
              <w:spacing w:after="0" w:line="240" w:lineRule="auto"/>
              <w:rPr>
                <w:rFonts w:ascii="Times New Roman" w:eastAsia="Calibri" w:hAnsi="Times New Roman" w:cs="Times New Roman"/>
                <w:color w:val="000000"/>
              </w:rPr>
            </w:pPr>
          </w:p>
          <w:p w:rsidR="00E74FE9" w:rsidRPr="00E74FE9" w:rsidRDefault="00E74FE9" w:rsidP="00E74FE9">
            <w:pPr>
              <w:spacing w:after="0" w:line="240" w:lineRule="auto"/>
              <w:rPr>
                <w:rFonts w:ascii="Times New Roman" w:eastAsia="Calibri" w:hAnsi="Times New Roman" w:cs="Times New Roman"/>
                <w:color w:val="000000"/>
              </w:rPr>
            </w:pPr>
          </w:p>
        </w:tc>
        <w:tc>
          <w:tcPr>
            <w:tcW w:w="933" w:type="pct"/>
            <w:vAlign w:val="center"/>
          </w:tcPr>
          <w:p w:rsidR="00E74FE9" w:rsidRPr="00E74FE9" w:rsidRDefault="007A1881" w:rsidP="00E74FE9">
            <w:pPr>
              <w:spacing w:after="0" w:line="240" w:lineRule="auto"/>
              <w:jc w:val="center"/>
              <w:rPr>
                <w:rFonts w:ascii="Times New Roman" w:eastAsia="Calibri" w:hAnsi="Times New Roman" w:cs="Times New Roman"/>
                <w:color w:val="000000"/>
              </w:rPr>
            </w:pPr>
            <w:r>
              <w:rPr>
                <w:rFonts w:ascii="Calibri" w:eastAsia="Calibri" w:hAnsi="Calibri" w:cs="Times New Roman"/>
                <w:noProof/>
                <w:lang w:eastAsia="uk-UA"/>
              </w:rPr>
              <mc:AlternateContent>
                <mc:Choice Requires="wpg">
                  <w:drawing>
                    <wp:anchor distT="0" distB="0" distL="114300" distR="114300" simplePos="0" relativeHeight="251645440" behindDoc="0" locked="0" layoutInCell="1" allowOverlap="1">
                      <wp:simplePos x="0" y="0"/>
                      <wp:positionH relativeFrom="column">
                        <wp:posOffset>276860</wp:posOffset>
                      </wp:positionH>
                      <wp:positionV relativeFrom="paragraph">
                        <wp:posOffset>170180</wp:posOffset>
                      </wp:positionV>
                      <wp:extent cx="381000" cy="361315"/>
                      <wp:effectExtent l="0" t="0" r="0" b="635"/>
                      <wp:wrapNone/>
                      <wp:docPr id="67"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361315"/>
                                <a:chOff x="4144" y="10003"/>
                                <a:chExt cx="600" cy="569"/>
                              </a:xfrm>
                            </wpg:grpSpPr>
                            <wps:wsp>
                              <wps:cNvPr id="68" name="Oval 331"/>
                              <wps:cNvSpPr>
                                <a:spLocks noChangeArrowheads="1"/>
                              </wps:cNvSpPr>
                              <wps:spPr bwMode="auto">
                                <a:xfrm>
                                  <a:off x="4357" y="10198"/>
                                  <a:ext cx="180" cy="18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69" name="Line 332"/>
                              <wps:cNvCnPr/>
                              <wps:spPr bwMode="auto">
                                <a:xfrm>
                                  <a:off x="4451" y="10003"/>
                                  <a:ext cx="0" cy="17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 name="Line 333"/>
                              <wps:cNvCnPr/>
                              <wps:spPr bwMode="auto">
                                <a:xfrm>
                                  <a:off x="4458" y="10398"/>
                                  <a:ext cx="0" cy="17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 name="Line 334"/>
                              <wps:cNvCnPr/>
                              <wps:spPr bwMode="auto">
                                <a:xfrm flipH="1">
                                  <a:off x="4144" y="10300"/>
                                  <a:ext cx="187"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 name="Line 335"/>
                              <wps:cNvCnPr/>
                              <wps:spPr bwMode="auto">
                                <a:xfrm flipH="1">
                                  <a:off x="4557" y="10300"/>
                                  <a:ext cx="187"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A13F1C" id="Group 330" o:spid="_x0000_s1026" style="position:absolute;margin-left:21.8pt;margin-top:13.4pt;width:30pt;height:28.45pt;z-index:251657216" coordorigin="4144,10003" coordsize="600,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">
                      <v:oval id="Oval 331" o:spid="_x0000_s1027" style="position:absolute;left:4357;top:10198;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" strokeweight="2pt"/>
                      <v:line id="Line 332" o:spid="_x0000_s1028" style="position:absolute;visibility:visible;mso-wrap-style:square" from="4451,10003" to="4451,10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" strokeweight="2pt"/>
                      <v:line id="Line 333" o:spid="_x0000_s1029" style="position:absolute;visibility:visible;mso-wrap-style:square" from="4458,10398" to="4458,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" strokeweight="2pt"/>
                      <v:line id="Line 334" o:spid="_x0000_s1030" style="position:absolute;flip:x;visibility:visible;mso-wrap-style:square" from="4144,10300" to="4331,10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" strokeweight="2pt"/>
                      <v:line id="Line 335" o:spid="_x0000_s1031" style="position:absolute;flip:x;visibility:visible;mso-wrap-style:square" from="4557,10300" to="4744,10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" strokeweight="2pt"/>
                    </v:group>
                  </w:pict>
                </mc:Fallback>
              </mc:AlternateContent>
            </w:r>
          </w:p>
        </w:tc>
        <w:tc>
          <w:tcPr>
            <w:tcW w:w="872" w:type="pct"/>
            <w:vAlign w:val="center"/>
          </w:tcPr>
          <w:p w:rsidR="00E74FE9" w:rsidRPr="00E74FE9" w:rsidRDefault="007A1881" w:rsidP="00E74FE9">
            <w:pPr>
              <w:spacing w:after="0" w:line="240" w:lineRule="auto"/>
              <w:jc w:val="center"/>
              <w:rPr>
                <w:rFonts w:ascii="Times New Roman" w:eastAsia="Calibri" w:hAnsi="Times New Roman" w:cs="Times New Roman"/>
                <w:color w:val="000000"/>
              </w:rPr>
            </w:pPr>
            <w:r>
              <w:rPr>
                <w:rFonts w:ascii="Calibri" w:eastAsia="Calibri" w:hAnsi="Calibri" w:cs="Times New Roman"/>
                <w:noProof/>
                <w:lang w:eastAsia="uk-UA"/>
              </w:rPr>
              <mc:AlternateContent>
                <mc:Choice Requires="wpg">
                  <w:drawing>
                    <wp:anchor distT="0" distB="0" distL="114300" distR="114300" simplePos="0" relativeHeight="251646464" behindDoc="0" locked="0" layoutInCell="1" allowOverlap="1">
                      <wp:simplePos x="0" y="0"/>
                      <wp:positionH relativeFrom="column">
                        <wp:posOffset>292100</wp:posOffset>
                      </wp:positionH>
                      <wp:positionV relativeFrom="paragraph">
                        <wp:posOffset>167005</wp:posOffset>
                      </wp:positionV>
                      <wp:extent cx="342900" cy="246380"/>
                      <wp:effectExtent l="0" t="0" r="0" b="1270"/>
                      <wp:wrapNone/>
                      <wp:docPr id="63"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246380"/>
                                <a:chOff x="5968" y="9998"/>
                                <a:chExt cx="540" cy="388"/>
                              </a:xfrm>
                            </wpg:grpSpPr>
                            <wps:wsp>
                              <wps:cNvPr id="64" name="Oval 337"/>
                              <wps:cNvSpPr>
                                <a:spLocks noChangeArrowheads="1"/>
                              </wps:cNvSpPr>
                              <wps:spPr bwMode="auto">
                                <a:xfrm>
                                  <a:off x="6167" y="10183"/>
                                  <a:ext cx="180" cy="18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65" name="Line 338"/>
                              <wps:cNvCnPr/>
                              <wps:spPr bwMode="auto">
                                <a:xfrm>
                                  <a:off x="6254" y="9998"/>
                                  <a:ext cx="0" cy="17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 name="Line 339"/>
                              <wps:cNvCnPr/>
                              <wps:spPr bwMode="auto">
                                <a:xfrm flipH="1" flipV="1">
                                  <a:off x="5968" y="10386"/>
                                  <a:ext cx="54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580650" id="Group 336" o:spid="_x0000_s1026" style="position:absolute;margin-left:23pt;margin-top:13.15pt;width:27pt;height:19.4pt;z-index:251658240" coordorigin="5968,9998" coordsize="540,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">
                      <v:oval id="Oval 337" o:spid="_x0000_s1027" style="position:absolute;left:6167;top:10183;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" strokeweight="2pt"/>
                      <v:line id="Line 338" o:spid="_x0000_s1028" style="position:absolute;visibility:visible;mso-wrap-style:square" from="6254,9998" to="6254,1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" strokeweight="2pt"/>
                      <v:line id="Line 339" o:spid="_x0000_s1029" style="position:absolute;flip:x y;visibility:visible;mso-wrap-style:square" from="5968,10386" to="6508,10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" strokeweight="2pt"/>
                    </v:group>
                  </w:pict>
                </mc:Fallback>
              </mc:AlternateContent>
            </w:r>
          </w:p>
        </w:tc>
        <w:tc>
          <w:tcPr>
            <w:tcW w:w="999" w:type="pct"/>
            <w:vAlign w:val="center"/>
          </w:tcPr>
          <w:p w:rsidR="00E74FE9" w:rsidRPr="00E74FE9" w:rsidRDefault="007A1881" w:rsidP="00E74FE9">
            <w:pPr>
              <w:spacing w:after="0" w:line="240" w:lineRule="auto"/>
              <w:jc w:val="center"/>
              <w:rPr>
                <w:rFonts w:ascii="Times New Roman" w:eastAsia="Calibri" w:hAnsi="Times New Roman" w:cs="Times New Roman"/>
                <w:color w:val="000000"/>
              </w:rPr>
            </w:pPr>
            <w:r>
              <w:rPr>
                <w:rFonts w:ascii="Calibri" w:eastAsia="Calibri" w:hAnsi="Calibri" w:cs="Times New Roman"/>
                <w:noProof/>
                <w:lang w:eastAsia="uk-UA"/>
              </w:rPr>
              <mc:AlternateContent>
                <mc:Choice Requires="wpg">
                  <w:drawing>
                    <wp:anchor distT="0" distB="0" distL="114300" distR="114300" simplePos="0" relativeHeight="251647488" behindDoc="0" locked="0" layoutInCell="1" allowOverlap="1">
                      <wp:simplePos x="0" y="0"/>
                      <wp:positionH relativeFrom="column">
                        <wp:posOffset>289560</wp:posOffset>
                      </wp:positionH>
                      <wp:positionV relativeFrom="paragraph">
                        <wp:posOffset>169545</wp:posOffset>
                      </wp:positionV>
                      <wp:extent cx="670560" cy="336550"/>
                      <wp:effectExtent l="0" t="0" r="0" b="6350"/>
                      <wp:wrapNone/>
                      <wp:docPr id="58"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336550"/>
                                <a:chOff x="7764" y="10002"/>
                                <a:chExt cx="1056" cy="530"/>
                              </a:xfrm>
                            </wpg:grpSpPr>
                            <wps:wsp>
                              <wps:cNvPr id="59" name="Oval 341"/>
                              <wps:cNvSpPr>
                                <a:spLocks noChangeArrowheads="1"/>
                              </wps:cNvSpPr>
                              <wps:spPr bwMode="auto">
                                <a:xfrm>
                                  <a:off x="7915" y="10178"/>
                                  <a:ext cx="180" cy="18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60" name="Line 342"/>
                              <wps:cNvCnPr/>
                              <wps:spPr bwMode="auto">
                                <a:xfrm flipH="1" flipV="1">
                                  <a:off x="8107" y="10276"/>
                                  <a:ext cx="713"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 name="Line 343"/>
                              <wps:cNvCnPr/>
                              <wps:spPr bwMode="auto">
                                <a:xfrm>
                                  <a:off x="7766" y="10002"/>
                                  <a:ext cx="173" cy="18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 name="Line 344"/>
                              <wps:cNvCnPr/>
                              <wps:spPr bwMode="auto">
                                <a:xfrm flipV="1">
                                  <a:off x="7764" y="10352"/>
                                  <a:ext cx="180"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825CF3" id="Group 340" o:spid="_x0000_s1026" style="position:absolute;margin-left:22.8pt;margin-top:13.35pt;width:52.8pt;height:26.5pt;z-index:251659264" coordorigin="7764,10002" coordsize="105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">
                      <v:oval id="Oval 341" o:spid="_x0000_s1027" style="position:absolute;left:7915;top:10178;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" strokeweight="2pt"/>
                      <v:line id="Line 342" o:spid="_x0000_s1028" style="position:absolute;flip:x y;visibility:visible;mso-wrap-style:square" from="8107,10276" to="8820,10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" strokeweight="2pt"/>
                      <v:line id="Line 343" o:spid="_x0000_s1029" style="position:absolute;visibility:visible;mso-wrap-style:square" from="7766,10002" to="7939,1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344" o:spid="_x0000_s1030" style="position:absolute;flip:y;visibility:visible;mso-wrap-style:square" from="7764,10352" to="7944,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" strokeweight="2pt"/>
                    </v:group>
                  </w:pict>
                </mc:Fallback>
              </mc:AlternateContent>
            </w:r>
          </w:p>
        </w:tc>
        <w:tc>
          <w:tcPr>
            <w:tcW w:w="932" w:type="pct"/>
            <w:vAlign w:val="center"/>
          </w:tcPr>
          <w:p w:rsidR="00E74FE9" w:rsidRPr="00E74FE9" w:rsidRDefault="007A1881" w:rsidP="00E74FE9">
            <w:pPr>
              <w:spacing w:after="0" w:line="240" w:lineRule="auto"/>
              <w:jc w:val="center"/>
              <w:rPr>
                <w:rFonts w:ascii="Times New Roman" w:eastAsia="Calibri" w:hAnsi="Times New Roman" w:cs="Times New Roman"/>
                <w:color w:val="000000"/>
              </w:rPr>
            </w:pPr>
            <w:r>
              <w:rPr>
                <w:rFonts w:ascii="Calibri" w:eastAsia="Calibri" w:hAnsi="Calibri" w:cs="Times New Roman"/>
                <w:noProof/>
                <w:lang w:eastAsia="uk-UA"/>
              </w:rPr>
              <mc:AlternateContent>
                <mc:Choice Requires="wpg">
                  <w:drawing>
                    <wp:anchor distT="0" distB="0" distL="114300" distR="114300" simplePos="0" relativeHeight="251648512" behindDoc="0" locked="0" layoutInCell="1" allowOverlap="1">
                      <wp:simplePos x="0" y="0"/>
                      <wp:positionH relativeFrom="column">
                        <wp:posOffset>172720</wp:posOffset>
                      </wp:positionH>
                      <wp:positionV relativeFrom="paragraph">
                        <wp:posOffset>147955</wp:posOffset>
                      </wp:positionV>
                      <wp:extent cx="605790" cy="347980"/>
                      <wp:effectExtent l="0" t="0" r="3810" b="0"/>
                      <wp:wrapNone/>
                      <wp:docPr id="52"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 cy="347980"/>
                                <a:chOff x="9380" y="9968"/>
                                <a:chExt cx="954" cy="548"/>
                              </a:xfrm>
                            </wpg:grpSpPr>
                            <wps:wsp>
                              <wps:cNvPr id="53" name="AutoShape 346"/>
                              <wps:cNvSpPr>
                                <a:spLocks noChangeArrowheads="1"/>
                              </wps:cNvSpPr>
                              <wps:spPr bwMode="auto">
                                <a:xfrm>
                                  <a:off x="9588" y="10166"/>
                                  <a:ext cx="540" cy="180"/>
                                </a:xfrm>
                                <a:prstGeom prst="roundRect">
                                  <a:avLst>
                                    <a:gd name="adj" fmla="val 16667"/>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4" name="Line 347"/>
                              <wps:cNvCnPr/>
                              <wps:spPr bwMode="auto">
                                <a:xfrm>
                                  <a:off x="9859" y="9968"/>
                                  <a:ext cx="0" cy="17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 name="Line 348"/>
                              <wps:cNvCnPr/>
                              <wps:spPr bwMode="auto">
                                <a:xfrm>
                                  <a:off x="9864" y="10342"/>
                                  <a:ext cx="0" cy="17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 name="Line 349"/>
                              <wps:cNvCnPr/>
                              <wps:spPr bwMode="auto">
                                <a:xfrm flipH="1">
                                  <a:off x="9380" y="10265"/>
                                  <a:ext cx="187"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 name="Line 350"/>
                              <wps:cNvCnPr/>
                              <wps:spPr bwMode="auto">
                                <a:xfrm flipH="1">
                                  <a:off x="10147" y="10265"/>
                                  <a:ext cx="187"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45071C" id="Group 345" o:spid="_x0000_s1026" style="position:absolute;margin-left:13.6pt;margin-top:11.65pt;width:47.7pt;height:27.4pt;z-index:251660288" coordorigin="9380,9968" coordsize="954,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">
                      <v:roundrect id="AutoShape 346" o:spid="_x0000_s1027" style="position:absolute;left:9588;top:10166;width:540;height:1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" strokeweight="2pt"/>
                      <v:line id="Line 347" o:spid="_x0000_s1028" style="position:absolute;visibility:visible;mso-wrap-style:square" from="9859,9968" to="9859,10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line id="Line 348" o:spid="_x0000_s1029" style="position:absolute;visibility:visible;mso-wrap-style:square" from="9864,10342" to="9864,10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v:line id="Line 349" o:spid="_x0000_s1030" style="position:absolute;flip:x;visibility:visible;mso-wrap-style:square" from="9380,10265" to="9567,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" strokeweight="2pt"/>
                      <v:line id="Line 350" o:spid="_x0000_s1031" style="position:absolute;flip:x;visibility:visible;mso-wrap-style:square" from="10147,10265" to="10334,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" strokeweight="2pt"/>
                    </v:group>
                  </w:pict>
                </mc:Fallback>
              </mc:AlternateContent>
            </w:r>
          </w:p>
        </w:tc>
      </w:tr>
      <w:tr w:rsidR="00E74FE9" w:rsidRPr="00E74FE9" w:rsidTr="00552343">
        <w:trPr>
          <w:trHeight w:val="20"/>
        </w:trPr>
        <w:tc>
          <w:tcPr>
            <w:tcW w:w="1264" w:type="pct"/>
            <w:vAlign w:val="center"/>
          </w:tcPr>
          <w:p w:rsidR="00E74FE9" w:rsidRPr="00E74FE9" w:rsidRDefault="00E74FE9" w:rsidP="00E74FE9">
            <w:pPr>
              <w:spacing w:after="0" w:line="240" w:lineRule="auto"/>
              <w:rPr>
                <w:rFonts w:ascii="Times New Roman" w:eastAsia="Calibri" w:hAnsi="Times New Roman" w:cs="Times New Roman"/>
                <w:color w:val="000000"/>
              </w:rPr>
            </w:pPr>
            <w:r w:rsidRPr="00E74FE9">
              <w:rPr>
                <w:rFonts w:ascii="Times New Roman" w:eastAsia="Calibri" w:hAnsi="Times New Roman" w:cs="Times New Roman"/>
                <w:color w:val="000000"/>
              </w:rPr>
              <w:t>7. Складний: 7.1.</w:t>
            </w:r>
          </w:p>
          <w:p w:rsidR="00E74FE9" w:rsidRPr="00E74FE9" w:rsidRDefault="00E74FE9" w:rsidP="00E74FE9">
            <w:pPr>
              <w:spacing w:after="0" w:line="240" w:lineRule="auto"/>
              <w:rPr>
                <w:rFonts w:ascii="Times New Roman" w:eastAsia="Calibri" w:hAnsi="Times New Roman" w:cs="Times New Roman"/>
                <w:color w:val="000000"/>
              </w:rPr>
            </w:pPr>
          </w:p>
          <w:p w:rsidR="00E74FE9" w:rsidRPr="00E74FE9" w:rsidRDefault="00E74FE9" w:rsidP="00E74FE9">
            <w:pPr>
              <w:spacing w:after="0" w:line="240" w:lineRule="auto"/>
              <w:rPr>
                <w:rFonts w:ascii="Times New Roman" w:eastAsia="Calibri" w:hAnsi="Times New Roman" w:cs="Times New Roman"/>
                <w:color w:val="000000"/>
              </w:rPr>
            </w:pPr>
          </w:p>
          <w:p w:rsidR="00E74FE9" w:rsidRPr="00E74FE9" w:rsidRDefault="00E74FE9" w:rsidP="00E74FE9">
            <w:pPr>
              <w:spacing w:after="0" w:line="240" w:lineRule="auto"/>
              <w:rPr>
                <w:rFonts w:ascii="Times New Roman" w:eastAsia="Calibri" w:hAnsi="Times New Roman" w:cs="Times New Roman"/>
                <w:color w:val="000000"/>
              </w:rPr>
            </w:pPr>
          </w:p>
        </w:tc>
        <w:tc>
          <w:tcPr>
            <w:tcW w:w="933" w:type="pct"/>
            <w:vAlign w:val="center"/>
          </w:tcPr>
          <w:p w:rsidR="00E74FE9" w:rsidRPr="00E74FE9" w:rsidRDefault="007A1881" w:rsidP="00E74FE9">
            <w:pPr>
              <w:spacing w:after="0" w:line="240" w:lineRule="auto"/>
              <w:jc w:val="center"/>
              <w:rPr>
                <w:rFonts w:ascii="Times New Roman" w:eastAsia="Calibri" w:hAnsi="Times New Roman" w:cs="Times New Roman"/>
                <w:color w:val="000000"/>
              </w:rPr>
            </w:pPr>
            <w:r>
              <w:rPr>
                <w:rFonts w:ascii="Calibri" w:eastAsia="Calibri" w:hAnsi="Calibri" w:cs="Times New Roman"/>
                <w:noProof/>
                <w:lang w:eastAsia="uk-UA"/>
              </w:rPr>
              <mc:AlternateContent>
                <mc:Choice Requires="wpg">
                  <w:drawing>
                    <wp:anchor distT="0" distB="0" distL="114300" distR="114300" simplePos="0" relativeHeight="251649536" behindDoc="0" locked="0" layoutInCell="1" allowOverlap="1">
                      <wp:simplePos x="0" y="0"/>
                      <wp:positionH relativeFrom="column">
                        <wp:posOffset>157480</wp:posOffset>
                      </wp:positionH>
                      <wp:positionV relativeFrom="paragraph">
                        <wp:posOffset>109855</wp:posOffset>
                      </wp:positionV>
                      <wp:extent cx="681355" cy="474980"/>
                      <wp:effectExtent l="0" t="0" r="4445" b="1270"/>
                      <wp:wrapNone/>
                      <wp:docPr id="3"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474980"/>
                                <a:chOff x="3956" y="11022"/>
                                <a:chExt cx="1073" cy="748"/>
                              </a:xfrm>
                            </wpg:grpSpPr>
                            <wps:wsp>
                              <wps:cNvPr id="49" name="Line 352"/>
                              <wps:cNvCnPr/>
                              <wps:spPr bwMode="auto">
                                <a:xfrm>
                                  <a:off x="3956" y="11367"/>
                                  <a:ext cx="107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 name="Line 353"/>
                              <wps:cNvCnPr/>
                              <wps:spPr bwMode="auto">
                                <a:xfrm>
                                  <a:off x="4500" y="11022"/>
                                  <a:ext cx="14" cy="74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 name="Line 354"/>
                              <wps:cNvCnPr/>
                              <wps:spPr bwMode="auto">
                                <a:xfrm flipH="1">
                                  <a:off x="4522" y="11038"/>
                                  <a:ext cx="338" cy="3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E26D52" id="Group 351" o:spid="_x0000_s1026" style="position:absolute;margin-left:12.4pt;margin-top:8.65pt;width:53.65pt;height:37.4pt;z-index:251661312" coordorigin="3956,11022" coordsize="1073,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">
                      <v:line id="Line 352" o:spid="_x0000_s1027" style="position:absolute;visibility:visible;mso-wrap-style:square" from="3956,11367" to="5029,11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kswgAAANsAAAAPAAAAZHJzL2Rvd25yZXYueG1sRI9Pi8Iw&#10;FMTvC36H8ARva6ro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C3fakswgAAANsAAAAPAAAA&#10;AAAAAAAAAAAAAAcCAABkcnMvZG93bnJldi54bWxQSwUGAAAAAAMAAwC3AAAA9gIAAAAA&#10;" strokeweight="2pt"/>
                      <v:line id="Line 353" o:spid="_x0000_s1028" style="position:absolute;visibility:visible;mso-wrap-style:square" from="4500,11022" to="4514,1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" strokeweight="2pt"/>
                      <v:line id="Line 354" o:spid="_x0000_s1029" style="position:absolute;flip:x;visibility:visible;mso-wrap-style:square" from="4522,11038" to="4860,1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" strokeweight="2pt"/>
                    </v:group>
                  </w:pict>
                </mc:Fallback>
              </mc:AlternateContent>
            </w:r>
          </w:p>
        </w:tc>
        <w:tc>
          <w:tcPr>
            <w:tcW w:w="872" w:type="pct"/>
            <w:vAlign w:val="center"/>
          </w:tcPr>
          <w:p w:rsidR="00E74FE9" w:rsidRPr="00E74FE9" w:rsidRDefault="007A1881" w:rsidP="00E74FE9">
            <w:pPr>
              <w:spacing w:after="0" w:line="240" w:lineRule="auto"/>
              <w:jc w:val="center"/>
              <w:rPr>
                <w:rFonts w:ascii="Times New Roman" w:eastAsia="Calibri" w:hAnsi="Times New Roman" w:cs="Times New Roman"/>
                <w:color w:val="000000"/>
              </w:rPr>
            </w:pPr>
            <w:r>
              <w:rPr>
                <w:rFonts w:ascii="Calibri" w:eastAsia="Calibri" w:hAnsi="Calibri" w:cs="Times New Roman"/>
                <w:noProof/>
                <w:lang w:eastAsia="uk-UA"/>
              </w:rPr>
              <mc:AlternateContent>
                <mc:Choice Requires="wps">
                  <w:drawing>
                    <wp:anchor distT="0" distB="0" distL="114300" distR="114300" simplePos="0" relativeHeight="251650560" behindDoc="0" locked="0" layoutInCell="1" allowOverlap="1">
                      <wp:simplePos x="0" y="0"/>
                      <wp:positionH relativeFrom="column">
                        <wp:posOffset>497840</wp:posOffset>
                      </wp:positionH>
                      <wp:positionV relativeFrom="paragraph">
                        <wp:posOffset>139065</wp:posOffset>
                      </wp:positionV>
                      <wp:extent cx="337820" cy="196215"/>
                      <wp:effectExtent l="0" t="0" r="5080" b="13335"/>
                      <wp:wrapNone/>
                      <wp:docPr id="47"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7820" cy="1962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16F10" id="Line 359"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pt,10.95pt" to="65.8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" strokeweight="2pt"/>
                  </w:pict>
                </mc:Fallback>
              </mc:AlternateContent>
            </w:r>
            <w:r>
              <w:rPr>
                <w:rFonts w:ascii="Calibri" w:eastAsia="Calibri" w:hAnsi="Calibri" w:cs="Times New Roman"/>
                <w:noProof/>
                <w:lang w:eastAsia="uk-UA"/>
              </w:rPr>
              <mc:AlternateContent>
                <mc:Choice Requires="wps">
                  <w:drawing>
                    <wp:anchor distT="4294967293" distB="4294967293" distL="114300" distR="114300" simplePos="0" relativeHeight="251651584" behindDoc="0" locked="0" layoutInCell="1" allowOverlap="1">
                      <wp:simplePos x="0" y="0"/>
                      <wp:positionH relativeFrom="column">
                        <wp:posOffset>502920</wp:posOffset>
                      </wp:positionH>
                      <wp:positionV relativeFrom="paragraph">
                        <wp:posOffset>348614</wp:posOffset>
                      </wp:positionV>
                      <wp:extent cx="342900" cy="0"/>
                      <wp:effectExtent l="0" t="0" r="0" b="0"/>
                      <wp:wrapNone/>
                      <wp:docPr id="46"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BF7DF" id="Line 360" o:spid="_x0000_s1026" style="position:absolute;flip:x y;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27.45pt" to="66.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" strokeweight="2pt"/>
                  </w:pict>
                </mc:Fallback>
              </mc:AlternateContent>
            </w:r>
            <w:r>
              <w:rPr>
                <w:rFonts w:ascii="Calibri" w:eastAsia="Calibri" w:hAnsi="Calibri" w:cs="Times New Roman"/>
                <w:noProof/>
                <w:lang w:eastAsia="uk-UA"/>
              </w:rPr>
              <mc:AlternateContent>
                <mc:Choice Requires="wpg">
                  <w:drawing>
                    <wp:anchor distT="0" distB="0" distL="114300" distR="114300" simplePos="0" relativeHeight="251652608" behindDoc="0" locked="0" layoutInCell="1" allowOverlap="1">
                      <wp:simplePos x="0" y="0"/>
                      <wp:positionH relativeFrom="column">
                        <wp:posOffset>142240</wp:posOffset>
                      </wp:positionH>
                      <wp:positionV relativeFrom="paragraph">
                        <wp:posOffset>120015</wp:posOffset>
                      </wp:positionV>
                      <wp:extent cx="685800" cy="474980"/>
                      <wp:effectExtent l="0" t="0" r="0" b="1270"/>
                      <wp:wrapNone/>
                      <wp:docPr id="42"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74980"/>
                                <a:chOff x="5760" y="3835"/>
                                <a:chExt cx="1080" cy="748"/>
                              </a:xfrm>
                            </wpg:grpSpPr>
                            <wps:wsp>
                              <wps:cNvPr id="43" name="Line 356"/>
                              <wps:cNvCnPr/>
                              <wps:spPr bwMode="auto">
                                <a:xfrm flipV="1">
                                  <a:off x="5760" y="4194"/>
                                  <a:ext cx="54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 name="Line 357"/>
                              <wps:cNvCnPr/>
                              <wps:spPr bwMode="auto">
                                <a:xfrm>
                                  <a:off x="6303" y="3835"/>
                                  <a:ext cx="14" cy="74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 name="Line 358"/>
                              <wps:cNvCnPr/>
                              <wps:spPr bwMode="auto">
                                <a:xfrm>
                                  <a:off x="6300" y="419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669C38" id="Group 355" o:spid="_x0000_s1026" style="position:absolute;margin-left:11.2pt;margin-top:9.45pt;width:54pt;height:37.4pt;z-index:251664384" coordorigin="5760,3835" coordsize="1080,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">
                      <v:line id="Line 356" o:spid="_x0000_s1027" style="position:absolute;flip:y;visibility:visible;mso-wrap-style:square" from="5760,4194" to="6300,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" strokeweight="2pt"/>
                      <v:line id="Line 357" o:spid="_x0000_s1028" style="position:absolute;visibility:visible;mso-wrap-style:square" from="6303,3835" to="6317,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ayvwAAANsAAAAPAAAAZHJzL2Rvd25yZXYueG1sRI/BCsIw&#10;EETvgv8QVvCmqaI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BZfAayvwAAANsAAAAPAAAAAAAA&#10;AAAAAAAAAAcCAABkcnMvZG93bnJldi54bWxQSwUGAAAAAAMAAwC3AAAA8wIAAAAA&#10;" strokeweight="2pt"/>
                      <v:line id="Line 358" o:spid="_x0000_s1029" style="position:absolute;visibility:visible;mso-wrap-style:square" from="6300,4194" to="6840,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MpvwAAANsAAAAPAAAAZHJzL2Rvd25yZXYueG1sRI/BCsIw&#10;EETvgv8QVvCmqaI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A2MKMpvwAAANsAAAAPAAAAAAAA&#10;AAAAAAAAAAcCAABkcnMvZG93bnJldi54bWxQSwUGAAAAAAMAAwC3AAAA8wIAAAAA&#10;" strokeweight="2pt"/>
                    </v:group>
                  </w:pict>
                </mc:Fallback>
              </mc:AlternateContent>
            </w:r>
          </w:p>
        </w:tc>
        <w:tc>
          <w:tcPr>
            <w:tcW w:w="999" w:type="pct"/>
            <w:vAlign w:val="center"/>
          </w:tcPr>
          <w:p w:rsidR="00E74FE9" w:rsidRPr="00E74FE9" w:rsidRDefault="007A1881" w:rsidP="00E74FE9">
            <w:pPr>
              <w:spacing w:after="0" w:line="240" w:lineRule="auto"/>
              <w:jc w:val="center"/>
              <w:rPr>
                <w:rFonts w:ascii="Times New Roman" w:eastAsia="Calibri" w:hAnsi="Times New Roman" w:cs="Times New Roman"/>
                <w:color w:val="000000"/>
              </w:rPr>
            </w:pPr>
            <w:r>
              <w:rPr>
                <w:rFonts w:ascii="Calibri" w:eastAsia="Calibri" w:hAnsi="Calibri" w:cs="Times New Roman"/>
                <w:noProof/>
                <w:lang w:eastAsia="uk-UA"/>
              </w:rPr>
              <mc:AlternateContent>
                <mc:Choice Requires="wps">
                  <w:drawing>
                    <wp:anchor distT="0" distB="0" distL="114300" distR="114300" simplePos="0" relativeHeight="251653632" behindDoc="0" locked="0" layoutInCell="1" allowOverlap="1">
                      <wp:simplePos x="0" y="0"/>
                      <wp:positionH relativeFrom="column">
                        <wp:posOffset>270510</wp:posOffset>
                      </wp:positionH>
                      <wp:positionV relativeFrom="paragraph">
                        <wp:posOffset>155575</wp:posOffset>
                      </wp:positionV>
                      <wp:extent cx="455930" cy="304165"/>
                      <wp:effectExtent l="0" t="0" r="1270" b="635"/>
                      <wp:wrapNone/>
                      <wp:docPr id="41"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5930" cy="30416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8A2C8" id="Line 364"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12.25pt" to="57.2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" strokeweight="2pt"/>
                  </w:pict>
                </mc:Fallback>
              </mc:AlternateContent>
            </w:r>
            <w:r>
              <w:rPr>
                <w:rFonts w:ascii="Calibri" w:eastAsia="Calibri" w:hAnsi="Calibri" w:cs="Times New Roman"/>
                <w:noProof/>
                <w:lang w:eastAsia="uk-UA"/>
              </w:rPr>
              <mc:AlternateContent>
                <mc:Choice Requires="wpg">
                  <w:drawing>
                    <wp:anchor distT="0" distB="0" distL="114300" distR="114300" simplePos="0" relativeHeight="251654656" behindDoc="0" locked="0" layoutInCell="1" allowOverlap="1">
                      <wp:simplePos x="0" y="0"/>
                      <wp:positionH relativeFrom="column">
                        <wp:posOffset>157480</wp:posOffset>
                      </wp:positionH>
                      <wp:positionV relativeFrom="paragraph">
                        <wp:posOffset>120015</wp:posOffset>
                      </wp:positionV>
                      <wp:extent cx="681355" cy="474980"/>
                      <wp:effectExtent l="0" t="0" r="4445" b="1270"/>
                      <wp:wrapNone/>
                      <wp:docPr id="38"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474980"/>
                                <a:chOff x="3956" y="3834"/>
                                <a:chExt cx="1073" cy="748"/>
                              </a:xfrm>
                            </wpg:grpSpPr>
                            <wps:wsp>
                              <wps:cNvPr id="39" name="Line 362"/>
                              <wps:cNvCnPr/>
                              <wps:spPr bwMode="auto">
                                <a:xfrm>
                                  <a:off x="3956" y="4179"/>
                                  <a:ext cx="107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 name="Line 363"/>
                              <wps:cNvCnPr/>
                              <wps:spPr bwMode="auto">
                                <a:xfrm>
                                  <a:off x="4500" y="3834"/>
                                  <a:ext cx="14" cy="74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6A6760" id="Group 361" o:spid="_x0000_s1026" style="position:absolute;margin-left:12.4pt;margin-top:9.45pt;width:53.65pt;height:37.4pt;z-index:251666432" coordorigin="3956,3834" coordsize="1073,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">
                      <v:line id="Line 362" o:spid="_x0000_s1027" style="position:absolute;visibility:visible;mso-wrap-style:square" from="3956,4179" to="5029,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pRwgAAANsAAAAPAAAAZHJzL2Rvd25yZXYueG1sRI9Pi8Iw&#10;FMTvC36H8ARva6ri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Dve9pRwgAAANsAAAAPAAAA&#10;AAAAAAAAAAAAAAcCAABkcnMvZG93bnJldi54bWxQSwUGAAAAAAMAAwC3AAAA9gIAAAAA&#10;" strokeweight="2pt"/>
                      <v:line id="Line 363" o:spid="_x0000_s1028" style="position:absolute;visibility:visible;mso-wrap-style:square" from="4500,3834" to="4514,4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CxvAAAANsAAAAPAAAAZHJzL2Rvd25yZXYueG1sRE+9CsIw&#10;EN4F3yGc4Kapo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AmRwCxvAAAANsAAAAPAAAAAAAAAAAA&#10;AAAAAAcCAABkcnMvZG93bnJldi54bWxQSwUGAAAAAAMAAwC3AAAA8AIAAAAA&#10;" strokeweight="2pt"/>
                    </v:group>
                  </w:pict>
                </mc:Fallback>
              </mc:AlternateContent>
            </w:r>
          </w:p>
        </w:tc>
        <w:tc>
          <w:tcPr>
            <w:tcW w:w="932" w:type="pct"/>
            <w:vAlign w:val="center"/>
          </w:tcPr>
          <w:p w:rsidR="00E74FE9" w:rsidRPr="00E74FE9" w:rsidRDefault="00E74FE9" w:rsidP="00E74FE9">
            <w:pPr>
              <w:spacing w:after="0" w:line="240" w:lineRule="auto"/>
              <w:jc w:val="center"/>
              <w:rPr>
                <w:rFonts w:ascii="Times New Roman" w:eastAsia="Calibri" w:hAnsi="Times New Roman" w:cs="Times New Roman"/>
                <w:color w:val="000000"/>
              </w:rPr>
            </w:pPr>
          </w:p>
        </w:tc>
      </w:tr>
      <w:tr w:rsidR="00E74FE9" w:rsidRPr="00E74FE9" w:rsidTr="00552343">
        <w:trPr>
          <w:trHeight w:val="20"/>
        </w:trPr>
        <w:tc>
          <w:tcPr>
            <w:tcW w:w="1264" w:type="pct"/>
            <w:vAlign w:val="center"/>
          </w:tcPr>
          <w:p w:rsidR="00E74FE9" w:rsidRPr="00E74FE9" w:rsidRDefault="00E74FE9" w:rsidP="00E74FE9">
            <w:pPr>
              <w:spacing w:after="0" w:line="240" w:lineRule="auto"/>
              <w:rPr>
                <w:rFonts w:ascii="Times New Roman" w:eastAsia="Calibri" w:hAnsi="Times New Roman" w:cs="Times New Roman"/>
                <w:color w:val="000000"/>
              </w:rPr>
            </w:pPr>
            <w:r w:rsidRPr="00E74FE9">
              <w:rPr>
                <w:rFonts w:ascii="Times New Roman" w:eastAsia="Calibri" w:hAnsi="Times New Roman" w:cs="Times New Roman"/>
                <w:color w:val="000000"/>
              </w:rPr>
              <w:t>7.2. лінійного типу</w:t>
            </w:r>
          </w:p>
          <w:p w:rsidR="00E74FE9" w:rsidRPr="00E74FE9" w:rsidRDefault="00E74FE9" w:rsidP="00E74FE9">
            <w:pPr>
              <w:spacing w:after="0" w:line="240" w:lineRule="auto"/>
              <w:rPr>
                <w:rFonts w:ascii="Times New Roman" w:eastAsia="Calibri" w:hAnsi="Times New Roman" w:cs="Times New Roman"/>
                <w:color w:val="000000"/>
              </w:rPr>
            </w:pPr>
          </w:p>
          <w:p w:rsidR="00E74FE9" w:rsidRPr="00E74FE9" w:rsidRDefault="00E74FE9" w:rsidP="00E74FE9">
            <w:pPr>
              <w:spacing w:after="0" w:line="240" w:lineRule="auto"/>
              <w:rPr>
                <w:rFonts w:ascii="Times New Roman" w:eastAsia="Calibri" w:hAnsi="Times New Roman" w:cs="Times New Roman"/>
                <w:color w:val="000000"/>
              </w:rPr>
            </w:pPr>
          </w:p>
          <w:p w:rsidR="00E74FE9" w:rsidRPr="00E74FE9" w:rsidRDefault="00E74FE9" w:rsidP="00E74FE9">
            <w:pPr>
              <w:spacing w:after="0" w:line="240" w:lineRule="auto"/>
              <w:rPr>
                <w:rFonts w:ascii="Times New Roman" w:eastAsia="Calibri" w:hAnsi="Times New Roman" w:cs="Times New Roman"/>
                <w:color w:val="000000"/>
              </w:rPr>
            </w:pPr>
          </w:p>
        </w:tc>
        <w:tc>
          <w:tcPr>
            <w:tcW w:w="933" w:type="pct"/>
            <w:vAlign w:val="center"/>
          </w:tcPr>
          <w:p w:rsidR="00E74FE9" w:rsidRPr="00E74FE9" w:rsidRDefault="007A1881" w:rsidP="00E74FE9">
            <w:pPr>
              <w:spacing w:after="0" w:line="240" w:lineRule="auto"/>
              <w:jc w:val="center"/>
              <w:rPr>
                <w:rFonts w:ascii="Times New Roman" w:eastAsia="Calibri" w:hAnsi="Times New Roman" w:cs="Times New Roman"/>
                <w:color w:val="000000"/>
              </w:rPr>
            </w:pPr>
            <w:r>
              <w:rPr>
                <w:rFonts w:ascii="Calibri" w:eastAsia="Calibri" w:hAnsi="Calibri" w:cs="Times New Roman"/>
                <w:noProof/>
                <w:lang w:eastAsia="uk-UA"/>
              </w:rPr>
              <mc:AlternateContent>
                <mc:Choice Requires="wpg">
                  <w:drawing>
                    <wp:anchor distT="0" distB="0" distL="114300" distR="114300" simplePos="0" relativeHeight="251655680" behindDoc="0" locked="0" layoutInCell="1" allowOverlap="1">
                      <wp:simplePos x="0" y="0"/>
                      <wp:positionH relativeFrom="column">
                        <wp:posOffset>-15240</wp:posOffset>
                      </wp:positionH>
                      <wp:positionV relativeFrom="paragraph">
                        <wp:posOffset>203200</wp:posOffset>
                      </wp:positionV>
                      <wp:extent cx="1022985" cy="250190"/>
                      <wp:effectExtent l="0" t="0" r="5715" b="16510"/>
                      <wp:wrapNone/>
                      <wp:docPr id="31"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985" cy="250190"/>
                                <a:chOff x="3684" y="12283"/>
                                <a:chExt cx="1611" cy="394"/>
                              </a:xfrm>
                            </wpg:grpSpPr>
                            <wpg:grpSp>
                              <wpg:cNvPr id="32" name="Group 371"/>
                              <wpg:cNvGrpSpPr>
                                <a:grpSpLocks/>
                              </wpg:cNvGrpSpPr>
                              <wpg:grpSpPr bwMode="auto">
                                <a:xfrm>
                                  <a:off x="3684" y="12298"/>
                                  <a:ext cx="1259" cy="379"/>
                                  <a:chOff x="3780" y="11034"/>
                                  <a:chExt cx="1259" cy="379"/>
                                </a:xfrm>
                              </wpg:grpSpPr>
                              <wps:wsp>
                                <wps:cNvPr id="33" name="Line 372"/>
                                <wps:cNvCnPr/>
                                <wps:spPr bwMode="auto">
                                  <a:xfrm>
                                    <a:off x="4146" y="11211"/>
                                    <a:ext cx="89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 name="Line 373"/>
                                <wps:cNvCnPr/>
                                <wps:spPr bwMode="auto">
                                  <a:xfrm>
                                    <a:off x="3780" y="11034"/>
                                    <a:ext cx="353" cy="17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 name="Line 374"/>
                                <wps:cNvCnPr/>
                                <wps:spPr bwMode="auto">
                                  <a:xfrm flipV="1">
                                    <a:off x="3780" y="11230"/>
                                    <a:ext cx="353" cy="18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36" name="Line 375"/>
                              <wps:cNvCnPr/>
                              <wps:spPr bwMode="auto">
                                <a:xfrm>
                                  <a:off x="4942" y="12483"/>
                                  <a:ext cx="353" cy="17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 name="Line 376"/>
                              <wps:cNvCnPr/>
                              <wps:spPr bwMode="auto">
                                <a:xfrm flipV="1">
                                  <a:off x="4942" y="12283"/>
                                  <a:ext cx="353" cy="18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2CA246" id="Group 370" o:spid="_x0000_s1026" style="position:absolute;margin-left:-1.2pt;margin-top:16pt;width:80.55pt;height:19.7pt;z-index:251667456" coordorigin="3684,12283" coordsize="161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">
                      <v:group id="Group 371" o:spid="_x0000_s1027" style="position:absolute;left:3684;top:12298;width:1259;height:379" coordorigin="3780,11034" coordsize="125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Line 372" o:spid="_x0000_s1028" style="position:absolute;visibility:visible;mso-wrap-style:square" from="4146,11211" to="5039,1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7vwAAANsAAAAPAAAAZHJzL2Rvd25yZXYueG1sRI/BCsIw&#10;EETvgv8QVvCmqYo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COk+27vwAAANsAAAAPAAAAAAAA&#10;AAAAAAAAAAcCAABkcnMvZG93bnJldi54bWxQSwUGAAAAAAMAAwC3AAAA8wIAAAAA&#10;" strokeweight="2pt"/>
                        <v:line id="Line 373" o:spid="_x0000_s1029" style="position:absolute;visibility:visible;mso-wrap-style:square" from="3780,11034" to="4133,1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" strokeweight="2pt"/>
                        <v:line id="Line 374" o:spid="_x0000_s1030" style="position:absolute;flip:y;visibility:visible;mso-wrap-style:square" from="3780,11230" to="4133,1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" strokeweight="2pt"/>
                      </v:group>
                      <v:line id="Line 375" o:spid="_x0000_s1031" style="position:absolute;visibility:visible;mso-wrap-style:square" from="4942,12483" to="5295,1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E4jvwAAANsAAAAPAAAAZHJzL2Rvd25yZXYueG1sRI/BCsIw&#10;EETvgv8QVvCmqYo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Ce5E4jvwAAANsAAAAPAAAAAAAA&#10;AAAAAAAAAAcCAABkcnMvZG93bnJldi54bWxQSwUGAAAAAAMAAwC3AAAA8wIAAAAA&#10;" strokeweight="2pt"/>
                      <v:line id="Line 376" o:spid="_x0000_s1032" style="position:absolute;flip:y;visibility:visible;mso-wrap-style:square" from="4942,12283" to="5295,1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" strokeweight="2pt"/>
                    </v:group>
                  </w:pict>
                </mc:Fallback>
              </mc:AlternateContent>
            </w:r>
          </w:p>
        </w:tc>
        <w:tc>
          <w:tcPr>
            <w:tcW w:w="872" w:type="pct"/>
            <w:vAlign w:val="center"/>
          </w:tcPr>
          <w:p w:rsidR="00E74FE9" w:rsidRPr="00E74FE9" w:rsidRDefault="007A1881" w:rsidP="00E74FE9">
            <w:pPr>
              <w:spacing w:after="0" w:line="240" w:lineRule="auto"/>
              <w:jc w:val="center"/>
              <w:rPr>
                <w:rFonts w:ascii="Times New Roman" w:eastAsia="Calibri" w:hAnsi="Times New Roman" w:cs="Times New Roman"/>
                <w:color w:val="000000"/>
              </w:rPr>
            </w:pPr>
            <w:r>
              <w:rPr>
                <w:rFonts w:ascii="Calibri" w:eastAsia="Calibri" w:hAnsi="Calibri" w:cs="Times New Roman"/>
                <w:noProof/>
                <w:lang w:eastAsia="uk-UA"/>
              </w:rPr>
              <mc:AlternateContent>
                <mc:Choice Requires="wps">
                  <w:drawing>
                    <wp:anchor distT="0" distB="0" distL="114300" distR="114300" simplePos="0" relativeHeight="251656704" behindDoc="0" locked="0" layoutInCell="1" allowOverlap="1">
                      <wp:simplePos x="0" y="0"/>
                      <wp:positionH relativeFrom="column">
                        <wp:posOffset>835660</wp:posOffset>
                      </wp:positionH>
                      <wp:positionV relativeFrom="paragraph">
                        <wp:posOffset>210820</wp:posOffset>
                      </wp:positionV>
                      <wp:extent cx="5080" cy="230505"/>
                      <wp:effectExtent l="0" t="0" r="13970" b="17145"/>
                      <wp:wrapNone/>
                      <wp:docPr id="30"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305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EB8F0" id="Line 377"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pt,16.6pt" to="66.2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" strokeweight="2pt"/>
                  </w:pict>
                </mc:Fallback>
              </mc:AlternateContent>
            </w:r>
            <w:r>
              <w:rPr>
                <w:rFonts w:ascii="Calibri" w:eastAsia="Calibri" w:hAnsi="Calibri" w:cs="Times New Roman"/>
                <w:noProof/>
                <w:lang w:eastAsia="uk-UA"/>
              </w:rPr>
              <mc:AlternateContent>
                <mc:Choice Requires="wpg">
                  <w:drawing>
                    <wp:anchor distT="0" distB="0" distL="114300" distR="114300" simplePos="0" relativeHeight="251657728" behindDoc="0" locked="0" layoutInCell="1" allowOverlap="1">
                      <wp:simplePos x="0" y="0"/>
                      <wp:positionH relativeFrom="column">
                        <wp:posOffset>45720</wp:posOffset>
                      </wp:positionH>
                      <wp:positionV relativeFrom="paragraph">
                        <wp:posOffset>212725</wp:posOffset>
                      </wp:positionV>
                      <wp:extent cx="784225" cy="240665"/>
                      <wp:effectExtent l="0" t="0" r="0" b="26035"/>
                      <wp:wrapNone/>
                      <wp:docPr id="26"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225" cy="240665"/>
                                <a:chOff x="3981" y="6385"/>
                                <a:chExt cx="1235" cy="379"/>
                              </a:xfrm>
                            </wpg:grpSpPr>
                            <wps:wsp>
                              <wps:cNvPr id="27" name="Line 366"/>
                              <wps:cNvCnPr/>
                              <wps:spPr bwMode="auto">
                                <a:xfrm>
                                  <a:off x="4323" y="6576"/>
                                  <a:ext cx="89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367"/>
                              <wps:cNvCnPr/>
                              <wps:spPr bwMode="auto">
                                <a:xfrm>
                                  <a:off x="3981" y="6385"/>
                                  <a:ext cx="353" cy="17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368"/>
                              <wps:cNvCnPr/>
                              <wps:spPr bwMode="auto">
                                <a:xfrm flipV="1">
                                  <a:off x="3981" y="6581"/>
                                  <a:ext cx="353" cy="18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95655F" id="Group 365" o:spid="_x0000_s1026" style="position:absolute;margin-left:3.6pt;margin-top:16.75pt;width:61.75pt;height:18.95pt;z-index:251669504" coordorigin="3981,6385" coordsize="123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">
                      <v:line id="Line 366" o:spid="_x0000_s1027" style="position:absolute;visibility:visible;mso-wrap-style:square" from="4323,6576" to="5216,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367" o:spid="_x0000_s1028" style="position:absolute;visibility:visible;mso-wrap-style:square" from="3981,6385" to="4334,6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368" o:spid="_x0000_s1029" style="position:absolute;flip:y;visibility:visible;mso-wrap-style:square" from="3981,6581" to="4334,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" strokeweight="2pt"/>
                    </v:group>
                  </w:pict>
                </mc:Fallback>
              </mc:AlternateContent>
            </w:r>
          </w:p>
        </w:tc>
        <w:tc>
          <w:tcPr>
            <w:tcW w:w="999" w:type="pct"/>
            <w:vAlign w:val="center"/>
          </w:tcPr>
          <w:p w:rsidR="00E74FE9" w:rsidRPr="00E74FE9" w:rsidRDefault="007A1881" w:rsidP="00E74FE9">
            <w:pPr>
              <w:spacing w:after="0" w:line="240" w:lineRule="auto"/>
              <w:jc w:val="center"/>
              <w:rPr>
                <w:rFonts w:ascii="Times New Roman" w:eastAsia="Calibri" w:hAnsi="Times New Roman" w:cs="Times New Roman"/>
                <w:color w:val="000000"/>
              </w:rPr>
            </w:pPr>
            <w:r>
              <w:rPr>
                <w:rFonts w:ascii="Calibri" w:eastAsia="Calibri" w:hAnsi="Calibri" w:cs="Times New Roman"/>
                <w:noProof/>
                <w:lang w:eastAsia="uk-UA"/>
              </w:rPr>
              <mc:AlternateContent>
                <mc:Choice Requires="wpg">
                  <w:drawing>
                    <wp:anchor distT="0" distB="0" distL="114300" distR="114300" simplePos="0" relativeHeight="251658752" behindDoc="0" locked="0" layoutInCell="1" allowOverlap="1">
                      <wp:simplePos x="0" y="0"/>
                      <wp:positionH relativeFrom="column">
                        <wp:posOffset>161290</wp:posOffset>
                      </wp:positionH>
                      <wp:positionV relativeFrom="paragraph">
                        <wp:posOffset>210820</wp:posOffset>
                      </wp:positionV>
                      <wp:extent cx="798830" cy="230505"/>
                      <wp:effectExtent l="0" t="0" r="1270" b="17145"/>
                      <wp:wrapNone/>
                      <wp:docPr id="22"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830" cy="230505"/>
                                <a:chOff x="7562" y="12295"/>
                                <a:chExt cx="1258" cy="363"/>
                              </a:xfrm>
                            </wpg:grpSpPr>
                            <wps:wsp>
                              <wps:cNvPr id="23" name="Line 379"/>
                              <wps:cNvCnPr/>
                              <wps:spPr bwMode="auto">
                                <a:xfrm>
                                  <a:off x="7562" y="12475"/>
                                  <a:ext cx="1258" cy="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380"/>
                              <wps:cNvCnPr/>
                              <wps:spPr bwMode="auto">
                                <a:xfrm>
                                  <a:off x="7564" y="12464"/>
                                  <a:ext cx="353" cy="17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381"/>
                              <wps:cNvCnPr/>
                              <wps:spPr bwMode="auto">
                                <a:xfrm flipH="1">
                                  <a:off x="7922" y="12295"/>
                                  <a:ext cx="8" cy="36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7944D3" id="Group 378" o:spid="_x0000_s1026" style="position:absolute;margin-left:12.7pt;margin-top:16.6pt;width:62.9pt;height:18.15pt;z-index:251670528" coordorigin="7562,12295" coordsize="125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">
                      <v:line id="Line 379" o:spid="_x0000_s1027" style="position:absolute;visibility:visible;mso-wrap-style:square" from="7562,12475" to="8820,12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tmvwAAANsAAAAPAAAAZHJzL2Rvd25yZXYueG1sRI/BCsIw&#10;EETvgv8QVvCmqYo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ALSntmvwAAANsAAAAPAAAAAAAA&#10;AAAAAAAAAAcCAABkcnMvZG93bnJldi54bWxQSwUGAAAAAAMAAwC3AAAA8wIAAAAA&#10;" strokeweight="2pt"/>
                      <v:line id="Line 380" o:spid="_x0000_s1028" style="position:absolute;visibility:visible;mso-wrap-style:square" from="7564,12464" to="7917,1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381" o:spid="_x0000_s1029" style="position:absolute;flip:x;visibility:visible;mso-wrap-style:square" from="7922,12295" to="7930,1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" strokeweight="2pt"/>
                    </v:group>
                  </w:pict>
                </mc:Fallback>
              </mc:AlternateContent>
            </w:r>
            <w:r>
              <w:rPr>
                <w:rFonts w:ascii="Calibri" w:eastAsia="Calibri" w:hAnsi="Calibri" w:cs="Times New Roman"/>
                <w:noProof/>
                <w:lang w:eastAsia="uk-UA"/>
              </w:rPr>
              <mc:AlternateContent>
                <mc:Choice Requires="wps">
                  <w:drawing>
                    <wp:anchor distT="0" distB="0" distL="114300" distR="114300" simplePos="0" relativeHeight="251659776" behindDoc="0" locked="0" layoutInCell="1" allowOverlap="1">
                      <wp:simplePos x="0" y="0"/>
                      <wp:positionH relativeFrom="column">
                        <wp:posOffset>167640</wp:posOffset>
                      </wp:positionH>
                      <wp:positionV relativeFrom="paragraph">
                        <wp:posOffset>213995</wp:posOffset>
                      </wp:positionV>
                      <wp:extent cx="224155" cy="116205"/>
                      <wp:effectExtent l="0" t="0" r="4445" b="17145"/>
                      <wp:wrapNone/>
                      <wp:docPr id="21"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4155" cy="1162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0A290" id="Line 369"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6.85pt" to="30.8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" strokeweight="2pt"/>
                  </w:pict>
                </mc:Fallback>
              </mc:AlternateContent>
            </w:r>
          </w:p>
        </w:tc>
        <w:tc>
          <w:tcPr>
            <w:tcW w:w="932" w:type="pct"/>
            <w:vAlign w:val="center"/>
          </w:tcPr>
          <w:p w:rsidR="00E74FE9" w:rsidRPr="00E74FE9" w:rsidRDefault="00E74FE9" w:rsidP="00E74FE9">
            <w:pPr>
              <w:spacing w:after="0" w:line="240" w:lineRule="auto"/>
              <w:jc w:val="center"/>
              <w:rPr>
                <w:rFonts w:ascii="Times New Roman" w:eastAsia="Calibri" w:hAnsi="Times New Roman" w:cs="Times New Roman"/>
                <w:color w:val="000000"/>
              </w:rPr>
            </w:pPr>
          </w:p>
        </w:tc>
      </w:tr>
      <w:tr w:rsidR="00E74FE9" w:rsidRPr="00E74FE9" w:rsidTr="00552343">
        <w:trPr>
          <w:trHeight w:val="20"/>
        </w:trPr>
        <w:tc>
          <w:tcPr>
            <w:tcW w:w="1264" w:type="pct"/>
            <w:vAlign w:val="center"/>
          </w:tcPr>
          <w:p w:rsidR="00E74FE9" w:rsidRPr="00E74FE9" w:rsidRDefault="00E74FE9" w:rsidP="00E74FE9">
            <w:pPr>
              <w:spacing w:after="0" w:line="240" w:lineRule="auto"/>
              <w:rPr>
                <w:rFonts w:ascii="Times New Roman" w:eastAsia="Calibri" w:hAnsi="Times New Roman" w:cs="Times New Roman"/>
                <w:color w:val="000000"/>
              </w:rPr>
            </w:pPr>
            <w:r w:rsidRPr="00E74FE9">
              <w:rPr>
                <w:rFonts w:ascii="Times New Roman" w:eastAsia="Calibri" w:hAnsi="Times New Roman" w:cs="Times New Roman"/>
                <w:color w:val="000000"/>
              </w:rPr>
              <w:t>7.3. з криволінійними елементами</w:t>
            </w:r>
          </w:p>
          <w:p w:rsidR="00E74FE9" w:rsidRPr="00E74FE9" w:rsidRDefault="00E74FE9" w:rsidP="00E74FE9">
            <w:pPr>
              <w:spacing w:after="0" w:line="240" w:lineRule="auto"/>
              <w:rPr>
                <w:rFonts w:ascii="Times New Roman" w:eastAsia="Calibri" w:hAnsi="Times New Roman" w:cs="Times New Roman"/>
                <w:color w:val="000000"/>
              </w:rPr>
            </w:pPr>
          </w:p>
          <w:p w:rsidR="00E74FE9" w:rsidRPr="00E74FE9" w:rsidRDefault="00E74FE9" w:rsidP="00E74FE9">
            <w:pPr>
              <w:spacing w:after="0" w:line="240" w:lineRule="auto"/>
              <w:rPr>
                <w:rFonts w:ascii="Times New Roman" w:eastAsia="Calibri" w:hAnsi="Times New Roman" w:cs="Times New Roman"/>
                <w:color w:val="000000"/>
              </w:rPr>
            </w:pPr>
          </w:p>
          <w:p w:rsidR="00E74FE9" w:rsidRPr="00E74FE9" w:rsidRDefault="00E74FE9" w:rsidP="00E74FE9">
            <w:pPr>
              <w:spacing w:after="0" w:line="240" w:lineRule="auto"/>
              <w:rPr>
                <w:rFonts w:ascii="Times New Roman" w:eastAsia="Calibri" w:hAnsi="Times New Roman" w:cs="Times New Roman"/>
                <w:color w:val="000000"/>
              </w:rPr>
            </w:pPr>
          </w:p>
        </w:tc>
        <w:tc>
          <w:tcPr>
            <w:tcW w:w="933" w:type="pct"/>
            <w:vAlign w:val="center"/>
          </w:tcPr>
          <w:p w:rsidR="00E74FE9" w:rsidRPr="00E74FE9" w:rsidRDefault="007A1881" w:rsidP="00E74FE9">
            <w:pPr>
              <w:spacing w:after="0" w:line="240" w:lineRule="auto"/>
              <w:jc w:val="center"/>
              <w:rPr>
                <w:rFonts w:ascii="Times New Roman" w:eastAsia="Calibri" w:hAnsi="Times New Roman" w:cs="Times New Roman"/>
                <w:color w:val="000000"/>
              </w:rPr>
            </w:pPr>
            <w:r>
              <w:rPr>
                <w:rFonts w:ascii="Calibri" w:eastAsia="Calibri" w:hAnsi="Calibri" w:cs="Times New Roman"/>
                <w:noProof/>
                <w:lang w:eastAsia="uk-UA"/>
              </w:rPr>
              <mc:AlternateContent>
                <mc:Choice Requires="wpg">
                  <w:drawing>
                    <wp:anchor distT="0" distB="0" distL="114300" distR="114300" simplePos="0" relativeHeight="251660800" behindDoc="0" locked="0" layoutInCell="1" allowOverlap="1">
                      <wp:simplePos x="0" y="0"/>
                      <wp:positionH relativeFrom="column">
                        <wp:posOffset>163830</wp:posOffset>
                      </wp:positionH>
                      <wp:positionV relativeFrom="paragraph">
                        <wp:posOffset>302895</wp:posOffset>
                      </wp:positionV>
                      <wp:extent cx="681355" cy="236220"/>
                      <wp:effectExtent l="0" t="0" r="4445" b="0"/>
                      <wp:wrapNone/>
                      <wp:docPr id="17"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236220"/>
                                <a:chOff x="3966" y="13554"/>
                                <a:chExt cx="1073" cy="372"/>
                              </a:xfrm>
                            </wpg:grpSpPr>
                            <wps:wsp>
                              <wps:cNvPr id="18" name="Line 383"/>
                              <wps:cNvCnPr/>
                              <wps:spPr bwMode="auto">
                                <a:xfrm>
                                  <a:off x="3966" y="13738"/>
                                  <a:ext cx="107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Line 384"/>
                              <wps:cNvCnPr/>
                              <wps:spPr bwMode="auto">
                                <a:xfrm>
                                  <a:off x="4496" y="13554"/>
                                  <a:ext cx="0" cy="17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 name="Freeform 385"/>
                              <wps:cNvSpPr>
                                <a:spLocks/>
                              </wps:cNvSpPr>
                              <wps:spPr bwMode="auto">
                                <a:xfrm>
                                  <a:off x="4228" y="13746"/>
                                  <a:ext cx="540" cy="180"/>
                                </a:xfrm>
                                <a:custGeom>
                                  <a:avLst/>
                                  <a:gdLst>
                                    <a:gd name="T0" fmla="*/ 0 w 540"/>
                                    <a:gd name="T1" fmla="*/ 0 h 210"/>
                                    <a:gd name="T2" fmla="*/ 180 w 540"/>
                                    <a:gd name="T3" fmla="*/ 180 h 210"/>
                                    <a:gd name="T4" fmla="*/ 360 w 540"/>
                                    <a:gd name="T5" fmla="*/ 180 h 210"/>
                                    <a:gd name="T6" fmla="*/ 540 w 540"/>
                                    <a:gd name="T7" fmla="*/ 0 h 210"/>
                                  </a:gdLst>
                                  <a:ahLst/>
                                  <a:cxnLst>
                                    <a:cxn ang="0">
                                      <a:pos x="T0" y="T1"/>
                                    </a:cxn>
                                    <a:cxn ang="0">
                                      <a:pos x="T2" y="T3"/>
                                    </a:cxn>
                                    <a:cxn ang="0">
                                      <a:pos x="T4" y="T5"/>
                                    </a:cxn>
                                    <a:cxn ang="0">
                                      <a:pos x="T6" y="T7"/>
                                    </a:cxn>
                                  </a:cxnLst>
                                  <a:rect l="0" t="0" r="r" b="b"/>
                                  <a:pathLst>
                                    <a:path w="540" h="210">
                                      <a:moveTo>
                                        <a:pt x="0" y="0"/>
                                      </a:moveTo>
                                      <a:cubicBezTo>
                                        <a:pt x="60" y="75"/>
                                        <a:pt x="120" y="150"/>
                                        <a:pt x="180" y="180"/>
                                      </a:cubicBezTo>
                                      <a:cubicBezTo>
                                        <a:pt x="240" y="210"/>
                                        <a:pt x="300" y="210"/>
                                        <a:pt x="360" y="180"/>
                                      </a:cubicBezTo>
                                      <a:cubicBezTo>
                                        <a:pt x="420" y="150"/>
                                        <a:pt x="510" y="30"/>
                                        <a:pt x="540" y="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1BE7D" id="Group 382" o:spid="_x0000_s1026" style="position:absolute;margin-left:12.9pt;margin-top:23.85pt;width:53.65pt;height:18.6pt;z-index:251672576" coordorigin="3966,13554" coordsize="107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">
                      <v:line id="Line 383" o:spid="_x0000_s1027" style="position:absolute;visibility:visible;mso-wrap-style:square" from="3966,13738" to="5039,13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" strokeweight="2pt"/>
                      <v:line id="Line 384" o:spid="_x0000_s1028" style="position:absolute;visibility:visible;mso-wrap-style:square" from="4496,13554" to="4496,13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" strokeweight="2pt"/>
                      <v:shape id="Freeform 385" o:spid="_x0000_s1029" style="position:absolute;left:4228;top:13746;width:540;height:180;visibility:visible;mso-wrap-style:square;v-text-anchor:top" coordsize="5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" path="m,c60,75,120,150,180,180v60,30,120,30,180,c420,150,510,30,540,e" filled="f" strokeweight="2pt">
                        <v:path arrowok="t" o:connecttype="custom" o:connectlocs="0,0;180,154;360,154;540,0" o:connectangles="0,0,0,0"/>
                      </v:shape>
                    </v:group>
                  </w:pict>
                </mc:Fallback>
              </mc:AlternateContent>
            </w:r>
          </w:p>
        </w:tc>
        <w:tc>
          <w:tcPr>
            <w:tcW w:w="872" w:type="pct"/>
            <w:vAlign w:val="center"/>
          </w:tcPr>
          <w:p w:rsidR="00E74FE9" w:rsidRPr="00E74FE9" w:rsidRDefault="007A1881" w:rsidP="00E74FE9">
            <w:pPr>
              <w:spacing w:after="0" w:line="240" w:lineRule="auto"/>
              <w:jc w:val="center"/>
              <w:rPr>
                <w:rFonts w:ascii="Times New Roman" w:eastAsia="Calibri" w:hAnsi="Times New Roman" w:cs="Times New Roman"/>
                <w:color w:val="000000"/>
              </w:rPr>
            </w:pPr>
            <w:r>
              <w:rPr>
                <w:rFonts w:ascii="Calibri" w:eastAsia="Calibri" w:hAnsi="Calibri" w:cs="Times New Roman"/>
                <w:noProof/>
                <w:lang w:eastAsia="uk-UA"/>
              </w:rPr>
              <mc:AlternateContent>
                <mc:Choice Requires="wpg">
                  <w:drawing>
                    <wp:anchor distT="0" distB="0" distL="114300" distR="114300" simplePos="0" relativeHeight="251661824" behindDoc="0" locked="0" layoutInCell="1" allowOverlap="1">
                      <wp:simplePos x="0" y="0"/>
                      <wp:positionH relativeFrom="column">
                        <wp:posOffset>160020</wp:posOffset>
                      </wp:positionH>
                      <wp:positionV relativeFrom="paragraph">
                        <wp:posOffset>249555</wp:posOffset>
                      </wp:positionV>
                      <wp:extent cx="693420" cy="337820"/>
                      <wp:effectExtent l="0" t="19050" r="0" b="5080"/>
                      <wp:wrapNone/>
                      <wp:docPr id="14"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 cy="337820"/>
                                <a:chOff x="5760" y="13470"/>
                                <a:chExt cx="1092" cy="532"/>
                              </a:xfrm>
                            </wpg:grpSpPr>
                            <wps:wsp>
                              <wps:cNvPr id="15" name="Line 387"/>
                              <wps:cNvCnPr/>
                              <wps:spPr bwMode="auto">
                                <a:xfrm>
                                  <a:off x="5760" y="13738"/>
                                  <a:ext cx="107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Freeform 388"/>
                              <wps:cNvSpPr>
                                <a:spLocks/>
                              </wps:cNvSpPr>
                              <wps:spPr bwMode="auto">
                                <a:xfrm rot="-69954060">
                                  <a:off x="6478" y="13628"/>
                                  <a:ext cx="532" cy="216"/>
                                </a:xfrm>
                                <a:custGeom>
                                  <a:avLst/>
                                  <a:gdLst>
                                    <a:gd name="T0" fmla="*/ 0 w 540"/>
                                    <a:gd name="T1" fmla="*/ 0 h 210"/>
                                    <a:gd name="T2" fmla="*/ 180 w 540"/>
                                    <a:gd name="T3" fmla="*/ 180 h 210"/>
                                    <a:gd name="T4" fmla="*/ 360 w 540"/>
                                    <a:gd name="T5" fmla="*/ 180 h 210"/>
                                    <a:gd name="T6" fmla="*/ 540 w 540"/>
                                    <a:gd name="T7" fmla="*/ 0 h 210"/>
                                  </a:gdLst>
                                  <a:ahLst/>
                                  <a:cxnLst>
                                    <a:cxn ang="0">
                                      <a:pos x="T0" y="T1"/>
                                    </a:cxn>
                                    <a:cxn ang="0">
                                      <a:pos x="T2" y="T3"/>
                                    </a:cxn>
                                    <a:cxn ang="0">
                                      <a:pos x="T4" y="T5"/>
                                    </a:cxn>
                                    <a:cxn ang="0">
                                      <a:pos x="T6" y="T7"/>
                                    </a:cxn>
                                  </a:cxnLst>
                                  <a:rect l="0" t="0" r="r" b="b"/>
                                  <a:pathLst>
                                    <a:path w="540" h="210">
                                      <a:moveTo>
                                        <a:pt x="0" y="0"/>
                                      </a:moveTo>
                                      <a:cubicBezTo>
                                        <a:pt x="60" y="75"/>
                                        <a:pt x="120" y="150"/>
                                        <a:pt x="180" y="180"/>
                                      </a:cubicBezTo>
                                      <a:cubicBezTo>
                                        <a:pt x="240" y="210"/>
                                        <a:pt x="300" y="210"/>
                                        <a:pt x="360" y="180"/>
                                      </a:cubicBezTo>
                                      <a:cubicBezTo>
                                        <a:pt x="420" y="150"/>
                                        <a:pt x="510" y="30"/>
                                        <a:pt x="540" y="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431C2" id="Group 386" o:spid="_x0000_s1026" style="position:absolute;margin-left:12.6pt;margin-top:19.65pt;width:54.6pt;height:26.6pt;z-index:251673600" coordorigin="5760,13470" coordsize="109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">
                      <v:line id="Line 387" o:spid="_x0000_s1027" style="position:absolute;visibility:visible;mso-wrap-style:square" from="5760,13738" to="6833,13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" strokeweight="2pt"/>
                      <v:shape id="Freeform 388" o:spid="_x0000_s1028" style="position:absolute;left:6478;top:13628;width:532;height:216;rotation:-5629608fd;visibility:visible;mso-wrap-style:square;v-text-anchor:top" coordsize="5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" path="m,c60,75,120,150,180,180v60,30,120,30,180,c420,150,510,30,540,e" filled="f" strokeweight="2pt">
                        <v:path arrowok="t" o:connecttype="custom" o:connectlocs="0,0;177,185;355,185;532,0" o:connectangles="0,0,0,0"/>
                      </v:shape>
                    </v:group>
                  </w:pict>
                </mc:Fallback>
              </mc:AlternateContent>
            </w:r>
          </w:p>
        </w:tc>
        <w:tc>
          <w:tcPr>
            <w:tcW w:w="999" w:type="pct"/>
            <w:vAlign w:val="center"/>
          </w:tcPr>
          <w:p w:rsidR="00E74FE9" w:rsidRPr="00E74FE9" w:rsidRDefault="007A1881" w:rsidP="00E74FE9">
            <w:pPr>
              <w:spacing w:after="0" w:line="240" w:lineRule="auto"/>
              <w:jc w:val="center"/>
              <w:rPr>
                <w:rFonts w:ascii="Times New Roman" w:eastAsia="Calibri" w:hAnsi="Times New Roman" w:cs="Times New Roman"/>
                <w:color w:val="000000"/>
              </w:rPr>
            </w:pPr>
            <w:r>
              <w:rPr>
                <w:rFonts w:ascii="Calibri" w:eastAsia="Calibri" w:hAnsi="Calibri" w:cs="Times New Roman"/>
                <w:noProof/>
                <w:lang w:eastAsia="uk-UA"/>
              </w:rPr>
              <mc:AlternateContent>
                <mc:Choice Requires="wpg">
                  <w:drawing>
                    <wp:anchor distT="0" distB="0" distL="114300" distR="114300" simplePos="0" relativeHeight="251662848" behindDoc="0" locked="0" layoutInCell="1" allowOverlap="1">
                      <wp:simplePos x="0" y="0"/>
                      <wp:positionH relativeFrom="column">
                        <wp:posOffset>158115</wp:posOffset>
                      </wp:positionH>
                      <wp:positionV relativeFrom="paragraph">
                        <wp:posOffset>302895</wp:posOffset>
                      </wp:positionV>
                      <wp:extent cx="687705" cy="346075"/>
                      <wp:effectExtent l="0" t="0" r="0" b="15875"/>
                      <wp:wrapNone/>
                      <wp:docPr id="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 cy="346075"/>
                                <a:chOff x="7557" y="13554"/>
                                <a:chExt cx="1083" cy="545"/>
                              </a:xfrm>
                            </wpg:grpSpPr>
                            <wps:wsp>
                              <wps:cNvPr id="10" name="Line 390"/>
                              <wps:cNvCnPr/>
                              <wps:spPr bwMode="auto">
                                <a:xfrm>
                                  <a:off x="7560" y="14098"/>
                                  <a:ext cx="107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Line 391"/>
                              <wps:cNvCnPr/>
                              <wps:spPr bwMode="auto">
                                <a:xfrm>
                                  <a:off x="8102" y="13554"/>
                                  <a:ext cx="0" cy="17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Freeform 392"/>
                              <wps:cNvSpPr>
                                <a:spLocks/>
                              </wps:cNvSpPr>
                              <wps:spPr bwMode="auto">
                                <a:xfrm>
                                  <a:off x="7557" y="13738"/>
                                  <a:ext cx="540" cy="360"/>
                                </a:xfrm>
                                <a:custGeom>
                                  <a:avLst/>
                                  <a:gdLst>
                                    <a:gd name="T0" fmla="*/ 0 w 540"/>
                                    <a:gd name="T1" fmla="*/ 360 h 360"/>
                                    <a:gd name="T2" fmla="*/ 360 w 540"/>
                                    <a:gd name="T3" fmla="*/ 180 h 360"/>
                                    <a:gd name="T4" fmla="*/ 540 w 540"/>
                                    <a:gd name="T5" fmla="*/ 0 h 360"/>
                                  </a:gdLst>
                                  <a:ahLst/>
                                  <a:cxnLst>
                                    <a:cxn ang="0">
                                      <a:pos x="T0" y="T1"/>
                                    </a:cxn>
                                    <a:cxn ang="0">
                                      <a:pos x="T2" y="T3"/>
                                    </a:cxn>
                                    <a:cxn ang="0">
                                      <a:pos x="T4" y="T5"/>
                                    </a:cxn>
                                  </a:cxnLst>
                                  <a:rect l="0" t="0" r="r" b="b"/>
                                  <a:pathLst>
                                    <a:path w="540" h="360">
                                      <a:moveTo>
                                        <a:pt x="0" y="360"/>
                                      </a:moveTo>
                                      <a:cubicBezTo>
                                        <a:pt x="135" y="300"/>
                                        <a:pt x="270" y="240"/>
                                        <a:pt x="360" y="180"/>
                                      </a:cubicBezTo>
                                      <a:cubicBezTo>
                                        <a:pt x="450" y="120"/>
                                        <a:pt x="510" y="30"/>
                                        <a:pt x="540" y="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393"/>
                              <wps:cNvSpPr>
                                <a:spLocks/>
                              </wps:cNvSpPr>
                              <wps:spPr bwMode="auto">
                                <a:xfrm>
                                  <a:off x="8100" y="13733"/>
                                  <a:ext cx="540" cy="360"/>
                                </a:xfrm>
                                <a:custGeom>
                                  <a:avLst/>
                                  <a:gdLst>
                                    <a:gd name="T0" fmla="*/ 0 w 540"/>
                                    <a:gd name="T1" fmla="*/ 0 h 360"/>
                                    <a:gd name="T2" fmla="*/ 180 w 540"/>
                                    <a:gd name="T3" fmla="*/ 180 h 360"/>
                                    <a:gd name="T4" fmla="*/ 540 w 540"/>
                                    <a:gd name="T5" fmla="*/ 360 h 360"/>
                                  </a:gdLst>
                                  <a:ahLst/>
                                  <a:cxnLst>
                                    <a:cxn ang="0">
                                      <a:pos x="T0" y="T1"/>
                                    </a:cxn>
                                    <a:cxn ang="0">
                                      <a:pos x="T2" y="T3"/>
                                    </a:cxn>
                                    <a:cxn ang="0">
                                      <a:pos x="T4" y="T5"/>
                                    </a:cxn>
                                  </a:cxnLst>
                                  <a:rect l="0" t="0" r="r" b="b"/>
                                  <a:pathLst>
                                    <a:path w="540" h="360">
                                      <a:moveTo>
                                        <a:pt x="0" y="0"/>
                                      </a:moveTo>
                                      <a:cubicBezTo>
                                        <a:pt x="45" y="60"/>
                                        <a:pt x="90" y="120"/>
                                        <a:pt x="180" y="180"/>
                                      </a:cubicBezTo>
                                      <a:cubicBezTo>
                                        <a:pt x="270" y="240"/>
                                        <a:pt x="480" y="330"/>
                                        <a:pt x="540" y="36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61CE13" id="Group 389" o:spid="_x0000_s1026" style="position:absolute;margin-left:12.45pt;margin-top:23.85pt;width:54.15pt;height:27.25pt;z-index:251674624" coordorigin="7557,13554" coordsize="1083,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">
                      <v:line id="Line 390" o:spid="_x0000_s1027" style="position:absolute;visibility:visible;mso-wrap-style:square" from="7560,14098" to="8633,1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" strokeweight="2pt"/>
                      <v:line id="Line 391" o:spid="_x0000_s1028" style="position:absolute;visibility:visible;mso-wrap-style:square" from="8102,13554" to="8102,13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shape id="Freeform 392" o:spid="_x0000_s1029" style="position:absolute;left:7557;top:13738;width:540;height:360;visibility:visible;mso-wrap-style:square;v-text-anchor:top"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" path="m,360c135,300,270,240,360,180,450,120,510,30,540,e" filled="f" strokeweight="2pt">
                        <v:path arrowok="t" o:connecttype="custom" o:connectlocs="0,360;360,180;540,0" o:connectangles="0,0,0"/>
                      </v:shape>
                      <v:shape id="Freeform 393" o:spid="_x0000_s1030" style="position:absolute;left:8100;top:13733;width:540;height:360;visibility:visible;mso-wrap-style:square;v-text-anchor:top"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" path="m,c45,60,90,120,180,180v90,60,300,150,360,180e" filled="f" strokeweight="2pt">
                        <v:path arrowok="t" o:connecttype="custom" o:connectlocs="0,0;180,180;540,360" o:connectangles="0,0,0"/>
                      </v:shape>
                    </v:group>
                  </w:pict>
                </mc:Fallback>
              </mc:AlternateContent>
            </w:r>
          </w:p>
        </w:tc>
        <w:tc>
          <w:tcPr>
            <w:tcW w:w="932" w:type="pct"/>
            <w:vAlign w:val="center"/>
          </w:tcPr>
          <w:p w:rsidR="00E74FE9" w:rsidRPr="00E74FE9" w:rsidRDefault="007A1881" w:rsidP="00E74FE9">
            <w:pPr>
              <w:spacing w:after="0" w:line="240" w:lineRule="auto"/>
              <w:jc w:val="center"/>
              <w:rPr>
                <w:rFonts w:ascii="Times New Roman" w:eastAsia="Calibri" w:hAnsi="Times New Roman" w:cs="Times New Roman"/>
                <w:color w:val="000000"/>
              </w:rPr>
            </w:pPr>
            <w:r>
              <w:rPr>
                <w:rFonts w:ascii="Calibri" w:eastAsia="Calibri" w:hAnsi="Calibri" w:cs="Times New Roman"/>
                <w:noProof/>
                <w:lang w:eastAsia="uk-UA"/>
              </w:rPr>
              <mc:AlternateContent>
                <mc:Choice Requires="wpg">
                  <w:drawing>
                    <wp:anchor distT="0" distB="0" distL="114300" distR="114300" simplePos="0" relativeHeight="251663872" behindDoc="0" locked="0" layoutInCell="1" allowOverlap="1">
                      <wp:simplePos x="0" y="0"/>
                      <wp:positionH relativeFrom="column">
                        <wp:posOffset>233680</wp:posOffset>
                      </wp:positionH>
                      <wp:positionV relativeFrom="paragraph">
                        <wp:posOffset>305435</wp:posOffset>
                      </wp:positionV>
                      <wp:extent cx="571500" cy="342900"/>
                      <wp:effectExtent l="0" t="0" r="0" b="0"/>
                      <wp:wrapNone/>
                      <wp:docPr id="1"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9476" y="13558"/>
                                <a:chExt cx="900" cy="540"/>
                              </a:xfrm>
                            </wpg:grpSpPr>
                            <wps:wsp>
                              <wps:cNvPr id="2" name="Freeform 395"/>
                              <wps:cNvSpPr>
                                <a:spLocks/>
                              </wps:cNvSpPr>
                              <wps:spPr bwMode="auto">
                                <a:xfrm>
                                  <a:off x="9476" y="13558"/>
                                  <a:ext cx="900" cy="180"/>
                                </a:xfrm>
                                <a:custGeom>
                                  <a:avLst/>
                                  <a:gdLst>
                                    <a:gd name="T0" fmla="*/ 0 w 540"/>
                                    <a:gd name="T1" fmla="*/ 0 h 210"/>
                                    <a:gd name="T2" fmla="*/ 180 w 540"/>
                                    <a:gd name="T3" fmla="*/ 180 h 210"/>
                                    <a:gd name="T4" fmla="*/ 360 w 540"/>
                                    <a:gd name="T5" fmla="*/ 180 h 210"/>
                                    <a:gd name="T6" fmla="*/ 540 w 540"/>
                                    <a:gd name="T7" fmla="*/ 0 h 210"/>
                                  </a:gdLst>
                                  <a:ahLst/>
                                  <a:cxnLst>
                                    <a:cxn ang="0">
                                      <a:pos x="T0" y="T1"/>
                                    </a:cxn>
                                    <a:cxn ang="0">
                                      <a:pos x="T2" y="T3"/>
                                    </a:cxn>
                                    <a:cxn ang="0">
                                      <a:pos x="T4" y="T5"/>
                                    </a:cxn>
                                    <a:cxn ang="0">
                                      <a:pos x="T6" y="T7"/>
                                    </a:cxn>
                                  </a:cxnLst>
                                  <a:rect l="0" t="0" r="r" b="b"/>
                                  <a:pathLst>
                                    <a:path w="540" h="210">
                                      <a:moveTo>
                                        <a:pt x="0" y="0"/>
                                      </a:moveTo>
                                      <a:cubicBezTo>
                                        <a:pt x="60" y="75"/>
                                        <a:pt x="120" y="150"/>
                                        <a:pt x="180" y="180"/>
                                      </a:cubicBezTo>
                                      <a:cubicBezTo>
                                        <a:pt x="240" y="210"/>
                                        <a:pt x="300" y="210"/>
                                        <a:pt x="360" y="180"/>
                                      </a:cubicBezTo>
                                      <a:cubicBezTo>
                                        <a:pt x="420" y="150"/>
                                        <a:pt x="510" y="30"/>
                                        <a:pt x="540" y="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396"/>
                              <wps:cNvCnPr/>
                              <wps:spPr bwMode="auto">
                                <a:xfrm flipH="1">
                                  <a:off x="9720" y="13738"/>
                                  <a:ext cx="18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397"/>
                              <wps:cNvCnPr/>
                              <wps:spPr bwMode="auto">
                                <a:xfrm>
                                  <a:off x="9900" y="13738"/>
                                  <a:ext cx="184" cy="3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215BDD" id="Group 394" o:spid="_x0000_s1026" style="position:absolute;margin-left:18.4pt;margin-top:24.05pt;width:45pt;height:27pt;z-index:251675648" coordorigin="9476,13558" coordsize="9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">
                      <v:shape id="Freeform 395" o:spid="_x0000_s1027" style="position:absolute;left:9476;top:13558;width:900;height:180;visibility:visible;mso-wrap-style:square;v-text-anchor:top" coordsize="5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" path="m,c60,75,120,150,180,180v60,30,120,30,180,c420,150,510,30,540,e" filled="f" strokeweight="2pt">
                        <v:path arrowok="t" o:connecttype="custom" o:connectlocs="0,0;300,154;600,154;900,0" o:connectangles="0,0,0,0"/>
                      </v:shape>
                      <v:line id="Line 396" o:spid="_x0000_s1028" style="position:absolute;flip:x;visibility:visible;mso-wrap-style:square" from="9720,13738" to="9900,14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" strokeweight="2pt"/>
                      <v:line id="Line 397" o:spid="_x0000_s1029" style="position:absolute;visibility:visible;mso-wrap-style:square" from="9900,13738" to="10084,1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group>
                  </w:pict>
                </mc:Fallback>
              </mc:AlternateContent>
            </w:r>
          </w:p>
        </w:tc>
      </w:tr>
    </w:tbl>
    <w:p w:rsidR="009B4F36" w:rsidRDefault="009B4F36" w:rsidP="00A73819">
      <w:pPr>
        <w:pStyle w:val="ListParagraph"/>
        <w:spacing w:after="0"/>
        <w:ind w:left="0"/>
        <w:rPr>
          <w:rFonts w:ascii="Times New Roman" w:eastAsia="Calibri" w:hAnsi="Times New Roman" w:cs="Times New Roman"/>
          <w:b/>
          <w:sz w:val="28"/>
          <w:szCs w:val="28"/>
        </w:rPr>
      </w:pPr>
    </w:p>
    <w:p w:rsidR="00A5760A" w:rsidRDefault="00507D54" w:rsidP="00A73819">
      <w:pPr>
        <w:pStyle w:val="ListParagraph"/>
        <w:spacing w:after="0"/>
        <w:ind w:left="0"/>
        <w:rPr>
          <w:rFonts w:ascii="Times New Roman" w:eastAsia="Calibri" w:hAnsi="Times New Roman" w:cs="Times New Roman"/>
          <w:b/>
          <w:sz w:val="24"/>
          <w:szCs w:val="24"/>
        </w:rPr>
      </w:pPr>
      <w:r>
        <w:rPr>
          <w:rFonts w:ascii="Times New Roman" w:eastAsia="Calibri" w:hAnsi="Times New Roman" w:cs="Times New Roman"/>
          <w:b/>
          <w:sz w:val="28"/>
          <w:szCs w:val="28"/>
        </w:rPr>
        <w:t xml:space="preserve">Таблиця </w:t>
      </w:r>
      <w:r w:rsidR="00C30704">
        <w:rPr>
          <w:rFonts w:ascii="Times New Roman" w:eastAsia="Calibri" w:hAnsi="Times New Roman" w:cs="Times New Roman"/>
          <w:b/>
          <w:sz w:val="28"/>
          <w:szCs w:val="28"/>
        </w:rPr>
        <w:t>8.11</w:t>
      </w:r>
      <w:r w:rsidR="00A73819">
        <w:rPr>
          <w:rFonts w:ascii="Times New Roman" w:eastAsia="Calibri" w:hAnsi="Times New Roman" w:cs="Times New Roman"/>
          <w:b/>
          <w:sz w:val="28"/>
          <w:szCs w:val="28"/>
        </w:rPr>
        <w:t>.</w:t>
      </w:r>
      <w:r w:rsidR="00D6603F" w:rsidRPr="00D6603F">
        <w:rPr>
          <w:rFonts w:ascii="Times New Roman" w:eastAsia="Calibri" w:hAnsi="Times New Roman" w:cs="Times New Roman"/>
          <w:b/>
          <w:sz w:val="28"/>
          <w:szCs w:val="28"/>
        </w:rPr>
        <w:t xml:space="preserve"> </w:t>
      </w:r>
      <w:r w:rsidR="00D6603F" w:rsidRPr="00D6603F">
        <w:rPr>
          <w:rFonts w:ascii="Times New Roman" w:eastAsia="Calibri" w:hAnsi="Times New Roman" w:cs="Times New Roman"/>
          <w:b/>
          <w:sz w:val="24"/>
          <w:szCs w:val="24"/>
        </w:rPr>
        <w:t>Нормативні показники для міських вулиць і доріг з асфальт</w:t>
      </w:r>
      <w:r w:rsidR="0055529F">
        <w:rPr>
          <w:rFonts w:ascii="Times New Roman" w:eastAsia="Calibri" w:hAnsi="Times New Roman" w:cs="Times New Roman"/>
          <w:b/>
          <w:sz w:val="24"/>
          <w:szCs w:val="24"/>
        </w:rPr>
        <w:t>ним</w:t>
      </w:r>
      <w:r w:rsidR="00D6603F" w:rsidRPr="00D6603F">
        <w:rPr>
          <w:rFonts w:ascii="Times New Roman" w:eastAsia="Calibri" w:hAnsi="Times New Roman" w:cs="Times New Roman"/>
          <w:b/>
          <w:sz w:val="24"/>
          <w:szCs w:val="24"/>
        </w:rPr>
        <w:t xml:space="preserve"> покриттям</w:t>
      </w:r>
    </w:p>
    <w:tbl>
      <w:tblPr>
        <w:tblStyle w:val="TableGrid6"/>
        <w:tblW w:w="0" w:type="auto"/>
        <w:tblLook w:val="01E0" w:firstRow="1" w:lastRow="1" w:firstColumn="1" w:lastColumn="1" w:noHBand="0" w:noVBand="0"/>
      </w:tblPr>
      <w:tblGrid>
        <w:gridCol w:w="1175"/>
        <w:gridCol w:w="3005"/>
        <w:gridCol w:w="1384"/>
        <w:gridCol w:w="2439"/>
        <w:gridCol w:w="1626"/>
      </w:tblGrid>
      <w:tr w:rsidR="00D6603F" w:rsidRPr="00E528EA" w:rsidTr="00D6603F">
        <w:tc>
          <w:tcPr>
            <w:tcW w:w="0" w:type="auto"/>
          </w:tcPr>
          <w:p w:rsidR="00D6603F" w:rsidRPr="00E528EA" w:rsidRDefault="00D6603F" w:rsidP="00D6603F">
            <w:pPr>
              <w:shd w:val="clear" w:color="auto" w:fill="FFFFFF"/>
              <w:jc w:val="center"/>
              <w:rPr>
                <w:rFonts w:ascii="Times New Roman" w:hAnsi="Times New Roman"/>
                <w:sz w:val="18"/>
              </w:rPr>
            </w:pPr>
            <w:r w:rsidRPr="00E528EA">
              <w:rPr>
                <w:rFonts w:ascii="Times New Roman" w:hAnsi="Times New Roman"/>
                <w:b/>
                <w:spacing w:val="-1"/>
                <w:sz w:val="18"/>
              </w:rPr>
              <w:t>Категорія</w:t>
            </w:r>
          </w:p>
          <w:p w:rsidR="00D6603F" w:rsidRPr="00E528EA" w:rsidRDefault="00D6603F" w:rsidP="00D6603F">
            <w:pPr>
              <w:shd w:val="clear" w:color="auto" w:fill="FFFFFF"/>
              <w:jc w:val="center"/>
              <w:rPr>
                <w:rFonts w:ascii="Times New Roman" w:hAnsi="Times New Roman"/>
                <w:sz w:val="18"/>
              </w:rPr>
            </w:pPr>
            <w:r w:rsidRPr="00E528EA">
              <w:rPr>
                <w:rFonts w:ascii="Times New Roman" w:hAnsi="Times New Roman"/>
                <w:b/>
                <w:spacing w:val="-1"/>
                <w:sz w:val="18"/>
              </w:rPr>
              <w:t>об'єкта за</w:t>
            </w:r>
          </w:p>
          <w:p w:rsidR="00D6603F" w:rsidRPr="00E528EA" w:rsidRDefault="00D6603F" w:rsidP="00D6603F">
            <w:pPr>
              <w:jc w:val="center"/>
              <w:rPr>
                <w:rFonts w:ascii="Times New Roman" w:hAnsi="Times New Roman"/>
                <w:szCs w:val="24"/>
              </w:rPr>
            </w:pPr>
            <w:r w:rsidRPr="00E528EA">
              <w:rPr>
                <w:rFonts w:ascii="Times New Roman" w:hAnsi="Times New Roman"/>
                <w:b/>
                <w:spacing w:val="-5"/>
                <w:sz w:val="18"/>
              </w:rPr>
              <w:t>освітленням</w:t>
            </w:r>
          </w:p>
        </w:tc>
        <w:tc>
          <w:tcPr>
            <w:tcW w:w="0" w:type="auto"/>
          </w:tcPr>
          <w:p w:rsidR="00D6603F" w:rsidRPr="00E528EA" w:rsidRDefault="00D6603F" w:rsidP="00D6603F">
            <w:pPr>
              <w:shd w:val="clear" w:color="auto" w:fill="FFFFFF"/>
              <w:ind w:left="34"/>
              <w:rPr>
                <w:rFonts w:ascii="Times New Roman" w:hAnsi="Times New Roman"/>
                <w:sz w:val="18"/>
              </w:rPr>
            </w:pPr>
            <w:r w:rsidRPr="00E528EA">
              <w:rPr>
                <w:rFonts w:ascii="Times New Roman" w:hAnsi="Times New Roman"/>
                <w:b/>
                <w:spacing w:val="-4"/>
                <w:sz w:val="18"/>
              </w:rPr>
              <w:t>Вулиці, дороги і площі</w:t>
            </w:r>
          </w:p>
          <w:p w:rsidR="00D6603F" w:rsidRPr="00E528EA" w:rsidRDefault="00D6603F" w:rsidP="00D6603F">
            <w:pPr>
              <w:shd w:val="clear" w:color="auto" w:fill="FFFFFF"/>
              <w:jc w:val="center"/>
              <w:rPr>
                <w:rFonts w:ascii="Times New Roman" w:hAnsi="Times New Roman"/>
                <w:sz w:val="18"/>
              </w:rPr>
            </w:pPr>
          </w:p>
          <w:p w:rsidR="00D6603F" w:rsidRPr="00E528EA" w:rsidRDefault="00D6603F" w:rsidP="00D6603F">
            <w:pPr>
              <w:jc w:val="center"/>
              <w:rPr>
                <w:rFonts w:ascii="Times New Roman" w:hAnsi="Times New Roman"/>
                <w:szCs w:val="24"/>
              </w:rPr>
            </w:pPr>
          </w:p>
        </w:tc>
        <w:tc>
          <w:tcPr>
            <w:tcW w:w="0" w:type="auto"/>
          </w:tcPr>
          <w:p w:rsidR="00D6603F" w:rsidRPr="00E528EA" w:rsidRDefault="00D6603F" w:rsidP="00D6603F">
            <w:pPr>
              <w:jc w:val="center"/>
              <w:rPr>
                <w:rFonts w:ascii="Times New Roman" w:hAnsi="Times New Roman"/>
                <w:b/>
                <w:sz w:val="18"/>
                <w:szCs w:val="18"/>
              </w:rPr>
            </w:pPr>
            <w:r w:rsidRPr="00E528EA">
              <w:rPr>
                <w:rFonts w:ascii="Times New Roman" w:hAnsi="Times New Roman"/>
                <w:b/>
                <w:sz w:val="18"/>
                <w:szCs w:val="18"/>
              </w:rPr>
              <w:t>Підклас об’єкта</w:t>
            </w:r>
          </w:p>
        </w:tc>
        <w:tc>
          <w:tcPr>
            <w:tcW w:w="0" w:type="auto"/>
          </w:tcPr>
          <w:p w:rsidR="00D6603F" w:rsidRPr="00E528EA" w:rsidRDefault="00D6603F" w:rsidP="00D6603F">
            <w:pPr>
              <w:shd w:val="clear" w:color="auto" w:fill="FFFFFF"/>
              <w:ind w:left="110"/>
              <w:jc w:val="center"/>
              <w:rPr>
                <w:rFonts w:ascii="Times New Roman" w:hAnsi="Times New Roman"/>
                <w:sz w:val="18"/>
                <w:lang w:val="ru-RU"/>
              </w:rPr>
            </w:pPr>
            <w:r w:rsidRPr="00E528EA">
              <w:rPr>
                <w:rFonts w:ascii="Times New Roman" w:hAnsi="Times New Roman"/>
                <w:b/>
                <w:spacing w:val="-4"/>
                <w:sz w:val="18"/>
                <w:lang w:val="ru-RU"/>
              </w:rPr>
              <w:t>Найбільша інтенсивність руху</w:t>
            </w:r>
          </w:p>
          <w:p w:rsidR="00D6603F" w:rsidRPr="00E528EA" w:rsidRDefault="00D6603F" w:rsidP="00D6603F">
            <w:pPr>
              <w:shd w:val="clear" w:color="auto" w:fill="FFFFFF"/>
              <w:ind w:left="106"/>
              <w:jc w:val="center"/>
              <w:rPr>
                <w:rFonts w:ascii="Times New Roman" w:hAnsi="Times New Roman"/>
                <w:sz w:val="18"/>
                <w:lang w:val="ru-RU"/>
              </w:rPr>
            </w:pPr>
            <w:r w:rsidRPr="00E528EA">
              <w:rPr>
                <w:rFonts w:ascii="Times New Roman" w:hAnsi="Times New Roman"/>
                <w:b/>
                <w:spacing w:val="-5"/>
                <w:sz w:val="18"/>
                <w:lang w:val="ru-RU"/>
              </w:rPr>
              <w:t>транспорту в обох напрямках,</w:t>
            </w:r>
          </w:p>
          <w:p w:rsidR="00D6603F" w:rsidRPr="00E528EA" w:rsidRDefault="00575ACF" w:rsidP="00D6603F">
            <w:pPr>
              <w:jc w:val="center"/>
              <w:rPr>
                <w:rFonts w:ascii="Times New Roman" w:hAnsi="Times New Roman"/>
                <w:szCs w:val="24"/>
              </w:rPr>
            </w:pPr>
            <w:r>
              <w:rPr>
                <w:rFonts w:ascii="Times New Roman" w:hAnsi="Times New Roman"/>
                <w:b/>
                <w:spacing w:val="-5"/>
                <w:sz w:val="18"/>
                <w:lang w:val="uk-UA"/>
              </w:rPr>
              <w:t xml:space="preserve">фіз.. </w:t>
            </w:r>
            <w:r w:rsidR="00D6603F" w:rsidRPr="00E528EA">
              <w:rPr>
                <w:rFonts w:ascii="Times New Roman" w:hAnsi="Times New Roman"/>
                <w:b/>
                <w:spacing w:val="-5"/>
                <w:sz w:val="18"/>
              </w:rPr>
              <w:t>од/год</w:t>
            </w:r>
          </w:p>
        </w:tc>
        <w:tc>
          <w:tcPr>
            <w:tcW w:w="0" w:type="auto"/>
          </w:tcPr>
          <w:p w:rsidR="00D6603F" w:rsidRPr="00E528EA" w:rsidRDefault="00D6603F" w:rsidP="00D6603F">
            <w:pPr>
              <w:shd w:val="clear" w:color="auto" w:fill="FFFFFF"/>
              <w:jc w:val="center"/>
              <w:rPr>
                <w:rFonts w:ascii="Times New Roman" w:hAnsi="Times New Roman"/>
                <w:sz w:val="18"/>
                <w:lang w:val="ru-RU"/>
              </w:rPr>
            </w:pPr>
            <w:r w:rsidRPr="00E528EA">
              <w:rPr>
                <w:rFonts w:ascii="Times New Roman" w:hAnsi="Times New Roman"/>
                <w:b/>
                <w:spacing w:val="-3"/>
                <w:sz w:val="18"/>
                <w:lang w:val="ru-RU"/>
              </w:rPr>
              <w:t>Середня яскравість</w:t>
            </w:r>
          </w:p>
          <w:p w:rsidR="00D6603F" w:rsidRPr="00E528EA" w:rsidRDefault="00D6603F" w:rsidP="00D6603F">
            <w:pPr>
              <w:shd w:val="clear" w:color="auto" w:fill="FFFFFF"/>
              <w:jc w:val="center"/>
              <w:rPr>
                <w:rFonts w:ascii="Times New Roman" w:hAnsi="Times New Roman"/>
                <w:sz w:val="18"/>
                <w:lang w:val="ru-RU"/>
              </w:rPr>
            </w:pPr>
            <w:r w:rsidRPr="00E528EA">
              <w:rPr>
                <w:rFonts w:ascii="Times New Roman" w:hAnsi="Times New Roman"/>
                <w:b/>
                <w:spacing w:val="-5"/>
                <w:sz w:val="18"/>
                <w:lang w:val="ru-RU"/>
              </w:rPr>
              <w:t>покриття,</w:t>
            </w:r>
          </w:p>
          <w:p w:rsidR="00D6603F" w:rsidRPr="00E528EA" w:rsidRDefault="00D6603F" w:rsidP="00D6603F">
            <w:pPr>
              <w:jc w:val="center"/>
              <w:rPr>
                <w:rFonts w:ascii="Times New Roman" w:hAnsi="Times New Roman"/>
                <w:szCs w:val="24"/>
                <w:lang w:val="ru-RU"/>
              </w:rPr>
            </w:pPr>
            <w:r w:rsidRPr="00E528EA">
              <w:rPr>
                <w:rFonts w:ascii="Times New Roman" w:hAnsi="Times New Roman"/>
                <w:b/>
                <w:spacing w:val="-7"/>
                <w:sz w:val="18"/>
                <w:lang w:val="ru-RU"/>
              </w:rPr>
              <w:t>кд/м</w:t>
            </w:r>
            <w:r w:rsidRPr="00E528EA">
              <w:rPr>
                <w:rFonts w:ascii="Times New Roman" w:hAnsi="Times New Roman"/>
                <w:b/>
                <w:spacing w:val="-7"/>
                <w:sz w:val="18"/>
                <w:vertAlign w:val="superscript"/>
                <w:lang w:val="ru-RU"/>
              </w:rPr>
              <w:t>2</w:t>
            </w:r>
          </w:p>
        </w:tc>
      </w:tr>
      <w:tr w:rsidR="00D6603F" w:rsidRPr="00E528EA" w:rsidTr="00D6603F">
        <w:trPr>
          <w:trHeight w:val="382"/>
        </w:trPr>
        <w:tc>
          <w:tcPr>
            <w:tcW w:w="0" w:type="auto"/>
          </w:tcPr>
          <w:p w:rsidR="00D6603F" w:rsidRPr="00E528EA" w:rsidRDefault="00D6603F" w:rsidP="00D6603F">
            <w:pPr>
              <w:jc w:val="center"/>
              <w:rPr>
                <w:rFonts w:ascii="Times New Roman" w:hAnsi="Times New Roman"/>
                <w:sz w:val="18"/>
                <w:szCs w:val="18"/>
              </w:rPr>
            </w:pPr>
            <w:r w:rsidRPr="00E528EA">
              <w:rPr>
                <w:rFonts w:ascii="Times New Roman" w:hAnsi="Times New Roman"/>
                <w:sz w:val="18"/>
                <w:szCs w:val="18"/>
              </w:rPr>
              <w:t>1</w:t>
            </w:r>
          </w:p>
        </w:tc>
        <w:tc>
          <w:tcPr>
            <w:tcW w:w="0" w:type="auto"/>
          </w:tcPr>
          <w:p w:rsidR="00D6603F" w:rsidRPr="00E528EA" w:rsidRDefault="00D6603F" w:rsidP="00D6603F">
            <w:pPr>
              <w:jc w:val="center"/>
              <w:rPr>
                <w:rFonts w:ascii="Times New Roman" w:hAnsi="Times New Roman"/>
                <w:sz w:val="18"/>
                <w:szCs w:val="18"/>
              </w:rPr>
            </w:pPr>
            <w:r w:rsidRPr="00E528EA">
              <w:rPr>
                <w:rFonts w:ascii="Times New Roman" w:hAnsi="Times New Roman"/>
                <w:sz w:val="18"/>
                <w:szCs w:val="18"/>
              </w:rPr>
              <w:t>2</w:t>
            </w:r>
          </w:p>
        </w:tc>
        <w:tc>
          <w:tcPr>
            <w:tcW w:w="0" w:type="auto"/>
          </w:tcPr>
          <w:p w:rsidR="00D6603F" w:rsidRPr="00E528EA" w:rsidRDefault="00D6603F" w:rsidP="00D6603F">
            <w:pPr>
              <w:jc w:val="center"/>
              <w:rPr>
                <w:rFonts w:ascii="Times New Roman" w:hAnsi="Times New Roman"/>
                <w:sz w:val="18"/>
                <w:szCs w:val="18"/>
              </w:rPr>
            </w:pPr>
            <w:r w:rsidRPr="00E528EA">
              <w:rPr>
                <w:rFonts w:ascii="Times New Roman" w:hAnsi="Times New Roman"/>
                <w:sz w:val="18"/>
                <w:szCs w:val="18"/>
              </w:rPr>
              <w:t>3</w:t>
            </w:r>
          </w:p>
        </w:tc>
        <w:tc>
          <w:tcPr>
            <w:tcW w:w="0" w:type="auto"/>
          </w:tcPr>
          <w:p w:rsidR="00D6603F" w:rsidRPr="00E528EA" w:rsidRDefault="00D6603F" w:rsidP="00D6603F">
            <w:pPr>
              <w:jc w:val="center"/>
              <w:rPr>
                <w:rFonts w:ascii="Times New Roman" w:hAnsi="Times New Roman"/>
                <w:sz w:val="18"/>
                <w:szCs w:val="18"/>
              </w:rPr>
            </w:pPr>
            <w:r w:rsidRPr="00E528EA">
              <w:rPr>
                <w:rFonts w:ascii="Times New Roman" w:hAnsi="Times New Roman"/>
                <w:sz w:val="18"/>
                <w:szCs w:val="18"/>
              </w:rPr>
              <w:t>4</w:t>
            </w:r>
          </w:p>
        </w:tc>
        <w:tc>
          <w:tcPr>
            <w:tcW w:w="0" w:type="auto"/>
          </w:tcPr>
          <w:p w:rsidR="00D6603F" w:rsidRPr="00E528EA" w:rsidRDefault="00D6603F" w:rsidP="00D6603F">
            <w:pPr>
              <w:jc w:val="center"/>
              <w:rPr>
                <w:rFonts w:ascii="Times New Roman" w:hAnsi="Times New Roman"/>
                <w:sz w:val="18"/>
                <w:szCs w:val="18"/>
              </w:rPr>
            </w:pPr>
            <w:r w:rsidRPr="00E528EA">
              <w:rPr>
                <w:rFonts w:ascii="Times New Roman" w:hAnsi="Times New Roman"/>
                <w:sz w:val="18"/>
                <w:szCs w:val="18"/>
              </w:rPr>
              <w:t>5</w:t>
            </w:r>
          </w:p>
        </w:tc>
      </w:tr>
      <w:tr w:rsidR="00D6603F" w:rsidRPr="00E528EA" w:rsidTr="00D6603F">
        <w:tc>
          <w:tcPr>
            <w:tcW w:w="0" w:type="auto"/>
          </w:tcPr>
          <w:p w:rsidR="00D6603F" w:rsidRPr="00E528EA" w:rsidRDefault="00D6603F" w:rsidP="00D6603F">
            <w:pPr>
              <w:jc w:val="center"/>
              <w:rPr>
                <w:rFonts w:ascii="Times New Roman" w:hAnsi="Times New Roman"/>
              </w:rPr>
            </w:pPr>
          </w:p>
          <w:p w:rsidR="00D6603F" w:rsidRPr="00E528EA" w:rsidRDefault="00D6603F" w:rsidP="00D6603F">
            <w:pPr>
              <w:jc w:val="center"/>
              <w:rPr>
                <w:rFonts w:ascii="Times New Roman" w:hAnsi="Times New Roman"/>
              </w:rPr>
            </w:pPr>
          </w:p>
          <w:p w:rsidR="00D6603F" w:rsidRPr="00E528EA" w:rsidRDefault="00D6603F" w:rsidP="00D6603F">
            <w:pPr>
              <w:jc w:val="center"/>
              <w:rPr>
                <w:rFonts w:ascii="Times New Roman" w:hAnsi="Times New Roman"/>
                <w:b/>
              </w:rPr>
            </w:pPr>
            <w:r w:rsidRPr="00E528EA">
              <w:rPr>
                <w:rFonts w:ascii="Times New Roman" w:hAnsi="Times New Roman"/>
                <w:b/>
              </w:rPr>
              <w:t>А</w:t>
            </w:r>
          </w:p>
        </w:tc>
        <w:tc>
          <w:tcPr>
            <w:tcW w:w="0" w:type="auto"/>
          </w:tcPr>
          <w:p w:rsidR="00D6603F" w:rsidRPr="00E528EA" w:rsidRDefault="00D6603F" w:rsidP="00D6603F">
            <w:pPr>
              <w:shd w:val="clear" w:color="auto" w:fill="FFFFFF"/>
              <w:jc w:val="center"/>
              <w:rPr>
                <w:rFonts w:ascii="Times New Roman" w:hAnsi="Times New Roman"/>
                <w:sz w:val="18"/>
                <w:lang w:val="ru-RU"/>
              </w:rPr>
            </w:pPr>
            <w:r w:rsidRPr="00E528EA">
              <w:rPr>
                <w:rFonts w:ascii="Times New Roman" w:hAnsi="Times New Roman"/>
                <w:sz w:val="18"/>
                <w:lang w:val="ru-RU"/>
              </w:rPr>
              <w:t>Магістральні</w:t>
            </w:r>
          </w:p>
          <w:p w:rsidR="00D6603F" w:rsidRPr="00E528EA" w:rsidRDefault="00D6603F" w:rsidP="00D6603F">
            <w:pPr>
              <w:shd w:val="clear" w:color="auto" w:fill="FFFFFF"/>
              <w:spacing w:line="182" w:lineRule="exact"/>
              <w:ind w:right="346"/>
              <w:jc w:val="center"/>
              <w:rPr>
                <w:rFonts w:ascii="Times New Roman" w:hAnsi="Times New Roman"/>
                <w:sz w:val="18"/>
                <w:lang w:val="ru-RU"/>
              </w:rPr>
            </w:pPr>
            <w:r w:rsidRPr="00E528EA">
              <w:rPr>
                <w:rFonts w:ascii="Times New Roman" w:hAnsi="Times New Roman"/>
                <w:sz w:val="18"/>
                <w:lang w:val="ru-RU"/>
              </w:rPr>
              <w:t xml:space="preserve">дороги, </w:t>
            </w:r>
            <w:r w:rsidRPr="00E528EA">
              <w:rPr>
                <w:rFonts w:ascii="Times New Roman" w:hAnsi="Times New Roman"/>
                <w:spacing w:val="1"/>
                <w:sz w:val="18"/>
                <w:lang w:val="ru-RU"/>
              </w:rPr>
              <w:t>магістральні</w:t>
            </w:r>
          </w:p>
          <w:p w:rsidR="00D6603F" w:rsidRPr="00E528EA" w:rsidRDefault="00D6603F" w:rsidP="00D6603F">
            <w:pPr>
              <w:shd w:val="clear" w:color="auto" w:fill="FFFFFF"/>
              <w:spacing w:line="187" w:lineRule="exact"/>
              <w:ind w:firstLine="10"/>
              <w:jc w:val="center"/>
              <w:rPr>
                <w:rFonts w:ascii="Times New Roman" w:hAnsi="Times New Roman"/>
                <w:sz w:val="18"/>
                <w:lang w:val="ru-RU"/>
              </w:rPr>
            </w:pPr>
            <w:r w:rsidRPr="00E528EA">
              <w:rPr>
                <w:rFonts w:ascii="Times New Roman" w:hAnsi="Times New Roman"/>
                <w:spacing w:val="-3"/>
                <w:sz w:val="18"/>
                <w:lang w:val="ru-RU"/>
              </w:rPr>
              <w:t xml:space="preserve">вулиці </w:t>
            </w:r>
            <w:r w:rsidRPr="00E528EA">
              <w:rPr>
                <w:rFonts w:ascii="Times New Roman" w:hAnsi="Times New Roman"/>
                <w:spacing w:val="2"/>
                <w:sz w:val="18"/>
                <w:lang w:val="ru-RU"/>
              </w:rPr>
              <w:t>загальноміського</w:t>
            </w:r>
          </w:p>
          <w:p w:rsidR="00D6603F" w:rsidRPr="00E528EA" w:rsidRDefault="00D6603F" w:rsidP="00D6603F">
            <w:pPr>
              <w:jc w:val="center"/>
              <w:rPr>
                <w:rFonts w:ascii="Times New Roman" w:hAnsi="Times New Roman"/>
                <w:szCs w:val="24"/>
                <w:lang w:val="ru-RU"/>
              </w:rPr>
            </w:pPr>
            <w:r w:rsidRPr="00E528EA">
              <w:rPr>
                <w:rFonts w:ascii="Times New Roman" w:hAnsi="Times New Roman"/>
                <w:sz w:val="18"/>
                <w:lang w:val="ru-RU"/>
              </w:rPr>
              <w:t>значення</w:t>
            </w:r>
          </w:p>
        </w:tc>
        <w:tc>
          <w:tcPr>
            <w:tcW w:w="0" w:type="auto"/>
          </w:tcPr>
          <w:p w:rsidR="00D6603F" w:rsidRPr="00E528EA" w:rsidRDefault="00D6603F" w:rsidP="00D6603F">
            <w:pPr>
              <w:spacing w:line="360" w:lineRule="auto"/>
              <w:jc w:val="center"/>
              <w:rPr>
                <w:rFonts w:ascii="Times New Roman" w:hAnsi="Times New Roman"/>
                <w:sz w:val="18"/>
                <w:szCs w:val="18"/>
              </w:rPr>
            </w:pPr>
            <w:r w:rsidRPr="00E528EA">
              <w:rPr>
                <w:rFonts w:ascii="Times New Roman" w:hAnsi="Times New Roman"/>
                <w:sz w:val="18"/>
                <w:szCs w:val="18"/>
              </w:rPr>
              <w:t>А1</w:t>
            </w:r>
          </w:p>
          <w:p w:rsidR="00D6603F" w:rsidRPr="00E528EA" w:rsidRDefault="00D6603F" w:rsidP="00D6603F">
            <w:pPr>
              <w:spacing w:line="360" w:lineRule="auto"/>
              <w:jc w:val="center"/>
              <w:rPr>
                <w:rFonts w:ascii="Times New Roman" w:hAnsi="Times New Roman"/>
                <w:sz w:val="18"/>
                <w:szCs w:val="18"/>
              </w:rPr>
            </w:pPr>
            <w:r w:rsidRPr="00E528EA">
              <w:rPr>
                <w:rFonts w:ascii="Times New Roman" w:hAnsi="Times New Roman"/>
                <w:sz w:val="18"/>
                <w:szCs w:val="18"/>
              </w:rPr>
              <w:t>А2</w:t>
            </w:r>
          </w:p>
          <w:p w:rsidR="00D6603F" w:rsidRPr="00E528EA" w:rsidRDefault="00D6603F" w:rsidP="00D6603F">
            <w:pPr>
              <w:spacing w:line="360" w:lineRule="auto"/>
              <w:jc w:val="center"/>
              <w:rPr>
                <w:rFonts w:ascii="Times New Roman" w:hAnsi="Times New Roman"/>
                <w:sz w:val="18"/>
                <w:szCs w:val="18"/>
              </w:rPr>
            </w:pPr>
            <w:r w:rsidRPr="00E528EA">
              <w:rPr>
                <w:rFonts w:ascii="Times New Roman" w:hAnsi="Times New Roman"/>
                <w:sz w:val="18"/>
                <w:szCs w:val="18"/>
              </w:rPr>
              <w:t>А3</w:t>
            </w:r>
          </w:p>
          <w:p w:rsidR="00D6603F" w:rsidRPr="00E528EA" w:rsidRDefault="00D6603F" w:rsidP="00D6603F">
            <w:pPr>
              <w:spacing w:line="360" w:lineRule="auto"/>
              <w:jc w:val="center"/>
              <w:rPr>
                <w:rFonts w:ascii="Times New Roman" w:hAnsi="Times New Roman"/>
                <w:sz w:val="18"/>
                <w:szCs w:val="18"/>
              </w:rPr>
            </w:pPr>
            <w:r w:rsidRPr="00E528EA">
              <w:rPr>
                <w:rFonts w:ascii="Times New Roman" w:hAnsi="Times New Roman"/>
                <w:sz w:val="18"/>
                <w:szCs w:val="18"/>
              </w:rPr>
              <w:t>А4</w:t>
            </w:r>
          </w:p>
          <w:p w:rsidR="00D6603F" w:rsidRPr="00E528EA" w:rsidRDefault="00D6603F" w:rsidP="00D6603F">
            <w:pPr>
              <w:spacing w:line="360" w:lineRule="auto"/>
              <w:jc w:val="center"/>
              <w:rPr>
                <w:rFonts w:ascii="Times New Roman" w:hAnsi="Times New Roman"/>
              </w:rPr>
            </w:pPr>
            <w:r w:rsidRPr="00E528EA">
              <w:rPr>
                <w:rFonts w:ascii="Times New Roman" w:hAnsi="Times New Roman"/>
                <w:sz w:val="18"/>
                <w:szCs w:val="18"/>
              </w:rPr>
              <w:t>А5</w:t>
            </w:r>
          </w:p>
        </w:tc>
        <w:tc>
          <w:tcPr>
            <w:tcW w:w="0" w:type="auto"/>
          </w:tcPr>
          <w:p w:rsidR="00D6603F" w:rsidRPr="00E528EA" w:rsidRDefault="00D6603F" w:rsidP="00D6603F">
            <w:pPr>
              <w:shd w:val="clear" w:color="auto" w:fill="FFFFFF"/>
              <w:ind w:left="245"/>
              <w:jc w:val="center"/>
              <w:rPr>
                <w:rFonts w:ascii="Times New Roman" w:hAnsi="Times New Roman"/>
                <w:sz w:val="18"/>
                <w:lang w:val="ru-RU"/>
              </w:rPr>
            </w:pPr>
            <w:r w:rsidRPr="00E528EA">
              <w:rPr>
                <w:rFonts w:ascii="Times New Roman" w:hAnsi="Times New Roman"/>
                <w:spacing w:val="-3"/>
                <w:sz w:val="18"/>
                <w:lang w:val="ru-RU"/>
              </w:rPr>
              <w:t>Більше      5000</w:t>
            </w:r>
          </w:p>
          <w:p w:rsidR="00D6603F" w:rsidRPr="00E528EA" w:rsidRDefault="00D6603F" w:rsidP="00D6603F">
            <w:pPr>
              <w:shd w:val="clear" w:color="auto" w:fill="FFFFFF"/>
              <w:ind w:left="245"/>
              <w:jc w:val="center"/>
              <w:rPr>
                <w:rFonts w:ascii="Times New Roman" w:hAnsi="Times New Roman"/>
                <w:spacing w:val="-3"/>
                <w:sz w:val="18"/>
                <w:lang w:val="ru-RU"/>
              </w:rPr>
            </w:pPr>
          </w:p>
          <w:p w:rsidR="00D6603F" w:rsidRPr="00E528EA" w:rsidRDefault="00D6603F" w:rsidP="00D6603F">
            <w:pPr>
              <w:shd w:val="clear" w:color="auto" w:fill="FFFFFF"/>
              <w:ind w:left="245"/>
              <w:jc w:val="center"/>
              <w:rPr>
                <w:rFonts w:ascii="Times New Roman" w:hAnsi="Times New Roman"/>
                <w:sz w:val="18"/>
                <w:lang w:val="ru-RU"/>
              </w:rPr>
            </w:pPr>
            <w:r w:rsidRPr="00E528EA">
              <w:rPr>
                <w:rFonts w:ascii="Times New Roman" w:hAnsi="Times New Roman"/>
                <w:spacing w:val="-3"/>
                <w:sz w:val="18"/>
                <w:lang w:val="ru-RU"/>
              </w:rPr>
              <w:t>Від           3000 до 5000</w:t>
            </w:r>
          </w:p>
          <w:p w:rsidR="00D6603F" w:rsidRPr="00E528EA" w:rsidRDefault="00D6603F" w:rsidP="00D6603F">
            <w:pPr>
              <w:shd w:val="clear" w:color="auto" w:fill="FFFFFF"/>
              <w:ind w:left="245"/>
              <w:jc w:val="center"/>
              <w:rPr>
                <w:rFonts w:ascii="Times New Roman" w:hAnsi="Times New Roman"/>
                <w:spacing w:val="-3"/>
                <w:sz w:val="18"/>
                <w:lang w:val="ru-RU"/>
              </w:rPr>
            </w:pPr>
          </w:p>
          <w:p w:rsidR="00D6603F" w:rsidRPr="00E528EA" w:rsidRDefault="00D6603F" w:rsidP="00D6603F">
            <w:pPr>
              <w:shd w:val="clear" w:color="auto" w:fill="FFFFFF"/>
              <w:ind w:left="245"/>
              <w:jc w:val="center"/>
              <w:rPr>
                <w:rFonts w:ascii="Times New Roman" w:hAnsi="Times New Roman"/>
                <w:sz w:val="18"/>
                <w:lang w:val="ru-RU"/>
              </w:rPr>
            </w:pPr>
            <w:r w:rsidRPr="00E528EA">
              <w:rPr>
                <w:rFonts w:ascii="Times New Roman" w:hAnsi="Times New Roman"/>
                <w:spacing w:val="-3"/>
                <w:sz w:val="18"/>
                <w:lang w:val="ru-RU"/>
              </w:rPr>
              <w:t>Від           1000 до 3000</w:t>
            </w:r>
          </w:p>
          <w:p w:rsidR="00D6603F" w:rsidRPr="00E528EA" w:rsidRDefault="00D6603F" w:rsidP="00D6603F">
            <w:pPr>
              <w:shd w:val="clear" w:color="auto" w:fill="FFFFFF"/>
              <w:ind w:left="245"/>
              <w:jc w:val="center"/>
              <w:rPr>
                <w:rFonts w:ascii="Times New Roman" w:hAnsi="Times New Roman"/>
                <w:spacing w:val="-3"/>
                <w:sz w:val="18"/>
                <w:lang w:val="ru-RU"/>
              </w:rPr>
            </w:pPr>
          </w:p>
          <w:p w:rsidR="00D6603F" w:rsidRPr="00E528EA" w:rsidRDefault="00D6603F" w:rsidP="00D6603F">
            <w:pPr>
              <w:shd w:val="clear" w:color="auto" w:fill="FFFFFF"/>
              <w:ind w:left="245"/>
              <w:jc w:val="center"/>
              <w:rPr>
                <w:rFonts w:ascii="Times New Roman" w:hAnsi="Times New Roman"/>
                <w:sz w:val="18"/>
              </w:rPr>
            </w:pPr>
            <w:r w:rsidRPr="00E528EA">
              <w:rPr>
                <w:rFonts w:ascii="Times New Roman" w:hAnsi="Times New Roman"/>
                <w:spacing w:val="-3"/>
                <w:sz w:val="18"/>
              </w:rPr>
              <w:t>Від          500 до 1000</w:t>
            </w:r>
          </w:p>
          <w:p w:rsidR="00D6603F" w:rsidRPr="00E528EA" w:rsidRDefault="00D6603F" w:rsidP="00D6603F">
            <w:pPr>
              <w:shd w:val="clear" w:color="auto" w:fill="FFFFFF"/>
              <w:ind w:left="235"/>
              <w:jc w:val="center"/>
              <w:rPr>
                <w:rFonts w:ascii="Times New Roman" w:hAnsi="Times New Roman"/>
                <w:spacing w:val="-2"/>
                <w:sz w:val="18"/>
              </w:rPr>
            </w:pPr>
          </w:p>
          <w:p w:rsidR="00D6603F" w:rsidRPr="00E528EA" w:rsidRDefault="00D6603F" w:rsidP="00D6603F">
            <w:pPr>
              <w:jc w:val="center"/>
              <w:rPr>
                <w:rFonts w:ascii="Times New Roman" w:hAnsi="Times New Roman"/>
                <w:szCs w:val="24"/>
              </w:rPr>
            </w:pPr>
            <w:r w:rsidRPr="00E528EA">
              <w:rPr>
                <w:rFonts w:ascii="Times New Roman" w:hAnsi="Times New Roman"/>
                <w:spacing w:val="-2"/>
                <w:sz w:val="18"/>
              </w:rPr>
              <w:t>Менше          500</w:t>
            </w:r>
          </w:p>
        </w:tc>
        <w:tc>
          <w:tcPr>
            <w:tcW w:w="0" w:type="auto"/>
          </w:tcPr>
          <w:p w:rsidR="00D6603F" w:rsidRPr="00E528EA" w:rsidRDefault="00D6603F" w:rsidP="00D6603F">
            <w:pPr>
              <w:spacing w:line="360" w:lineRule="auto"/>
              <w:jc w:val="center"/>
              <w:rPr>
                <w:rFonts w:ascii="Times New Roman" w:hAnsi="Times New Roman"/>
              </w:rPr>
            </w:pPr>
            <w:r w:rsidRPr="00E528EA">
              <w:rPr>
                <w:rFonts w:ascii="Times New Roman" w:hAnsi="Times New Roman"/>
              </w:rPr>
              <w:t>2,0</w:t>
            </w:r>
          </w:p>
          <w:p w:rsidR="00D6603F" w:rsidRPr="00E528EA" w:rsidRDefault="00D6603F" w:rsidP="00D6603F">
            <w:pPr>
              <w:spacing w:line="360" w:lineRule="auto"/>
              <w:jc w:val="center"/>
              <w:rPr>
                <w:rFonts w:ascii="Times New Roman" w:hAnsi="Times New Roman"/>
              </w:rPr>
            </w:pPr>
            <w:r w:rsidRPr="00E528EA">
              <w:rPr>
                <w:rFonts w:ascii="Times New Roman" w:hAnsi="Times New Roman"/>
              </w:rPr>
              <w:t>1,5</w:t>
            </w:r>
          </w:p>
          <w:p w:rsidR="00D6603F" w:rsidRPr="00E528EA" w:rsidRDefault="00D6603F" w:rsidP="00D6603F">
            <w:pPr>
              <w:spacing w:line="360" w:lineRule="auto"/>
              <w:jc w:val="center"/>
              <w:rPr>
                <w:rFonts w:ascii="Times New Roman" w:hAnsi="Times New Roman"/>
              </w:rPr>
            </w:pPr>
            <w:r w:rsidRPr="00E528EA">
              <w:rPr>
                <w:rFonts w:ascii="Times New Roman" w:hAnsi="Times New Roman"/>
              </w:rPr>
              <w:t>1,2</w:t>
            </w:r>
          </w:p>
          <w:p w:rsidR="00D6603F" w:rsidRPr="00E528EA" w:rsidRDefault="00D6603F" w:rsidP="00D6603F">
            <w:pPr>
              <w:spacing w:line="360" w:lineRule="auto"/>
              <w:jc w:val="center"/>
              <w:rPr>
                <w:rFonts w:ascii="Times New Roman" w:hAnsi="Times New Roman"/>
              </w:rPr>
            </w:pPr>
            <w:r w:rsidRPr="00E528EA">
              <w:rPr>
                <w:rFonts w:ascii="Times New Roman" w:hAnsi="Times New Roman"/>
              </w:rPr>
              <w:t>0,8</w:t>
            </w:r>
          </w:p>
          <w:p w:rsidR="00D6603F" w:rsidRPr="00E528EA" w:rsidRDefault="00D6603F" w:rsidP="00D6603F">
            <w:pPr>
              <w:spacing w:line="360" w:lineRule="auto"/>
              <w:jc w:val="center"/>
              <w:rPr>
                <w:rFonts w:ascii="Times New Roman" w:hAnsi="Times New Roman"/>
              </w:rPr>
            </w:pPr>
            <w:r w:rsidRPr="00E528EA">
              <w:rPr>
                <w:rFonts w:ascii="Times New Roman" w:hAnsi="Times New Roman"/>
              </w:rPr>
              <w:t>0,6</w:t>
            </w:r>
          </w:p>
          <w:p w:rsidR="00D6603F" w:rsidRPr="00E528EA" w:rsidRDefault="00D6603F" w:rsidP="00D6603F">
            <w:pPr>
              <w:spacing w:line="360" w:lineRule="auto"/>
              <w:jc w:val="center"/>
              <w:rPr>
                <w:rFonts w:ascii="Times New Roman" w:hAnsi="Times New Roman"/>
              </w:rPr>
            </w:pPr>
          </w:p>
        </w:tc>
      </w:tr>
      <w:tr w:rsidR="00D6603F" w:rsidRPr="00E528EA" w:rsidTr="00D6603F">
        <w:tc>
          <w:tcPr>
            <w:tcW w:w="0" w:type="auto"/>
          </w:tcPr>
          <w:p w:rsidR="00D6603F" w:rsidRPr="00E528EA" w:rsidRDefault="00D6603F" w:rsidP="00D6603F">
            <w:pPr>
              <w:jc w:val="center"/>
              <w:rPr>
                <w:rFonts w:ascii="Times New Roman" w:hAnsi="Times New Roman"/>
                <w:b/>
              </w:rPr>
            </w:pPr>
          </w:p>
          <w:p w:rsidR="00D6603F" w:rsidRPr="00E528EA" w:rsidRDefault="00D6603F" w:rsidP="00D6603F">
            <w:pPr>
              <w:jc w:val="center"/>
              <w:rPr>
                <w:rFonts w:ascii="Times New Roman" w:hAnsi="Times New Roman"/>
                <w:b/>
              </w:rPr>
            </w:pPr>
            <w:r w:rsidRPr="00E528EA">
              <w:rPr>
                <w:rFonts w:ascii="Times New Roman" w:hAnsi="Times New Roman"/>
                <w:b/>
              </w:rPr>
              <w:t>Б</w:t>
            </w:r>
          </w:p>
        </w:tc>
        <w:tc>
          <w:tcPr>
            <w:tcW w:w="0" w:type="auto"/>
          </w:tcPr>
          <w:p w:rsidR="00D6603F" w:rsidRPr="00E528EA" w:rsidRDefault="00D6603F" w:rsidP="00D6603F">
            <w:pPr>
              <w:jc w:val="center"/>
              <w:rPr>
                <w:rFonts w:ascii="Times New Roman" w:hAnsi="Times New Roman"/>
                <w:szCs w:val="24"/>
              </w:rPr>
            </w:pPr>
            <w:r w:rsidRPr="00E528EA">
              <w:rPr>
                <w:rFonts w:ascii="Times New Roman" w:hAnsi="Times New Roman"/>
                <w:spacing w:val="1"/>
                <w:sz w:val="18"/>
              </w:rPr>
              <w:t xml:space="preserve">Магістральні </w:t>
            </w:r>
            <w:r w:rsidRPr="00E528EA">
              <w:rPr>
                <w:rFonts w:ascii="Times New Roman" w:hAnsi="Times New Roman"/>
                <w:sz w:val="18"/>
              </w:rPr>
              <w:t>вулиці районного значення</w:t>
            </w:r>
          </w:p>
        </w:tc>
        <w:tc>
          <w:tcPr>
            <w:tcW w:w="0" w:type="auto"/>
          </w:tcPr>
          <w:p w:rsidR="00D6603F" w:rsidRPr="00E528EA" w:rsidRDefault="00D6603F" w:rsidP="00D6603F">
            <w:pPr>
              <w:jc w:val="center"/>
              <w:rPr>
                <w:rFonts w:ascii="Times New Roman" w:hAnsi="Times New Roman"/>
                <w:sz w:val="18"/>
                <w:szCs w:val="18"/>
              </w:rPr>
            </w:pPr>
            <w:r w:rsidRPr="00E528EA">
              <w:rPr>
                <w:rFonts w:ascii="Times New Roman" w:hAnsi="Times New Roman"/>
                <w:sz w:val="18"/>
                <w:szCs w:val="18"/>
              </w:rPr>
              <w:t>Б1</w:t>
            </w:r>
          </w:p>
          <w:p w:rsidR="00D6603F" w:rsidRPr="00E528EA" w:rsidRDefault="00D6603F" w:rsidP="00D6603F">
            <w:pPr>
              <w:jc w:val="center"/>
              <w:rPr>
                <w:rFonts w:ascii="Times New Roman" w:hAnsi="Times New Roman"/>
                <w:sz w:val="18"/>
                <w:szCs w:val="18"/>
              </w:rPr>
            </w:pPr>
            <w:r w:rsidRPr="00E528EA">
              <w:rPr>
                <w:rFonts w:ascii="Times New Roman" w:hAnsi="Times New Roman"/>
                <w:sz w:val="18"/>
                <w:szCs w:val="18"/>
              </w:rPr>
              <w:t>Б2</w:t>
            </w:r>
          </w:p>
          <w:p w:rsidR="00D6603F" w:rsidRPr="00E528EA" w:rsidRDefault="00D6603F" w:rsidP="00D6603F">
            <w:pPr>
              <w:jc w:val="center"/>
              <w:rPr>
                <w:rFonts w:ascii="Times New Roman" w:hAnsi="Times New Roman"/>
                <w:sz w:val="18"/>
                <w:szCs w:val="18"/>
              </w:rPr>
            </w:pPr>
            <w:r w:rsidRPr="00E528EA">
              <w:rPr>
                <w:rFonts w:ascii="Times New Roman" w:hAnsi="Times New Roman"/>
                <w:sz w:val="18"/>
                <w:szCs w:val="18"/>
              </w:rPr>
              <w:t>Б3</w:t>
            </w:r>
          </w:p>
          <w:p w:rsidR="00D6603F" w:rsidRPr="00E528EA" w:rsidRDefault="00D6603F" w:rsidP="00D6603F">
            <w:pPr>
              <w:jc w:val="center"/>
              <w:rPr>
                <w:rFonts w:ascii="Times New Roman" w:hAnsi="Times New Roman"/>
                <w:sz w:val="18"/>
                <w:szCs w:val="18"/>
              </w:rPr>
            </w:pPr>
            <w:r w:rsidRPr="00E528EA">
              <w:rPr>
                <w:rFonts w:ascii="Times New Roman" w:hAnsi="Times New Roman"/>
                <w:sz w:val="18"/>
                <w:szCs w:val="18"/>
              </w:rPr>
              <w:t>Б4</w:t>
            </w:r>
          </w:p>
        </w:tc>
        <w:tc>
          <w:tcPr>
            <w:tcW w:w="0" w:type="auto"/>
          </w:tcPr>
          <w:p w:rsidR="00D6603F" w:rsidRPr="00E528EA" w:rsidRDefault="00D6603F" w:rsidP="00D6603F">
            <w:pPr>
              <w:jc w:val="center"/>
              <w:rPr>
                <w:rFonts w:ascii="Times New Roman" w:hAnsi="Times New Roman"/>
                <w:spacing w:val="-6"/>
                <w:sz w:val="18"/>
                <w:lang w:val="ru-RU"/>
              </w:rPr>
            </w:pPr>
            <w:r w:rsidRPr="00E528EA">
              <w:rPr>
                <w:rFonts w:ascii="Times New Roman" w:hAnsi="Times New Roman"/>
                <w:spacing w:val="-6"/>
                <w:sz w:val="18"/>
                <w:lang w:val="ru-RU"/>
              </w:rPr>
              <w:t>Більше    2000</w:t>
            </w:r>
          </w:p>
          <w:p w:rsidR="00D6603F" w:rsidRPr="00E528EA" w:rsidRDefault="00D6603F" w:rsidP="00D6603F">
            <w:pPr>
              <w:jc w:val="center"/>
              <w:rPr>
                <w:rFonts w:ascii="Times New Roman" w:hAnsi="Times New Roman"/>
                <w:spacing w:val="-6"/>
                <w:sz w:val="18"/>
                <w:lang w:val="ru-RU"/>
              </w:rPr>
            </w:pPr>
            <w:r w:rsidRPr="00E528EA">
              <w:rPr>
                <w:rFonts w:ascii="Times New Roman" w:hAnsi="Times New Roman"/>
                <w:spacing w:val="-6"/>
                <w:sz w:val="18"/>
                <w:lang w:val="ru-RU"/>
              </w:rPr>
              <w:t>Від       1000 до 2000</w:t>
            </w:r>
          </w:p>
          <w:p w:rsidR="00D6603F" w:rsidRPr="00E528EA" w:rsidRDefault="00D6603F" w:rsidP="00D6603F">
            <w:pPr>
              <w:jc w:val="center"/>
              <w:rPr>
                <w:rFonts w:ascii="Times New Roman" w:hAnsi="Times New Roman"/>
                <w:spacing w:val="-6"/>
                <w:sz w:val="18"/>
                <w:lang w:val="ru-RU"/>
              </w:rPr>
            </w:pPr>
            <w:r w:rsidRPr="00E528EA">
              <w:rPr>
                <w:rFonts w:ascii="Times New Roman" w:hAnsi="Times New Roman"/>
                <w:spacing w:val="-6"/>
                <w:sz w:val="18"/>
                <w:lang w:val="ru-RU"/>
              </w:rPr>
              <w:t>Від        500 до 1000</w:t>
            </w:r>
          </w:p>
          <w:p w:rsidR="00D6603F" w:rsidRPr="00E528EA" w:rsidRDefault="00D6603F" w:rsidP="00D6603F">
            <w:pPr>
              <w:jc w:val="center"/>
              <w:rPr>
                <w:rFonts w:ascii="Times New Roman" w:hAnsi="Times New Roman"/>
                <w:szCs w:val="24"/>
              </w:rPr>
            </w:pPr>
            <w:r w:rsidRPr="00E528EA">
              <w:rPr>
                <w:rFonts w:ascii="Times New Roman" w:hAnsi="Times New Roman"/>
                <w:spacing w:val="-6"/>
                <w:sz w:val="18"/>
              </w:rPr>
              <w:t>Менше     500</w:t>
            </w:r>
          </w:p>
        </w:tc>
        <w:tc>
          <w:tcPr>
            <w:tcW w:w="0" w:type="auto"/>
          </w:tcPr>
          <w:p w:rsidR="00D6603F" w:rsidRPr="00E528EA" w:rsidRDefault="00D6603F" w:rsidP="00D6603F">
            <w:pPr>
              <w:jc w:val="center"/>
              <w:rPr>
                <w:rFonts w:ascii="Times New Roman" w:hAnsi="Times New Roman"/>
                <w:spacing w:val="-6"/>
                <w:sz w:val="18"/>
              </w:rPr>
            </w:pPr>
            <w:r w:rsidRPr="00E528EA">
              <w:rPr>
                <w:rFonts w:ascii="Times New Roman" w:hAnsi="Times New Roman"/>
                <w:spacing w:val="-6"/>
                <w:sz w:val="18"/>
              </w:rPr>
              <w:t>1,0</w:t>
            </w:r>
          </w:p>
          <w:p w:rsidR="00D6603F" w:rsidRPr="00E528EA" w:rsidRDefault="00D6603F" w:rsidP="00D6603F">
            <w:pPr>
              <w:jc w:val="center"/>
              <w:rPr>
                <w:rFonts w:ascii="Times New Roman" w:hAnsi="Times New Roman"/>
                <w:spacing w:val="-6"/>
                <w:sz w:val="18"/>
              </w:rPr>
            </w:pPr>
            <w:r w:rsidRPr="00E528EA">
              <w:rPr>
                <w:rFonts w:ascii="Times New Roman" w:hAnsi="Times New Roman"/>
                <w:spacing w:val="-6"/>
                <w:sz w:val="18"/>
              </w:rPr>
              <w:t>0,8</w:t>
            </w:r>
          </w:p>
          <w:p w:rsidR="00D6603F" w:rsidRPr="00E528EA" w:rsidRDefault="00D6603F" w:rsidP="00D6603F">
            <w:pPr>
              <w:jc w:val="center"/>
              <w:rPr>
                <w:rFonts w:ascii="Times New Roman" w:hAnsi="Times New Roman"/>
                <w:spacing w:val="-6"/>
                <w:sz w:val="18"/>
              </w:rPr>
            </w:pPr>
            <w:r w:rsidRPr="00E528EA">
              <w:rPr>
                <w:rFonts w:ascii="Times New Roman" w:hAnsi="Times New Roman"/>
                <w:spacing w:val="-6"/>
                <w:sz w:val="18"/>
              </w:rPr>
              <w:t>0,6</w:t>
            </w:r>
          </w:p>
          <w:p w:rsidR="00D6603F" w:rsidRPr="00E528EA" w:rsidRDefault="00D6603F" w:rsidP="00D6603F">
            <w:pPr>
              <w:jc w:val="center"/>
              <w:rPr>
                <w:rFonts w:ascii="Times New Roman" w:hAnsi="Times New Roman"/>
                <w:szCs w:val="24"/>
              </w:rPr>
            </w:pPr>
            <w:r w:rsidRPr="00E528EA">
              <w:rPr>
                <w:rFonts w:ascii="Times New Roman" w:hAnsi="Times New Roman"/>
                <w:spacing w:val="-6"/>
                <w:sz w:val="18"/>
              </w:rPr>
              <w:t>0,4</w:t>
            </w:r>
          </w:p>
        </w:tc>
      </w:tr>
      <w:tr w:rsidR="00D6603F" w:rsidRPr="00E528EA" w:rsidTr="00D6603F">
        <w:tc>
          <w:tcPr>
            <w:tcW w:w="0" w:type="auto"/>
          </w:tcPr>
          <w:p w:rsidR="00D6603F" w:rsidRPr="00E528EA" w:rsidRDefault="00D6603F" w:rsidP="00D6603F">
            <w:pPr>
              <w:jc w:val="center"/>
              <w:rPr>
                <w:rFonts w:ascii="Times New Roman" w:hAnsi="Times New Roman"/>
                <w:b/>
              </w:rPr>
            </w:pPr>
          </w:p>
          <w:p w:rsidR="00D6603F" w:rsidRPr="00E528EA" w:rsidRDefault="00D6603F" w:rsidP="00D6603F">
            <w:pPr>
              <w:jc w:val="center"/>
              <w:rPr>
                <w:rFonts w:ascii="Times New Roman" w:hAnsi="Times New Roman"/>
                <w:b/>
              </w:rPr>
            </w:pPr>
            <w:r w:rsidRPr="00E528EA">
              <w:rPr>
                <w:rFonts w:ascii="Times New Roman" w:hAnsi="Times New Roman"/>
                <w:b/>
              </w:rPr>
              <w:t>В</w:t>
            </w:r>
          </w:p>
        </w:tc>
        <w:tc>
          <w:tcPr>
            <w:tcW w:w="0" w:type="auto"/>
          </w:tcPr>
          <w:p w:rsidR="00D6603F" w:rsidRPr="00E528EA" w:rsidRDefault="00D6603F" w:rsidP="00D6603F">
            <w:pPr>
              <w:shd w:val="clear" w:color="auto" w:fill="FFFFFF"/>
              <w:spacing w:before="110" w:line="192" w:lineRule="exact"/>
              <w:jc w:val="center"/>
              <w:rPr>
                <w:rFonts w:ascii="Times New Roman" w:hAnsi="Times New Roman"/>
                <w:lang w:val="ru-RU"/>
              </w:rPr>
            </w:pPr>
            <w:r w:rsidRPr="00E528EA">
              <w:rPr>
                <w:rFonts w:ascii="Times New Roman" w:hAnsi="Times New Roman"/>
                <w:sz w:val="18"/>
                <w:lang w:val="ru-RU"/>
              </w:rPr>
              <w:t>Вулиці і дороги</w:t>
            </w:r>
          </w:p>
          <w:p w:rsidR="00D6603F" w:rsidRPr="00E528EA" w:rsidRDefault="00D6603F" w:rsidP="00D6603F">
            <w:pPr>
              <w:shd w:val="clear" w:color="auto" w:fill="FFFFFF"/>
              <w:spacing w:line="187" w:lineRule="exact"/>
              <w:ind w:left="5"/>
              <w:jc w:val="center"/>
              <w:rPr>
                <w:rFonts w:ascii="Times New Roman" w:hAnsi="Times New Roman"/>
                <w:lang w:val="ru-RU"/>
              </w:rPr>
            </w:pPr>
            <w:r w:rsidRPr="00E528EA">
              <w:rPr>
                <w:rFonts w:ascii="Times New Roman" w:hAnsi="Times New Roman"/>
                <w:spacing w:val="3"/>
                <w:sz w:val="18"/>
                <w:lang w:val="ru-RU"/>
              </w:rPr>
              <w:t>місцевого</w:t>
            </w:r>
          </w:p>
          <w:p w:rsidR="00D6603F" w:rsidRPr="00E528EA" w:rsidRDefault="00D6603F" w:rsidP="00D6603F">
            <w:pPr>
              <w:jc w:val="center"/>
              <w:rPr>
                <w:rFonts w:ascii="Times New Roman" w:hAnsi="Times New Roman"/>
                <w:spacing w:val="1"/>
                <w:sz w:val="18"/>
                <w:lang w:val="ru-RU"/>
              </w:rPr>
            </w:pPr>
            <w:r w:rsidRPr="00E528EA">
              <w:rPr>
                <w:rFonts w:ascii="Times New Roman" w:hAnsi="Times New Roman"/>
                <w:spacing w:val="1"/>
                <w:sz w:val="18"/>
                <w:lang w:val="ru-RU"/>
              </w:rPr>
              <w:t>значення</w:t>
            </w:r>
          </w:p>
        </w:tc>
        <w:tc>
          <w:tcPr>
            <w:tcW w:w="0" w:type="auto"/>
          </w:tcPr>
          <w:p w:rsidR="00D6603F" w:rsidRPr="00E528EA" w:rsidRDefault="00D6603F" w:rsidP="00D6603F">
            <w:pPr>
              <w:jc w:val="center"/>
              <w:rPr>
                <w:rFonts w:ascii="Times New Roman" w:hAnsi="Times New Roman"/>
                <w:sz w:val="18"/>
                <w:szCs w:val="18"/>
              </w:rPr>
            </w:pPr>
            <w:r w:rsidRPr="00E528EA">
              <w:rPr>
                <w:rFonts w:ascii="Times New Roman" w:hAnsi="Times New Roman"/>
                <w:sz w:val="18"/>
                <w:szCs w:val="18"/>
              </w:rPr>
              <w:t>В1</w:t>
            </w:r>
          </w:p>
          <w:p w:rsidR="00D6603F" w:rsidRPr="00E528EA" w:rsidRDefault="00D6603F" w:rsidP="00D6603F">
            <w:pPr>
              <w:jc w:val="center"/>
              <w:rPr>
                <w:rFonts w:ascii="Times New Roman" w:hAnsi="Times New Roman"/>
                <w:sz w:val="18"/>
                <w:szCs w:val="18"/>
              </w:rPr>
            </w:pPr>
            <w:r w:rsidRPr="00E528EA">
              <w:rPr>
                <w:rFonts w:ascii="Times New Roman" w:hAnsi="Times New Roman"/>
                <w:sz w:val="18"/>
                <w:szCs w:val="18"/>
              </w:rPr>
              <w:t>В2</w:t>
            </w:r>
          </w:p>
        </w:tc>
        <w:tc>
          <w:tcPr>
            <w:tcW w:w="0" w:type="auto"/>
          </w:tcPr>
          <w:p w:rsidR="00D6603F" w:rsidRPr="00E528EA" w:rsidRDefault="00D6603F" w:rsidP="00D6603F">
            <w:pPr>
              <w:jc w:val="center"/>
              <w:rPr>
                <w:rFonts w:ascii="Times New Roman" w:hAnsi="Times New Roman"/>
                <w:spacing w:val="-6"/>
                <w:sz w:val="18"/>
              </w:rPr>
            </w:pPr>
            <w:r w:rsidRPr="00E528EA">
              <w:rPr>
                <w:rFonts w:ascii="Times New Roman" w:hAnsi="Times New Roman"/>
                <w:spacing w:val="-6"/>
                <w:sz w:val="18"/>
              </w:rPr>
              <w:t>500 і більше</w:t>
            </w:r>
          </w:p>
          <w:p w:rsidR="00D6603F" w:rsidRPr="00E528EA" w:rsidRDefault="00D6603F" w:rsidP="00D6603F">
            <w:pPr>
              <w:jc w:val="center"/>
              <w:rPr>
                <w:rFonts w:ascii="Times New Roman" w:hAnsi="Times New Roman"/>
                <w:spacing w:val="-6"/>
                <w:sz w:val="18"/>
              </w:rPr>
            </w:pPr>
            <w:r w:rsidRPr="00E528EA">
              <w:rPr>
                <w:rFonts w:ascii="Times New Roman" w:hAnsi="Times New Roman"/>
                <w:spacing w:val="-6"/>
                <w:sz w:val="18"/>
              </w:rPr>
              <w:t>Менше 500</w:t>
            </w:r>
          </w:p>
          <w:p w:rsidR="00D6603F" w:rsidRPr="00E528EA" w:rsidRDefault="00D6603F" w:rsidP="00D6603F">
            <w:pPr>
              <w:jc w:val="center"/>
              <w:rPr>
                <w:rFonts w:ascii="Times New Roman" w:hAnsi="Times New Roman"/>
                <w:spacing w:val="-6"/>
                <w:sz w:val="18"/>
              </w:rPr>
            </w:pPr>
          </w:p>
        </w:tc>
        <w:tc>
          <w:tcPr>
            <w:tcW w:w="0" w:type="auto"/>
          </w:tcPr>
          <w:p w:rsidR="00D6603F" w:rsidRPr="00E528EA" w:rsidRDefault="00D6603F" w:rsidP="00D6603F">
            <w:pPr>
              <w:jc w:val="center"/>
              <w:rPr>
                <w:rFonts w:ascii="Times New Roman" w:hAnsi="Times New Roman"/>
                <w:spacing w:val="-6"/>
                <w:sz w:val="18"/>
              </w:rPr>
            </w:pPr>
            <w:r w:rsidRPr="00E528EA">
              <w:rPr>
                <w:rFonts w:ascii="Times New Roman" w:hAnsi="Times New Roman"/>
                <w:spacing w:val="-6"/>
                <w:sz w:val="18"/>
              </w:rPr>
              <w:t>0,4</w:t>
            </w:r>
          </w:p>
          <w:p w:rsidR="00D6603F" w:rsidRPr="00E528EA" w:rsidRDefault="00D6603F" w:rsidP="00D6603F">
            <w:pPr>
              <w:jc w:val="center"/>
              <w:rPr>
                <w:rFonts w:ascii="Times New Roman" w:hAnsi="Times New Roman"/>
                <w:spacing w:val="-6"/>
                <w:sz w:val="18"/>
              </w:rPr>
            </w:pPr>
            <w:r w:rsidRPr="00E528EA">
              <w:rPr>
                <w:rFonts w:ascii="Times New Roman" w:hAnsi="Times New Roman"/>
                <w:spacing w:val="-6"/>
                <w:sz w:val="18"/>
              </w:rPr>
              <w:t>0,3</w:t>
            </w:r>
          </w:p>
          <w:p w:rsidR="00D6603F" w:rsidRPr="00E528EA" w:rsidRDefault="00D6603F" w:rsidP="00D6603F">
            <w:pPr>
              <w:jc w:val="center"/>
              <w:rPr>
                <w:rFonts w:ascii="Times New Roman" w:hAnsi="Times New Roman"/>
                <w:szCs w:val="24"/>
              </w:rPr>
            </w:pPr>
          </w:p>
        </w:tc>
      </w:tr>
    </w:tbl>
    <w:p w:rsidR="00D6603F" w:rsidRPr="00E528EA" w:rsidRDefault="00D6603F" w:rsidP="00D6603F">
      <w:pPr>
        <w:jc w:val="both"/>
        <w:rPr>
          <w:rFonts w:ascii="Times New Roman" w:eastAsia="Calibri" w:hAnsi="Times New Roman" w:cs="Times New Roman"/>
          <w:szCs w:val="24"/>
        </w:rPr>
      </w:pPr>
      <w:r w:rsidRPr="00E528EA">
        <w:rPr>
          <w:rFonts w:ascii="Times New Roman" w:eastAsia="Calibri" w:hAnsi="Times New Roman" w:cs="Times New Roman"/>
          <w:b/>
          <w:i/>
          <w:szCs w:val="24"/>
        </w:rPr>
        <w:t>Примітка 1</w:t>
      </w:r>
      <w:r w:rsidRPr="00E528EA">
        <w:rPr>
          <w:rFonts w:ascii="Times New Roman" w:eastAsia="Calibri" w:hAnsi="Times New Roman" w:cs="Times New Roman"/>
          <w:b/>
          <w:szCs w:val="24"/>
        </w:rPr>
        <w:t>.</w:t>
      </w:r>
      <w:r w:rsidR="00575ACF">
        <w:rPr>
          <w:rFonts w:ascii="Times New Roman" w:eastAsia="Calibri" w:hAnsi="Times New Roman" w:cs="Times New Roman"/>
          <w:szCs w:val="24"/>
        </w:rPr>
        <w:t xml:space="preserve"> За інтенсивності </w:t>
      </w:r>
      <w:r w:rsidRPr="00E528EA">
        <w:rPr>
          <w:rFonts w:ascii="Times New Roman" w:eastAsia="Calibri" w:hAnsi="Times New Roman" w:cs="Times New Roman"/>
          <w:szCs w:val="24"/>
        </w:rPr>
        <w:t xml:space="preserve"> руху </w:t>
      </w:r>
      <w:r w:rsidR="00575ACF">
        <w:rPr>
          <w:rFonts w:ascii="Times New Roman" w:eastAsia="Calibri" w:hAnsi="Times New Roman" w:cs="Times New Roman"/>
          <w:szCs w:val="24"/>
        </w:rPr>
        <w:t xml:space="preserve">на магістральних вулицях   і дорогах  </w:t>
      </w:r>
      <w:r w:rsidRPr="00E528EA">
        <w:rPr>
          <w:rFonts w:ascii="Times New Roman" w:eastAsia="Calibri" w:hAnsi="Times New Roman" w:cs="Times New Roman"/>
          <w:szCs w:val="24"/>
        </w:rPr>
        <w:t>і більше 3000 авт./год в обох напрямках</w:t>
      </w:r>
      <w:r w:rsidR="00575ACF">
        <w:rPr>
          <w:rFonts w:ascii="Times New Roman" w:eastAsia="Calibri" w:hAnsi="Times New Roman" w:cs="Times New Roman"/>
          <w:szCs w:val="24"/>
        </w:rPr>
        <w:t xml:space="preserve"> </w:t>
      </w:r>
      <w:r w:rsidRPr="00E528EA">
        <w:rPr>
          <w:rFonts w:ascii="Times New Roman" w:eastAsia="Calibri" w:hAnsi="Times New Roman" w:cs="Times New Roman"/>
          <w:szCs w:val="24"/>
        </w:rPr>
        <w:t xml:space="preserve"> і одночасній інтенсивності пішохідного руху </w:t>
      </w:r>
      <w:r w:rsidR="00575ACF">
        <w:rPr>
          <w:rFonts w:ascii="Times New Roman" w:eastAsia="Calibri" w:hAnsi="Times New Roman" w:cs="Times New Roman"/>
          <w:szCs w:val="24"/>
        </w:rPr>
        <w:t xml:space="preserve">на них </w:t>
      </w:r>
      <w:r w:rsidRPr="00E528EA">
        <w:rPr>
          <w:rFonts w:ascii="Times New Roman" w:eastAsia="Calibri" w:hAnsi="Times New Roman" w:cs="Times New Roman"/>
          <w:szCs w:val="24"/>
        </w:rPr>
        <w:t xml:space="preserve"> 1500-2000 чол./год на 1  км. </w:t>
      </w:r>
      <w:r w:rsidR="00575ACF">
        <w:rPr>
          <w:rFonts w:ascii="Times New Roman" w:eastAsia="Calibri" w:hAnsi="Times New Roman" w:cs="Times New Roman"/>
          <w:szCs w:val="24"/>
        </w:rPr>
        <w:t>На магістральних вулицях і дорогах</w:t>
      </w:r>
      <w:r w:rsidR="0055529F">
        <w:rPr>
          <w:rFonts w:ascii="Times New Roman" w:eastAsia="Calibri" w:hAnsi="Times New Roman" w:cs="Times New Roman"/>
          <w:szCs w:val="24"/>
        </w:rPr>
        <w:t xml:space="preserve">  </w:t>
      </w:r>
      <w:r w:rsidR="00575ACF">
        <w:rPr>
          <w:rFonts w:ascii="Times New Roman" w:eastAsia="Calibri" w:hAnsi="Times New Roman" w:cs="Times New Roman"/>
          <w:szCs w:val="24"/>
        </w:rPr>
        <w:t xml:space="preserve">зазначених </w:t>
      </w:r>
      <w:r w:rsidRPr="00E528EA">
        <w:rPr>
          <w:rFonts w:ascii="Times New Roman" w:eastAsia="Calibri" w:hAnsi="Times New Roman" w:cs="Times New Roman"/>
          <w:szCs w:val="24"/>
        </w:rPr>
        <w:t xml:space="preserve"> у таблиці</w:t>
      </w:r>
      <w:r w:rsidR="00575ACF">
        <w:rPr>
          <w:rFonts w:ascii="Times New Roman" w:eastAsia="Calibri" w:hAnsi="Times New Roman" w:cs="Times New Roman"/>
          <w:szCs w:val="24"/>
        </w:rPr>
        <w:t xml:space="preserve">, </w:t>
      </w:r>
      <w:r w:rsidRPr="00E528EA">
        <w:rPr>
          <w:rFonts w:ascii="Times New Roman" w:eastAsia="Calibri" w:hAnsi="Times New Roman" w:cs="Times New Roman"/>
          <w:szCs w:val="24"/>
        </w:rPr>
        <w:t xml:space="preserve"> норми яскравості необхідно збільшувати на 10-20%</w:t>
      </w:r>
    </w:p>
    <w:p w:rsidR="00D6603F" w:rsidRPr="00E528EA" w:rsidRDefault="00D6603F" w:rsidP="00E528EA">
      <w:pPr>
        <w:pStyle w:val="ListParagraph"/>
        <w:tabs>
          <w:tab w:val="right" w:pos="540"/>
          <w:tab w:val="right" w:pos="9630"/>
        </w:tabs>
        <w:spacing w:after="0" w:line="348" w:lineRule="auto"/>
        <w:ind w:left="0"/>
        <w:jc w:val="both"/>
        <w:rPr>
          <w:rFonts w:ascii="Times New Roman" w:hAnsi="Times New Roman" w:cs="Times New Roman"/>
          <w:sz w:val="28"/>
          <w:szCs w:val="28"/>
        </w:rPr>
      </w:pPr>
      <w:r w:rsidRPr="00E528EA">
        <w:rPr>
          <w:rFonts w:ascii="Times New Roman" w:eastAsia="Calibri" w:hAnsi="Times New Roman" w:cs="Times New Roman"/>
          <w:b/>
          <w:i/>
          <w:szCs w:val="24"/>
        </w:rPr>
        <w:t xml:space="preserve">Примітка </w:t>
      </w:r>
      <w:r w:rsidR="004C29C5">
        <w:rPr>
          <w:rFonts w:ascii="Times New Roman" w:eastAsia="Calibri" w:hAnsi="Times New Roman" w:cs="Times New Roman"/>
          <w:b/>
          <w:i/>
          <w:szCs w:val="24"/>
        </w:rPr>
        <w:t xml:space="preserve">2. </w:t>
      </w:r>
      <w:r w:rsidRPr="00E528EA">
        <w:rPr>
          <w:rFonts w:ascii="Times New Roman" w:eastAsia="Calibri" w:hAnsi="Times New Roman" w:cs="Times New Roman"/>
          <w:i/>
          <w:szCs w:val="24"/>
        </w:rPr>
        <w:t xml:space="preserve"> </w:t>
      </w:r>
      <w:r w:rsidRPr="00E528EA">
        <w:rPr>
          <w:rFonts w:ascii="Times New Roman" w:eastAsia="Calibri" w:hAnsi="Times New Roman" w:cs="Times New Roman"/>
          <w:szCs w:val="24"/>
        </w:rPr>
        <w:t>Перехрестя, наземні пішохідні переходи, посадочні площадки маршрутного транспорту і аварійно-небезпечні ділянки повинні мати середню яскравість дорожнього покриття н</w:t>
      </w:r>
      <w:r w:rsidR="00E528EA" w:rsidRPr="00E528EA">
        <w:rPr>
          <w:rFonts w:ascii="Times New Roman" w:eastAsia="Calibri" w:hAnsi="Times New Roman" w:cs="Times New Roman"/>
          <w:szCs w:val="24"/>
        </w:rPr>
        <w:t>е менше</w:t>
      </w:r>
      <w:r w:rsidR="00E528EA" w:rsidRPr="00E528EA">
        <w:rPr>
          <w:rFonts w:ascii="Times New Roman" w:eastAsia="Calibri" w:hAnsi="Times New Roman" w:cs="Times New Roman"/>
          <w:szCs w:val="24"/>
        </w:rPr>
        <w:tab/>
      </w:r>
      <w:r w:rsidR="00E528EA" w:rsidRPr="00E528EA">
        <w:rPr>
          <w:rFonts w:ascii="Times New Roman" w:eastAsia="Calibri" w:hAnsi="Times New Roman" w:cs="Times New Roman"/>
          <w:szCs w:val="24"/>
        </w:rPr>
        <w:tab/>
      </w:r>
      <w:r w:rsidRPr="00E528EA">
        <w:rPr>
          <w:rFonts w:ascii="Times New Roman" w:eastAsia="Calibri" w:hAnsi="Times New Roman" w:cs="Times New Roman"/>
          <w:szCs w:val="24"/>
        </w:rPr>
        <w:t>1,6 кд/м</w:t>
      </w:r>
      <w:r w:rsidRPr="00E528EA">
        <w:rPr>
          <w:rFonts w:ascii="Times New Roman" w:eastAsia="Calibri" w:hAnsi="Times New Roman" w:cs="Times New Roman"/>
          <w:szCs w:val="24"/>
          <w:vertAlign w:val="superscript"/>
        </w:rPr>
        <w:t>2</w:t>
      </w:r>
      <w:r w:rsidRPr="00E528EA">
        <w:rPr>
          <w:rFonts w:ascii="Times New Roman" w:eastAsia="Calibri" w:hAnsi="Times New Roman" w:cs="Times New Roman"/>
          <w:szCs w:val="24"/>
        </w:rPr>
        <w:t>.</w:t>
      </w:r>
    </w:p>
    <w:p w:rsidR="00611792" w:rsidRPr="00C5032E" w:rsidRDefault="00D6603F"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sidRPr="00D6603F">
        <w:rPr>
          <w:rFonts w:ascii="Times New Roman" w:eastAsia="Calibri" w:hAnsi="Times New Roman" w:cs="Times New Roman"/>
          <w:sz w:val="28"/>
          <w:szCs w:val="28"/>
        </w:rPr>
        <w:lastRenderedPageBreak/>
        <w:t>Середня яскравість тротуарів, які примикають до проїзної частини вулиць, доріг і площ, повинна бути не менше ніж половини середньої яскравості покриття проїзної частини цих вулиць, доріг і площ, наведеної у та</w:t>
      </w:r>
      <w:r>
        <w:rPr>
          <w:rFonts w:ascii="Times New Roman" w:eastAsia="Calibri" w:hAnsi="Times New Roman" w:cs="Times New Roman"/>
          <w:sz w:val="28"/>
          <w:szCs w:val="28"/>
        </w:rPr>
        <w:t xml:space="preserve">блиці </w:t>
      </w:r>
      <w:r w:rsidR="00C30704">
        <w:rPr>
          <w:rFonts w:ascii="Times New Roman" w:eastAsia="Calibri" w:hAnsi="Times New Roman" w:cs="Times New Roman"/>
          <w:sz w:val="28"/>
          <w:szCs w:val="28"/>
        </w:rPr>
        <w:t>8.11</w:t>
      </w:r>
      <w:r w:rsidRPr="00D6603F">
        <w:rPr>
          <w:rFonts w:ascii="Times New Roman" w:eastAsia="Calibri" w:hAnsi="Times New Roman" w:cs="Times New Roman"/>
          <w:sz w:val="28"/>
          <w:szCs w:val="28"/>
        </w:rPr>
        <w:t>.</w:t>
      </w:r>
    </w:p>
    <w:p w:rsidR="00611792" w:rsidRPr="00D6603F" w:rsidRDefault="00D6603F"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sidRPr="00D6603F">
        <w:rPr>
          <w:rFonts w:ascii="Times New Roman" w:eastAsia="Calibri" w:hAnsi="Times New Roman" w:cs="Times New Roman"/>
          <w:sz w:val="28"/>
          <w:szCs w:val="28"/>
        </w:rPr>
        <w:t>Відношення мінімальної яскравості покриттів до середнього значення повинно бути не менше ніж 0,4 за норми середньої яскравості більше ніж 0,6 кд/м</w:t>
      </w:r>
      <w:r w:rsidRPr="00D6603F">
        <w:rPr>
          <w:rFonts w:ascii="Times New Roman" w:eastAsia="Calibri" w:hAnsi="Times New Roman" w:cs="Times New Roman"/>
          <w:sz w:val="28"/>
          <w:szCs w:val="28"/>
          <w:vertAlign w:val="superscript"/>
        </w:rPr>
        <w:t>2</w:t>
      </w:r>
      <w:r w:rsidRPr="00D6603F">
        <w:rPr>
          <w:rFonts w:ascii="Times New Roman" w:eastAsia="Calibri" w:hAnsi="Times New Roman" w:cs="Times New Roman"/>
          <w:sz w:val="28"/>
          <w:szCs w:val="28"/>
        </w:rPr>
        <w:t xml:space="preserve"> і не менше ніж 0,3 - за норми середньої яскравості 0,6 кд/м</w:t>
      </w:r>
      <w:r w:rsidRPr="00D6603F">
        <w:rPr>
          <w:rFonts w:ascii="Times New Roman" w:eastAsia="Calibri" w:hAnsi="Times New Roman" w:cs="Times New Roman"/>
          <w:sz w:val="28"/>
          <w:szCs w:val="28"/>
          <w:vertAlign w:val="superscript"/>
        </w:rPr>
        <w:t>2</w:t>
      </w:r>
      <w:r w:rsidRPr="00D6603F">
        <w:rPr>
          <w:rFonts w:ascii="Times New Roman" w:eastAsia="Calibri" w:hAnsi="Times New Roman" w:cs="Times New Roman"/>
          <w:sz w:val="28"/>
          <w:szCs w:val="28"/>
        </w:rPr>
        <w:t xml:space="preserve"> і нижче.</w:t>
      </w:r>
    </w:p>
    <w:p w:rsidR="00D6603F" w:rsidRPr="009E4560" w:rsidRDefault="00D6603F" w:rsidP="00D6603F">
      <w:pPr>
        <w:pStyle w:val="ListParagraph"/>
        <w:spacing w:after="0" w:line="360" w:lineRule="auto"/>
        <w:ind w:left="0" w:firstLine="720"/>
        <w:jc w:val="both"/>
        <w:rPr>
          <w:rFonts w:ascii="Times New Roman" w:hAnsi="Times New Roman" w:cs="Times New Roman"/>
          <w:sz w:val="28"/>
          <w:szCs w:val="28"/>
        </w:rPr>
      </w:pPr>
      <w:r w:rsidRPr="00D6603F">
        <w:rPr>
          <w:rFonts w:ascii="Times New Roman" w:eastAsia="Calibri" w:hAnsi="Times New Roman" w:cs="Times New Roman"/>
          <w:sz w:val="28"/>
          <w:szCs w:val="28"/>
        </w:rPr>
        <w:t>Відношення мінімальної яскравості покриття до максимальної по смузі руху повинно бути не менше ніж 0,6 за норми середньої яскравості більше ніж 0,6 кд/м</w:t>
      </w:r>
      <w:r w:rsidRPr="00D6603F">
        <w:rPr>
          <w:rFonts w:ascii="Times New Roman" w:eastAsia="Calibri" w:hAnsi="Times New Roman" w:cs="Times New Roman"/>
          <w:sz w:val="28"/>
          <w:szCs w:val="28"/>
          <w:vertAlign w:val="superscript"/>
        </w:rPr>
        <w:t>2</w:t>
      </w:r>
      <w:r w:rsidRPr="00D6603F">
        <w:rPr>
          <w:rFonts w:ascii="Times New Roman" w:eastAsia="Calibri" w:hAnsi="Times New Roman" w:cs="Times New Roman"/>
          <w:sz w:val="28"/>
          <w:szCs w:val="28"/>
        </w:rPr>
        <w:t xml:space="preserve"> і не менше ніж 0,4 - за норми середньої яскравості 0,6 кд/м</w:t>
      </w:r>
      <w:r w:rsidRPr="00D6603F">
        <w:rPr>
          <w:rFonts w:ascii="Times New Roman" w:eastAsia="Calibri" w:hAnsi="Times New Roman" w:cs="Times New Roman"/>
          <w:sz w:val="28"/>
          <w:szCs w:val="28"/>
          <w:vertAlign w:val="superscript"/>
        </w:rPr>
        <w:t>2</w:t>
      </w:r>
      <w:r w:rsidRPr="00D6603F">
        <w:rPr>
          <w:rFonts w:ascii="Times New Roman" w:eastAsia="Calibri" w:hAnsi="Times New Roman" w:cs="Times New Roman"/>
          <w:sz w:val="28"/>
          <w:szCs w:val="28"/>
        </w:rPr>
        <w:t xml:space="preserve"> і нижче.</w:t>
      </w:r>
    </w:p>
    <w:p w:rsidR="00611792" w:rsidRPr="00C5032E" w:rsidRDefault="00D6603F"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sidRPr="00D6603F">
        <w:rPr>
          <w:rFonts w:ascii="Times New Roman" w:eastAsia="Calibri" w:hAnsi="Times New Roman" w:cs="Times New Roman"/>
          <w:sz w:val="28"/>
          <w:szCs w:val="28"/>
        </w:rPr>
        <w:t>Підкл</w:t>
      </w:r>
      <w:r>
        <w:rPr>
          <w:rFonts w:ascii="Times New Roman" w:eastAsia="Calibri" w:hAnsi="Times New Roman" w:cs="Times New Roman"/>
          <w:sz w:val="28"/>
          <w:szCs w:val="28"/>
        </w:rPr>
        <w:t xml:space="preserve">ас об’єктів у таблиці </w:t>
      </w:r>
      <w:r w:rsidR="00C30704">
        <w:rPr>
          <w:rFonts w:ascii="Times New Roman" w:eastAsia="Calibri" w:hAnsi="Times New Roman" w:cs="Times New Roman"/>
          <w:sz w:val="28"/>
          <w:szCs w:val="28"/>
        </w:rPr>
        <w:t>8.11</w:t>
      </w:r>
      <w:r w:rsidRPr="00D6603F">
        <w:rPr>
          <w:rFonts w:ascii="Times New Roman" w:eastAsia="Calibri" w:hAnsi="Times New Roman" w:cs="Times New Roman"/>
          <w:sz w:val="28"/>
          <w:szCs w:val="28"/>
        </w:rPr>
        <w:t xml:space="preserve"> визначається, на підставі річної середньодобової величини інтенсивності руху, яка у свою чергу перераховується у величину найбільшої інтенсивності руху транспорту в обох напрямках за роз</w:t>
      </w:r>
      <w:r w:rsidR="00C175C7">
        <w:rPr>
          <w:rFonts w:ascii="Times New Roman" w:eastAsia="Calibri" w:hAnsi="Times New Roman" w:cs="Times New Roman"/>
          <w:sz w:val="28"/>
          <w:szCs w:val="28"/>
        </w:rPr>
        <w:t xml:space="preserve">рахункову годину доби  </w:t>
      </w:r>
      <w:r w:rsidRPr="00D6603F">
        <w:rPr>
          <w:rFonts w:ascii="Times New Roman" w:eastAsia="Calibri" w:hAnsi="Times New Roman" w:cs="Times New Roman"/>
          <w:sz w:val="28"/>
          <w:szCs w:val="28"/>
        </w:rPr>
        <w:t>додаток Л</w:t>
      </w:r>
      <w:r w:rsidR="00AF55AC">
        <w:rPr>
          <w:rFonts w:ascii="Times New Roman" w:eastAsia="Calibri" w:hAnsi="Times New Roman" w:cs="Times New Roman"/>
          <w:sz w:val="28"/>
          <w:szCs w:val="28"/>
        </w:rPr>
        <w:t xml:space="preserve"> </w:t>
      </w:r>
      <w:r w:rsidRPr="00D6603F">
        <w:rPr>
          <w:rFonts w:ascii="Times New Roman" w:eastAsia="Calibri" w:hAnsi="Times New Roman" w:cs="Times New Roman"/>
          <w:sz w:val="28"/>
          <w:szCs w:val="28"/>
        </w:rPr>
        <w:t>.</w:t>
      </w:r>
      <w:r w:rsidR="007A6C4A" w:rsidRPr="00C5032E">
        <w:rPr>
          <w:rFonts w:ascii="Times New Roman" w:hAnsi="Times New Roman" w:cs="Times New Roman"/>
          <w:sz w:val="28"/>
          <w:szCs w:val="28"/>
        </w:rPr>
        <w:t xml:space="preserve"> </w:t>
      </w:r>
    </w:p>
    <w:p w:rsidR="00D6603F" w:rsidRPr="00D6603F" w:rsidRDefault="00D6603F"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sidRPr="00D6603F">
        <w:rPr>
          <w:rFonts w:ascii="Times New Roman" w:eastAsia="Calibri" w:hAnsi="Times New Roman" w:cs="Times New Roman"/>
          <w:sz w:val="28"/>
          <w:szCs w:val="28"/>
        </w:rPr>
        <w:t>Середню яскравість покриття міських доріг безперервного руху незалежно від інтенсивності руху транспорту приймають не менше ніж 2,0 кд/м</w:t>
      </w:r>
      <w:r w:rsidRPr="00D6603F">
        <w:rPr>
          <w:rFonts w:ascii="Times New Roman" w:eastAsia="Calibri" w:hAnsi="Times New Roman" w:cs="Times New Roman"/>
          <w:sz w:val="28"/>
          <w:szCs w:val="28"/>
          <w:vertAlign w:val="superscript"/>
        </w:rPr>
        <w:t>2</w:t>
      </w:r>
      <w:r w:rsidRPr="00D6603F">
        <w:rPr>
          <w:rFonts w:ascii="Times New Roman" w:eastAsia="Calibri" w:hAnsi="Times New Roman" w:cs="Times New Roman"/>
          <w:sz w:val="28"/>
          <w:szCs w:val="28"/>
        </w:rPr>
        <w:t xml:space="preserve"> у межах міста і 1,6 кд/м</w:t>
      </w:r>
      <w:r w:rsidRPr="00D6603F">
        <w:rPr>
          <w:rFonts w:ascii="Times New Roman" w:eastAsia="Calibri" w:hAnsi="Times New Roman" w:cs="Times New Roman"/>
          <w:sz w:val="28"/>
          <w:szCs w:val="28"/>
          <w:vertAlign w:val="superscript"/>
        </w:rPr>
        <w:t>2</w:t>
      </w:r>
      <w:r w:rsidRPr="00D6603F">
        <w:rPr>
          <w:rFonts w:ascii="Times New Roman" w:eastAsia="Calibri" w:hAnsi="Times New Roman" w:cs="Times New Roman"/>
          <w:sz w:val="28"/>
          <w:szCs w:val="28"/>
        </w:rPr>
        <w:t xml:space="preserve"> поза містом на під'їздах до аеропортів, ТРЦ - торгово-розважальний центр і логістичних центрів.</w:t>
      </w:r>
    </w:p>
    <w:p w:rsidR="003D751A" w:rsidRPr="00E92BDB" w:rsidRDefault="00E92BDB"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sidRPr="00E92BDB">
        <w:rPr>
          <w:rFonts w:ascii="Times New Roman" w:eastAsia="Calibri" w:hAnsi="Times New Roman" w:cs="Times New Roman"/>
          <w:sz w:val="28"/>
          <w:szCs w:val="28"/>
        </w:rPr>
        <w:t xml:space="preserve">Середня яскравість або середня освітленість покриття проїзної частини в межах  транспортного </w:t>
      </w:r>
      <w:r w:rsidR="00DB5168">
        <w:rPr>
          <w:rFonts w:ascii="Times New Roman" w:eastAsia="Calibri" w:hAnsi="Times New Roman" w:cs="Times New Roman"/>
          <w:sz w:val="28"/>
          <w:szCs w:val="28"/>
        </w:rPr>
        <w:t>перехрестя</w:t>
      </w:r>
      <w:r w:rsidRPr="00E92BDB">
        <w:rPr>
          <w:rFonts w:ascii="Times New Roman" w:eastAsia="Calibri" w:hAnsi="Times New Roman" w:cs="Times New Roman"/>
          <w:sz w:val="28"/>
          <w:szCs w:val="28"/>
        </w:rPr>
        <w:t xml:space="preserve"> у двох і більше ніж рівнях на усіх магістралях, що утворюють його, повинна бути як на основній з них, а на з'їздах і відгалуженнях у межах міста - не менше ніж 0,8 кд/м</w:t>
      </w:r>
      <w:r w:rsidRPr="00E92BDB">
        <w:rPr>
          <w:rFonts w:ascii="Times New Roman" w:eastAsia="Calibri" w:hAnsi="Times New Roman" w:cs="Times New Roman"/>
          <w:sz w:val="28"/>
          <w:szCs w:val="28"/>
          <w:vertAlign w:val="superscript"/>
        </w:rPr>
        <w:t>2</w:t>
      </w:r>
      <w:r w:rsidRPr="00E92BDB">
        <w:rPr>
          <w:rFonts w:ascii="Times New Roman" w:eastAsia="Calibri" w:hAnsi="Times New Roman" w:cs="Times New Roman"/>
          <w:sz w:val="28"/>
          <w:szCs w:val="28"/>
        </w:rPr>
        <w:t xml:space="preserve"> або 10 лк.</w:t>
      </w:r>
    </w:p>
    <w:p w:rsidR="00611792" w:rsidRPr="00E92BDB" w:rsidRDefault="00E92BDB" w:rsidP="002575E5">
      <w:pPr>
        <w:pStyle w:val="ListParagraph"/>
        <w:numPr>
          <w:ilvl w:val="3"/>
          <w:numId w:val="17"/>
        </w:numPr>
        <w:spacing w:after="0" w:line="360" w:lineRule="auto"/>
        <w:ind w:left="0" w:firstLine="709"/>
        <w:jc w:val="both"/>
        <w:rPr>
          <w:rFonts w:ascii="Times New Roman" w:hAnsi="Times New Roman" w:cs="Times New Roman"/>
          <w:sz w:val="28"/>
          <w:szCs w:val="28"/>
        </w:rPr>
      </w:pPr>
      <w:bookmarkStart w:id="9" w:name="_Ref400308241"/>
      <w:r w:rsidRPr="00E92BDB">
        <w:rPr>
          <w:rFonts w:ascii="Times New Roman" w:eastAsia="Calibri" w:hAnsi="Times New Roman" w:cs="Times New Roman"/>
          <w:sz w:val="28"/>
          <w:szCs w:val="28"/>
        </w:rPr>
        <w:t>На вулицях і дорогах при нормуванні яскравості дорожнього покриття показник засліпленості</w:t>
      </w:r>
      <w:r w:rsidR="007319AA">
        <w:rPr>
          <w:rFonts w:ascii="Times New Roman" w:eastAsia="Calibri" w:hAnsi="Times New Roman" w:cs="Times New Roman"/>
          <w:sz w:val="28"/>
          <w:szCs w:val="28"/>
        </w:rPr>
        <w:t xml:space="preserve"> (</w:t>
      </w:r>
      <w:r w:rsidR="007319AA" w:rsidRPr="007319AA">
        <w:rPr>
          <w:rFonts w:ascii="Times New Roman" w:eastAsia="Calibri" w:hAnsi="Times New Roman" w:cs="Times New Roman"/>
          <w:i/>
          <w:sz w:val="28"/>
          <w:szCs w:val="28"/>
        </w:rPr>
        <w:t>Р</w:t>
      </w:r>
      <w:r w:rsidR="007319AA">
        <w:rPr>
          <w:rFonts w:ascii="Times New Roman" w:eastAsia="Calibri" w:hAnsi="Times New Roman" w:cs="Times New Roman"/>
          <w:sz w:val="28"/>
          <w:szCs w:val="28"/>
        </w:rPr>
        <w:t>)</w:t>
      </w:r>
      <w:r w:rsidRPr="00E92BDB">
        <w:rPr>
          <w:rFonts w:ascii="Times New Roman" w:eastAsia="Calibri" w:hAnsi="Times New Roman" w:cs="Times New Roman"/>
          <w:sz w:val="28"/>
          <w:szCs w:val="28"/>
        </w:rPr>
        <w:t xml:space="preserve"> освітлювальної установки не повинен перевищувати 150.</w:t>
      </w:r>
      <w:bookmarkEnd w:id="9"/>
    </w:p>
    <w:p w:rsidR="00E92BDB" w:rsidRDefault="00E92BDB" w:rsidP="00E92BDB">
      <w:pPr>
        <w:pStyle w:val="ListParagraph"/>
        <w:spacing w:after="0" w:line="360" w:lineRule="auto"/>
        <w:ind w:left="0" w:firstLine="720"/>
        <w:jc w:val="both"/>
        <w:rPr>
          <w:rFonts w:ascii="Times New Roman" w:eastAsia="Calibri" w:hAnsi="Times New Roman" w:cs="Times New Roman"/>
          <w:sz w:val="28"/>
          <w:szCs w:val="28"/>
        </w:rPr>
      </w:pPr>
      <w:r w:rsidRPr="00E92BDB">
        <w:rPr>
          <w:rFonts w:ascii="Times New Roman" w:eastAsia="Calibri" w:hAnsi="Times New Roman" w:cs="Times New Roman"/>
          <w:sz w:val="28"/>
          <w:szCs w:val="28"/>
        </w:rPr>
        <w:t>На ділянках вулиць і доріг, для яких нормується освітленість, потрібно обмежувати силу світла світильників в установці по лінії зору водія наступними значеннями: при куті 80° від вертикалі - не більше ніж 30 кд на 1000 лм, при куті 90° - не більше ніж 10 кд на 1000 лм.</w:t>
      </w:r>
    </w:p>
    <w:p w:rsidR="00575ACF" w:rsidRPr="00575ACF" w:rsidRDefault="00575ACF" w:rsidP="00575ACF">
      <w:pPr>
        <w:spacing w:after="0" w:line="360" w:lineRule="auto"/>
        <w:ind w:firstLine="360"/>
        <w:jc w:val="both"/>
        <w:rPr>
          <w:rFonts w:ascii="Times New Roman" w:hAnsi="Times New Roman"/>
          <w:sz w:val="28"/>
          <w:szCs w:val="28"/>
        </w:rPr>
      </w:pPr>
      <w:r w:rsidRPr="00575ACF">
        <w:rPr>
          <w:rFonts w:ascii="Times New Roman" w:hAnsi="Times New Roman"/>
          <w:sz w:val="28"/>
          <w:szCs w:val="28"/>
        </w:rPr>
        <w:t xml:space="preserve">Висота встановлення освітлювальної установки над рівнем дорожнього покриття повинна призначатись такою, щоб </w:t>
      </w:r>
      <w:r>
        <w:rPr>
          <w:rFonts w:ascii="Times New Roman" w:hAnsi="Times New Roman"/>
          <w:sz w:val="28"/>
          <w:szCs w:val="28"/>
        </w:rPr>
        <w:t xml:space="preserve">порогів  </w:t>
      </w:r>
      <w:r w:rsidRPr="00575ACF">
        <w:rPr>
          <w:rFonts w:ascii="Times New Roman" w:hAnsi="Times New Roman"/>
          <w:sz w:val="28"/>
          <w:szCs w:val="28"/>
        </w:rPr>
        <w:t xml:space="preserve"> приріст яскравості (ТІ) не </w:t>
      </w:r>
      <w:r w:rsidRPr="00575ACF">
        <w:rPr>
          <w:rFonts w:ascii="Times New Roman" w:hAnsi="Times New Roman"/>
          <w:sz w:val="28"/>
          <w:szCs w:val="28"/>
        </w:rPr>
        <w:lastRenderedPageBreak/>
        <w:t>перевищував 15% в діапазоні нормованого рівня яскравості від 0,5 кд/м</w:t>
      </w:r>
      <w:r w:rsidRPr="00575ACF">
        <w:rPr>
          <w:rFonts w:ascii="Times New Roman" w:hAnsi="Times New Roman"/>
          <w:sz w:val="28"/>
          <w:szCs w:val="28"/>
          <w:vertAlign w:val="superscript"/>
        </w:rPr>
        <w:t>2</w:t>
      </w:r>
      <w:r w:rsidRPr="00575ACF">
        <w:rPr>
          <w:rFonts w:ascii="Times New Roman" w:hAnsi="Times New Roman"/>
          <w:sz w:val="28"/>
          <w:szCs w:val="28"/>
        </w:rPr>
        <w:t xml:space="preserve"> до 2,0 кд/м</w:t>
      </w:r>
      <w:r w:rsidRPr="00575ACF">
        <w:rPr>
          <w:rFonts w:ascii="Times New Roman" w:hAnsi="Times New Roman"/>
          <w:sz w:val="28"/>
          <w:szCs w:val="28"/>
          <w:vertAlign w:val="superscript"/>
        </w:rPr>
        <w:t>2</w:t>
      </w:r>
      <w:r w:rsidRPr="00575ACF">
        <w:rPr>
          <w:rFonts w:ascii="Times New Roman" w:hAnsi="Times New Roman"/>
          <w:sz w:val="28"/>
          <w:szCs w:val="28"/>
        </w:rPr>
        <w:t xml:space="preserve"> (табл. </w:t>
      </w:r>
      <w:r w:rsidR="00C30704">
        <w:rPr>
          <w:rFonts w:ascii="Times New Roman" w:hAnsi="Times New Roman"/>
          <w:sz w:val="28"/>
          <w:szCs w:val="28"/>
        </w:rPr>
        <w:t>8.12</w:t>
      </w:r>
      <w:r w:rsidRPr="00575ACF">
        <w:rPr>
          <w:rFonts w:ascii="Times New Roman" w:hAnsi="Times New Roman"/>
          <w:sz w:val="28"/>
          <w:szCs w:val="28"/>
        </w:rPr>
        <w:t>).</w:t>
      </w:r>
    </w:p>
    <w:p w:rsidR="00005E34" w:rsidRPr="00A420B4" w:rsidRDefault="007D1FBC" w:rsidP="00495B6C">
      <w:pPr>
        <w:pStyle w:val="ListParagraph"/>
        <w:numPr>
          <w:ilvl w:val="3"/>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92BDB" w:rsidRPr="00E92BDB">
        <w:rPr>
          <w:rFonts w:ascii="Times New Roman" w:eastAsia="Calibri" w:hAnsi="Times New Roman" w:cs="Times New Roman"/>
          <w:sz w:val="28"/>
          <w:szCs w:val="28"/>
        </w:rPr>
        <w:t>Для компенсації спаду рівня освітлення у процесі експлуатації при проектуванні освітлювальних установок слід вводити коефіцієнт запасу, значення якого повинні бути диференційовані залежно від конструктивно-світлотехнічної схеми світильника й застосовуваного джерела світла (табл.</w:t>
      </w:r>
      <w:r w:rsidR="00E92BDB" w:rsidRPr="00E92BDB">
        <w:rPr>
          <w:rFonts w:ascii="Calibri" w:eastAsia="Calibri" w:hAnsi="Calibri" w:cs="Times New Roman"/>
        </w:rPr>
        <w:t> </w:t>
      </w:r>
      <w:r w:rsidR="00C30704">
        <w:rPr>
          <w:rFonts w:ascii="Times New Roman" w:eastAsia="Calibri" w:hAnsi="Times New Roman" w:cs="Times New Roman"/>
          <w:sz w:val="28"/>
          <w:szCs w:val="28"/>
        </w:rPr>
        <w:t>8.13</w:t>
      </w:r>
      <w:r w:rsidR="00E92BDB" w:rsidRPr="00E92BDB">
        <w:rPr>
          <w:rFonts w:ascii="Times New Roman" w:eastAsia="Calibri" w:hAnsi="Times New Roman" w:cs="Times New Roman"/>
          <w:sz w:val="28"/>
          <w:szCs w:val="28"/>
        </w:rPr>
        <w:t>) при кількості чищень у рік – 2.</w:t>
      </w:r>
    </w:p>
    <w:p w:rsidR="00A420B4" w:rsidRPr="00495B6C" w:rsidRDefault="00A420B4" w:rsidP="00A420B4">
      <w:pPr>
        <w:pStyle w:val="ListParagraph"/>
        <w:spacing w:after="0"/>
        <w:ind w:left="0"/>
        <w:jc w:val="both"/>
        <w:rPr>
          <w:rFonts w:ascii="Times New Roman" w:hAnsi="Times New Roman" w:cs="Times New Roman"/>
          <w:sz w:val="28"/>
          <w:szCs w:val="28"/>
        </w:rPr>
      </w:pPr>
      <w:r>
        <w:rPr>
          <w:rFonts w:ascii="Times New Roman" w:eastAsia="Calibri" w:hAnsi="Times New Roman" w:cs="Times New Roman"/>
          <w:b/>
          <w:sz w:val="28"/>
          <w:szCs w:val="28"/>
        </w:rPr>
        <w:t>Таблиця 8.12</w:t>
      </w:r>
      <w:r w:rsidRPr="00E92BDB">
        <w:rPr>
          <w:rFonts w:ascii="Times New Roman" w:eastAsia="Calibri" w:hAnsi="Times New Roman" w:cs="Times New Roman"/>
          <w:b/>
          <w:sz w:val="28"/>
          <w:szCs w:val="28"/>
        </w:rPr>
        <w:t>. Рівні яскравості дорожнього покриття</w:t>
      </w:r>
    </w:p>
    <w:tbl>
      <w:tblPr>
        <w:tblpPr w:leftFromText="180" w:rightFromText="180" w:vertAnchor="text" w:horzAnchor="page" w:tblpX="1717" w:tblpY="37"/>
        <w:tblOverlap w:val="never"/>
        <w:tblW w:w="4986" w:type="pct"/>
        <w:tblCellMar>
          <w:left w:w="10" w:type="dxa"/>
          <w:right w:w="10" w:type="dxa"/>
        </w:tblCellMar>
        <w:tblLook w:val="00A0" w:firstRow="1" w:lastRow="0" w:firstColumn="1" w:lastColumn="0" w:noHBand="0" w:noVBand="0"/>
      </w:tblPr>
      <w:tblGrid>
        <w:gridCol w:w="5371"/>
        <w:gridCol w:w="4231"/>
      </w:tblGrid>
      <w:tr w:rsidR="00E92BDB" w:rsidRPr="00E92BDB" w:rsidTr="00C667EE">
        <w:trPr>
          <w:trHeight w:val="20"/>
        </w:trPr>
        <w:tc>
          <w:tcPr>
            <w:tcW w:w="2797" w:type="pct"/>
            <w:tcBorders>
              <w:top w:val="single" w:sz="4" w:space="0" w:color="auto"/>
              <w:left w:val="single" w:sz="4" w:space="0" w:color="auto"/>
            </w:tcBorders>
            <w:shd w:val="clear" w:color="auto" w:fill="FFFFFF"/>
            <w:tcMar>
              <w:top w:w="85" w:type="dxa"/>
              <w:left w:w="85" w:type="dxa"/>
              <w:bottom w:w="85" w:type="dxa"/>
              <w:right w:w="85" w:type="dxa"/>
            </w:tcMar>
          </w:tcPr>
          <w:p w:rsidR="00E92BDB" w:rsidRPr="00E92BDB" w:rsidRDefault="00E92BDB" w:rsidP="00E92BDB">
            <w:pPr>
              <w:widowControl w:val="0"/>
              <w:spacing w:after="0" w:line="360" w:lineRule="auto"/>
              <w:ind w:left="119"/>
              <w:jc w:val="both"/>
              <w:rPr>
                <w:rFonts w:ascii="Times New Roman" w:eastAsia="Calibri" w:hAnsi="Times New Roman" w:cs="Times New Roman"/>
                <w:b/>
                <w:sz w:val="24"/>
                <w:szCs w:val="24"/>
              </w:rPr>
            </w:pPr>
            <w:r w:rsidRPr="00E92BDB">
              <w:rPr>
                <w:rFonts w:ascii="Times New Roman" w:eastAsia="Calibri" w:hAnsi="Times New Roman" w:cs="Times New Roman"/>
                <w:b/>
                <w:color w:val="000000"/>
                <w:sz w:val="24"/>
                <w:szCs w:val="24"/>
                <w:shd w:val="clear" w:color="auto" w:fill="FFFFFF"/>
                <w:lang w:eastAsia="ru-RU"/>
              </w:rPr>
              <w:t>Рівень яскравості дорожнього покриття, кд/м</w:t>
            </w:r>
            <w:r w:rsidRPr="00E92BDB">
              <w:rPr>
                <w:rFonts w:ascii="Times New Roman" w:eastAsia="Calibri" w:hAnsi="Times New Roman" w:cs="Times New Roman"/>
                <w:b/>
                <w:color w:val="000000"/>
                <w:sz w:val="24"/>
                <w:szCs w:val="24"/>
                <w:shd w:val="clear" w:color="auto" w:fill="FFFFFF"/>
                <w:vertAlign w:val="superscript"/>
                <w:lang w:eastAsia="ru-RU"/>
              </w:rPr>
              <w:t>2</w:t>
            </w:r>
          </w:p>
        </w:tc>
        <w:tc>
          <w:tcPr>
            <w:tcW w:w="2203" w:type="pct"/>
            <w:tcBorders>
              <w:top w:val="single" w:sz="4" w:space="0" w:color="auto"/>
              <w:left w:val="single" w:sz="4" w:space="0" w:color="auto"/>
              <w:right w:val="single" w:sz="4" w:space="0" w:color="auto"/>
            </w:tcBorders>
            <w:shd w:val="clear" w:color="auto" w:fill="FFFFFF"/>
            <w:tcMar>
              <w:top w:w="85" w:type="dxa"/>
              <w:left w:w="85" w:type="dxa"/>
              <w:bottom w:w="85" w:type="dxa"/>
              <w:right w:w="85" w:type="dxa"/>
            </w:tcMar>
          </w:tcPr>
          <w:p w:rsidR="00E92BDB" w:rsidRPr="00E92BDB" w:rsidRDefault="00E92BDB" w:rsidP="00E92BDB">
            <w:pPr>
              <w:widowControl w:val="0"/>
              <w:spacing w:after="0" w:line="360" w:lineRule="auto"/>
              <w:ind w:left="119"/>
              <w:jc w:val="both"/>
              <w:rPr>
                <w:rFonts w:ascii="Times New Roman" w:eastAsia="Calibri" w:hAnsi="Times New Roman" w:cs="Times New Roman"/>
                <w:b/>
                <w:sz w:val="24"/>
                <w:szCs w:val="24"/>
              </w:rPr>
            </w:pPr>
            <w:r w:rsidRPr="00E92BDB">
              <w:rPr>
                <w:rFonts w:ascii="Times New Roman" w:eastAsia="Calibri" w:hAnsi="Times New Roman" w:cs="Times New Roman"/>
                <w:b/>
                <w:color w:val="000000"/>
                <w:sz w:val="24"/>
                <w:szCs w:val="24"/>
                <w:shd w:val="clear" w:color="auto" w:fill="FFFFFF"/>
                <w:lang w:eastAsia="ru-RU"/>
              </w:rPr>
              <w:t>Пороговий приріст</w:t>
            </w:r>
            <w:r w:rsidR="0002615D">
              <w:rPr>
                <w:rFonts w:ascii="Times New Roman" w:eastAsia="Calibri" w:hAnsi="Times New Roman" w:cs="Times New Roman"/>
                <w:b/>
                <w:color w:val="000000"/>
                <w:sz w:val="24"/>
                <w:szCs w:val="24"/>
                <w:shd w:val="clear" w:color="auto" w:fill="FFFFFF"/>
                <w:lang w:eastAsia="ru-RU"/>
              </w:rPr>
              <w:t xml:space="preserve"> </w:t>
            </w:r>
            <w:r w:rsidR="0002615D">
              <w:rPr>
                <w:rFonts w:ascii="Times New Roman" w:hAnsi="Times New Roman"/>
                <w:b/>
                <w:color w:val="FF0000"/>
                <w:sz w:val="24"/>
                <w:szCs w:val="24"/>
                <w:shd w:val="clear" w:color="auto" w:fill="FFFFFF"/>
                <w:lang w:eastAsia="ru-RU"/>
              </w:rPr>
              <w:t xml:space="preserve"> </w:t>
            </w:r>
            <w:r w:rsidR="0002615D" w:rsidRPr="0002615D">
              <w:rPr>
                <w:rFonts w:ascii="Times New Roman" w:hAnsi="Times New Roman"/>
                <w:b/>
                <w:sz w:val="24"/>
                <w:szCs w:val="24"/>
                <w:shd w:val="clear" w:color="auto" w:fill="FFFFFF"/>
                <w:lang w:eastAsia="ru-RU"/>
              </w:rPr>
              <w:t>величини яскравості</w:t>
            </w:r>
            <w:r w:rsidRPr="00E92BDB">
              <w:rPr>
                <w:rFonts w:ascii="Times New Roman" w:eastAsia="Calibri" w:hAnsi="Times New Roman" w:cs="Times New Roman"/>
                <w:b/>
                <w:color w:val="000000"/>
                <w:sz w:val="24"/>
                <w:szCs w:val="24"/>
                <w:shd w:val="clear" w:color="auto" w:fill="FFFFFF"/>
                <w:lang w:eastAsia="ru-RU"/>
              </w:rPr>
              <w:t>, ТІ, %, не більше ніж</w:t>
            </w:r>
          </w:p>
        </w:tc>
      </w:tr>
      <w:tr w:rsidR="00E92BDB" w:rsidRPr="00E92BDB" w:rsidTr="00C667EE">
        <w:trPr>
          <w:trHeight w:val="20"/>
        </w:trPr>
        <w:tc>
          <w:tcPr>
            <w:tcW w:w="2797" w:type="pct"/>
            <w:tcBorders>
              <w:top w:val="single" w:sz="4" w:space="0" w:color="auto"/>
              <w:left w:val="single" w:sz="4" w:space="0" w:color="auto"/>
            </w:tcBorders>
            <w:shd w:val="clear" w:color="auto" w:fill="FFFFFF"/>
            <w:tcMar>
              <w:top w:w="85" w:type="dxa"/>
              <w:left w:w="85" w:type="dxa"/>
              <w:bottom w:w="85" w:type="dxa"/>
              <w:right w:w="85" w:type="dxa"/>
            </w:tcMar>
            <w:vAlign w:val="center"/>
          </w:tcPr>
          <w:p w:rsidR="00E92BDB" w:rsidRPr="00E92BDB" w:rsidRDefault="00E92BDB" w:rsidP="00E92BDB">
            <w:pPr>
              <w:widowControl w:val="0"/>
              <w:spacing w:after="0" w:line="360" w:lineRule="auto"/>
              <w:jc w:val="both"/>
              <w:rPr>
                <w:rFonts w:ascii="Times New Roman" w:eastAsia="Calibri" w:hAnsi="Times New Roman" w:cs="Times New Roman"/>
                <w:sz w:val="24"/>
                <w:szCs w:val="24"/>
              </w:rPr>
            </w:pPr>
            <w:r w:rsidRPr="00E92BDB">
              <w:rPr>
                <w:rFonts w:ascii="Times New Roman" w:eastAsia="Calibri" w:hAnsi="Times New Roman" w:cs="Times New Roman"/>
                <w:color w:val="000000"/>
                <w:sz w:val="24"/>
                <w:szCs w:val="24"/>
                <w:shd w:val="clear" w:color="auto" w:fill="FFFFFF"/>
                <w:lang w:eastAsia="ru-RU"/>
              </w:rPr>
              <w:t>1,2-2,0</w:t>
            </w:r>
          </w:p>
        </w:tc>
        <w:tc>
          <w:tcPr>
            <w:tcW w:w="2203" w:type="pct"/>
            <w:tcBorders>
              <w:top w:val="single" w:sz="4" w:space="0" w:color="auto"/>
              <w:left w:val="single" w:sz="4" w:space="0" w:color="auto"/>
              <w:right w:val="single" w:sz="4" w:space="0" w:color="auto"/>
            </w:tcBorders>
            <w:shd w:val="clear" w:color="auto" w:fill="FFFFFF"/>
            <w:tcMar>
              <w:top w:w="85" w:type="dxa"/>
              <w:left w:w="85" w:type="dxa"/>
              <w:bottom w:w="85" w:type="dxa"/>
              <w:right w:w="85" w:type="dxa"/>
            </w:tcMar>
            <w:vAlign w:val="center"/>
          </w:tcPr>
          <w:p w:rsidR="00E92BDB" w:rsidRPr="00E92BDB" w:rsidRDefault="00E92BDB" w:rsidP="00E92BDB">
            <w:pPr>
              <w:widowControl w:val="0"/>
              <w:spacing w:after="0" w:line="360" w:lineRule="auto"/>
              <w:jc w:val="both"/>
              <w:rPr>
                <w:rFonts w:ascii="Times New Roman" w:eastAsia="Calibri" w:hAnsi="Times New Roman" w:cs="Times New Roman"/>
                <w:sz w:val="24"/>
                <w:szCs w:val="24"/>
              </w:rPr>
            </w:pPr>
            <w:r w:rsidRPr="00E92BDB">
              <w:rPr>
                <w:rFonts w:ascii="Times New Roman" w:eastAsia="Calibri" w:hAnsi="Times New Roman" w:cs="Times New Roman"/>
                <w:color w:val="000000"/>
                <w:sz w:val="24"/>
                <w:szCs w:val="24"/>
                <w:shd w:val="clear" w:color="auto" w:fill="FFFFFF"/>
                <w:lang w:eastAsia="ru-RU"/>
              </w:rPr>
              <w:t>10</w:t>
            </w:r>
          </w:p>
        </w:tc>
      </w:tr>
      <w:tr w:rsidR="00E92BDB" w:rsidRPr="00E92BDB" w:rsidTr="00C667EE">
        <w:trPr>
          <w:trHeight w:val="20"/>
        </w:trPr>
        <w:tc>
          <w:tcPr>
            <w:tcW w:w="2797" w:type="pct"/>
            <w:tcBorders>
              <w:top w:val="single" w:sz="4" w:space="0" w:color="auto"/>
              <w:left w:val="single" w:sz="4" w:space="0" w:color="auto"/>
              <w:bottom w:val="single" w:sz="4" w:space="0" w:color="auto"/>
            </w:tcBorders>
            <w:shd w:val="clear" w:color="auto" w:fill="FFFFFF"/>
            <w:tcMar>
              <w:top w:w="85" w:type="dxa"/>
              <w:left w:w="85" w:type="dxa"/>
              <w:bottom w:w="85" w:type="dxa"/>
              <w:right w:w="85" w:type="dxa"/>
            </w:tcMar>
            <w:vAlign w:val="center"/>
          </w:tcPr>
          <w:p w:rsidR="00E92BDB" w:rsidRPr="00E92BDB" w:rsidRDefault="00E92BDB" w:rsidP="00E92BDB">
            <w:pPr>
              <w:widowControl w:val="0"/>
              <w:spacing w:after="0" w:line="360" w:lineRule="auto"/>
              <w:jc w:val="both"/>
              <w:rPr>
                <w:rFonts w:ascii="Times New Roman" w:eastAsia="Calibri" w:hAnsi="Times New Roman" w:cs="Times New Roman"/>
                <w:sz w:val="24"/>
                <w:szCs w:val="24"/>
              </w:rPr>
            </w:pPr>
            <w:r w:rsidRPr="00E92BDB">
              <w:rPr>
                <w:rFonts w:ascii="Times New Roman" w:eastAsia="Calibri" w:hAnsi="Times New Roman" w:cs="Times New Roman"/>
                <w:color w:val="000000"/>
                <w:sz w:val="24"/>
                <w:szCs w:val="24"/>
                <w:shd w:val="clear" w:color="auto" w:fill="FFFFFF"/>
                <w:lang w:eastAsia="ru-RU"/>
              </w:rPr>
              <w:t>0,4 - 0,8</w:t>
            </w:r>
          </w:p>
        </w:tc>
        <w:tc>
          <w:tcPr>
            <w:tcW w:w="2203" w:type="pct"/>
            <w:tcBorders>
              <w:top w:val="single" w:sz="4" w:space="0" w:color="auto"/>
              <w:left w:val="single" w:sz="4" w:space="0" w:color="auto"/>
              <w:bottom w:val="single" w:sz="4" w:space="0" w:color="auto"/>
              <w:right w:val="single" w:sz="4" w:space="0" w:color="auto"/>
            </w:tcBorders>
            <w:shd w:val="clear" w:color="auto" w:fill="FFFFFF"/>
            <w:tcMar>
              <w:top w:w="85" w:type="dxa"/>
              <w:left w:w="85" w:type="dxa"/>
              <w:bottom w:w="85" w:type="dxa"/>
              <w:right w:w="85" w:type="dxa"/>
            </w:tcMar>
            <w:vAlign w:val="center"/>
          </w:tcPr>
          <w:p w:rsidR="00E92BDB" w:rsidRPr="00E92BDB" w:rsidRDefault="00E92BDB" w:rsidP="00E92BDB">
            <w:pPr>
              <w:widowControl w:val="0"/>
              <w:spacing w:after="0" w:line="360" w:lineRule="auto"/>
              <w:jc w:val="both"/>
              <w:rPr>
                <w:rFonts w:ascii="Times New Roman" w:eastAsia="Calibri" w:hAnsi="Times New Roman" w:cs="Times New Roman"/>
                <w:sz w:val="24"/>
                <w:szCs w:val="24"/>
              </w:rPr>
            </w:pPr>
            <w:r w:rsidRPr="00E92BDB">
              <w:rPr>
                <w:rFonts w:ascii="Times New Roman" w:eastAsia="Calibri" w:hAnsi="Times New Roman" w:cs="Times New Roman"/>
                <w:color w:val="000000"/>
                <w:sz w:val="24"/>
                <w:szCs w:val="24"/>
                <w:shd w:val="clear" w:color="auto" w:fill="FFFFFF"/>
                <w:lang w:eastAsia="ru-RU"/>
              </w:rPr>
              <w:t>15</w:t>
            </w:r>
          </w:p>
        </w:tc>
      </w:tr>
    </w:tbl>
    <w:p w:rsidR="00005E34" w:rsidRPr="00005E34" w:rsidRDefault="00005E34" w:rsidP="00005E34">
      <w:pPr>
        <w:spacing w:after="0"/>
        <w:rPr>
          <w:rFonts w:ascii="Times New Roman" w:hAnsi="Times New Roman" w:cs="Times New Roman"/>
          <w:sz w:val="28"/>
          <w:szCs w:val="28"/>
        </w:rPr>
      </w:pPr>
    </w:p>
    <w:p w:rsidR="00005E34" w:rsidRDefault="00005E34" w:rsidP="00A420B4">
      <w:pPr>
        <w:spacing w:after="0"/>
      </w:pPr>
      <w:r>
        <w:rPr>
          <w:rFonts w:ascii="Times New Roman" w:eastAsia="Calibri" w:hAnsi="Times New Roman" w:cs="Times New Roman"/>
          <w:b/>
          <w:sz w:val="28"/>
          <w:szCs w:val="28"/>
        </w:rPr>
        <w:t xml:space="preserve">Таблиця </w:t>
      </w:r>
      <w:r w:rsidR="00C30704">
        <w:rPr>
          <w:rFonts w:ascii="Times New Roman" w:eastAsia="Calibri" w:hAnsi="Times New Roman" w:cs="Times New Roman"/>
          <w:b/>
          <w:sz w:val="28"/>
          <w:szCs w:val="28"/>
        </w:rPr>
        <w:t>8.13</w:t>
      </w:r>
      <w:r w:rsidRPr="00E92BDB">
        <w:rPr>
          <w:rFonts w:ascii="Times New Roman" w:eastAsia="Calibri" w:hAnsi="Times New Roman" w:cs="Times New Roman"/>
          <w:b/>
          <w:sz w:val="28"/>
          <w:szCs w:val="28"/>
        </w:rPr>
        <w:t>. Значення коефіцієнтів запасу для різних типів джерел світла</w:t>
      </w:r>
    </w:p>
    <w:tbl>
      <w:tblPr>
        <w:tblOverlap w:val="never"/>
        <w:tblW w:w="5005" w:type="pct"/>
        <w:jc w:val="center"/>
        <w:tblCellMar>
          <w:left w:w="10" w:type="dxa"/>
          <w:right w:w="10" w:type="dxa"/>
        </w:tblCellMar>
        <w:tblLook w:val="00A0" w:firstRow="1" w:lastRow="0" w:firstColumn="1" w:lastColumn="0" w:noHBand="0" w:noVBand="0"/>
      </w:tblPr>
      <w:tblGrid>
        <w:gridCol w:w="2731"/>
        <w:gridCol w:w="3480"/>
        <w:gridCol w:w="3428"/>
      </w:tblGrid>
      <w:tr w:rsidR="00E92BDB" w:rsidRPr="00E92BDB" w:rsidTr="00005E34">
        <w:trPr>
          <w:trHeight w:val="20"/>
          <w:jc w:val="center"/>
        </w:trPr>
        <w:tc>
          <w:tcPr>
            <w:tcW w:w="1417" w:type="pct"/>
            <w:tcBorders>
              <w:top w:val="single" w:sz="4" w:space="0" w:color="auto"/>
              <w:left w:val="single" w:sz="4" w:space="0" w:color="auto"/>
            </w:tcBorders>
            <w:shd w:val="clear" w:color="auto" w:fill="FFFFFF"/>
            <w:tcMar>
              <w:top w:w="85" w:type="dxa"/>
              <w:left w:w="85" w:type="dxa"/>
              <w:bottom w:w="85" w:type="dxa"/>
              <w:right w:w="85" w:type="dxa"/>
            </w:tcMar>
          </w:tcPr>
          <w:p w:rsidR="00E92BDB" w:rsidRPr="00E92BDB" w:rsidRDefault="00E92BDB" w:rsidP="00E92BDB">
            <w:pPr>
              <w:widowControl w:val="0"/>
              <w:spacing w:after="0" w:line="360" w:lineRule="auto"/>
              <w:ind w:left="120"/>
              <w:jc w:val="center"/>
              <w:rPr>
                <w:rFonts w:ascii="Times New Roman" w:eastAsia="Calibri" w:hAnsi="Times New Roman" w:cs="Times New Roman"/>
                <w:b/>
                <w:sz w:val="24"/>
                <w:szCs w:val="24"/>
              </w:rPr>
            </w:pPr>
            <w:r w:rsidRPr="00E92BDB">
              <w:rPr>
                <w:rFonts w:ascii="Times New Roman" w:eastAsia="Calibri" w:hAnsi="Times New Roman" w:cs="Times New Roman"/>
                <w:b/>
                <w:color w:val="000000"/>
                <w:sz w:val="24"/>
                <w:szCs w:val="24"/>
                <w:shd w:val="clear" w:color="auto" w:fill="FFFFFF"/>
                <w:lang w:eastAsia="ru-RU"/>
              </w:rPr>
              <w:t>Тип джерела світла</w:t>
            </w:r>
          </w:p>
        </w:tc>
        <w:tc>
          <w:tcPr>
            <w:tcW w:w="1805" w:type="pct"/>
            <w:tcBorders>
              <w:top w:val="single" w:sz="4" w:space="0" w:color="auto"/>
              <w:left w:val="single" w:sz="4" w:space="0" w:color="auto"/>
            </w:tcBorders>
            <w:shd w:val="clear" w:color="auto" w:fill="FFFFFF"/>
            <w:tcMar>
              <w:top w:w="85" w:type="dxa"/>
              <w:left w:w="85" w:type="dxa"/>
              <w:bottom w:w="85" w:type="dxa"/>
              <w:right w:w="85" w:type="dxa"/>
            </w:tcMar>
          </w:tcPr>
          <w:p w:rsidR="00E92BDB" w:rsidRPr="00E92BDB" w:rsidRDefault="00E92BDB" w:rsidP="00E92BDB">
            <w:pPr>
              <w:widowControl w:val="0"/>
              <w:spacing w:after="0" w:line="360" w:lineRule="auto"/>
              <w:ind w:left="60"/>
              <w:jc w:val="center"/>
              <w:rPr>
                <w:rFonts w:ascii="Times New Roman" w:eastAsia="Calibri" w:hAnsi="Times New Roman" w:cs="Times New Roman"/>
                <w:b/>
                <w:sz w:val="24"/>
                <w:szCs w:val="24"/>
              </w:rPr>
            </w:pPr>
            <w:r w:rsidRPr="00E92BDB">
              <w:rPr>
                <w:rFonts w:ascii="Times New Roman" w:eastAsia="Calibri" w:hAnsi="Times New Roman" w:cs="Times New Roman"/>
                <w:b/>
                <w:color w:val="000000"/>
                <w:sz w:val="24"/>
                <w:szCs w:val="24"/>
                <w:shd w:val="clear" w:color="auto" w:fill="FFFFFF"/>
                <w:lang w:eastAsia="ru-RU"/>
              </w:rPr>
              <w:t>Ступінь захисту світильника</w:t>
            </w:r>
          </w:p>
        </w:tc>
        <w:tc>
          <w:tcPr>
            <w:tcW w:w="1778" w:type="pct"/>
            <w:tcBorders>
              <w:top w:val="single" w:sz="4" w:space="0" w:color="auto"/>
              <w:left w:val="single" w:sz="4" w:space="0" w:color="auto"/>
              <w:right w:val="single" w:sz="4" w:space="0" w:color="auto"/>
            </w:tcBorders>
            <w:shd w:val="clear" w:color="auto" w:fill="FFFFFF"/>
            <w:tcMar>
              <w:top w:w="85" w:type="dxa"/>
              <w:left w:w="85" w:type="dxa"/>
              <w:bottom w:w="85" w:type="dxa"/>
              <w:right w:w="85" w:type="dxa"/>
            </w:tcMar>
          </w:tcPr>
          <w:p w:rsidR="00E92BDB" w:rsidRPr="00E92BDB" w:rsidRDefault="00E92BDB" w:rsidP="00E92BDB">
            <w:pPr>
              <w:widowControl w:val="0"/>
              <w:spacing w:after="0" w:line="360" w:lineRule="auto"/>
              <w:ind w:left="120"/>
              <w:jc w:val="center"/>
              <w:rPr>
                <w:rFonts w:ascii="Times New Roman" w:eastAsia="Calibri" w:hAnsi="Times New Roman" w:cs="Times New Roman"/>
                <w:b/>
                <w:sz w:val="24"/>
                <w:szCs w:val="24"/>
              </w:rPr>
            </w:pPr>
            <w:r w:rsidRPr="00E92BDB">
              <w:rPr>
                <w:rFonts w:ascii="Times New Roman" w:eastAsia="Calibri" w:hAnsi="Times New Roman" w:cs="Times New Roman"/>
                <w:b/>
                <w:color w:val="000000"/>
                <w:sz w:val="24"/>
                <w:szCs w:val="24"/>
                <w:shd w:val="clear" w:color="auto" w:fill="FFFFFF"/>
                <w:lang w:eastAsia="ru-RU"/>
              </w:rPr>
              <w:t>Значення коефіцієнта запасу</w:t>
            </w:r>
          </w:p>
        </w:tc>
      </w:tr>
      <w:tr w:rsidR="00E92BDB" w:rsidRPr="00E92BDB" w:rsidTr="00005E34">
        <w:trPr>
          <w:trHeight w:val="20"/>
          <w:jc w:val="center"/>
        </w:trPr>
        <w:tc>
          <w:tcPr>
            <w:tcW w:w="1417" w:type="pct"/>
            <w:vMerge w:val="restart"/>
            <w:tcBorders>
              <w:top w:val="single" w:sz="4" w:space="0" w:color="auto"/>
              <w:left w:val="single" w:sz="4" w:space="0" w:color="auto"/>
            </w:tcBorders>
            <w:shd w:val="clear" w:color="auto" w:fill="FFFFFF"/>
            <w:tcMar>
              <w:top w:w="85" w:type="dxa"/>
              <w:left w:w="85" w:type="dxa"/>
              <w:bottom w:w="85" w:type="dxa"/>
              <w:right w:w="85" w:type="dxa"/>
            </w:tcMar>
          </w:tcPr>
          <w:p w:rsidR="00E92BDB" w:rsidRPr="00E92BDB" w:rsidRDefault="00E92BDB" w:rsidP="00E92BDB">
            <w:pPr>
              <w:widowControl w:val="0"/>
              <w:spacing w:after="0" w:line="360" w:lineRule="auto"/>
              <w:ind w:left="120"/>
              <w:jc w:val="both"/>
              <w:rPr>
                <w:rFonts w:ascii="Times New Roman" w:eastAsia="Calibri" w:hAnsi="Times New Roman" w:cs="Times New Roman"/>
                <w:sz w:val="24"/>
                <w:szCs w:val="24"/>
              </w:rPr>
            </w:pPr>
            <w:r w:rsidRPr="00E92BDB">
              <w:rPr>
                <w:rFonts w:ascii="Times New Roman" w:eastAsia="Calibri" w:hAnsi="Times New Roman" w:cs="Times New Roman"/>
                <w:color w:val="000000"/>
                <w:sz w:val="24"/>
                <w:szCs w:val="24"/>
                <w:shd w:val="clear" w:color="auto" w:fill="FFFFFF"/>
                <w:lang w:eastAsia="ru-RU"/>
              </w:rPr>
              <w:t>НЛВТ</w:t>
            </w:r>
          </w:p>
        </w:tc>
        <w:tc>
          <w:tcPr>
            <w:tcW w:w="1805" w:type="pct"/>
            <w:tcBorders>
              <w:top w:val="single" w:sz="4" w:space="0" w:color="auto"/>
              <w:left w:val="single" w:sz="4" w:space="0" w:color="auto"/>
            </w:tcBorders>
            <w:shd w:val="clear" w:color="auto" w:fill="FFFFFF"/>
            <w:tcMar>
              <w:top w:w="85" w:type="dxa"/>
              <w:left w:w="85" w:type="dxa"/>
              <w:bottom w:w="85" w:type="dxa"/>
              <w:right w:w="85" w:type="dxa"/>
            </w:tcMar>
          </w:tcPr>
          <w:p w:rsidR="00E92BDB" w:rsidRPr="00E92BDB" w:rsidRDefault="00E92BDB" w:rsidP="00E92BDB">
            <w:pPr>
              <w:widowControl w:val="0"/>
              <w:spacing w:after="0" w:line="360" w:lineRule="auto"/>
              <w:jc w:val="both"/>
              <w:rPr>
                <w:rFonts w:ascii="Times New Roman" w:eastAsia="Calibri" w:hAnsi="Times New Roman" w:cs="Times New Roman"/>
                <w:sz w:val="24"/>
                <w:szCs w:val="24"/>
              </w:rPr>
            </w:pPr>
            <w:r w:rsidRPr="00E92BDB">
              <w:rPr>
                <w:rFonts w:ascii="Times New Roman" w:eastAsia="Calibri" w:hAnsi="Times New Roman" w:cs="Times New Roman"/>
                <w:color w:val="000000"/>
                <w:sz w:val="24"/>
                <w:szCs w:val="24"/>
                <w:shd w:val="clear" w:color="auto" w:fill="FFFFFF"/>
                <w:lang w:eastAsia="ru-RU"/>
              </w:rPr>
              <w:t>23</w:t>
            </w:r>
          </w:p>
        </w:tc>
        <w:tc>
          <w:tcPr>
            <w:tcW w:w="1778" w:type="pct"/>
            <w:tcBorders>
              <w:top w:val="single" w:sz="4" w:space="0" w:color="auto"/>
              <w:left w:val="single" w:sz="4" w:space="0" w:color="auto"/>
              <w:right w:val="single" w:sz="4" w:space="0" w:color="auto"/>
            </w:tcBorders>
            <w:shd w:val="clear" w:color="auto" w:fill="FFFFFF"/>
            <w:tcMar>
              <w:top w:w="85" w:type="dxa"/>
              <w:left w:w="85" w:type="dxa"/>
              <w:bottom w:w="85" w:type="dxa"/>
              <w:right w:w="85" w:type="dxa"/>
            </w:tcMar>
          </w:tcPr>
          <w:p w:rsidR="00E92BDB" w:rsidRPr="00E92BDB" w:rsidRDefault="00E92BDB" w:rsidP="00E92BDB">
            <w:pPr>
              <w:widowControl w:val="0"/>
              <w:spacing w:after="0" w:line="360" w:lineRule="auto"/>
              <w:jc w:val="both"/>
              <w:rPr>
                <w:rFonts w:ascii="Times New Roman" w:eastAsia="Calibri" w:hAnsi="Times New Roman" w:cs="Times New Roman"/>
                <w:sz w:val="24"/>
                <w:szCs w:val="24"/>
              </w:rPr>
            </w:pPr>
            <w:r w:rsidRPr="00E92BDB">
              <w:rPr>
                <w:rFonts w:ascii="Times New Roman" w:eastAsia="Calibri" w:hAnsi="Times New Roman" w:cs="Times New Roman"/>
                <w:color w:val="000000"/>
                <w:sz w:val="24"/>
                <w:szCs w:val="24"/>
                <w:shd w:val="clear" w:color="auto" w:fill="FFFFFF"/>
                <w:lang w:eastAsia="ru-RU"/>
              </w:rPr>
              <w:t>1,5</w:t>
            </w:r>
          </w:p>
        </w:tc>
      </w:tr>
      <w:tr w:rsidR="00E92BDB" w:rsidRPr="00E92BDB" w:rsidTr="008E046C">
        <w:trPr>
          <w:trHeight w:val="20"/>
          <w:jc w:val="center"/>
        </w:trPr>
        <w:tc>
          <w:tcPr>
            <w:tcW w:w="1417" w:type="pct"/>
            <w:vMerge/>
            <w:tcBorders>
              <w:left w:val="single" w:sz="4" w:space="0" w:color="auto"/>
              <w:bottom w:val="single" w:sz="4" w:space="0" w:color="auto"/>
            </w:tcBorders>
            <w:shd w:val="clear" w:color="auto" w:fill="FFFFFF"/>
            <w:tcMar>
              <w:top w:w="85" w:type="dxa"/>
              <w:left w:w="85" w:type="dxa"/>
              <w:bottom w:w="85" w:type="dxa"/>
              <w:right w:w="85" w:type="dxa"/>
            </w:tcMar>
          </w:tcPr>
          <w:p w:rsidR="00E92BDB" w:rsidRPr="00E92BDB" w:rsidRDefault="00E92BDB" w:rsidP="00E92BDB">
            <w:pPr>
              <w:spacing w:after="0" w:line="360" w:lineRule="auto"/>
              <w:jc w:val="both"/>
              <w:rPr>
                <w:rFonts w:ascii="Times New Roman" w:eastAsia="Calibri" w:hAnsi="Times New Roman" w:cs="Times New Roman"/>
                <w:sz w:val="24"/>
                <w:szCs w:val="24"/>
              </w:rPr>
            </w:pPr>
          </w:p>
        </w:tc>
        <w:tc>
          <w:tcPr>
            <w:tcW w:w="1805" w:type="pct"/>
            <w:tcBorders>
              <w:top w:val="single" w:sz="4" w:space="0" w:color="auto"/>
              <w:left w:val="single" w:sz="4" w:space="0" w:color="auto"/>
            </w:tcBorders>
            <w:shd w:val="clear" w:color="auto" w:fill="FFFFFF"/>
            <w:tcMar>
              <w:top w:w="85" w:type="dxa"/>
              <w:left w:w="85" w:type="dxa"/>
              <w:bottom w:w="85" w:type="dxa"/>
              <w:right w:w="85" w:type="dxa"/>
            </w:tcMar>
          </w:tcPr>
          <w:p w:rsidR="00E92BDB" w:rsidRPr="00E92BDB" w:rsidRDefault="00E92BDB" w:rsidP="00E92BDB">
            <w:pPr>
              <w:widowControl w:val="0"/>
              <w:spacing w:after="0" w:line="360" w:lineRule="auto"/>
              <w:jc w:val="both"/>
              <w:rPr>
                <w:rFonts w:ascii="Times New Roman" w:eastAsia="Calibri" w:hAnsi="Times New Roman" w:cs="Times New Roman"/>
                <w:sz w:val="24"/>
                <w:szCs w:val="24"/>
              </w:rPr>
            </w:pPr>
            <w:r w:rsidRPr="00E92BDB">
              <w:rPr>
                <w:rFonts w:ascii="Times New Roman" w:eastAsia="Calibri" w:hAnsi="Times New Roman" w:cs="Times New Roman"/>
                <w:color w:val="000000"/>
                <w:sz w:val="24"/>
                <w:szCs w:val="24"/>
                <w:shd w:val="clear" w:color="auto" w:fill="FFFFFF"/>
                <w:lang w:eastAsia="ru-RU"/>
              </w:rPr>
              <w:t>53 і більше між</w:t>
            </w:r>
          </w:p>
        </w:tc>
        <w:tc>
          <w:tcPr>
            <w:tcW w:w="1778" w:type="pct"/>
            <w:tcBorders>
              <w:top w:val="single" w:sz="4" w:space="0" w:color="auto"/>
              <w:left w:val="single" w:sz="4" w:space="0" w:color="auto"/>
              <w:right w:val="single" w:sz="4" w:space="0" w:color="auto"/>
            </w:tcBorders>
            <w:shd w:val="clear" w:color="auto" w:fill="FFFFFF"/>
            <w:tcMar>
              <w:top w:w="85" w:type="dxa"/>
              <w:left w:w="85" w:type="dxa"/>
              <w:bottom w:w="85" w:type="dxa"/>
              <w:right w:w="85" w:type="dxa"/>
            </w:tcMar>
          </w:tcPr>
          <w:p w:rsidR="00E92BDB" w:rsidRPr="00E92BDB" w:rsidRDefault="00E92BDB" w:rsidP="00E92BDB">
            <w:pPr>
              <w:widowControl w:val="0"/>
              <w:spacing w:after="0" w:line="360" w:lineRule="auto"/>
              <w:jc w:val="both"/>
              <w:rPr>
                <w:rFonts w:ascii="Times New Roman" w:eastAsia="Calibri" w:hAnsi="Times New Roman" w:cs="Times New Roman"/>
                <w:sz w:val="24"/>
                <w:szCs w:val="24"/>
              </w:rPr>
            </w:pPr>
            <w:r w:rsidRPr="00E92BDB">
              <w:rPr>
                <w:rFonts w:ascii="Times New Roman" w:eastAsia="Calibri" w:hAnsi="Times New Roman" w:cs="Times New Roman"/>
                <w:color w:val="000000"/>
                <w:sz w:val="24"/>
                <w:szCs w:val="24"/>
                <w:shd w:val="clear" w:color="auto" w:fill="FFFFFF"/>
                <w:lang w:eastAsia="ru-RU"/>
              </w:rPr>
              <w:t>1,4</w:t>
            </w:r>
          </w:p>
        </w:tc>
      </w:tr>
      <w:tr w:rsidR="00E92BDB" w:rsidRPr="00E92BDB" w:rsidTr="008E046C">
        <w:trPr>
          <w:trHeight w:val="20"/>
          <w:jc w:val="center"/>
        </w:trPr>
        <w:tc>
          <w:tcPr>
            <w:tcW w:w="1417" w:type="pct"/>
            <w:vMerge w:val="restart"/>
            <w:tcBorders>
              <w:top w:val="single" w:sz="4" w:space="0" w:color="auto"/>
              <w:left w:val="single" w:sz="4" w:space="0" w:color="auto"/>
              <w:bottom w:val="single" w:sz="4" w:space="0" w:color="auto"/>
            </w:tcBorders>
            <w:shd w:val="clear" w:color="auto" w:fill="FFFFFF"/>
            <w:tcMar>
              <w:top w:w="85" w:type="dxa"/>
              <w:left w:w="85" w:type="dxa"/>
              <w:bottom w:w="85" w:type="dxa"/>
              <w:right w:w="85" w:type="dxa"/>
            </w:tcMar>
          </w:tcPr>
          <w:p w:rsidR="00E92BDB" w:rsidRPr="00E92BDB" w:rsidRDefault="00E92BDB" w:rsidP="00E92BDB">
            <w:pPr>
              <w:widowControl w:val="0"/>
              <w:spacing w:after="0" w:line="360" w:lineRule="auto"/>
              <w:ind w:left="120"/>
              <w:jc w:val="both"/>
              <w:rPr>
                <w:rFonts w:ascii="Times New Roman" w:eastAsia="Calibri" w:hAnsi="Times New Roman" w:cs="Times New Roman"/>
                <w:sz w:val="24"/>
                <w:szCs w:val="24"/>
              </w:rPr>
            </w:pPr>
            <w:r w:rsidRPr="00E92BDB">
              <w:rPr>
                <w:rFonts w:ascii="Times New Roman" w:eastAsia="Calibri" w:hAnsi="Times New Roman" w:cs="Times New Roman"/>
                <w:color w:val="000000"/>
                <w:sz w:val="24"/>
                <w:szCs w:val="24"/>
                <w:shd w:val="clear" w:color="auto" w:fill="FFFFFF"/>
                <w:lang w:eastAsia="ru-RU"/>
              </w:rPr>
              <w:t>Інші РЛ</w:t>
            </w:r>
          </w:p>
        </w:tc>
        <w:tc>
          <w:tcPr>
            <w:tcW w:w="1805" w:type="pct"/>
            <w:tcBorders>
              <w:top w:val="single" w:sz="4" w:space="0" w:color="auto"/>
              <w:left w:val="single" w:sz="4" w:space="0" w:color="auto"/>
              <w:bottom w:val="single" w:sz="4" w:space="0" w:color="auto"/>
            </w:tcBorders>
            <w:shd w:val="clear" w:color="auto" w:fill="FFFFFF"/>
            <w:tcMar>
              <w:top w:w="85" w:type="dxa"/>
              <w:left w:w="85" w:type="dxa"/>
              <w:bottom w:w="85" w:type="dxa"/>
              <w:right w:w="85" w:type="dxa"/>
            </w:tcMar>
          </w:tcPr>
          <w:p w:rsidR="00E92BDB" w:rsidRPr="00E92BDB" w:rsidRDefault="00E92BDB" w:rsidP="00E92BDB">
            <w:pPr>
              <w:widowControl w:val="0"/>
              <w:spacing w:after="0" w:line="360" w:lineRule="auto"/>
              <w:jc w:val="both"/>
              <w:rPr>
                <w:rFonts w:ascii="Times New Roman" w:eastAsia="Calibri" w:hAnsi="Times New Roman" w:cs="Times New Roman"/>
                <w:sz w:val="24"/>
                <w:szCs w:val="24"/>
              </w:rPr>
            </w:pPr>
            <w:r w:rsidRPr="00E92BDB">
              <w:rPr>
                <w:rFonts w:ascii="Times New Roman" w:eastAsia="Calibri" w:hAnsi="Times New Roman" w:cs="Times New Roman"/>
                <w:color w:val="000000"/>
                <w:sz w:val="24"/>
                <w:szCs w:val="24"/>
                <w:shd w:val="clear" w:color="auto" w:fill="FFFFFF"/>
                <w:lang w:eastAsia="ru-RU"/>
              </w:rPr>
              <w:t>23</w:t>
            </w:r>
          </w:p>
        </w:tc>
        <w:tc>
          <w:tcPr>
            <w:tcW w:w="1778" w:type="pct"/>
            <w:tcBorders>
              <w:top w:val="single" w:sz="4" w:space="0" w:color="auto"/>
              <w:left w:val="single" w:sz="4" w:space="0" w:color="auto"/>
              <w:bottom w:val="single" w:sz="4" w:space="0" w:color="auto"/>
              <w:right w:val="single" w:sz="4" w:space="0" w:color="auto"/>
            </w:tcBorders>
            <w:shd w:val="clear" w:color="auto" w:fill="FFFFFF"/>
            <w:tcMar>
              <w:top w:w="85" w:type="dxa"/>
              <w:left w:w="85" w:type="dxa"/>
              <w:bottom w:w="85" w:type="dxa"/>
              <w:right w:w="85" w:type="dxa"/>
            </w:tcMar>
            <w:vAlign w:val="center"/>
          </w:tcPr>
          <w:p w:rsidR="00E92BDB" w:rsidRPr="00E92BDB" w:rsidRDefault="00E92BDB" w:rsidP="00E92BDB">
            <w:pPr>
              <w:widowControl w:val="0"/>
              <w:spacing w:after="0" w:line="360" w:lineRule="auto"/>
              <w:jc w:val="both"/>
              <w:rPr>
                <w:rFonts w:ascii="Times New Roman" w:eastAsia="Calibri" w:hAnsi="Times New Roman" w:cs="Times New Roman"/>
                <w:sz w:val="24"/>
                <w:szCs w:val="24"/>
              </w:rPr>
            </w:pPr>
            <w:r w:rsidRPr="00E92BDB">
              <w:rPr>
                <w:rFonts w:ascii="Times New Roman" w:eastAsia="Calibri" w:hAnsi="Times New Roman" w:cs="Times New Roman"/>
                <w:color w:val="000000"/>
                <w:sz w:val="24"/>
                <w:szCs w:val="24"/>
                <w:shd w:val="clear" w:color="auto" w:fill="FFFFFF"/>
                <w:lang w:eastAsia="ru-RU"/>
              </w:rPr>
              <w:t>1,6</w:t>
            </w:r>
          </w:p>
        </w:tc>
      </w:tr>
      <w:tr w:rsidR="00E92BDB" w:rsidRPr="00E92BDB" w:rsidTr="008E046C">
        <w:trPr>
          <w:trHeight w:val="20"/>
          <w:jc w:val="center"/>
        </w:trPr>
        <w:tc>
          <w:tcPr>
            <w:tcW w:w="1417" w:type="pct"/>
            <w:vMerge/>
            <w:tcBorders>
              <w:left w:val="single" w:sz="4" w:space="0" w:color="auto"/>
              <w:bottom w:val="single" w:sz="4" w:space="0" w:color="auto"/>
            </w:tcBorders>
            <w:shd w:val="clear" w:color="auto" w:fill="FFFFFF"/>
            <w:tcMar>
              <w:top w:w="85" w:type="dxa"/>
              <w:left w:w="85" w:type="dxa"/>
              <w:bottom w:w="85" w:type="dxa"/>
              <w:right w:w="85" w:type="dxa"/>
            </w:tcMar>
          </w:tcPr>
          <w:p w:rsidR="00E92BDB" w:rsidRPr="00E92BDB" w:rsidRDefault="00E92BDB" w:rsidP="00E92BDB">
            <w:pPr>
              <w:spacing w:after="0" w:line="360" w:lineRule="auto"/>
              <w:jc w:val="both"/>
              <w:rPr>
                <w:rFonts w:ascii="Times New Roman" w:eastAsia="Calibri" w:hAnsi="Times New Roman" w:cs="Times New Roman"/>
                <w:sz w:val="24"/>
                <w:szCs w:val="24"/>
              </w:rPr>
            </w:pPr>
          </w:p>
        </w:tc>
        <w:tc>
          <w:tcPr>
            <w:tcW w:w="1805" w:type="pct"/>
            <w:tcBorders>
              <w:top w:val="single" w:sz="4" w:space="0" w:color="auto"/>
              <w:left w:val="single" w:sz="4" w:space="0" w:color="auto"/>
              <w:bottom w:val="single" w:sz="4" w:space="0" w:color="auto"/>
            </w:tcBorders>
            <w:shd w:val="clear" w:color="auto" w:fill="FFFFFF"/>
            <w:tcMar>
              <w:top w:w="85" w:type="dxa"/>
              <w:left w:w="85" w:type="dxa"/>
              <w:bottom w:w="85" w:type="dxa"/>
              <w:right w:w="85" w:type="dxa"/>
            </w:tcMar>
          </w:tcPr>
          <w:p w:rsidR="00E92BDB" w:rsidRPr="00E92BDB" w:rsidRDefault="00E92BDB" w:rsidP="00E92BDB">
            <w:pPr>
              <w:widowControl w:val="0"/>
              <w:spacing w:after="0" w:line="360" w:lineRule="auto"/>
              <w:jc w:val="both"/>
              <w:rPr>
                <w:rFonts w:ascii="Times New Roman" w:eastAsia="Calibri" w:hAnsi="Times New Roman" w:cs="Times New Roman"/>
                <w:sz w:val="24"/>
                <w:szCs w:val="24"/>
              </w:rPr>
            </w:pPr>
            <w:r w:rsidRPr="00E92BDB">
              <w:rPr>
                <w:rFonts w:ascii="Times New Roman" w:eastAsia="Calibri" w:hAnsi="Times New Roman" w:cs="Times New Roman"/>
                <w:color w:val="000000"/>
                <w:sz w:val="24"/>
                <w:szCs w:val="24"/>
                <w:shd w:val="clear" w:color="auto" w:fill="FFFFFF"/>
                <w:lang w:eastAsia="ru-RU"/>
              </w:rPr>
              <w:t>53 і більше між</w:t>
            </w:r>
          </w:p>
        </w:tc>
        <w:tc>
          <w:tcPr>
            <w:tcW w:w="1778" w:type="pct"/>
            <w:tcBorders>
              <w:top w:val="single" w:sz="4" w:space="0" w:color="auto"/>
              <w:left w:val="single" w:sz="4" w:space="0" w:color="auto"/>
              <w:bottom w:val="single" w:sz="4" w:space="0" w:color="auto"/>
              <w:right w:val="single" w:sz="4" w:space="0" w:color="auto"/>
            </w:tcBorders>
            <w:shd w:val="clear" w:color="auto" w:fill="FFFFFF"/>
            <w:tcMar>
              <w:top w:w="85" w:type="dxa"/>
              <w:left w:w="85" w:type="dxa"/>
              <w:bottom w:w="85" w:type="dxa"/>
              <w:right w:w="85" w:type="dxa"/>
            </w:tcMar>
          </w:tcPr>
          <w:p w:rsidR="00E92BDB" w:rsidRPr="00E92BDB" w:rsidRDefault="00E92BDB" w:rsidP="00E92BDB">
            <w:pPr>
              <w:widowControl w:val="0"/>
              <w:spacing w:after="0" w:line="360" w:lineRule="auto"/>
              <w:jc w:val="both"/>
              <w:rPr>
                <w:rFonts w:ascii="Times New Roman" w:eastAsia="Calibri" w:hAnsi="Times New Roman" w:cs="Times New Roman"/>
                <w:sz w:val="24"/>
                <w:szCs w:val="24"/>
              </w:rPr>
            </w:pPr>
            <w:r w:rsidRPr="00E92BDB">
              <w:rPr>
                <w:rFonts w:ascii="Times New Roman" w:eastAsia="Calibri" w:hAnsi="Times New Roman" w:cs="Times New Roman"/>
                <w:color w:val="000000"/>
                <w:sz w:val="24"/>
                <w:szCs w:val="24"/>
                <w:shd w:val="clear" w:color="auto" w:fill="FFFFFF"/>
                <w:lang w:eastAsia="ru-RU"/>
              </w:rPr>
              <w:t>1,5</w:t>
            </w:r>
          </w:p>
        </w:tc>
      </w:tr>
    </w:tbl>
    <w:p w:rsidR="00E92BDB" w:rsidRPr="003D751A" w:rsidRDefault="00E92BDB" w:rsidP="00E92BDB">
      <w:pPr>
        <w:pStyle w:val="ListParagraph"/>
        <w:spacing w:after="0" w:line="360" w:lineRule="auto"/>
        <w:ind w:left="709"/>
        <w:jc w:val="both"/>
        <w:rPr>
          <w:rFonts w:ascii="Times New Roman" w:hAnsi="Times New Roman" w:cs="Times New Roman"/>
          <w:sz w:val="28"/>
          <w:szCs w:val="28"/>
        </w:rPr>
      </w:pPr>
    </w:p>
    <w:p w:rsidR="00611792" w:rsidRPr="00C5032E" w:rsidRDefault="00611792"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 </w:t>
      </w:r>
      <w:r w:rsidR="00E92BDB" w:rsidRPr="00E92BDB">
        <w:rPr>
          <w:rFonts w:ascii="Times New Roman" w:eastAsia="Calibri" w:hAnsi="Times New Roman" w:cs="Times New Roman"/>
          <w:sz w:val="28"/>
          <w:szCs w:val="28"/>
        </w:rPr>
        <w:t>Для забезпечення зорової орієнтації водіїв і пішоходів світильники треба розташовувати таким чином, щоб утворена ними лінія ясно й однозначно вказувала напрямок дороги.</w:t>
      </w:r>
    </w:p>
    <w:p w:rsidR="00611792" w:rsidRPr="00C5032E" w:rsidRDefault="00611792"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 </w:t>
      </w:r>
      <w:r w:rsidR="00E92BDB" w:rsidRPr="00E92BDB">
        <w:rPr>
          <w:rFonts w:ascii="Times New Roman" w:eastAsia="Calibri" w:hAnsi="Times New Roman" w:cs="Times New Roman"/>
          <w:sz w:val="28"/>
          <w:szCs w:val="28"/>
        </w:rPr>
        <w:t>Не допускається в нічний час часткове відключення світильників при однорядному їхньому розташуванні й установці по одному світильнику на опорі.</w:t>
      </w:r>
    </w:p>
    <w:p w:rsidR="00611792" w:rsidRPr="00C5032E" w:rsidRDefault="00611792"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 </w:t>
      </w:r>
      <w:r w:rsidR="00E92BDB" w:rsidRPr="00E92BDB">
        <w:rPr>
          <w:rFonts w:ascii="Times New Roman" w:eastAsia="Calibri" w:hAnsi="Times New Roman" w:cs="Times New Roman"/>
          <w:sz w:val="28"/>
          <w:szCs w:val="28"/>
        </w:rPr>
        <w:t xml:space="preserve">Норма освітлення трамвайних колій, розташованих на проїзній частині вулиць, повинна відповідати нормі освітлення вулиць на, яких вони </w:t>
      </w:r>
      <w:r w:rsidR="00E92BDB" w:rsidRPr="00E92BDB">
        <w:rPr>
          <w:rFonts w:ascii="Times New Roman" w:eastAsia="Calibri" w:hAnsi="Times New Roman" w:cs="Times New Roman"/>
          <w:sz w:val="28"/>
          <w:szCs w:val="28"/>
        </w:rPr>
        <w:lastRenderedPageBreak/>
        <w:t>розт</w:t>
      </w:r>
      <w:r w:rsidR="00D17669">
        <w:rPr>
          <w:rFonts w:ascii="Times New Roman" w:eastAsia="Calibri" w:hAnsi="Times New Roman" w:cs="Times New Roman"/>
          <w:sz w:val="28"/>
          <w:szCs w:val="28"/>
        </w:rPr>
        <w:t>ашовані, відповідно до таблиці </w:t>
      </w:r>
      <w:r w:rsidR="00C30704">
        <w:rPr>
          <w:rFonts w:ascii="Times New Roman" w:eastAsia="Calibri" w:hAnsi="Times New Roman" w:cs="Times New Roman"/>
          <w:sz w:val="28"/>
          <w:szCs w:val="28"/>
        </w:rPr>
        <w:t>8.11</w:t>
      </w:r>
      <w:r w:rsidR="00E92BDB" w:rsidRPr="00E92BDB">
        <w:rPr>
          <w:rFonts w:ascii="Times New Roman" w:eastAsia="Calibri" w:hAnsi="Times New Roman" w:cs="Times New Roman"/>
          <w:sz w:val="28"/>
          <w:szCs w:val="28"/>
        </w:rPr>
        <w:t>. Середня горизонтальна освітленість відокремленого трамвайного полотна повинна бути не менше ніж 6 лк.</w:t>
      </w:r>
    </w:p>
    <w:p w:rsidR="00611792" w:rsidRPr="00C5032E" w:rsidRDefault="00611792"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 </w:t>
      </w:r>
      <w:r w:rsidR="00E92BDB" w:rsidRPr="00E92BDB">
        <w:rPr>
          <w:rFonts w:ascii="Times New Roman" w:eastAsia="Calibri" w:hAnsi="Times New Roman" w:cs="Times New Roman"/>
          <w:sz w:val="28"/>
          <w:szCs w:val="28"/>
        </w:rPr>
        <w:t xml:space="preserve">Мінімальна висота розміщення світильників </w:t>
      </w:r>
      <w:r w:rsidR="00DB5AF0">
        <w:rPr>
          <w:rFonts w:ascii="Times New Roman" w:eastAsia="Calibri" w:hAnsi="Times New Roman" w:cs="Times New Roman"/>
          <w:sz w:val="28"/>
          <w:szCs w:val="28"/>
        </w:rPr>
        <w:t xml:space="preserve"> </w:t>
      </w:r>
      <w:r w:rsidR="0002615D">
        <w:rPr>
          <w:rFonts w:ascii="Times New Roman" w:eastAsia="Calibri" w:hAnsi="Times New Roman" w:cs="Times New Roman"/>
          <w:sz w:val="28"/>
          <w:szCs w:val="28"/>
        </w:rPr>
        <w:t>у парапетах (огорожах)</w:t>
      </w:r>
      <w:r w:rsidR="0002615D" w:rsidRPr="0002615D">
        <w:rPr>
          <w:rFonts w:ascii="Times New Roman" w:eastAsia="Calibri" w:hAnsi="Times New Roman" w:cs="Times New Roman"/>
          <w:sz w:val="28"/>
          <w:szCs w:val="28"/>
        </w:rPr>
        <w:t xml:space="preserve"> </w:t>
      </w:r>
      <w:r w:rsidR="0002615D" w:rsidRPr="00E92BDB">
        <w:rPr>
          <w:rFonts w:ascii="Times New Roman" w:eastAsia="Calibri" w:hAnsi="Times New Roman" w:cs="Times New Roman"/>
          <w:sz w:val="28"/>
          <w:szCs w:val="28"/>
        </w:rPr>
        <w:t>шляхопроводів</w:t>
      </w:r>
      <w:r w:rsidR="00E92BDB" w:rsidRPr="00E92BDB">
        <w:rPr>
          <w:rFonts w:ascii="Times New Roman" w:eastAsia="Calibri" w:hAnsi="Times New Roman" w:cs="Times New Roman"/>
          <w:sz w:val="28"/>
          <w:szCs w:val="28"/>
        </w:rPr>
        <w:t>, мостів та інших об'єктів не обмежується за умови забезпечення захисного кута в поздовжній площині не менше ніж 100° і виключення можливості доступу до ламп і пускорегулювальних апаратів без застосування спеціального інструмента.</w:t>
      </w:r>
    </w:p>
    <w:p w:rsidR="00611792" w:rsidRPr="00C5032E" w:rsidRDefault="00611792"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 </w:t>
      </w:r>
      <w:r w:rsidR="00E92BDB" w:rsidRPr="00E92BDB">
        <w:rPr>
          <w:rFonts w:ascii="Times New Roman" w:eastAsia="Calibri" w:hAnsi="Times New Roman" w:cs="Times New Roman"/>
          <w:sz w:val="28"/>
          <w:szCs w:val="28"/>
        </w:rPr>
        <w:t>На території автозаправних станцій і автостоянок і об’єктів сервісу, що прилягають до вулиць і доріг з транспортним рухом, світильники розсіяного світла повинні встановлюватися на висоті не менше ніж 3 м у разі розташування їх поза межами проїзної частини при світловому потоці ламп до 6000 лм. Для освітлення зазначених об'єктів не допускається застосовування прожекторів, розташованих на дахах і навісах і спрямованих в бік вулиці або дороги.</w:t>
      </w:r>
    </w:p>
    <w:p w:rsidR="00611792" w:rsidRPr="00C5032E" w:rsidRDefault="00611792"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 </w:t>
      </w:r>
      <w:r w:rsidR="00E92BDB" w:rsidRPr="00E92BDB">
        <w:rPr>
          <w:rFonts w:ascii="Times New Roman" w:eastAsia="Calibri" w:hAnsi="Times New Roman" w:cs="Times New Roman"/>
          <w:sz w:val="28"/>
          <w:szCs w:val="28"/>
        </w:rPr>
        <w:t>При використанні для освітлення великих площ і транспортних розв'язок, зокрема в різних рівнях, опор висотою 20 м і більше ніж, встановлювані на них освітлювальні прилади повинні забезпечувати максимум сили світла під кутом не більше ніж 65° від вертикалі, при цьому сила світла під кутами 80°, 85°, 90° у робочому положенні не повинна перевищувати відповідно 50 кд, 30 кд, 10 кд на 1000 лм світлового потоку ламп. Висота розташування світильників над дорожнім покриттям проїзної частини верхнього рівня транспортного перетину має бути не менше ніж 10 м.</w:t>
      </w:r>
    </w:p>
    <w:p w:rsidR="003D751A" w:rsidRPr="00E92BDB" w:rsidRDefault="00611792"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 </w:t>
      </w:r>
      <w:r w:rsidR="00E92BDB" w:rsidRPr="00E92BDB">
        <w:rPr>
          <w:rFonts w:ascii="Times New Roman" w:eastAsia="Calibri" w:hAnsi="Times New Roman" w:cs="Times New Roman"/>
          <w:sz w:val="28"/>
          <w:szCs w:val="28"/>
        </w:rPr>
        <w:t xml:space="preserve">Для освітлення місць проведення ремонтних робіт міських підземних інженерних мереж, пов'язаних з розкопуваннями, обгородженням і установкою сигнальних вогнів на вулицях і дорогах, допускається додатково використовувати тимчасові пересувні освітлювальні установки, в тому числі світлові прилади прожекторного типу. При цьому повинні бути вжиті заходи щодо виключення осліплення водіїв, а також обмеження засвічування вікон житлових і лікувальних будівель, відповідно до </w:t>
      </w:r>
      <w:r w:rsidR="00293D86" w:rsidRPr="00E92BDB">
        <w:rPr>
          <w:rFonts w:ascii="Times New Roman" w:eastAsia="Calibri" w:hAnsi="Times New Roman" w:cs="Times New Roman"/>
          <w:sz w:val="28"/>
          <w:szCs w:val="28"/>
        </w:rPr>
        <w:fldChar w:fldCharType="begin"/>
      </w:r>
      <w:r w:rsidR="00E92BDB" w:rsidRPr="00E92BDB">
        <w:rPr>
          <w:rFonts w:ascii="Times New Roman" w:eastAsia="Calibri" w:hAnsi="Times New Roman" w:cs="Times New Roman"/>
          <w:sz w:val="28"/>
          <w:szCs w:val="28"/>
        </w:rPr>
        <w:instrText xml:space="preserve"> REF _Ref400306242 \n \h </w:instrText>
      </w:r>
      <w:r w:rsidR="00293D86" w:rsidRPr="00E92BDB">
        <w:rPr>
          <w:rFonts w:ascii="Times New Roman" w:eastAsia="Calibri" w:hAnsi="Times New Roman" w:cs="Times New Roman"/>
          <w:sz w:val="28"/>
          <w:szCs w:val="28"/>
        </w:rPr>
      </w:r>
      <w:r w:rsidR="00293D86" w:rsidRPr="00E92BDB">
        <w:rPr>
          <w:rFonts w:ascii="Times New Roman" w:eastAsia="Calibri" w:hAnsi="Times New Roman" w:cs="Times New Roman"/>
          <w:sz w:val="28"/>
          <w:szCs w:val="28"/>
        </w:rPr>
        <w:fldChar w:fldCharType="separate"/>
      </w:r>
      <w:r w:rsidR="00A83993">
        <w:rPr>
          <w:rFonts w:ascii="Times New Roman" w:eastAsia="Calibri" w:hAnsi="Times New Roman" w:cs="Times New Roman"/>
          <w:sz w:val="28"/>
          <w:szCs w:val="28"/>
        </w:rPr>
        <w:t>8.5.39</w:t>
      </w:r>
      <w:r w:rsidR="00293D86" w:rsidRPr="00E92BDB">
        <w:rPr>
          <w:rFonts w:ascii="Times New Roman" w:eastAsia="Calibri" w:hAnsi="Times New Roman" w:cs="Times New Roman"/>
          <w:sz w:val="28"/>
          <w:szCs w:val="28"/>
        </w:rPr>
        <w:fldChar w:fldCharType="end"/>
      </w:r>
      <w:r w:rsidR="00E92BDB" w:rsidRPr="00E92BDB">
        <w:rPr>
          <w:rFonts w:ascii="Times New Roman" w:eastAsia="Calibri" w:hAnsi="Times New Roman" w:cs="Times New Roman"/>
          <w:sz w:val="28"/>
          <w:szCs w:val="28"/>
        </w:rPr>
        <w:t>.</w:t>
      </w:r>
    </w:p>
    <w:p w:rsidR="00611792" w:rsidRPr="00C5032E" w:rsidRDefault="00611792"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 </w:t>
      </w:r>
      <w:r w:rsidR="00E92BDB" w:rsidRPr="00E92BDB">
        <w:rPr>
          <w:rFonts w:ascii="Times New Roman" w:eastAsia="Calibri" w:hAnsi="Times New Roman" w:cs="Times New Roman"/>
          <w:sz w:val="28"/>
          <w:szCs w:val="28"/>
        </w:rPr>
        <w:t xml:space="preserve">Під час проектування установок зовнішнього освітлення особливу увагу слід приділяти оптимізації вибору й розміщенню освітлювальних приладів </w:t>
      </w:r>
      <w:r w:rsidR="00E92BDB" w:rsidRPr="00E92BDB">
        <w:rPr>
          <w:rFonts w:ascii="Times New Roman" w:eastAsia="Calibri" w:hAnsi="Times New Roman" w:cs="Times New Roman"/>
          <w:sz w:val="28"/>
          <w:szCs w:val="28"/>
        </w:rPr>
        <w:lastRenderedPageBreak/>
        <w:t>з найповнішим врахуванням їхнього світлорозподілу. Критерієм оптимізації проектного рішення є енергоекономічність – мінімум потужності освітлювальної установки при забезпеченні нормованих кількісних і якісних показників освітлення.</w:t>
      </w:r>
    </w:p>
    <w:p w:rsidR="00611792" w:rsidRPr="00C5032E" w:rsidRDefault="00611792"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 </w:t>
      </w:r>
      <w:r w:rsidR="00E92BDB" w:rsidRPr="00E92BDB">
        <w:rPr>
          <w:rFonts w:ascii="Times New Roman" w:eastAsia="Calibri" w:hAnsi="Times New Roman" w:cs="Times New Roman"/>
          <w:sz w:val="28"/>
          <w:szCs w:val="28"/>
        </w:rPr>
        <w:t>При розміщенні світильників необхідно враховувати можливість зручного під</w:t>
      </w:r>
      <w:r w:rsidR="00726B63">
        <w:rPr>
          <w:rFonts w:ascii="Times New Roman" w:eastAsia="Calibri" w:hAnsi="Times New Roman" w:cs="Times New Roman"/>
          <w:sz w:val="28"/>
          <w:szCs w:val="28"/>
        </w:rPr>
        <w:t>'їзду для монтажу й підтримання експлуатаційної придатності</w:t>
      </w:r>
      <w:r w:rsidR="00E92BDB" w:rsidRPr="00E92BDB">
        <w:rPr>
          <w:rFonts w:ascii="Times New Roman" w:eastAsia="Calibri" w:hAnsi="Times New Roman" w:cs="Times New Roman"/>
          <w:sz w:val="28"/>
          <w:szCs w:val="28"/>
        </w:rPr>
        <w:t>.</w:t>
      </w:r>
    </w:p>
    <w:p w:rsidR="00BA0B0D" w:rsidRPr="00BA0B0D" w:rsidRDefault="00611792" w:rsidP="002575E5">
      <w:pPr>
        <w:pStyle w:val="ListParagraph"/>
        <w:numPr>
          <w:ilvl w:val="3"/>
          <w:numId w:val="17"/>
        </w:numPr>
        <w:spacing w:after="0" w:line="360" w:lineRule="auto"/>
        <w:ind w:left="0" w:firstLine="709"/>
        <w:jc w:val="both"/>
        <w:rPr>
          <w:rFonts w:ascii="Times New Roman" w:hAnsi="Times New Roman" w:cs="Times New Roman"/>
          <w:b/>
          <w:sz w:val="24"/>
          <w:szCs w:val="24"/>
        </w:rPr>
      </w:pPr>
      <w:r w:rsidRPr="00C5032E">
        <w:rPr>
          <w:rFonts w:ascii="Times New Roman" w:hAnsi="Times New Roman" w:cs="Times New Roman"/>
          <w:sz w:val="28"/>
          <w:szCs w:val="28"/>
        </w:rPr>
        <w:t xml:space="preserve"> </w:t>
      </w:r>
      <w:r w:rsidR="00E92BDB" w:rsidRPr="00E92BDB">
        <w:rPr>
          <w:rFonts w:ascii="Times New Roman" w:eastAsia="Calibri" w:hAnsi="Times New Roman" w:cs="Times New Roman"/>
          <w:sz w:val="28"/>
          <w:szCs w:val="28"/>
        </w:rPr>
        <w:t xml:space="preserve">Пішохідні простори відносяться до класу П і їх класифікація наведена у таблицях </w:t>
      </w:r>
      <w:r w:rsidR="00C30704">
        <w:rPr>
          <w:rFonts w:ascii="Times New Roman" w:eastAsia="Calibri" w:hAnsi="Times New Roman" w:cs="Times New Roman"/>
          <w:sz w:val="28"/>
          <w:szCs w:val="28"/>
        </w:rPr>
        <w:t>8.14</w:t>
      </w:r>
      <w:r w:rsidR="00E92BDB">
        <w:rPr>
          <w:rFonts w:ascii="Times New Roman" w:eastAsia="Calibri" w:hAnsi="Times New Roman" w:cs="Times New Roman"/>
          <w:sz w:val="28"/>
          <w:szCs w:val="28"/>
        </w:rPr>
        <w:t xml:space="preserve"> і </w:t>
      </w:r>
      <w:r w:rsidR="00C30704">
        <w:rPr>
          <w:rFonts w:ascii="Times New Roman" w:eastAsia="Calibri" w:hAnsi="Times New Roman" w:cs="Times New Roman"/>
          <w:sz w:val="28"/>
          <w:szCs w:val="28"/>
        </w:rPr>
        <w:t>8.15</w:t>
      </w:r>
      <w:r w:rsidR="00E92BDB">
        <w:rPr>
          <w:rFonts w:ascii="Times New Roman" w:eastAsia="Calibri" w:hAnsi="Times New Roman" w:cs="Times New Roman"/>
          <w:sz w:val="28"/>
          <w:szCs w:val="28"/>
        </w:rPr>
        <w:t>.</w:t>
      </w:r>
    </w:p>
    <w:p w:rsidR="00611792" w:rsidRPr="00C5032E" w:rsidRDefault="00A067BA"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pacing w:val="-4"/>
          <w:sz w:val="28"/>
          <w:szCs w:val="28"/>
        </w:rPr>
        <w:t xml:space="preserve"> </w:t>
      </w:r>
      <w:r w:rsidR="00E92BDB" w:rsidRPr="00E92BDB">
        <w:rPr>
          <w:rFonts w:ascii="Times New Roman" w:eastAsia="Calibri" w:hAnsi="Times New Roman" w:cs="Times New Roman"/>
          <w:spacing w:val="-4"/>
          <w:sz w:val="28"/>
          <w:szCs w:val="28"/>
        </w:rPr>
        <w:t>Середню горизонтальну освітленість на рівні покриття непроїзної частини вулиць, доріг і площ, бульварів і скверів, пішохідних вулиць і територій мікрорайонів міських поселень слід приймати відповідно до таблиці</w:t>
      </w:r>
      <w:r w:rsidR="00E92BDB">
        <w:rPr>
          <w:rFonts w:ascii="Times New Roman" w:eastAsia="Calibri" w:hAnsi="Times New Roman" w:cs="Times New Roman"/>
          <w:spacing w:val="-4"/>
          <w:sz w:val="28"/>
          <w:szCs w:val="28"/>
        </w:rPr>
        <w:t xml:space="preserve"> </w:t>
      </w:r>
      <w:r w:rsidR="00C30704">
        <w:rPr>
          <w:rFonts w:ascii="Times New Roman" w:eastAsia="Calibri" w:hAnsi="Times New Roman" w:cs="Times New Roman"/>
          <w:spacing w:val="-4"/>
          <w:sz w:val="28"/>
          <w:szCs w:val="28"/>
        </w:rPr>
        <w:t>8.16</w:t>
      </w:r>
      <w:r w:rsidR="00E92BDB" w:rsidRPr="00E92BDB">
        <w:rPr>
          <w:rFonts w:ascii="Times New Roman" w:eastAsia="Calibri" w:hAnsi="Times New Roman" w:cs="Times New Roman"/>
          <w:spacing w:val="-4"/>
          <w:sz w:val="28"/>
          <w:szCs w:val="28"/>
        </w:rPr>
        <w:t>.</w:t>
      </w:r>
    </w:p>
    <w:p w:rsidR="00BA0B0D" w:rsidRPr="00C5032E" w:rsidRDefault="00611792"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 </w:t>
      </w:r>
      <w:r w:rsidR="00E92BDB" w:rsidRPr="00E92BDB">
        <w:rPr>
          <w:rFonts w:ascii="Times New Roman" w:eastAsia="Calibri" w:hAnsi="Times New Roman" w:cs="Times New Roman"/>
          <w:sz w:val="28"/>
          <w:szCs w:val="28"/>
        </w:rPr>
        <w:t>На головних пішохідних вулицях історичних міст середня напівциліндрічна освітленість повинна бути не менше ніж 6 лк.</w:t>
      </w:r>
    </w:p>
    <w:p w:rsidR="00BA0B0D" w:rsidRPr="00BA0B0D" w:rsidRDefault="00611792"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 </w:t>
      </w:r>
      <w:r w:rsidR="00E34D7C" w:rsidRPr="00E34D7C">
        <w:rPr>
          <w:rFonts w:ascii="Times New Roman" w:eastAsia="Calibri" w:hAnsi="Times New Roman" w:cs="Times New Roman"/>
          <w:sz w:val="28"/>
          <w:szCs w:val="28"/>
        </w:rPr>
        <w:t>Середню горизонтальну освітленість прибудинкових територій громадських будівель треба приймати відповідно до таблиці</w:t>
      </w:r>
      <w:r w:rsidR="00E34D7C">
        <w:rPr>
          <w:rFonts w:ascii="Times New Roman" w:eastAsia="Calibri" w:hAnsi="Times New Roman" w:cs="Times New Roman"/>
          <w:sz w:val="28"/>
          <w:szCs w:val="28"/>
        </w:rPr>
        <w:t xml:space="preserve"> </w:t>
      </w:r>
      <w:r w:rsidR="00C30704">
        <w:rPr>
          <w:rFonts w:ascii="Times New Roman" w:eastAsia="Calibri" w:hAnsi="Times New Roman" w:cs="Times New Roman"/>
          <w:sz w:val="28"/>
          <w:szCs w:val="28"/>
        </w:rPr>
        <w:t>8.17</w:t>
      </w:r>
      <w:r w:rsidR="00E34D7C" w:rsidRPr="00E34D7C">
        <w:rPr>
          <w:rFonts w:ascii="Times New Roman" w:eastAsia="Calibri" w:hAnsi="Times New Roman" w:cs="Times New Roman"/>
          <w:sz w:val="28"/>
          <w:szCs w:val="28"/>
        </w:rPr>
        <w:t>.</w:t>
      </w:r>
    </w:p>
    <w:p w:rsidR="00490947" w:rsidRPr="00BA0B0D" w:rsidRDefault="00A067BA"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E40BF" w:rsidRPr="00FE40BF">
        <w:rPr>
          <w:rFonts w:ascii="Times New Roman" w:eastAsia="Calibri" w:hAnsi="Times New Roman" w:cs="Times New Roman"/>
          <w:sz w:val="28"/>
          <w:szCs w:val="28"/>
        </w:rPr>
        <w:t xml:space="preserve">Середню горизонтальну освітленість територій парків, стадіонів і виставок треба </w:t>
      </w:r>
      <w:r w:rsidR="00FE40BF">
        <w:rPr>
          <w:rFonts w:ascii="Times New Roman" w:eastAsia="Calibri" w:hAnsi="Times New Roman" w:cs="Times New Roman"/>
          <w:sz w:val="28"/>
          <w:szCs w:val="28"/>
        </w:rPr>
        <w:t xml:space="preserve">приймати відповідно до таблиці </w:t>
      </w:r>
      <w:r w:rsidR="00C30704">
        <w:rPr>
          <w:rFonts w:ascii="Times New Roman" w:eastAsia="Calibri" w:hAnsi="Times New Roman" w:cs="Times New Roman"/>
          <w:sz w:val="28"/>
          <w:szCs w:val="28"/>
        </w:rPr>
        <w:t>8.18</w:t>
      </w:r>
      <w:r w:rsidR="00FE40BF" w:rsidRPr="00FE40BF">
        <w:rPr>
          <w:rFonts w:ascii="Times New Roman" w:eastAsia="Calibri" w:hAnsi="Times New Roman" w:cs="Times New Roman"/>
          <w:sz w:val="28"/>
          <w:szCs w:val="28"/>
        </w:rPr>
        <w:t>.</w:t>
      </w:r>
    </w:p>
    <w:p w:rsidR="00BA0B0D" w:rsidRPr="00FE40BF" w:rsidRDefault="00A067BA"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E40BF" w:rsidRPr="00FE40BF">
        <w:rPr>
          <w:rFonts w:ascii="Times New Roman" w:eastAsia="Calibri" w:hAnsi="Times New Roman" w:cs="Times New Roman"/>
          <w:sz w:val="28"/>
          <w:szCs w:val="28"/>
        </w:rPr>
        <w:t>Середню горизонтальну освітленість на рівні покриття вулиць, доріг, проїздів і площ сільських поселень треба приймати</w:t>
      </w:r>
      <w:r w:rsidR="00FE40BF">
        <w:rPr>
          <w:rFonts w:ascii="Times New Roman" w:eastAsia="Calibri" w:hAnsi="Times New Roman" w:cs="Times New Roman"/>
          <w:sz w:val="28"/>
          <w:szCs w:val="28"/>
        </w:rPr>
        <w:t xml:space="preserve"> відповідно до таблиці </w:t>
      </w:r>
      <w:r w:rsidR="00C30704">
        <w:rPr>
          <w:rFonts w:ascii="Times New Roman" w:eastAsia="Calibri" w:hAnsi="Times New Roman" w:cs="Times New Roman"/>
          <w:sz w:val="28"/>
          <w:szCs w:val="28"/>
        </w:rPr>
        <w:t>8.19</w:t>
      </w:r>
      <w:r w:rsidR="00FE40BF" w:rsidRPr="00FE40BF">
        <w:rPr>
          <w:rFonts w:ascii="Times New Roman" w:eastAsia="Calibri" w:hAnsi="Times New Roman" w:cs="Times New Roman"/>
          <w:sz w:val="28"/>
          <w:szCs w:val="28"/>
        </w:rPr>
        <w:t>.</w:t>
      </w:r>
    </w:p>
    <w:p w:rsidR="001013C9" w:rsidRPr="0002615D" w:rsidRDefault="00A067BA"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pacing w:val="-6"/>
          <w:sz w:val="28"/>
          <w:szCs w:val="28"/>
        </w:rPr>
        <w:t xml:space="preserve"> </w:t>
      </w:r>
      <w:r w:rsidR="0002615D" w:rsidRPr="005F1175">
        <w:rPr>
          <w:rFonts w:ascii="Times New Roman" w:hAnsi="Times New Roman"/>
          <w:spacing w:val="-6"/>
          <w:sz w:val="28"/>
          <w:szCs w:val="28"/>
        </w:rPr>
        <w:t xml:space="preserve">Величину освітленості ділянок автомобільних доріг, що проходять через сільські населені пункти, треба приймати як для вулиць категорії Б залежно від типу дорожнього покриття відповідно до таблиці </w:t>
      </w:r>
      <w:r w:rsidR="00134404">
        <w:rPr>
          <w:rFonts w:ascii="Times New Roman" w:hAnsi="Times New Roman"/>
          <w:spacing w:val="-6"/>
          <w:sz w:val="28"/>
          <w:szCs w:val="28"/>
        </w:rPr>
        <w:t>8.9</w:t>
      </w:r>
      <w:r w:rsidR="0002615D" w:rsidRPr="005F1175">
        <w:rPr>
          <w:rFonts w:ascii="Times New Roman" w:hAnsi="Times New Roman"/>
          <w:spacing w:val="-6"/>
          <w:sz w:val="28"/>
          <w:szCs w:val="28"/>
        </w:rPr>
        <w:t xml:space="preserve"> або відповідно до</w:t>
      </w:r>
      <w:r w:rsidR="0002615D" w:rsidRPr="0002615D">
        <w:rPr>
          <w:rFonts w:ascii="Times New Roman" w:hAnsi="Times New Roman"/>
          <w:spacing w:val="-6"/>
          <w:sz w:val="28"/>
          <w:szCs w:val="28"/>
        </w:rPr>
        <w:t xml:space="preserve"> </w:t>
      </w:r>
      <w:r w:rsidR="001235C2">
        <w:fldChar w:fldCharType="begin"/>
      </w:r>
      <w:r w:rsidR="001235C2">
        <w:instrText xml:space="preserve"> REF _Ref400306697 \n \h  \* MERGEFORMAT </w:instrText>
      </w:r>
      <w:r w:rsidR="001235C2">
        <w:fldChar w:fldCharType="separate"/>
      </w:r>
      <w:r w:rsidR="00A83993" w:rsidRPr="0002615D">
        <w:rPr>
          <w:rFonts w:ascii="Times New Roman" w:eastAsia="Calibri" w:hAnsi="Times New Roman" w:cs="Times New Roman"/>
          <w:spacing w:val="-6"/>
          <w:sz w:val="28"/>
          <w:szCs w:val="28"/>
        </w:rPr>
        <w:t>8.5.2</w:t>
      </w:r>
      <w:r w:rsidR="001235C2">
        <w:fldChar w:fldCharType="end"/>
      </w:r>
      <w:r w:rsidR="00FE40BF" w:rsidRPr="0002615D">
        <w:rPr>
          <w:rFonts w:ascii="Times New Roman" w:eastAsia="Calibri" w:hAnsi="Times New Roman" w:cs="Times New Roman"/>
          <w:spacing w:val="-6"/>
          <w:sz w:val="28"/>
          <w:szCs w:val="28"/>
        </w:rPr>
        <w:t>.</w:t>
      </w:r>
    </w:p>
    <w:p w:rsidR="00375065" w:rsidRPr="00375065" w:rsidRDefault="00375065"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75065">
        <w:rPr>
          <w:rFonts w:ascii="Times New Roman" w:eastAsia="Times New Roman" w:hAnsi="Times New Roman" w:cs="Times New Roman"/>
          <w:sz w:val="28"/>
          <w:szCs w:val="28"/>
          <w:lang w:eastAsia="ru-RU"/>
        </w:rPr>
        <w:t xml:space="preserve">Для пішохідних просторів класу П2 додатково нормується мінімальна напівциліндрична освітленість, </w:t>
      </w:r>
      <w:r w:rsidRPr="00375065">
        <w:rPr>
          <w:rFonts w:ascii="Times New Roman" w:eastAsia="Times New Roman" w:hAnsi="Times New Roman" w:cs="Times New Roman"/>
          <w:i/>
          <w:iCs/>
          <w:sz w:val="28"/>
          <w:szCs w:val="28"/>
          <w:lang w:eastAsia="ru-RU"/>
        </w:rPr>
        <w:t>Е</w:t>
      </w:r>
      <w:r w:rsidRPr="00375065">
        <w:rPr>
          <w:rFonts w:ascii="Times New Roman" w:eastAsia="Times New Roman" w:hAnsi="Times New Roman" w:cs="Times New Roman"/>
          <w:i/>
          <w:iCs/>
          <w:sz w:val="28"/>
          <w:szCs w:val="28"/>
          <w:vertAlign w:val="subscript"/>
          <w:lang w:eastAsia="ru-RU"/>
        </w:rPr>
        <w:t>нпц</w:t>
      </w:r>
      <w:r w:rsidRPr="00375065">
        <w:rPr>
          <w:rFonts w:ascii="Times New Roman" w:eastAsia="Times New Roman" w:hAnsi="Times New Roman" w:cs="Times New Roman"/>
          <w:i/>
          <w:iCs/>
          <w:sz w:val="28"/>
          <w:szCs w:val="28"/>
          <w:lang w:eastAsia="ru-RU"/>
        </w:rPr>
        <w:t>,</w:t>
      </w:r>
      <w:r w:rsidRPr="00375065">
        <w:rPr>
          <w:rFonts w:ascii="Times New Roman" w:eastAsia="Times New Roman" w:hAnsi="Times New Roman" w:cs="Times New Roman"/>
          <w:sz w:val="28"/>
          <w:szCs w:val="28"/>
          <w:lang w:eastAsia="ru-RU"/>
        </w:rPr>
        <w:t xml:space="preserve"> рівна 6 лк.</w:t>
      </w:r>
    </w:p>
    <w:p w:rsidR="00396373" w:rsidRPr="00E76C92" w:rsidRDefault="00FE40BF"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Pr="00FE40BF">
        <w:rPr>
          <w:rFonts w:ascii="Times New Roman" w:eastAsia="Calibri" w:hAnsi="Times New Roman" w:cs="Times New Roman"/>
          <w:sz w:val="28"/>
          <w:szCs w:val="28"/>
        </w:rPr>
        <w:t>Над кожним входом у будівлю або поруч з ним повинні бути встановлені світильники, що забезпечують рівні середньої горизонтальної освітленості не менше ніж:</w:t>
      </w:r>
    </w:p>
    <w:p w:rsidR="00FE40BF" w:rsidRPr="00A259E8" w:rsidRDefault="00FE40BF" w:rsidP="002575E5">
      <w:pPr>
        <w:pStyle w:val="ListParagraph"/>
        <w:numPr>
          <w:ilvl w:val="0"/>
          <w:numId w:val="42"/>
        </w:numPr>
        <w:spacing w:after="0" w:line="360" w:lineRule="auto"/>
        <w:jc w:val="both"/>
        <w:rPr>
          <w:rFonts w:ascii="Times New Roman" w:hAnsi="Times New Roman"/>
          <w:sz w:val="28"/>
          <w:szCs w:val="28"/>
        </w:rPr>
      </w:pPr>
      <w:r w:rsidRPr="00A259E8">
        <w:rPr>
          <w:rFonts w:ascii="Times New Roman" w:hAnsi="Times New Roman"/>
          <w:sz w:val="28"/>
          <w:szCs w:val="28"/>
        </w:rPr>
        <w:t>на площадці основного входу - 6 лк;</w:t>
      </w:r>
    </w:p>
    <w:p w:rsidR="00FE40BF" w:rsidRPr="00A259E8" w:rsidRDefault="00FE40BF" w:rsidP="002575E5">
      <w:pPr>
        <w:pStyle w:val="ListParagraph"/>
        <w:numPr>
          <w:ilvl w:val="0"/>
          <w:numId w:val="43"/>
        </w:numPr>
        <w:spacing w:after="0" w:line="360" w:lineRule="auto"/>
        <w:jc w:val="both"/>
        <w:rPr>
          <w:rFonts w:ascii="Times New Roman" w:hAnsi="Times New Roman"/>
          <w:sz w:val="28"/>
          <w:szCs w:val="28"/>
        </w:rPr>
      </w:pPr>
      <w:r w:rsidRPr="00A259E8">
        <w:rPr>
          <w:rFonts w:ascii="Times New Roman" w:hAnsi="Times New Roman"/>
          <w:sz w:val="28"/>
          <w:szCs w:val="28"/>
        </w:rPr>
        <w:t>запасного або технічного входу - 4 лк;</w:t>
      </w:r>
    </w:p>
    <w:p w:rsidR="00FE40BF" w:rsidRPr="00A259E8" w:rsidRDefault="00FE40BF" w:rsidP="002575E5">
      <w:pPr>
        <w:pStyle w:val="ListParagraph"/>
        <w:numPr>
          <w:ilvl w:val="0"/>
          <w:numId w:val="44"/>
        </w:numPr>
        <w:spacing w:after="0" w:line="360" w:lineRule="auto"/>
        <w:jc w:val="both"/>
        <w:rPr>
          <w:rFonts w:ascii="Times New Roman" w:hAnsi="Times New Roman"/>
          <w:sz w:val="28"/>
          <w:szCs w:val="28"/>
        </w:rPr>
      </w:pPr>
      <w:r w:rsidRPr="00A259E8">
        <w:rPr>
          <w:rFonts w:ascii="Times New Roman" w:hAnsi="Times New Roman"/>
          <w:sz w:val="28"/>
          <w:szCs w:val="28"/>
        </w:rPr>
        <w:lastRenderedPageBreak/>
        <w:t>на пішохідній доріжці біля основного входу в будівлю - 4 лк;</w:t>
      </w:r>
    </w:p>
    <w:p w:rsidR="00DB5168" w:rsidRDefault="00FE40BF" w:rsidP="00B01A9C">
      <w:pPr>
        <w:pStyle w:val="ListParagraph"/>
        <w:numPr>
          <w:ilvl w:val="0"/>
          <w:numId w:val="45"/>
        </w:numPr>
        <w:spacing w:after="0" w:line="360" w:lineRule="auto"/>
        <w:jc w:val="both"/>
        <w:rPr>
          <w:rFonts w:ascii="Times New Roman" w:hAnsi="Times New Roman"/>
          <w:sz w:val="28"/>
          <w:szCs w:val="28"/>
        </w:rPr>
      </w:pPr>
      <w:r w:rsidRPr="00A259E8">
        <w:rPr>
          <w:rFonts w:ascii="Times New Roman" w:hAnsi="Times New Roman"/>
          <w:sz w:val="28"/>
          <w:szCs w:val="28"/>
        </w:rPr>
        <w:t>біля запасного або технічного входу - 2 лк</w:t>
      </w:r>
    </w:p>
    <w:p w:rsidR="002778A9" w:rsidRDefault="002778A9" w:rsidP="002778A9">
      <w:pPr>
        <w:spacing w:after="0"/>
        <w:rPr>
          <w:rFonts w:ascii="Times New Roman" w:eastAsia="Calibri" w:hAnsi="Times New Roman" w:cs="Times New Roman"/>
          <w:b/>
          <w:sz w:val="28"/>
          <w:szCs w:val="28"/>
        </w:rPr>
      </w:pPr>
    </w:p>
    <w:p w:rsidR="00B01A9C" w:rsidRPr="00DB5168" w:rsidRDefault="002778A9" w:rsidP="002778A9">
      <w:pPr>
        <w:spacing w:after="0"/>
        <w:rPr>
          <w:rFonts w:ascii="Times New Roman" w:hAnsi="Times New Roman"/>
          <w:sz w:val="28"/>
          <w:szCs w:val="28"/>
        </w:rPr>
      </w:pPr>
      <w:r>
        <w:rPr>
          <w:rFonts w:ascii="Times New Roman" w:eastAsia="Calibri" w:hAnsi="Times New Roman" w:cs="Times New Roman"/>
          <w:b/>
          <w:sz w:val="28"/>
          <w:szCs w:val="28"/>
        </w:rPr>
        <w:t>Таблиця 8.14</w:t>
      </w:r>
      <w:r w:rsidRPr="00FE40BF">
        <w:rPr>
          <w:rFonts w:ascii="Times New Roman" w:eastAsia="Calibri" w:hAnsi="Times New Roman" w:cs="Times New Roman"/>
          <w:b/>
          <w:sz w:val="28"/>
          <w:szCs w:val="28"/>
        </w:rPr>
        <w:t>. Класифікація пішохідних просторів</w:t>
      </w:r>
      <w:r>
        <w:rPr>
          <w:rFonts w:ascii="Times New Roman" w:eastAsia="Calibri" w:hAnsi="Times New Roman" w:cs="Times New Roman"/>
          <w:b/>
          <w:sz w:val="28"/>
          <w:szCs w:val="28"/>
        </w:rPr>
        <w:t xml:space="preserve"> (зон)</w:t>
      </w:r>
    </w:p>
    <w:tbl>
      <w:tblPr>
        <w:tblpPr w:leftFromText="180" w:rightFromText="180" w:vertAnchor="text" w:horzAnchor="page" w:tblpX="1717" w:tblpY="37"/>
        <w:tblOverlap w:val="never"/>
        <w:tblW w:w="4991" w:type="pct"/>
        <w:tblLayout w:type="fixed"/>
        <w:tblCellMar>
          <w:left w:w="10" w:type="dxa"/>
          <w:right w:w="10" w:type="dxa"/>
        </w:tblCellMar>
        <w:tblLook w:val="00A0" w:firstRow="1" w:lastRow="0" w:firstColumn="1" w:lastColumn="0" w:noHBand="0" w:noVBand="0"/>
      </w:tblPr>
      <w:tblGrid>
        <w:gridCol w:w="1476"/>
        <w:gridCol w:w="8136"/>
      </w:tblGrid>
      <w:tr w:rsidR="00FE40BF" w:rsidRPr="00FE40BF" w:rsidTr="002778A9">
        <w:trPr>
          <w:trHeight w:val="20"/>
        </w:trPr>
        <w:tc>
          <w:tcPr>
            <w:tcW w:w="768" w:type="pct"/>
            <w:tcBorders>
              <w:top w:val="single" w:sz="4" w:space="0" w:color="auto"/>
              <w:left w:val="single" w:sz="4" w:space="0" w:color="auto"/>
            </w:tcBorders>
            <w:shd w:val="clear" w:color="auto" w:fill="FFFFFF"/>
            <w:tcMar>
              <w:top w:w="85" w:type="dxa"/>
              <w:left w:w="85" w:type="dxa"/>
              <w:bottom w:w="85" w:type="dxa"/>
              <w:right w:w="85" w:type="dxa"/>
            </w:tcMar>
          </w:tcPr>
          <w:p w:rsidR="00FE40BF" w:rsidRPr="00FE40BF" w:rsidRDefault="00FE40BF" w:rsidP="00FE40BF">
            <w:pPr>
              <w:widowControl w:val="0"/>
              <w:spacing w:after="0" w:line="360" w:lineRule="auto"/>
              <w:ind w:left="119"/>
              <w:jc w:val="both"/>
              <w:rPr>
                <w:rFonts w:ascii="Times New Roman" w:eastAsia="Calibri" w:hAnsi="Times New Roman" w:cs="Times New Roman"/>
                <w:b/>
                <w:sz w:val="24"/>
                <w:szCs w:val="24"/>
              </w:rPr>
            </w:pPr>
            <w:r w:rsidRPr="00FE40BF">
              <w:rPr>
                <w:rFonts w:ascii="Times New Roman" w:eastAsia="Calibri" w:hAnsi="Times New Roman" w:cs="Times New Roman"/>
                <w:b/>
                <w:color w:val="000000"/>
                <w:sz w:val="24"/>
                <w:szCs w:val="24"/>
                <w:shd w:val="clear" w:color="auto" w:fill="FFFFFF"/>
                <w:lang w:eastAsia="ru-RU"/>
              </w:rPr>
              <w:t>Підклас</w:t>
            </w:r>
          </w:p>
        </w:tc>
        <w:tc>
          <w:tcPr>
            <w:tcW w:w="4232" w:type="pct"/>
            <w:tcBorders>
              <w:top w:val="single" w:sz="4" w:space="0" w:color="auto"/>
              <w:left w:val="single" w:sz="4" w:space="0" w:color="auto"/>
              <w:right w:val="single" w:sz="4" w:space="0" w:color="auto"/>
            </w:tcBorders>
            <w:shd w:val="clear" w:color="auto" w:fill="FFFFFF"/>
            <w:tcMar>
              <w:top w:w="85" w:type="dxa"/>
              <w:left w:w="85" w:type="dxa"/>
              <w:bottom w:w="85" w:type="dxa"/>
              <w:right w:w="85" w:type="dxa"/>
            </w:tcMar>
          </w:tcPr>
          <w:p w:rsidR="00FE40BF" w:rsidRPr="00FE40BF" w:rsidRDefault="00FE40BF" w:rsidP="00FE40BF">
            <w:pPr>
              <w:widowControl w:val="0"/>
              <w:spacing w:after="0" w:line="360" w:lineRule="auto"/>
              <w:ind w:left="119"/>
              <w:jc w:val="both"/>
              <w:rPr>
                <w:rFonts w:ascii="Times New Roman" w:eastAsia="Calibri" w:hAnsi="Times New Roman" w:cs="Times New Roman"/>
                <w:b/>
                <w:sz w:val="24"/>
                <w:szCs w:val="24"/>
              </w:rPr>
            </w:pPr>
            <w:r w:rsidRPr="00FE40BF">
              <w:rPr>
                <w:rFonts w:ascii="Times New Roman" w:eastAsia="Calibri" w:hAnsi="Times New Roman" w:cs="Times New Roman"/>
                <w:b/>
                <w:color w:val="000000"/>
                <w:sz w:val="24"/>
                <w:szCs w:val="24"/>
                <w:shd w:val="clear" w:color="auto" w:fill="FFFFFF"/>
                <w:lang w:eastAsia="ru-RU"/>
              </w:rPr>
              <w:t>Найменування об'єкта</w:t>
            </w:r>
          </w:p>
        </w:tc>
      </w:tr>
      <w:tr w:rsidR="00FE40BF" w:rsidRPr="00FE40BF" w:rsidTr="002778A9">
        <w:trPr>
          <w:trHeight w:val="20"/>
        </w:trPr>
        <w:tc>
          <w:tcPr>
            <w:tcW w:w="768" w:type="pct"/>
            <w:tcBorders>
              <w:top w:val="single" w:sz="4" w:space="0" w:color="auto"/>
              <w:left w:val="single" w:sz="4" w:space="0" w:color="auto"/>
            </w:tcBorders>
            <w:shd w:val="clear" w:color="auto" w:fill="FFFFFF"/>
            <w:tcMar>
              <w:top w:w="85" w:type="dxa"/>
              <w:left w:w="85" w:type="dxa"/>
              <w:bottom w:w="85" w:type="dxa"/>
              <w:right w:w="85" w:type="dxa"/>
            </w:tcMar>
            <w:vAlign w:val="center"/>
          </w:tcPr>
          <w:p w:rsidR="00FE40BF" w:rsidRPr="00FE40BF" w:rsidRDefault="00FE40BF" w:rsidP="00FE40BF">
            <w:pPr>
              <w:widowControl w:val="0"/>
              <w:spacing w:after="0" w:line="360" w:lineRule="auto"/>
              <w:jc w:val="both"/>
              <w:rPr>
                <w:rFonts w:ascii="Times New Roman" w:eastAsia="Calibri" w:hAnsi="Times New Roman" w:cs="Times New Roman"/>
                <w:sz w:val="24"/>
                <w:szCs w:val="24"/>
              </w:rPr>
            </w:pPr>
            <w:r w:rsidRPr="00FE40BF">
              <w:rPr>
                <w:rFonts w:ascii="Times New Roman" w:eastAsia="Calibri" w:hAnsi="Times New Roman" w:cs="Times New Roman"/>
                <w:color w:val="000000"/>
                <w:sz w:val="24"/>
                <w:szCs w:val="24"/>
                <w:shd w:val="clear" w:color="auto" w:fill="FFFFFF"/>
                <w:lang w:eastAsia="ru-RU"/>
              </w:rPr>
              <w:t>ПІ</w:t>
            </w:r>
          </w:p>
        </w:tc>
        <w:tc>
          <w:tcPr>
            <w:tcW w:w="4232" w:type="pct"/>
            <w:tcBorders>
              <w:top w:val="single" w:sz="4" w:space="0" w:color="auto"/>
              <w:left w:val="single" w:sz="4" w:space="0" w:color="auto"/>
              <w:right w:val="single" w:sz="4" w:space="0" w:color="auto"/>
            </w:tcBorders>
            <w:shd w:val="clear" w:color="auto" w:fill="FFFFFF"/>
            <w:tcMar>
              <w:top w:w="85" w:type="dxa"/>
              <w:left w:w="85" w:type="dxa"/>
              <w:bottom w:w="85" w:type="dxa"/>
              <w:right w:w="85" w:type="dxa"/>
            </w:tcMar>
            <w:vAlign w:val="center"/>
          </w:tcPr>
          <w:p w:rsidR="00FE40BF" w:rsidRPr="00FE40BF" w:rsidRDefault="00495B6C" w:rsidP="00FE40BF">
            <w:pPr>
              <w:widowControl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Майдани </w:t>
            </w:r>
            <w:r w:rsidR="00FE40BF" w:rsidRPr="00FE40BF">
              <w:rPr>
                <w:rFonts w:ascii="Times New Roman" w:eastAsia="Calibri" w:hAnsi="Times New Roman" w:cs="Times New Roman"/>
                <w:sz w:val="24"/>
                <w:szCs w:val="24"/>
              </w:rPr>
              <w:t xml:space="preserve"> перед головними входами виставок і стадіонів, входами в гіпер- і супермаркети, виставкові павільйони й на відкриті естради на територіях виставок, території вокзалів й аеропортів.</w:t>
            </w:r>
          </w:p>
        </w:tc>
      </w:tr>
      <w:tr w:rsidR="00FE40BF" w:rsidRPr="00FE40BF" w:rsidTr="002778A9">
        <w:trPr>
          <w:trHeight w:val="20"/>
        </w:trPr>
        <w:tc>
          <w:tcPr>
            <w:tcW w:w="768" w:type="pct"/>
            <w:tcBorders>
              <w:top w:val="single" w:sz="4" w:space="0" w:color="auto"/>
              <w:left w:val="single" w:sz="4" w:space="0" w:color="auto"/>
              <w:bottom w:val="single" w:sz="4" w:space="0" w:color="auto"/>
            </w:tcBorders>
            <w:shd w:val="clear" w:color="auto" w:fill="FFFFFF"/>
            <w:tcMar>
              <w:top w:w="85" w:type="dxa"/>
              <w:left w:w="85" w:type="dxa"/>
              <w:bottom w:w="85" w:type="dxa"/>
              <w:right w:w="85" w:type="dxa"/>
            </w:tcMar>
            <w:vAlign w:val="center"/>
          </w:tcPr>
          <w:p w:rsidR="00FE40BF" w:rsidRPr="00FE40BF" w:rsidRDefault="00FE40BF" w:rsidP="00FE40BF">
            <w:pPr>
              <w:widowControl w:val="0"/>
              <w:spacing w:after="0" w:line="360" w:lineRule="auto"/>
              <w:jc w:val="both"/>
              <w:rPr>
                <w:rFonts w:ascii="Times New Roman" w:eastAsia="Calibri" w:hAnsi="Times New Roman" w:cs="Times New Roman"/>
                <w:sz w:val="24"/>
                <w:szCs w:val="24"/>
              </w:rPr>
            </w:pPr>
            <w:r w:rsidRPr="00FE40BF">
              <w:rPr>
                <w:rFonts w:ascii="Times New Roman" w:eastAsia="Calibri" w:hAnsi="Times New Roman" w:cs="Times New Roman"/>
                <w:sz w:val="24"/>
                <w:szCs w:val="24"/>
              </w:rPr>
              <w:t>П2</w:t>
            </w:r>
          </w:p>
        </w:tc>
        <w:tc>
          <w:tcPr>
            <w:tcW w:w="4232" w:type="pct"/>
            <w:tcBorders>
              <w:top w:val="single" w:sz="4" w:space="0" w:color="auto"/>
              <w:left w:val="single" w:sz="4" w:space="0" w:color="auto"/>
              <w:bottom w:val="single" w:sz="4" w:space="0" w:color="auto"/>
              <w:right w:val="single" w:sz="4" w:space="0" w:color="auto"/>
            </w:tcBorders>
            <w:shd w:val="clear" w:color="auto" w:fill="FFFFFF"/>
            <w:tcMar>
              <w:top w:w="85" w:type="dxa"/>
              <w:left w:w="85" w:type="dxa"/>
              <w:bottom w:w="85" w:type="dxa"/>
              <w:right w:w="85" w:type="dxa"/>
            </w:tcMar>
            <w:vAlign w:val="center"/>
          </w:tcPr>
          <w:p w:rsidR="00FE40BF" w:rsidRPr="00FE40BF" w:rsidRDefault="00FE40BF" w:rsidP="00FE40BF">
            <w:pPr>
              <w:widowControl w:val="0"/>
              <w:spacing w:after="0" w:line="360" w:lineRule="auto"/>
              <w:jc w:val="both"/>
              <w:rPr>
                <w:rFonts w:ascii="Times New Roman" w:eastAsia="Calibri" w:hAnsi="Times New Roman" w:cs="Times New Roman"/>
                <w:sz w:val="24"/>
                <w:szCs w:val="24"/>
              </w:rPr>
            </w:pPr>
            <w:r w:rsidRPr="00FE40BF">
              <w:rPr>
                <w:rFonts w:ascii="Times New Roman" w:eastAsia="Calibri" w:hAnsi="Times New Roman" w:cs="Times New Roman"/>
                <w:sz w:val="24"/>
                <w:szCs w:val="24"/>
              </w:rPr>
              <w:t>Головні пішохідні вулиці історичної частини міста, громадських центрів адміністративних районів, непроїзні частини площ, передзаводські площі, посадкові площадки громадського транспорту,1 відкриті пішохідні містки, під'їзні колії до автозаправок з вулиць і доріг категорій А и Б і території автозаправок.</w:t>
            </w:r>
          </w:p>
        </w:tc>
      </w:tr>
      <w:tr w:rsidR="00FE40BF" w:rsidRPr="00FE40BF" w:rsidTr="002778A9">
        <w:trPr>
          <w:trHeight w:val="20"/>
        </w:trPr>
        <w:tc>
          <w:tcPr>
            <w:tcW w:w="768" w:type="pct"/>
            <w:tcBorders>
              <w:top w:val="single" w:sz="4" w:space="0" w:color="auto"/>
              <w:left w:val="single" w:sz="4" w:space="0" w:color="auto"/>
              <w:bottom w:val="single" w:sz="4" w:space="0" w:color="auto"/>
            </w:tcBorders>
            <w:shd w:val="clear" w:color="auto" w:fill="FFFFFF"/>
            <w:tcMar>
              <w:top w:w="85" w:type="dxa"/>
              <w:left w:w="85" w:type="dxa"/>
              <w:bottom w:w="85" w:type="dxa"/>
              <w:right w:w="85" w:type="dxa"/>
            </w:tcMar>
            <w:vAlign w:val="center"/>
          </w:tcPr>
          <w:p w:rsidR="00FE40BF" w:rsidRPr="00FE40BF" w:rsidRDefault="00FE40BF" w:rsidP="00FE40BF">
            <w:pPr>
              <w:widowControl w:val="0"/>
              <w:spacing w:after="0" w:line="360" w:lineRule="auto"/>
              <w:jc w:val="both"/>
              <w:rPr>
                <w:rFonts w:ascii="Times New Roman" w:eastAsia="Calibri" w:hAnsi="Times New Roman" w:cs="Times New Roman"/>
                <w:sz w:val="24"/>
                <w:szCs w:val="24"/>
              </w:rPr>
            </w:pPr>
            <w:r w:rsidRPr="00FE40BF">
              <w:rPr>
                <w:rFonts w:ascii="Times New Roman" w:eastAsia="Calibri" w:hAnsi="Times New Roman" w:cs="Times New Roman"/>
                <w:sz w:val="24"/>
                <w:szCs w:val="24"/>
              </w:rPr>
              <w:t>ПЗ</w:t>
            </w:r>
          </w:p>
        </w:tc>
        <w:tc>
          <w:tcPr>
            <w:tcW w:w="4232" w:type="pct"/>
            <w:tcBorders>
              <w:top w:val="single" w:sz="4" w:space="0" w:color="auto"/>
              <w:left w:val="single" w:sz="4" w:space="0" w:color="auto"/>
              <w:bottom w:val="single" w:sz="4" w:space="0" w:color="auto"/>
              <w:right w:val="single" w:sz="4" w:space="0" w:color="auto"/>
            </w:tcBorders>
            <w:shd w:val="clear" w:color="auto" w:fill="FFFFFF"/>
            <w:tcMar>
              <w:top w:w="85" w:type="dxa"/>
              <w:left w:w="85" w:type="dxa"/>
              <w:bottom w:w="85" w:type="dxa"/>
              <w:right w:w="85" w:type="dxa"/>
            </w:tcMar>
            <w:vAlign w:val="center"/>
          </w:tcPr>
          <w:p w:rsidR="00FE40BF" w:rsidRPr="00FE40BF" w:rsidRDefault="00FE40BF" w:rsidP="00FE40BF">
            <w:pPr>
              <w:widowControl w:val="0"/>
              <w:spacing w:after="0" w:line="360" w:lineRule="auto"/>
              <w:jc w:val="both"/>
              <w:rPr>
                <w:rFonts w:ascii="Times New Roman" w:eastAsia="Calibri" w:hAnsi="Times New Roman" w:cs="Times New Roman"/>
                <w:sz w:val="24"/>
                <w:szCs w:val="24"/>
              </w:rPr>
            </w:pPr>
            <w:r w:rsidRPr="00FE40BF">
              <w:rPr>
                <w:rFonts w:ascii="Times New Roman" w:eastAsia="Calibri" w:hAnsi="Times New Roman" w:cs="Times New Roman"/>
                <w:sz w:val="24"/>
                <w:szCs w:val="24"/>
              </w:rPr>
              <w:t>Пішохідні вулиці, головні входи на території загальноміських парків, санаторіїв, допоміжні входи й бічні алеї виставок, допоміжні входи й центральні алеї стадіонів, під'їзні колії до автозаправок з вулиць категорій В.</w:t>
            </w:r>
          </w:p>
        </w:tc>
      </w:tr>
      <w:tr w:rsidR="00FE40BF" w:rsidRPr="00FE40BF" w:rsidTr="002778A9">
        <w:trPr>
          <w:trHeight w:val="20"/>
        </w:trPr>
        <w:tc>
          <w:tcPr>
            <w:tcW w:w="768" w:type="pct"/>
            <w:tcBorders>
              <w:top w:val="single" w:sz="4" w:space="0" w:color="auto"/>
              <w:left w:val="single" w:sz="4" w:space="0" w:color="auto"/>
              <w:bottom w:val="single" w:sz="4" w:space="0" w:color="auto"/>
            </w:tcBorders>
            <w:shd w:val="clear" w:color="auto" w:fill="FFFFFF"/>
            <w:tcMar>
              <w:top w:w="85" w:type="dxa"/>
              <w:left w:w="85" w:type="dxa"/>
              <w:bottom w:w="85" w:type="dxa"/>
              <w:right w:w="85" w:type="dxa"/>
            </w:tcMar>
            <w:vAlign w:val="center"/>
          </w:tcPr>
          <w:p w:rsidR="00FE40BF" w:rsidRPr="00FE40BF" w:rsidRDefault="00FE40BF" w:rsidP="00FE40BF">
            <w:pPr>
              <w:widowControl w:val="0"/>
              <w:spacing w:after="0" w:line="360" w:lineRule="auto"/>
              <w:jc w:val="both"/>
              <w:rPr>
                <w:rFonts w:ascii="Times New Roman" w:eastAsia="Calibri" w:hAnsi="Times New Roman" w:cs="Times New Roman"/>
                <w:sz w:val="24"/>
                <w:szCs w:val="24"/>
              </w:rPr>
            </w:pPr>
            <w:r w:rsidRPr="00FE40BF">
              <w:rPr>
                <w:rFonts w:ascii="Times New Roman" w:eastAsia="Calibri" w:hAnsi="Times New Roman" w:cs="Times New Roman"/>
                <w:sz w:val="24"/>
                <w:szCs w:val="24"/>
              </w:rPr>
              <w:t>П4</w:t>
            </w:r>
          </w:p>
        </w:tc>
        <w:tc>
          <w:tcPr>
            <w:tcW w:w="4232" w:type="pct"/>
            <w:tcBorders>
              <w:top w:val="single" w:sz="4" w:space="0" w:color="auto"/>
              <w:left w:val="single" w:sz="4" w:space="0" w:color="auto"/>
              <w:bottom w:val="single" w:sz="4" w:space="0" w:color="auto"/>
              <w:right w:val="single" w:sz="4" w:space="0" w:color="auto"/>
            </w:tcBorders>
            <w:shd w:val="clear" w:color="auto" w:fill="FFFFFF"/>
            <w:tcMar>
              <w:top w:w="85" w:type="dxa"/>
              <w:left w:w="85" w:type="dxa"/>
              <w:bottom w:w="85" w:type="dxa"/>
              <w:right w:w="85" w:type="dxa"/>
            </w:tcMar>
            <w:vAlign w:val="center"/>
          </w:tcPr>
          <w:p w:rsidR="00FE40BF" w:rsidRPr="00FE40BF" w:rsidRDefault="00FE40BF" w:rsidP="00FE40BF">
            <w:pPr>
              <w:widowControl w:val="0"/>
              <w:spacing w:after="0" w:line="360" w:lineRule="auto"/>
              <w:jc w:val="both"/>
              <w:rPr>
                <w:rFonts w:ascii="Times New Roman" w:eastAsia="Calibri" w:hAnsi="Times New Roman" w:cs="Times New Roman"/>
                <w:sz w:val="24"/>
                <w:szCs w:val="24"/>
              </w:rPr>
            </w:pPr>
            <w:r w:rsidRPr="00FE40BF">
              <w:rPr>
                <w:rFonts w:ascii="Times New Roman" w:eastAsia="Calibri" w:hAnsi="Times New Roman" w:cs="Times New Roman"/>
                <w:sz w:val="24"/>
                <w:szCs w:val="24"/>
              </w:rPr>
              <w:t>Тротуари, відділені від проїзної частини; основні проїзди на території мікро-районів, під'їзди й підходи до корпусів, площадкам, їдальням дитячих садків-ясел, шкіл, навчальних закладів, санаторіїв і будівель , відпочинку, центральні алеї територій санаторіїв і будівель відпочинку, території поліклінік, лікарень.</w:t>
            </w:r>
          </w:p>
        </w:tc>
      </w:tr>
      <w:tr w:rsidR="00FE40BF" w:rsidRPr="00FE40BF" w:rsidTr="002778A9">
        <w:trPr>
          <w:trHeight w:val="20"/>
        </w:trPr>
        <w:tc>
          <w:tcPr>
            <w:tcW w:w="768" w:type="pct"/>
            <w:tcBorders>
              <w:top w:val="single" w:sz="4" w:space="0" w:color="auto"/>
              <w:left w:val="single" w:sz="4" w:space="0" w:color="auto"/>
              <w:bottom w:val="single" w:sz="4" w:space="0" w:color="auto"/>
            </w:tcBorders>
            <w:shd w:val="clear" w:color="auto" w:fill="FFFFFF"/>
            <w:tcMar>
              <w:top w:w="85" w:type="dxa"/>
              <w:left w:w="85" w:type="dxa"/>
              <w:bottom w:w="85" w:type="dxa"/>
              <w:right w:w="85" w:type="dxa"/>
            </w:tcMar>
            <w:vAlign w:val="center"/>
          </w:tcPr>
          <w:p w:rsidR="00FE40BF" w:rsidRPr="00FE40BF" w:rsidRDefault="00FE40BF" w:rsidP="00FE40BF">
            <w:pPr>
              <w:widowControl w:val="0"/>
              <w:spacing w:after="0" w:line="360" w:lineRule="auto"/>
              <w:jc w:val="both"/>
              <w:rPr>
                <w:rFonts w:ascii="Times New Roman" w:eastAsia="Calibri" w:hAnsi="Times New Roman" w:cs="Times New Roman"/>
                <w:sz w:val="24"/>
                <w:szCs w:val="24"/>
              </w:rPr>
            </w:pPr>
            <w:r w:rsidRPr="00FE40BF">
              <w:rPr>
                <w:rFonts w:ascii="Times New Roman" w:eastAsia="Calibri" w:hAnsi="Times New Roman" w:cs="Times New Roman"/>
                <w:sz w:val="24"/>
                <w:szCs w:val="24"/>
              </w:rPr>
              <w:t>П5</w:t>
            </w:r>
          </w:p>
        </w:tc>
        <w:tc>
          <w:tcPr>
            <w:tcW w:w="4232" w:type="pct"/>
            <w:tcBorders>
              <w:top w:val="single" w:sz="4" w:space="0" w:color="auto"/>
              <w:left w:val="single" w:sz="4" w:space="0" w:color="auto"/>
              <w:bottom w:val="single" w:sz="4" w:space="0" w:color="auto"/>
              <w:right w:val="single" w:sz="4" w:space="0" w:color="auto"/>
            </w:tcBorders>
            <w:shd w:val="clear" w:color="auto" w:fill="FFFFFF"/>
            <w:tcMar>
              <w:top w:w="85" w:type="dxa"/>
              <w:left w:w="85" w:type="dxa"/>
              <w:bottom w:w="85" w:type="dxa"/>
              <w:right w:w="85" w:type="dxa"/>
            </w:tcMar>
            <w:vAlign w:val="center"/>
          </w:tcPr>
          <w:p w:rsidR="00FE40BF" w:rsidRPr="00FE40BF" w:rsidRDefault="00FE40BF" w:rsidP="00FE40BF">
            <w:pPr>
              <w:widowControl w:val="0"/>
              <w:spacing w:after="0" w:line="360" w:lineRule="auto"/>
              <w:jc w:val="both"/>
              <w:rPr>
                <w:rFonts w:ascii="Times New Roman" w:eastAsia="Calibri" w:hAnsi="Times New Roman" w:cs="Times New Roman"/>
                <w:sz w:val="24"/>
                <w:szCs w:val="24"/>
              </w:rPr>
            </w:pPr>
            <w:r w:rsidRPr="00FE40BF">
              <w:rPr>
                <w:rFonts w:ascii="Times New Roman" w:eastAsia="Calibri" w:hAnsi="Times New Roman" w:cs="Times New Roman"/>
                <w:sz w:val="24"/>
                <w:szCs w:val="24"/>
              </w:rPr>
              <w:t>Другорядні проїзди на територіях мікрорайонів, у тому числі тротуари-під'їзди, господарські площадки й площадки перед сміттєзбірниками, центральні алеї парків та скверів, адміністративних районів, проїзди між гаражами, тимчасові автостоянки.</w:t>
            </w:r>
          </w:p>
        </w:tc>
      </w:tr>
      <w:tr w:rsidR="00FE40BF" w:rsidRPr="00FE40BF" w:rsidTr="002778A9">
        <w:trPr>
          <w:trHeight w:val="20"/>
        </w:trPr>
        <w:tc>
          <w:tcPr>
            <w:tcW w:w="768" w:type="pct"/>
            <w:tcBorders>
              <w:top w:val="single" w:sz="4" w:space="0" w:color="auto"/>
              <w:left w:val="single" w:sz="4" w:space="0" w:color="auto"/>
              <w:bottom w:val="single" w:sz="4" w:space="0" w:color="auto"/>
            </w:tcBorders>
            <w:shd w:val="clear" w:color="auto" w:fill="FFFFFF"/>
            <w:tcMar>
              <w:top w:w="85" w:type="dxa"/>
              <w:left w:w="85" w:type="dxa"/>
              <w:bottom w:w="85" w:type="dxa"/>
              <w:right w:w="85" w:type="dxa"/>
            </w:tcMar>
            <w:vAlign w:val="center"/>
          </w:tcPr>
          <w:p w:rsidR="00FE40BF" w:rsidRPr="00FE40BF" w:rsidRDefault="00FE40BF" w:rsidP="00FE40BF">
            <w:pPr>
              <w:widowControl w:val="0"/>
              <w:spacing w:after="0" w:line="360" w:lineRule="auto"/>
              <w:jc w:val="both"/>
              <w:rPr>
                <w:rFonts w:ascii="Times New Roman" w:eastAsia="Calibri" w:hAnsi="Times New Roman" w:cs="Times New Roman"/>
                <w:sz w:val="24"/>
                <w:szCs w:val="24"/>
              </w:rPr>
            </w:pPr>
            <w:r w:rsidRPr="00FE40BF">
              <w:rPr>
                <w:rFonts w:ascii="Times New Roman" w:eastAsia="Calibri" w:hAnsi="Times New Roman" w:cs="Times New Roman"/>
                <w:sz w:val="24"/>
                <w:szCs w:val="24"/>
              </w:rPr>
              <w:t>П6</w:t>
            </w:r>
          </w:p>
        </w:tc>
        <w:tc>
          <w:tcPr>
            <w:tcW w:w="4232" w:type="pct"/>
            <w:tcBorders>
              <w:top w:val="single" w:sz="4" w:space="0" w:color="auto"/>
              <w:left w:val="single" w:sz="4" w:space="0" w:color="auto"/>
              <w:bottom w:val="single" w:sz="4" w:space="0" w:color="auto"/>
              <w:right w:val="single" w:sz="4" w:space="0" w:color="auto"/>
            </w:tcBorders>
            <w:shd w:val="clear" w:color="auto" w:fill="FFFFFF"/>
            <w:tcMar>
              <w:top w:w="85" w:type="dxa"/>
              <w:left w:w="85" w:type="dxa"/>
              <w:bottom w:w="85" w:type="dxa"/>
              <w:right w:w="85" w:type="dxa"/>
            </w:tcMar>
            <w:vAlign w:val="center"/>
          </w:tcPr>
          <w:p w:rsidR="00FE40BF" w:rsidRPr="00FE40BF" w:rsidRDefault="00FE40BF" w:rsidP="00FE40BF">
            <w:pPr>
              <w:widowControl w:val="0"/>
              <w:spacing w:after="0" w:line="360" w:lineRule="auto"/>
              <w:jc w:val="both"/>
              <w:rPr>
                <w:rFonts w:ascii="Times New Roman" w:eastAsia="Calibri" w:hAnsi="Times New Roman" w:cs="Times New Roman"/>
                <w:sz w:val="24"/>
                <w:szCs w:val="24"/>
              </w:rPr>
            </w:pPr>
            <w:r w:rsidRPr="00FE40BF">
              <w:rPr>
                <w:rFonts w:ascii="Times New Roman" w:eastAsia="Calibri" w:hAnsi="Times New Roman" w:cs="Times New Roman"/>
                <w:sz w:val="24"/>
                <w:szCs w:val="24"/>
              </w:rPr>
              <w:t>Бокові алеї й допоміжні входи скверів і парків, адміністративних районів.</w:t>
            </w:r>
          </w:p>
        </w:tc>
      </w:tr>
    </w:tbl>
    <w:p w:rsidR="002778A9" w:rsidRDefault="002778A9" w:rsidP="00B01A9C">
      <w:pPr>
        <w:spacing w:after="0" w:line="240" w:lineRule="auto"/>
        <w:jc w:val="both"/>
        <w:rPr>
          <w:rFonts w:ascii="Times New Roman" w:hAnsi="Times New Roman" w:cs="Times New Roman"/>
          <w:sz w:val="28"/>
          <w:szCs w:val="28"/>
        </w:rPr>
      </w:pPr>
    </w:p>
    <w:p w:rsidR="002778A9" w:rsidRDefault="002778A9">
      <w:pPr>
        <w:rPr>
          <w:rFonts w:ascii="Times New Roman" w:hAnsi="Times New Roman" w:cs="Times New Roman"/>
          <w:sz w:val="28"/>
          <w:szCs w:val="28"/>
        </w:rPr>
      </w:pPr>
      <w:r>
        <w:rPr>
          <w:rFonts w:ascii="Times New Roman" w:hAnsi="Times New Roman" w:cs="Times New Roman"/>
          <w:sz w:val="28"/>
          <w:szCs w:val="28"/>
        </w:rPr>
        <w:br w:type="page"/>
      </w:r>
    </w:p>
    <w:p w:rsidR="000C108F" w:rsidRPr="006877E7" w:rsidRDefault="00005E34" w:rsidP="00B01A9C">
      <w:pPr>
        <w:widowControl w:val="0"/>
        <w:spacing w:after="0" w:line="360" w:lineRule="auto"/>
        <w:rPr>
          <w:rFonts w:ascii="Times New Roman" w:eastAsia="Times New Roman" w:hAnsi="Times New Roman" w:cs="Times New Roman"/>
          <w:b/>
          <w:bCs/>
          <w:sz w:val="24"/>
          <w:szCs w:val="24"/>
          <w:lang w:val="ru-RU"/>
        </w:rPr>
      </w:pPr>
      <w:r>
        <w:rPr>
          <w:rFonts w:ascii="Times New Roman" w:eastAsia="Calibri" w:hAnsi="Times New Roman" w:cs="Times New Roman"/>
          <w:b/>
          <w:sz w:val="28"/>
          <w:szCs w:val="28"/>
        </w:rPr>
        <w:lastRenderedPageBreak/>
        <w:t xml:space="preserve">Таблиця </w:t>
      </w:r>
      <w:r w:rsidR="00C30704">
        <w:rPr>
          <w:rFonts w:ascii="Times New Roman" w:eastAsia="Calibri" w:hAnsi="Times New Roman" w:cs="Times New Roman"/>
          <w:b/>
          <w:sz w:val="28"/>
          <w:szCs w:val="28"/>
        </w:rPr>
        <w:t>8.15</w:t>
      </w:r>
      <w:r w:rsidR="000C108F" w:rsidRPr="000C108F">
        <w:rPr>
          <w:rFonts w:ascii="Times New Roman" w:eastAsia="Calibri" w:hAnsi="Times New Roman" w:cs="Times New Roman"/>
          <w:b/>
          <w:sz w:val="28"/>
          <w:szCs w:val="28"/>
        </w:rPr>
        <w:t>.</w:t>
      </w:r>
      <w:r w:rsidR="000C108F" w:rsidRPr="000C108F">
        <w:rPr>
          <w:rFonts w:ascii="Times New Roman" w:eastAsia="Calibri" w:hAnsi="Times New Roman" w:cs="Times New Roman"/>
          <w:b/>
          <w:sz w:val="28"/>
          <w:szCs w:val="28"/>
          <w:lang w:val="ru-RU"/>
        </w:rPr>
        <w:t xml:space="preserve"> </w:t>
      </w:r>
      <w:r w:rsidR="000C108F" w:rsidRPr="000C108F">
        <w:rPr>
          <w:rFonts w:ascii="Times New Roman" w:eastAsia="Times New Roman" w:hAnsi="Times New Roman" w:cs="Times New Roman"/>
          <w:b/>
          <w:bCs/>
          <w:sz w:val="24"/>
          <w:szCs w:val="24"/>
          <w:lang w:eastAsia="ru-RU"/>
        </w:rPr>
        <w:t>Нормовані показники для пішохідних просторів</w:t>
      </w:r>
      <w:r w:rsidR="00495B6C">
        <w:rPr>
          <w:rFonts w:ascii="Times New Roman" w:eastAsia="Times New Roman" w:hAnsi="Times New Roman" w:cs="Times New Roman"/>
          <w:b/>
          <w:bCs/>
          <w:sz w:val="24"/>
          <w:szCs w:val="24"/>
          <w:lang w:eastAsia="ru-RU"/>
        </w:rPr>
        <w:t xml:space="preserve"> (зон)</w:t>
      </w:r>
    </w:p>
    <w:tbl>
      <w:tblPr>
        <w:tblOverlap w:val="never"/>
        <w:tblW w:w="0" w:type="auto"/>
        <w:tblLayout w:type="fixed"/>
        <w:tblCellMar>
          <w:left w:w="10" w:type="dxa"/>
          <w:right w:w="10" w:type="dxa"/>
        </w:tblCellMar>
        <w:tblLook w:val="00A0" w:firstRow="1" w:lastRow="0" w:firstColumn="1" w:lastColumn="0" w:noHBand="0" w:noVBand="0"/>
      </w:tblPr>
      <w:tblGrid>
        <w:gridCol w:w="1526"/>
        <w:gridCol w:w="3346"/>
        <w:gridCol w:w="3062"/>
      </w:tblGrid>
      <w:tr w:rsidR="000C108F" w:rsidRPr="000C108F" w:rsidTr="000C108F">
        <w:trPr>
          <w:trHeight w:hRule="exact" w:val="889"/>
        </w:trPr>
        <w:tc>
          <w:tcPr>
            <w:tcW w:w="1526" w:type="dxa"/>
            <w:tcBorders>
              <w:top w:val="single" w:sz="4" w:space="0" w:color="auto"/>
              <w:left w:val="single" w:sz="4" w:space="0" w:color="auto"/>
            </w:tcBorders>
            <w:shd w:val="clear" w:color="auto" w:fill="FFFFFF"/>
          </w:tcPr>
          <w:p w:rsidR="000C108F" w:rsidRPr="000C108F" w:rsidRDefault="000C108F" w:rsidP="000C108F">
            <w:pPr>
              <w:widowControl w:val="0"/>
              <w:spacing w:after="0" w:line="240" w:lineRule="auto"/>
              <w:jc w:val="center"/>
              <w:rPr>
                <w:rFonts w:ascii="Times New Roman" w:eastAsia="Times New Roman" w:hAnsi="Times New Roman" w:cs="Times New Roman"/>
                <w:sz w:val="24"/>
                <w:szCs w:val="24"/>
                <w:lang w:eastAsia="ru-RU"/>
              </w:rPr>
            </w:pPr>
          </w:p>
          <w:p w:rsidR="000C108F" w:rsidRPr="000C108F" w:rsidRDefault="000C108F" w:rsidP="000C108F">
            <w:pPr>
              <w:widowControl w:val="0"/>
              <w:spacing w:after="0" w:line="240" w:lineRule="auto"/>
              <w:jc w:val="center"/>
              <w:rPr>
                <w:rFonts w:ascii="Times New Roman" w:eastAsia="Times New Roman" w:hAnsi="Times New Roman" w:cs="Times New Roman"/>
                <w:b/>
                <w:sz w:val="24"/>
                <w:szCs w:val="24"/>
                <w:lang w:val="en-US"/>
              </w:rPr>
            </w:pPr>
            <w:r w:rsidRPr="000C108F">
              <w:rPr>
                <w:rFonts w:ascii="Times New Roman" w:eastAsia="Times New Roman" w:hAnsi="Times New Roman" w:cs="Times New Roman"/>
                <w:b/>
                <w:sz w:val="24"/>
                <w:szCs w:val="24"/>
                <w:lang w:eastAsia="ru-RU"/>
              </w:rPr>
              <w:t>Клас</w:t>
            </w:r>
          </w:p>
        </w:tc>
        <w:tc>
          <w:tcPr>
            <w:tcW w:w="3346" w:type="dxa"/>
            <w:tcBorders>
              <w:top w:val="single" w:sz="4" w:space="0" w:color="auto"/>
              <w:left w:val="single" w:sz="4" w:space="0" w:color="auto"/>
            </w:tcBorders>
            <w:shd w:val="clear" w:color="auto" w:fill="FFFFFF"/>
          </w:tcPr>
          <w:p w:rsidR="000C108F" w:rsidRPr="006877E7" w:rsidRDefault="000C108F" w:rsidP="000C108F">
            <w:pPr>
              <w:widowControl w:val="0"/>
              <w:spacing w:after="0" w:line="240" w:lineRule="auto"/>
              <w:ind w:left="440"/>
              <w:jc w:val="center"/>
              <w:rPr>
                <w:rFonts w:ascii="Times New Roman" w:eastAsia="Times New Roman" w:hAnsi="Times New Roman" w:cs="Times New Roman"/>
                <w:b/>
                <w:sz w:val="24"/>
                <w:szCs w:val="24"/>
                <w:lang w:val="ru-RU"/>
              </w:rPr>
            </w:pPr>
            <w:r w:rsidRPr="000C108F">
              <w:rPr>
                <w:rFonts w:ascii="Times New Roman" w:eastAsia="Times New Roman" w:hAnsi="Times New Roman" w:cs="Times New Roman"/>
                <w:b/>
                <w:sz w:val="24"/>
                <w:szCs w:val="24"/>
                <w:lang w:eastAsia="ru-RU"/>
              </w:rPr>
              <w:t xml:space="preserve">Середня горизонтальна освітленість, </w:t>
            </w:r>
            <w:r w:rsidRPr="000C108F">
              <w:rPr>
                <w:rFonts w:ascii="Times New Roman" w:eastAsia="Times New Roman" w:hAnsi="Times New Roman" w:cs="Times New Roman"/>
                <w:b/>
                <w:i/>
                <w:iCs/>
                <w:sz w:val="24"/>
                <w:szCs w:val="24"/>
                <w:lang w:eastAsia="ru-RU"/>
              </w:rPr>
              <w:t>Е</w:t>
            </w:r>
            <w:r w:rsidRPr="000C108F">
              <w:rPr>
                <w:rFonts w:ascii="Times New Roman" w:eastAsia="Times New Roman" w:hAnsi="Times New Roman" w:cs="Times New Roman"/>
                <w:b/>
                <w:i/>
                <w:iCs/>
                <w:sz w:val="24"/>
                <w:szCs w:val="24"/>
                <w:vertAlign w:val="subscript"/>
                <w:lang w:eastAsia="ru-RU"/>
              </w:rPr>
              <w:t>сер</w:t>
            </w:r>
            <w:r w:rsidRPr="000C108F">
              <w:rPr>
                <w:rFonts w:ascii="Times New Roman" w:eastAsia="Times New Roman" w:hAnsi="Times New Roman" w:cs="Times New Roman"/>
                <w:b/>
                <w:i/>
                <w:iCs/>
                <w:sz w:val="24"/>
                <w:szCs w:val="24"/>
                <w:lang w:eastAsia="ru-RU"/>
              </w:rPr>
              <w:t>,</w:t>
            </w:r>
            <w:r w:rsidRPr="000C108F">
              <w:rPr>
                <w:rFonts w:ascii="Times New Roman" w:eastAsia="Times New Roman" w:hAnsi="Times New Roman" w:cs="Times New Roman"/>
                <w:b/>
                <w:sz w:val="24"/>
                <w:szCs w:val="24"/>
                <w:lang w:eastAsia="ru-RU"/>
              </w:rPr>
              <w:t xml:space="preserve"> лк</w:t>
            </w:r>
          </w:p>
        </w:tc>
        <w:tc>
          <w:tcPr>
            <w:tcW w:w="3062" w:type="dxa"/>
            <w:tcBorders>
              <w:top w:val="single" w:sz="4" w:space="0" w:color="auto"/>
              <w:left w:val="single" w:sz="4" w:space="0" w:color="auto"/>
              <w:right w:val="single" w:sz="4" w:space="0" w:color="auto"/>
            </w:tcBorders>
            <w:shd w:val="clear" w:color="auto" w:fill="FFFFFF"/>
          </w:tcPr>
          <w:p w:rsidR="000C108F" w:rsidRPr="006877E7" w:rsidRDefault="000C108F" w:rsidP="000C108F">
            <w:pPr>
              <w:widowControl w:val="0"/>
              <w:spacing w:after="0" w:line="240" w:lineRule="auto"/>
              <w:jc w:val="center"/>
              <w:rPr>
                <w:rFonts w:ascii="Times New Roman" w:eastAsia="Times New Roman" w:hAnsi="Times New Roman" w:cs="Times New Roman"/>
                <w:b/>
                <w:sz w:val="24"/>
                <w:szCs w:val="24"/>
                <w:lang w:val="ru-RU"/>
              </w:rPr>
            </w:pPr>
            <w:r w:rsidRPr="000C108F">
              <w:rPr>
                <w:rFonts w:ascii="Times New Roman" w:eastAsia="Times New Roman" w:hAnsi="Times New Roman" w:cs="Times New Roman"/>
                <w:b/>
                <w:sz w:val="24"/>
                <w:szCs w:val="24"/>
                <w:lang w:eastAsia="ru-RU"/>
              </w:rPr>
              <w:t xml:space="preserve">Відношення середньої освітленості до максимальної, </w:t>
            </w:r>
            <w:r w:rsidRPr="000C108F">
              <w:rPr>
                <w:rFonts w:ascii="Times New Roman" w:eastAsia="Times New Roman" w:hAnsi="Times New Roman" w:cs="Times New Roman"/>
                <w:b/>
                <w:i/>
                <w:iCs/>
                <w:sz w:val="24"/>
                <w:szCs w:val="24"/>
                <w:lang w:eastAsia="ru-RU"/>
              </w:rPr>
              <w:t>Е</w:t>
            </w:r>
            <w:r w:rsidRPr="000C108F">
              <w:rPr>
                <w:rFonts w:ascii="Times New Roman" w:eastAsia="Times New Roman" w:hAnsi="Times New Roman" w:cs="Times New Roman"/>
                <w:b/>
                <w:i/>
                <w:iCs/>
                <w:sz w:val="24"/>
                <w:szCs w:val="24"/>
                <w:vertAlign w:val="subscript"/>
                <w:lang w:eastAsia="ru-RU"/>
              </w:rPr>
              <w:t>сер</w:t>
            </w:r>
            <w:r w:rsidRPr="000C108F">
              <w:rPr>
                <w:rFonts w:ascii="Times New Roman" w:eastAsia="Times New Roman" w:hAnsi="Times New Roman" w:cs="Times New Roman"/>
                <w:b/>
                <w:i/>
                <w:iCs/>
                <w:sz w:val="24"/>
                <w:szCs w:val="24"/>
                <w:lang w:eastAsia="ru-RU"/>
              </w:rPr>
              <w:t>/Е</w:t>
            </w:r>
            <w:r w:rsidRPr="000C108F">
              <w:rPr>
                <w:rFonts w:ascii="Times New Roman" w:eastAsia="Times New Roman" w:hAnsi="Times New Roman" w:cs="Times New Roman"/>
                <w:b/>
                <w:i/>
                <w:iCs/>
                <w:sz w:val="24"/>
                <w:szCs w:val="24"/>
                <w:vertAlign w:val="subscript"/>
                <w:lang w:eastAsia="ru-RU"/>
              </w:rPr>
              <w:t>макс</w:t>
            </w:r>
          </w:p>
        </w:tc>
      </w:tr>
      <w:tr w:rsidR="000C108F" w:rsidRPr="000C108F" w:rsidTr="000C108F">
        <w:trPr>
          <w:trHeight w:hRule="exact" w:val="331"/>
        </w:trPr>
        <w:tc>
          <w:tcPr>
            <w:tcW w:w="1526" w:type="dxa"/>
            <w:tcBorders>
              <w:top w:val="single" w:sz="4" w:space="0" w:color="auto"/>
              <w:left w:val="single" w:sz="4" w:space="0" w:color="auto"/>
            </w:tcBorders>
            <w:shd w:val="clear" w:color="auto" w:fill="FFFFFF"/>
          </w:tcPr>
          <w:p w:rsidR="000C108F" w:rsidRPr="000C108F" w:rsidRDefault="000C108F" w:rsidP="000C108F">
            <w:pPr>
              <w:widowControl w:val="0"/>
              <w:spacing w:after="0" w:line="360" w:lineRule="auto"/>
              <w:jc w:val="center"/>
              <w:rPr>
                <w:rFonts w:ascii="Times New Roman" w:eastAsia="Times New Roman" w:hAnsi="Times New Roman" w:cs="Times New Roman"/>
                <w:b/>
                <w:sz w:val="24"/>
                <w:szCs w:val="24"/>
                <w:lang w:val="ru-RU"/>
              </w:rPr>
            </w:pPr>
            <w:r w:rsidRPr="000C108F">
              <w:rPr>
                <w:rFonts w:ascii="Trebuchet MS" w:eastAsia="Times New Roman" w:hAnsi="Trebuchet MS" w:cs="Trebuchet MS"/>
                <w:bCs/>
                <w:spacing w:val="10"/>
                <w:sz w:val="24"/>
                <w:szCs w:val="24"/>
                <w:lang w:eastAsia="ru-RU"/>
              </w:rPr>
              <w:t>П</w:t>
            </w:r>
            <w:r w:rsidRPr="000C108F">
              <w:rPr>
                <w:rFonts w:ascii="Trebuchet MS" w:eastAsia="Times New Roman" w:hAnsi="Trebuchet MS" w:cs="Trebuchet MS"/>
                <w:bCs/>
                <w:spacing w:val="10"/>
                <w:sz w:val="24"/>
                <w:szCs w:val="24"/>
                <w:lang w:val="ru-RU" w:eastAsia="ru-RU"/>
              </w:rPr>
              <w:t>1</w:t>
            </w:r>
          </w:p>
        </w:tc>
        <w:tc>
          <w:tcPr>
            <w:tcW w:w="3346" w:type="dxa"/>
            <w:tcBorders>
              <w:top w:val="single" w:sz="4" w:space="0" w:color="auto"/>
              <w:left w:val="single" w:sz="4" w:space="0" w:color="auto"/>
            </w:tcBorders>
            <w:shd w:val="clear" w:color="auto" w:fill="FFFFFF"/>
          </w:tcPr>
          <w:p w:rsidR="000C108F" w:rsidRPr="000C108F" w:rsidRDefault="000C108F" w:rsidP="000C108F">
            <w:pPr>
              <w:widowControl w:val="0"/>
              <w:spacing w:after="0" w:line="360" w:lineRule="auto"/>
              <w:jc w:val="center"/>
              <w:rPr>
                <w:rFonts w:ascii="Times New Roman" w:eastAsia="Times New Roman" w:hAnsi="Times New Roman" w:cs="Times New Roman"/>
                <w:sz w:val="24"/>
                <w:szCs w:val="24"/>
                <w:lang w:val="en-US"/>
              </w:rPr>
            </w:pPr>
            <w:r w:rsidRPr="000C108F">
              <w:rPr>
                <w:rFonts w:ascii="Times New Roman" w:eastAsia="Times New Roman" w:hAnsi="Times New Roman" w:cs="Times New Roman"/>
                <w:sz w:val="24"/>
                <w:szCs w:val="24"/>
                <w:lang w:eastAsia="ru-RU"/>
              </w:rPr>
              <w:t>20</w:t>
            </w:r>
          </w:p>
        </w:tc>
        <w:tc>
          <w:tcPr>
            <w:tcW w:w="3062" w:type="dxa"/>
            <w:tcBorders>
              <w:top w:val="single" w:sz="4" w:space="0" w:color="auto"/>
              <w:left w:val="single" w:sz="4" w:space="0" w:color="auto"/>
              <w:right w:val="single" w:sz="4" w:space="0" w:color="auto"/>
            </w:tcBorders>
            <w:shd w:val="clear" w:color="auto" w:fill="FFFFFF"/>
          </w:tcPr>
          <w:p w:rsidR="000C108F" w:rsidRPr="000C108F" w:rsidRDefault="000C108F" w:rsidP="000C108F">
            <w:pPr>
              <w:widowControl w:val="0"/>
              <w:spacing w:after="0" w:line="360" w:lineRule="auto"/>
              <w:jc w:val="center"/>
              <w:rPr>
                <w:rFonts w:ascii="Times New Roman" w:eastAsia="Times New Roman" w:hAnsi="Times New Roman" w:cs="Times New Roman"/>
                <w:sz w:val="24"/>
                <w:szCs w:val="24"/>
                <w:lang w:val="en-US"/>
              </w:rPr>
            </w:pPr>
            <w:r w:rsidRPr="000C108F">
              <w:rPr>
                <w:rFonts w:ascii="Times New Roman" w:eastAsia="Times New Roman" w:hAnsi="Times New Roman" w:cs="Times New Roman"/>
                <w:sz w:val="24"/>
                <w:szCs w:val="24"/>
                <w:lang w:eastAsia="ru-RU"/>
              </w:rPr>
              <w:t>1:3</w:t>
            </w:r>
          </w:p>
        </w:tc>
      </w:tr>
      <w:tr w:rsidR="000C108F" w:rsidRPr="000C108F" w:rsidTr="000C108F">
        <w:trPr>
          <w:trHeight w:hRule="exact" w:val="379"/>
        </w:trPr>
        <w:tc>
          <w:tcPr>
            <w:tcW w:w="1526" w:type="dxa"/>
            <w:tcBorders>
              <w:top w:val="single" w:sz="4" w:space="0" w:color="auto"/>
              <w:left w:val="single" w:sz="4" w:space="0" w:color="auto"/>
            </w:tcBorders>
            <w:shd w:val="clear" w:color="auto" w:fill="FFFFFF"/>
          </w:tcPr>
          <w:p w:rsidR="000C108F" w:rsidRPr="000C108F" w:rsidRDefault="000C108F" w:rsidP="000C108F">
            <w:pPr>
              <w:widowControl w:val="0"/>
              <w:spacing w:after="0" w:line="360" w:lineRule="auto"/>
              <w:jc w:val="center"/>
              <w:rPr>
                <w:rFonts w:ascii="Times New Roman" w:eastAsia="Times New Roman" w:hAnsi="Times New Roman" w:cs="Times New Roman"/>
                <w:sz w:val="24"/>
                <w:szCs w:val="24"/>
                <w:lang w:val="en-US"/>
              </w:rPr>
            </w:pPr>
            <w:r w:rsidRPr="000C108F">
              <w:rPr>
                <w:rFonts w:ascii="Times New Roman" w:eastAsia="Times New Roman" w:hAnsi="Times New Roman" w:cs="Times New Roman"/>
                <w:sz w:val="24"/>
                <w:szCs w:val="24"/>
                <w:lang w:eastAsia="ru-RU"/>
              </w:rPr>
              <w:t>П2</w:t>
            </w:r>
          </w:p>
        </w:tc>
        <w:tc>
          <w:tcPr>
            <w:tcW w:w="3346" w:type="dxa"/>
            <w:tcBorders>
              <w:top w:val="single" w:sz="4" w:space="0" w:color="auto"/>
              <w:left w:val="single" w:sz="4" w:space="0" w:color="auto"/>
            </w:tcBorders>
            <w:shd w:val="clear" w:color="auto" w:fill="FFFFFF"/>
          </w:tcPr>
          <w:p w:rsidR="000C108F" w:rsidRPr="000C108F" w:rsidRDefault="000C108F" w:rsidP="000C108F">
            <w:pPr>
              <w:widowControl w:val="0"/>
              <w:spacing w:after="0" w:line="360" w:lineRule="auto"/>
              <w:jc w:val="center"/>
              <w:rPr>
                <w:rFonts w:ascii="Times New Roman" w:eastAsia="Times New Roman" w:hAnsi="Times New Roman" w:cs="Times New Roman"/>
                <w:sz w:val="24"/>
                <w:szCs w:val="24"/>
                <w:lang w:val="en-US"/>
              </w:rPr>
            </w:pPr>
            <w:r w:rsidRPr="000C108F">
              <w:rPr>
                <w:rFonts w:ascii="Microsoft Sans Serif" w:eastAsia="Times New Roman" w:hAnsi="Microsoft Sans Serif" w:cs="Microsoft Sans Serif"/>
                <w:spacing w:val="10"/>
                <w:sz w:val="24"/>
                <w:szCs w:val="24"/>
                <w:lang w:eastAsia="ru-RU"/>
              </w:rPr>
              <w:t>10</w:t>
            </w:r>
          </w:p>
        </w:tc>
        <w:tc>
          <w:tcPr>
            <w:tcW w:w="3062" w:type="dxa"/>
            <w:tcBorders>
              <w:top w:val="single" w:sz="4" w:space="0" w:color="auto"/>
              <w:left w:val="single" w:sz="4" w:space="0" w:color="auto"/>
              <w:right w:val="single" w:sz="4" w:space="0" w:color="auto"/>
            </w:tcBorders>
            <w:shd w:val="clear" w:color="auto" w:fill="FFFFFF"/>
          </w:tcPr>
          <w:p w:rsidR="000C108F" w:rsidRPr="000C108F" w:rsidRDefault="000C108F" w:rsidP="000C108F">
            <w:pPr>
              <w:widowControl w:val="0"/>
              <w:spacing w:after="0" w:line="360" w:lineRule="auto"/>
              <w:jc w:val="center"/>
              <w:rPr>
                <w:rFonts w:ascii="Times New Roman" w:eastAsia="Times New Roman" w:hAnsi="Times New Roman" w:cs="Times New Roman"/>
                <w:sz w:val="24"/>
                <w:szCs w:val="24"/>
                <w:lang w:val="en-US"/>
              </w:rPr>
            </w:pPr>
            <w:r w:rsidRPr="000C108F">
              <w:rPr>
                <w:rFonts w:ascii="Times New Roman" w:eastAsia="Times New Roman" w:hAnsi="Times New Roman" w:cs="Times New Roman"/>
                <w:sz w:val="24"/>
                <w:szCs w:val="24"/>
                <w:lang w:eastAsia="ru-RU"/>
              </w:rPr>
              <w:t>1:3</w:t>
            </w:r>
          </w:p>
        </w:tc>
      </w:tr>
      <w:tr w:rsidR="000C108F" w:rsidRPr="000C108F" w:rsidTr="000C108F">
        <w:trPr>
          <w:trHeight w:hRule="exact" w:val="370"/>
        </w:trPr>
        <w:tc>
          <w:tcPr>
            <w:tcW w:w="1526" w:type="dxa"/>
            <w:tcBorders>
              <w:top w:val="single" w:sz="4" w:space="0" w:color="auto"/>
              <w:left w:val="single" w:sz="4" w:space="0" w:color="auto"/>
            </w:tcBorders>
            <w:shd w:val="clear" w:color="auto" w:fill="FFFFFF"/>
          </w:tcPr>
          <w:p w:rsidR="000C108F" w:rsidRPr="000C108F" w:rsidRDefault="000C108F" w:rsidP="000C108F">
            <w:pPr>
              <w:widowControl w:val="0"/>
              <w:spacing w:after="0" w:line="360" w:lineRule="auto"/>
              <w:jc w:val="center"/>
              <w:rPr>
                <w:rFonts w:ascii="Times New Roman" w:eastAsia="Times New Roman" w:hAnsi="Times New Roman" w:cs="Times New Roman"/>
                <w:sz w:val="24"/>
                <w:szCs w:val="24"/>
                <w:lang w:val="en-US"/>
              </w:rPr>
            </w:pPr>
            <w:r w:rsidRPr="000C108F">
              <w:rPr>
                <w:rFonts w:ascii="Times New Roman" w:eastAsia="Times New Roman" w:hAnsi="Times New Roman" w:cs="Times New Roman"/>
                <w:sz w:val="24"/>
                <w:szCs w:val="24"/>
                <w:lang w:eastAsia="ru-RU"/>
              </w:rPr>
              <w:t>ПЗ</w:t>
            </w:r>
          </w:p>
        </w:tc>
        <w:tc>
          <w:tcPr>
            <w:tcW w:w="3346" w:type="dxa"/>
            <w:tcBorders>
              <w:top w:val="single" w:sz="4" w:space="0" w:color="auto"/>
              <w:left w:val="single" w:sz="4" w:space="0" w:color="auto"/>
            </w:tcBorders>
            <w:shd w:val="clear" w:color="auto" w:fill="FFFFFF"/>
          </w:tcPr>
          <w:p w:rsidR="000C108F" w:rsidRPr="000C108F" w:rsidRDefault="000C108F" w:rsidP="000C108F">
            <w:pPr>
              <w:widowControl w:val="0"/>
              <w:spacing w:after="0" w:line="360" w:lineRule="auto"/>
              <w:jc w:val="center"/>
              <w:rPr>
                <w:rFonts w:ascii="Times New Roman" w:eastAsia="Times New Roman" w:hAnsi="Times New Roman" w:cs="Times New Roman"/>
                <w:sz w:val="24"/>
                <w:szCs w:val="24"/>
                <w:lang w:val="en-US"/>
              </w:rPr>
            </w:pPr>
            <w:r w:rsidRPr="000C108F">
              <w:rPr>
                <w:rFonts w:ascii="Times New Roman" w:eastAsia="Times New Roman" w:hAnsi="Times New Roman" w:cs="Times New Roman"/>
                <w:sz w:val="24"/>
                <w:szCs w:val="24"/>
                <w:lang w:eastAsia="ru-RU"/>
              </w:rPr>
              <w:t>6</w:t>
            </w:r>
          </w:p>
        </w:tc>
        <w:tc>
          <w:tcPr>
            <w:tcW w:w="3062" w:type="dxa"/>
            <w:tcBorders>
              <w:top w:val="single" w:sz="4" w:space="0" w:color="auto"/>
              <w:left w:val="single" w:sz="4" w:space="0" w:color="auto"/>
              <w:right w:val="single" w:sz="4" w:space="0" w:color="auto"/>
            </w:tcBorders>
            <w:shd w:val="clear" w:color="auto" w:fill="FFFFFF"/>
          </w:tcPr>
          <w:p w:rsidR="000C108F" w:rsidRPr="000C108F" w:rsidRDefault="000C108F" w:rsidP="000C108F">
            <w:pPr>
              <w:widowControl w:val="0"/>
              <w:spacing w:after="0" w:line="360" w:lineRule="auto"/>
              <w:jc w:val="center"/>
              <w:rPr>
                <w:rFonts w:ascii="Times New Roman" w:eastAsia="Times New Roman" w:hAnsi="Times New Roman" w:cs="Times New Roman"/>
                <w:sz w:val="24"/>
                <w:szCs w:val="24"/>
                <w:lang w:val="en-US"/>
              </w:rPr>
            </w:pPr>
            <w:r w:rsidRPr="000C108F">
              <w:rPr>
                <w:rFonts w:ascii="Times New Roman" w:eastAsia="Times New Roman" w:hAnsi="Times New Roman" w:cs="Times New Roman"/>
                <w:sz w:val="24"/>
                <w:szCs w:val="24"/>
                <w:lang w:eastAsia="ru-RU"/>
              </w:rPr>
              <w:t>1:5</w:t>
            </w:r>
          </w:p>
        </w:tc>
      </w:tr>
      <w:tr w:rsidR="000C108F" w:rsidRPr="000C108F" w:rsidTr="000C108F">
        <w:trPr>
          <w:trHeight w:hRule="exact" w:val="374"/>
        </w:trPr>
        <w:tc>
          <w:tcPr>
            <w:tcW w:w="1526" w:type="dxa"/>
            <w:tcBorders>
              <w:top w:val="single" w:sz="4" w:space="0" w:color="auto"/>
              <w:left w:val="single" w:sz="4" w:space="0" w:color="auto"/>
            </w:tcBorders>
            <w:shd w:val="clear" w:color="auto" w:fill="FFFFFF"/>
          </w:tcPr>
          <w:p w:rsidR="000C108F" w:rsidRPr="000C108F" w:rsidRDefault="000C108F" w:rsidP="000C108F">
            <w:pPr>
              <w:widowControl w:val="0"/>
              <w:spacing w:after="0" w:line="360" w:lineRule="auto"/>
              <w:jc w:val="center"/>
              <w:rPr>
                <w:rFonts w:ascii="Times New Roman" w:eastAsia="Times New Roman" w:hAnsi="Times New Roman" w:cs="Times New Roman"/>
                <w:sz w:val="24"/>
                <w:szCs w:val="24"/>
                <w:lang w:val="en-US"/>
              </w:rPr>
            </w:pPr>
            <w:r w:rsidRPr="000C108F">
              <w:rPr>
                <w:rFonts w:ascii="Times New Roman" w:eastAsia="Times New Roman" w:hAnsi="Times New Roman" w:cs="Times New Roman"/>
                <w:sz w:val="24"/>
                <w:szCs w:val="24"/>
                <w:lang w:eastAsia="ru-RU"/>
              </w:rPr>
              <w:t>П4</w:t>
            </w:r>
          </w:p>
        </w:tc>
        <w:tc>
          <w:tcPr>
            <w:tcW w:w="3346" w:type="dxa"/>
            <w:tcBorders>
              <w:top w:val="single" w:sz="4" w:space="0" w:color="auto"/>
              <w:left w:val="single" w:sz="4" w:space="0" w:color="auto"/>
            </w:tcBorders>
            <w:shd w:val="clear" w:color="auto" w:fill="FFFFFF"/>
          </w:tcPr>
          <w:p w:rsidR="000C108F" w:rsidRPr="000C108F" w:rsidRDefault="000C108F" w:rsidP="000C108F">
            <w:pPr>
              <w:widowControl w:val="0"/>
              <w:spacing w:after="0" w:line="360" w:lineRule="auto"/>
              <w:jc w:val="center"/>
              <w:rPr>
                <w:rFonts w:ascii="Times New Roman" w:eastAsia="Times New Roman" w:hAnsi="Times New Roman" w:cs="Times New Roman"/>
                <w:sz w:val="24"/>
                <w:szCs w:val="24"/>
                <w:lang w:val="en-US"/>
              </w:rPr>
            </w:pPr>
            <w:r w:rsidRPr="000C108F">
              <w:rPr>
                <w:rFonts w:ascii="Times New Roman" w:eastAsia="Times New Roman" w:hAnsi="Times New Roman" w:cs="Times New Roman"/>
                <w:sz w:val="24"/>
                <w:szCs w:val="24"/>
                <w:lang w:eastAsia="ru-RU"/>
              </w:rPr>
              <w:t>4</w:t>
            </w:r>
          </w:p>
        </w:tc>
        <w:tc>
          <w:tcPr>
            <w:tcW w:w="3062" w:type="dxa"/>
            <w:tcBorders>
              <w:top w:val="single" w:sz="4" w:space="0" w:color="auto"/>
              <w:left w:val="single" w:sz="4" w:space="0" w:color="auto"/>
              <w:right w:val="single" w:sz="4" w:space="0" w:color="auto"/>
            </w:tcBorders>
            <w:shd w:val="clear" w:color="auto" w:fill="FFFFFF"/>
          </w:tcPr>
          <w:p w:rsidR="000C108F" w:rsidRPr="000C108F" w:rsidRDefault="000C108F" w:rsidP="000C108F">
            <w:pPr>
              <w:widowControl w:val="0"/>
              <w:spacing w:after="0" w:line="360" w:lineRule="auto"/>
              <w:jc w:val="center"/>
              <w:rPr>
                <w:rFonts w:ascii="Times New Roman" w:eastAsia="Times New Roman" w:hAnsi="Times New Roman" w:cs="Times New Roman"/>
                <w:sz w:val="24"/>
                <w:szCs w:val="24"/>
                <w:lang w:val="en-US"/>
              </w:rPr>
            </w:pPr>
            <w:r w:rsidRPr="000C108F">
              <w:rPr>
                <w:rFonts w:ascii="Times New Roman" w:eastAsia="Times New Roman" w:hAnsi="Times New Roman" w:cs="Times New Roman"/>
                <w:sz w:val="24"/>
                <w:szCs w:val="24"/>
                <w:lang w:eastAsia="ru-RU"/>
              </w:rPr>
              <w:t>1:5</w:t>
            </w:r>
          </w:p>
        </w:tc>
      </w:tr>
      <w:tr w:rsidR="000C108F" w:rsidRPr="000C108F" w:rsidTr="00495B6C">
        <w:trPr>
          <w:trHeight w:hRule="exact" w:val="365"/>
        </w:trPr>
        <w:tc>
          <w:tcPr>
            <w:tcW w:w="1526" w:type="dxa"/>
            <w:tcBorders>
              <w:top w:val="single" w:sz="4" w:space="0" w:color="auto"/>
              <w:left w:val="single" w:sz="4" w:space="0" w:color="auto"/>
            </w:tcBorders>
            <w:shd w:val="clear" w:color="auto" w:fill="FFFFFF"/>
          </w:tcPr>
          <w:p w:rsidR="000C108F" w:rsidRPr="000C108F" w:rsidRDefault="000C108F" w:rsidP="000C108F">
            <w:pPr>
              <w:widowControl w:val="0"/>
              <w:spacing w:after="0" w:line="360" w:lineRule="auto"/>
              <w:jc w:val="center"/>
              <w:rPr>
                <w:rFonts w:ascii="Times New Roman" w:eastAsia="Times New Roman" w:hAnsi="Times New Roman" w:cs="Times New Roman"/>
                <w:sz w:val="24"/>
                <w:szCs w:val="24"/>
                <w:lang w:val="en-US"/>
              </w:rPr>
            </w:pPr>
            <w:r w:rsidRPr="000C108F">
              <w:rPr>
                <w:rFonts w:ascii="Times New Roman" w:eastAsia="Times New Roman" w:hAnsi="Times New Roman" w:cs="Times New Roman"/>
                <w:sz w:val="24"/>
                <w:szCs w:val="24"/>
                <w:lang w:eastAsia="ru-RU"/>
              </w:rPr>
              <w:t>П5</w:t>
            </w:r>
          </w:p>
        </w:tc>
        <w:tc>
          <w:tcPr>
            <w:tcW w:w="3346" w:type="dxa"/>
            <w:tcBorders>
              <w:top w:val="single" w:sz="4" w:space="0" w:color="auto"/>
              <w:left w:val="single" w:sz="4" w:space="0" w:color="auto"/>
            </w:tcBorders>
            <w:shd w:val="clear" w:color="auto" w:fill="FFFFFF"/>
          </w:tcPr>
          <w:p w:rsidR="000C108F" w:rsidRPr="000C108F" w:rsidRDefault="000C108F" w:rsidP="000C108F">
            <w:pPr>
              <w:widowControl w:val="0"/>
              <w:spacing w:after="0" w:line="360" w:lineRule="auto"/>
              <w:jc w:val="center"/>
              <w:rPr>
                <w:rFonts w:ascii="Times New Roman" w:eastAsia="Times New Roman" w:hAnsi="Times New Roman" w:cs="Times New Roman"/>
                <w:b/>
                <w:sz w:val="24"/>
                <w:szCs w:val="24"/>
                <w:lang w:val="en-US"/>
              </w:rPr>
            </w:pPr>
            <w:r w:rsidRPr="000C108F">
              <w:rPr>
                <w:rFonts w:ascii="Times New Roman" w:eastAsia="Times New Roman" w:hAnsi="Times New Roman" w:cs="Times New Roman"/>
                <w:bCs/>
                <w:sz w:val="24"/>
                <w:szCs w:val="24"/>
                <w:lang w:val="en-US"/>
              </w:rPr>
              <w:t>2</w:t>
            </w:r>
          </w:p>
        </w:tc>
        <w:tc>
          <w:tcPr>
            <w:tcW w:w="3062" w:type="dxa"/>
            <w:tcBorders>
              <w:top w:val="single" w:sz="4" w:space="0" w:color="auto"/>
              <w:left w:val="single" w:sz="4" w:space="0" w:color="auto"/>
              <w:bottom w:val="single" w:sz="4" w:space="0" w:color="auto"/>
              <w:right w:val="single" w:sz="4" w:space="0" w:color="auto"/>
            </w:tcBorders>
            <w:shd w:val="clear" w:color="auto" w:fill="FFFFFF"/>
          </w:tcPr>
          <w:p w:rsidR="000C108F" w:rsidRPr="00B01A9C" w:rsidRDefault="000C108F" w:rsidP="000C108F">
            <w:pPr>
              <w:widowControl w:val="0"/>
              <w:spacing w:after="0" w:line="360" w:lineRule="auto"/>
              <w:jc w:val="center"/>
              <w:rPr>
                <w:rFonts w:ascii="Times New Roman" w:eastAsia="Times New Roman" w:hAnsi="Times New Roman" w:cs="Times New Roman"/>
                <w:sz w:val="24"/>
                <w:szCs w:val="24"/>
                <w:lang w:val="en-US"/>
              </w:rPr>
            </w:pPr>
            <w:r w:rsidRPr="00B01A9C">
              <w:rPr>
                <w:rFonts w:ascii="Times New Roman" w:eastAsia="Times New Roman" w:hAnsi="Times New Roman" w:cs="Times New Roman"/>
                <w:spacing w:val="10"/>
                <w:sz w:val="24"/>
                <w:szCs w:val="24"/>
                <w:lang w:eastAsia="ru-RU"/>
              </w:rPr>
              <w:t>1:10</w:t>
            </w:r>
          </w:p>
        </w:tc>
      </w:tr>
      <w:tr w:rsidR="000C108F" w:rsidRPr="000C108F" w:rsidTr="00DB5AF0">
        <w:trPr>
          <w:trHeight w:hRule="exact" w:val="317"/>
        </w:trPr>
        <w:tc>
          <w:tcPr>
            <w:tcW w:w="1526" w:type="dxa"/>
            <w:tcBorders>
              <w:top w:val="single" w:sz="4" w:space="0" w:color="auto"/>
              <w:left w:val="single" w:sz="4" w:space="0" w:color="auto"/>
              <w:bottom w:val="single" w:sz="4" w:space="0" w:color="auto"/>
            </w:tcBorders>
            <w:shd w:val="clear" w:color="auto" w:fill="FFFFFF"/>
          </w:tcPr>
          <w:p w:rsidR="000C108F" w:rsidRPr="000C108F" w:rsidRDefault="000C108F" w:rsidP="000C108F">
            <w:pPr>
              <w:widowControl w:val="0"/>
              <w:spacing w:after="0" w:line="360" w:lineRule="auto"/>
              <w:jc w:val="center"/>
              <w:rPr>
                <w:rFonts w:ascii="Times New Roman" w:eastAsia="Times New Roman" w:hAnsi="Times New Roman" w:cs="Times New Roman"/>
                <w:sz w:val="24"/>
                <w:szCs w:val="24"/>
                <w:lang w:val="en-US"/>
              </w:rPr>
            </w:pPr>
            <w:r w:rsidRPr="000C108F">
              <w:rPr>
                <w:rFonts w:ascii="Times New Roman" w:eastAsia="Times New Roman" w:hAnsi="Times New Roman" w:cs="Times New Roman"/>
                <w:sz w:val="24"/>
                <w:szCs w:val="24"/>
                <w:lang w:eastAsia="ru-RU"/>
              </w:rPr>
              <w:t>П6</w:t>
            </w:r>
          </w:p>
        </w:tc>
        <w:tc>
          <w:tcPr>
            <w:tcW w:w="3346" w:type="dxa"/>
            <w:tcBorders>
              <w:top w:val="single" w:sz="4" w:space="0" w:color="auto"/>
              <w:left w:val="single" w:sz="4" w:space="0" w:color="auto"/>
              <w:bottom w:val="single" w:sz="4" w:space="0" w:color="auto"/>
              <w:right w:val="single" w:sz="4" w:space="0" w:color="auto"/>
            </w:tcBorders>
            <w:shd w:val="clear" w:color="auto" w:fill="FFFFFF"/>
          </w:tcPr>
          <w:p w:rsidR="000C108F" w:rsidRPr="000C108F" w:rsidRDefault="000C108F" w:rsidP="000C108F">
            <w:pPr>
              <w:widowControl w:val="0"/>
              <w:spacing w:after="0" w:line="360" w:lineRule="auto"/>
              <w:jc w:val="center"/>
              <w:rPr>
                <w:rFonts w:ascii="Times New Roman" w:eastAsia="Times New Roman" w:hAnsi="Times New Roman" w:cs="Times New Roman"/>
                <w:sz w:val="24"/>
                <w:szCs w:val="24"/>
                <w:lang w:val="ru-RU"/>
              </w:rPr>
            </w:pPr>
            <w:r w:rsidRPr="000C108F">
              <w:rPr>
                <w:rFonts w:ascii="Times New Roman" w:eastAsia="Times New Roman" w:hAnsi="Times New Roman" w:cs="Times New Roman"/>
                <w:sz w:val="24"/>
                <w:szCs w:val="24"/>
                <w:lang w:val="ru-RU"/>
              </w:rPr>
              <w:t>1</w:t>
            </w:r>
          </w:p>
        </w:tc>
        <w:tc>
          <w:tcPr>
            <w:tcW w:w="3062" w:type="dxa"/>
            <w:tcBorders>
              <w:top w:val="single" w:sz="4" w:space="0" w:color="auto"/>
              <w:left w:val="single" w:sz="4" w:space="0" w:color="auto"/>
              <w:bottom w:val="single" w:sz="4" w:space="0" w:color="auto"/>
              <w:right w:val="single" w:sz="4" w:space="0" w:color="auto"/>
            </w:tcBorders>
            <w:shd w:val="clear" w:color="auto" w:fill="FFFFFF"/>
          </w:tcPr>
          <w:p w:rsidR="000C108F" w:rsidRPr="000C108F" w:rsidRDefault="000C108F" w:rsidP="000C108F">
            <w:pPr>
              <w:widowControl w:val="0"/>
              <w:spacing w:after="0" w:line="360" w:lineRule="auto"/>
              <w:jc w:val="center"/>
              <w:rPr>
                <w:rFonts w:ascii="Times New Roman" w:eastAsia="Times New Roman" w:hAnsi="Times New Roman" w:cs="Times New Roman"/>
                <w:sz w:val="24"/>
                <w:szCs w:val="24"/>
                <w:lang w:val="en-US"/>
              </w:rPr>
            </w:pPr>
            <w:r w:rsidRPr="000C108F">
              <w:rPr>
                <w:rFonts w:ascii="Microsoft Sans Serif" w:eastAsia="Times New Roman" w:hAnsi="Microsoft Sans Serif" w:cs="Microsoft Sans Serif"/>
                <w:lang w:eastAsia="ru-RU"/>
              </w:rPr>
              <w:t>1:10</w:t>
            </w:r>
          </w:p>
        </w:tc>
      </w:tr>
    </w:tbl>
    <w:p w:rsidR="002778A9" w:rsidRDefault="002778A9" w:rsidP="00C667EE">
      <w:pPr>
        <w:spacing w:after="0"/>
        <w:jc w:val="both"/>
        <w:rPr>
          <w:rFonts w:ascii="Times New Roman" w:eastAsia="Calibri" w:hAnsi="Times New Roman" w:cs="Times New Roman"/>
          <w:b/>
          <w:sz w:val="28"/>
          <w:szCs w:val="28"/>
        </w:rPr>
      </w:pPr>
    </w:p>
    <w:p w:rsidR="00C667EE" w:rsidRPr="00C667EE" w:rsidRDefault="00C667EE" w:rsidP="00C667EE">
      <w:pPr>
        <w:spacing w:after="0"/>
        <w:jc w:val="both"/>
        <w:rPr>
          <w:rFonts w:ascii="Times New Roman" w:eastAsia="Calibri" w:hAnsi="Times New Roman" w:cs="Times New Roman"/>
          <w:b/>
          <w:sz w:val="28"/>
          <w:szCs w:val="28"/>
        </w:rPr>
      </w:pPr>
      <w:r w:rsidRPr="00C667EE">
        <w:rPr>
          <w:rFonts w:ascii="Times New Roman" w:eastAsia="Calibri" w:hAnsi="Times New Roman" w:cs="Times New Roman"/>
          <w:b/>
          <w:sz w:val="28"/>
          <w:szCs w:val="28"/>
        </w:rPr>
        <w:t>Та</w:t>
      </w:r>
      <w:r>
        <w:rPr>
          <w:rFonts w:ascii="Times New Roman" w:eastAsia="Calibri" w:hAnsi="Times New Roman" w:cs="Times New Roman"/>
          <w:b/>
          <w:sz w:val="28"/>
          <w:szCs w:val="28"/>
        </w:rPr>
        <w:t xml:space="preserve">блиця </w:t>
      </w:r>
      <w:r w:rsidR="00C30704">
        <w:rPr>
          <w:rFonts w:ascii="Times New Roman" w:eastAsia="Calibri" w:hAnsi="Times New Roman" w:cs="Times New Roman"/>
          <w:b/>
          <w:sz w:val="28"/>
          <w:szCs w:val="28"/>
        </w:rPr>
        <w:t>8.16</w:t>
      </w:r>
      <w:r w:rsidRPr="00C667EE">
        <w:rPr>
          <w:rFonts w:ascii="Times New Roman" w:eastAsia="Calibri" w:hAnsi="Times New Roman" w:cs="Times New Roman"/>
          <w:b/>
          <w:sz w:val="28"/>
          <w:szCs w:val="28"/>
        </w:rPr>
        <w:t>. Величина середньої горизонтальної освітленості на рівні покриття непроїзної частини різних об’єктів міських</w:t>
      </w:r>
      <w:r w:rsidR="00495B6C">
        <w:rPr>
          <w:rFonts w:ascii="Times New Roman" w:eastAsia="Calibri" w:hAnsi="Times New Roman" w:cs="Times New Roman"/>
          <w:b/>
          <w:sz w:val="28"/>
          <w:szCs w:val="28"/>
        </w:rPr>
        <w:t xml:space="preserve"> населених пунктів</w:t>
      </w:r>
    </w:p>
    <w:tbl>
      <w:tblPr>
        <w:tblW w:w="5000" w:type="pct"/>
        <w:tblCellMar>
          <w:left w:w="40" w:type="dxa"/>
          <w:right w:w="40" w:type="dxa"/>
        </w:tblCellMar>
        <w:tblLook w:val="0000" w:firstRow="0" w:lastRow="0" w:firstColumn="0" w:lastColumn="0" w:noHBand="0" w:noVBand="0"/>
      </w:tblPr>
      <w:tblGrid>
        <w:gridCol w:w="6076"/>
        <w:gridCol w:w="3547"/>
      </w:tblGrid>
      <w:tr w:rsidR="00C667EE" w:rsidRPr="00C667EE" w:rsidTr="00C667EE">
        <w:trPr>
          <w:trHeight w:val="642"/>
        </w:trPr>
        <w:tc>
          <w:tcPr>
            <w:tcW w:w="3157" w:type="pct"/>
            <w:tcBorders>
              <w:top w:val="single" w:sz="6" w:space="0" w:color="auto"/>
              <w:left w:val="single" w:sz="6" w:space="0" w:color="auto"/>
              <w:bottom w:val="single" w:sz="6" w:space="0" w:color="auto"/>
              <w:right w:val="single" w:sz="6" w:space="0" w:color="auto"/>
            </w:tcBorders>
            <w:shd w:val="clear" w:color="auto" w:fill="FFFFFF"/>
            <w:vAlign w:val="center"/>
          </w:tcPr>
          <w:p w:rsidR="00C667EE" w:rsidRPr="00C667EE" w:rsidRDefault="00C667EE" w:rsidP="00C667EE">
            <w:pPr>
              <w:spacing w:after="0" w:line="360" w:lineRule="auto"/>
              <w:jc w:val="center"/>
              <w:rPr>
                <w:rFonts w:ascii="Times New Roman" w:eastAsia="Calibri" w:hAnsi="Times New Roman" w:cs="Times New Roman"/>
                <w:sz w:val="24"/>
                <w:szCs w:val="24"/>
              </w:rPr>
            </w:pPr>
            <w:r w:rsidRPr="00C667EE">
              <w:rPr>
                <w:rFonts w:ascii="Times New Roman" w:eastAsia="Calibri" w:hAnsi="Times New Roman" w:cs="Times New Roman"/>
                <w:b/>
                <w:sz w:val="24"/>
                <w:szCs w:val="24"/>
              </w:rPr>
              <w:t>Освітлювані об'єкти</w:t>
            </w:r>
          </w:p>
        </w:tc>
        <w:tc>
          <w:tcPr>
            <w:tcW w:w="1843"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line="360" w:lineRule="auto"/>
              <w:jc w:val="center"/>
              <w:rPr>
                <w:rFonts w:ascii="Times New Roman" w:eastAsia="Calibri" w:hAnsi="Times New Roman" w:cs="Times New Roman"/>
                <w:sz w:val="24"/>
                <w:szCs w:val="24"/>
              </w:rPr>
            </w:pPr>
            <w:r w:rsidRPr="00C667EE">
              <w:rPr>
                <w:rFonts w:ascii="Times New Roman" w:eastAsia="Calibri" w:hAnsi="Times New Roman" w:cs="Times New Roman"/>
                <w:b/>
                <w:sz w:val="24"/>
                <w:szCs w:val="24"/>
              </w:rPr>
              <w:t>Середня горизонтальна освітленість, лк</w:t>
            </w:r>
          </w:p>
        </w:tc>
      </w:tr>
      <w:tr w:rsidR="00C667EE" w:rsidRPr="00C667EE" w:rsidTr="00C667EE">
        <w:trPr>
          <w:trHeight w:val="20"/>
        </w:trPr>
        <w:tc>
          <w:tcPr>
            <w:tcW w:w="3157"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Головні пішохідні вулиці, непроїзні частини площ категорій</w:t>
            </w:r>
          </w:p>
          <w:p w:rsidR="00C667EE" w:rsidRPr="00C667EE" w:rsidRDefault="00C667EE" w:rsidP="00C667EE">
            <w:pPr>
              <w:spacing w:after="0"/>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А і Б та передзаводські площі.</w:t>
            </w:r>
          </w:p>
        </w:tc>
        <w:tc>
          <w:tcPr>
            <w:tcW w:w="1843"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10</w:t>
            </w:r>
          </w:p>
        </w:tc>
      </w:tr>
      <w:tr w:rsidR="00C667EE" w:rsidRPr="00C667EE" w:rsidTr="00C667EE">
        <w:trPr>
          <w:trHeight w:val="20"/>
        </w:trPr>
        <w:tc>
          <w:tcPr>
            <w:tcW w:w="3157"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 xml:space="preserve">Пішохідні вулиці: </w:t>
            </w:r>
          </w:p>
          <w:p w:rsidR="00C667EE" w:rsidRPr="00C667EE" w:rsidRDefault="00C667EE" w:rsidP="00C667EE">
            <w:pPr>
              <w:spacing w:after="0"/>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 xml:space="preserve">– у межах громадських центрів; </w:t>
            </w:r>
          </w:p>
          <w:p w:rsidR="00C667EE" w:rsidRPr="00C667EE" w:rsidRDefault="00C667EE" w:rsidP="00C667EE">
            <w:pPr>
              <w:spacing w:after="0"/>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 на інших територіях.</w:t>
            </w:r>
          </w:p>
        </w:tc>
        <w:tc>
          <w:tcPr>
            <w:tcW w:w="1843"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p>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6</w:t>
            </w:r>
          </w:p>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4</w:t>
            </w:r>
          </w:p>
        </w:tc>
      </w:tr>
      <w:tr w:rsidR="00C667EE" w:rsidRPr="00C667EE" w:rsidTr="00C667EE">
        <w:trPr>
          <w:trHeight w:val="20"/>
        </w:trPr>
        <w:tc>
          <w:tcPr>
            <w:tcW w:w="3157"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 xml:space="preserve">Тротуари, відділені від проїзної частини на вулицях категорій: </w:t>
            </w:r>
          </w:p>
          <w:p w:rsidR="00C667EE" w:rsidRPr="00C667EE" w:rsidRDefault="00C667EE" w:rsidP="00C667EE">
            <w:pPr>
              <w:spacing w:after="0"/>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 xml:space="preserve">– А і Б; </w:t>
            </w:r>
          </w:p>
          <w:p w:rsidR="00C667EE" w:rsidRPr="00C667EE" w:rsidRDefault="00C667EE" w:rsidP="00C667EE">
            <w:pPr>
              <w:spacing w:after="0"/>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 В</w:t>
            </w:r>
          </w:p>
        </w:tc>
        <w:tc>
          <w:tcPr>
            <w:tcW w:w="1843"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p>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4</w:t>
            </w:r>
          </w:p>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2</w:t>
            </w:r>
            <w:r w:rsidRPr="00C667EE">
              <w:rPr>
                <w:rFonts w:ascii="Times New Roman" w:eastAsia="Calibri" w:hAnsi="Times New Roman" w:cs="Times New Roman"/>
                <w:sz w:val="24"/>
                <w:szCs w:val="24"/>
                <w:vertAlign w:val="superscript"/>
              </w:rPr>
              <w:t>1)</w:t>
            </w:r>
          </w:p>
        </w:tc>
      </w:tr>
      <w:tr w:rsidR="00C667EE" w:rsidRPr="00C667EE" w:rsidTr="00C667EE">
        <w:trPr>
          <w:trHeight w:val="20"/>
        </w:trPr>
        <w:tc>
          <w:tcPr>
            <w:tcW w:w="3157"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Площадки зупинок громадського транспорту на вулицях всіх категорій</w:t>
            </w:r>
          </w:p>
        </w:tc>
        <w:tc>
          <w:tcPr>
            <w:tcW w:w="1843"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10</w:t>
            </w:r>
          </w:p>
        </w:tc>
      </w:tr>
      <w:tr w:rsidR="00C667EE" w:rsidRPr="00C667EE" w:rsidTr="00C667EE">
        <w:trPr>
          <w:trHeight w:val="20"/>
        </w:trPr>
        <w:tc>
          <w:tcPr>
            <w:tcW w:w="3157"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Пішохідні містки</w:t>
            </w:r>
          </w:p>
        </w:tc>
        <w:tc>
          <w:tcPr>
            <w:tcW w:w="1843"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10</w:t>
            </w:r>
          </w:p>
        </w:tc>
      </w:tr>
      <w:tr w:rsidR="00C667EE" w:rsidRPr="00C667EE" w:rsidTr="00C667EE">
        <w:trPr>
          <w:trHeight w:val="20"/>
        </w:trPr>
        <w:tc>
          <w:tcPr>
            <w:tcW w:w="3157" w:type="pct"/>
            <w:tcBorders>
              <w:top w:val="single" w:sz="6" w:space="0" w:color="auto"/>
              <w:left w:val="single" w:sz="6" w:space="0" w:color="auto"/>
              <w:bottom w:val="single" w:sz="6" w:space="0" w:color="auto"/>
              <w:right w:val="single" w:sz="6" w:space="0" w:color="auto"/>
            </w:tcBorders>
            <w:shd w:val="clear" w:color="auto" w:fill="FFFFFF"/>
          </w:tcPr>
          <w:p w:rsidR="00495B6C" w:rsidRPr="00495B6C" w:rsidRDefault="00495B6C" w:rsidP="00495B6C">
            <w:pPr>
              <w:spacing w:after="0"/>
              <w:jc w:val="both"/>
              <w:rPr>
                <w:rFonts w:ascii="Times New Roman" w:hAnsi="Times New Roman"/>
                <w:sz w:val="24"/>
                <w:szCs w:val="24"/>
              </w:rPr>
            </w:pPr>
            <w:r w:rsidRPr="00495B6C">
              <w:rPr>
                <w:rFonts w:ascii="Times New Roman" w:hAnsi="Times New Roman"/>
                <w:sz w:val="24"/>
                <w:szCs w:val="24"/>
              </w:rPr>
              <w:t>Підземні пішохідні переходи (тунелі):</w:t>
            </w:r>
          </w:p>
          <w:p w:rsidR="00C667EE" w:rsidRPr="00C667EE" w:rsidRDefault="00C667EE" w:rsidP="00C667EE">
            <w:pPr>
              <w:spacing w:after="0"/>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 вдень;</w:t>
            </w:r>
          </w:p>
          <w:p w:rsidR="00C667EE" w:rsidRPr="00C667EE" w:rsidRDefault="00C667EE" w:rsidP="00C667EE">
            <w:pPr>
              <w:spacing w:after="0"/>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 увечері і вночі.</w:t>
            </w:r>
          </w:p>
        </w:tc>
        <w:tc>
          <w:tcPr>
            <w:tcW w:w="1843"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p>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100</w:t>
            </w:r>
          </w:p>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50</w:t>
            </w:r>
          </w:p>
        </w:tc>
      </w:tr>
      <w:tr w:rsidR="00C667EE" w:rsidRPr="00C667EE" w:rsidTr="00C667EE">
        <w:trPr>
          <w:trHeight w:val="20"/>
        </w:trPr>
        <w:tc>
          <w:tcPr>
            <w:tcW w:w="3157"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Сходи пішохідних тунелів увечері і вночі</w:t>
            </w:r>
          </w:p>
        </w:tc>
        <w:tc>
          <w:tcPr>
            <w:tcW w:w="1843"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20</w:t>
            </w:r>
          </w:p>
        </w:tc>
      </w:tr>
      <w:tr w:rsidR="00C667EE" w:rsidRPr="00C667EE" w:rsidTr="00C667EE">
        <w:trPr>
          <w:trHeight w:val="20"/>
        </w:trPr>
        <w:tc>
          <w:tcPr>
            <w:tcW w:w="3157"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 xml:space="preserve">Пішохідні доріжки бульварів і скверів, що примикають до вулиць категорій (таблиця 7.8): </w:t>
            </w:r>
          </w:p>
          <w:p w:rsidR="00C667EE" w:rsidRPr="00C667EE" w:rsidRDefault="00C667EE" w:rsidP="00C667EE">
            <w:pPr>
              <w:spacing w:after="0"/>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 xml:space="preserve">– А; </w:t>
            </w:r>
          </w:p>
          <w:p w:rsidR="00C667EE" w:rsidRPr="00C667EE" w:rsidRDefault="00C667EE" w:rsidP="00C667EE">
            <w:pPr>
              <w:spacing w:after="0"/>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 xml:space="preserve">– Б; </w:t>
            </w:r>
          </w:p>
          <w:p w:rsidR="00C667EE" w:rsidRPr="00C667EE" w:rsidRDefault="00C667EE" w:rsidP="00C667EE">
            <w:pPr>
              <w:spacing w:after="0"/>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 В</w:t>
            </w:r>
          </w:p>
        </w:tc>
        <w:tc>
          <w:tcPr>
            <w:tcW w:w="1843"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p>
          <w:p w:rsidR="00C667EE" w:rsidRPr="00C667EE" w:rsidRDefault="00C667EE" w:rsidP="00C667EE">
            <w:pPr>
              <w:spacing w:after="0"/>
              <w:jc w:val="center"/>
              <w:rPr>
                <w:rFonts w:ascii="Times New Roman" w:eastAsia="Calibri" w:hAnsi="Times New Roman" w:cs="Times New Roman"/>
                <w:sz w:val="24"/>
                <w:szCs w:val="24"/>
              </w:rPr>
            </w:pPr>
          </w:p>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6</w:t>
            </w:r>
          </w:p>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4</w:t>
            </w:r>
          </w:p>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2</w:t>
            </w:r>
          </w:p>
        </w:tc>
      </w:tr>
      <w:tr w:rsidR="00C667EE" w:rsidRPr="00C667EE" w:rsidTr="00C667EE">
        <w:trPr>
          <w:trHeight w:val="20"/>
        </w:trPr>
        <w:tc>
          <w:tcPr>
            <w:tcW w:w="3157"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Території мікрорайонів.</w:t>
            </w:r>
          </w:p>
        </w:tc>
        <w:tc>
          <w:tcPr>
            <w:tcW w:w="1843"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p>
        </w:tc>
      </w:tr>
      <w:tr w:rsidR="00C667EE" w:rsidRPr="00C667EE" w:rsidTr="00C667EE">
        <w:trPr>
          <w:trHeight w:val="20"/>
        </w:trPr>
        <w:tc>
          <w:tcPr>
            <w:tcW w:w="3157"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 xml:space="preserve">Проїзди: </w:t>
            </w:r>
          </w:p>
          <w:p w:rsidR="00C667EE" w:rsidRPr="00C667EE" w:rsidRDefault="00C667EE" w:rsidP="00C667EE">
            <w:pPr>
              <w:spacing w:after="0"/>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 xml:space="preserve">– основні; </w:t>
            </w:r>
          </w:p>
          <w:p w:rsidR="00C667EE" w:rsidRPr="00C667EE" w:rsidRDefault="00C667EE" w:rsidP="00C667EE">
            <w:pPr>
              <w:spacing w:after="0"/>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 другорядні, у тому числі тротуари - під'їзди</w:t>
            </w:r>
          </w:p>
        </w:tc>
        <w:tc>
          <w:tcPr>
            <w:tcW w:w="1843"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p>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4</w:t>
            </w:r>
          </w:p>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2</w:t>
            </w:r>
          </w:p>
        </w:tc>
      </w:tr>
      <w:tr w:rsidR="00C667EE" w:rsidRPr="00C667EE" w:rsidTr="00C667EE">
        <w:trPr>
          <w:trHeight w:val="20"/>
        </w:trPr>
        <w:tc>
          <w:tcPr>
            <w:tcW w:w="3157"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Господарські площадки і площадки при сміттєзбірниках</w:t>
            </w:r>
          </w:p>
        </w:tc>
        <w:tc>
          <w:tcPr>
            <w:tcW w:w="1843"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2</w:t>
            </w:r>
          </w:p>
        </w:tc>
      </w:tr>
    </w:tbl>
    <w:p w:rsidR="002778A9" w:rsidRDefault="002778A9"/>
    <w:p w:rsidR="002778A9" w:rsidRDefault="002778A9" w:rsidP="002778A9">
      <w:pPr>
        <w:spacing w:after="0"/>
      </w:pPr>
      <w:r>
        <w:rPr>
          <w:rFonts w:ascii="Times New Roman" w:eastAsia="Calibri" w:hAnsi="Times New Roman" w:cs="Times New Roman"/>
          <w:b/>
          <w:sz w:val="28"/>
          <w:szCs w:val="28"/>
        </w:rPr>
        <w:lastRenderedPageBreak/>
        <w:t>Кінець т</w:t>
      </w:r>
      <w:r w:rsidRPr="00C667EE">
        <w:rPr>
          <w:rFonts w:ascii="Times New Roman" w:eastAsia="Calibri" w:hAnsi="Times New Roman" w:cs="Times New Roman"/>
          <w:b/>
          <w:sz w:val="28"/>
          <w:szCs w:val="28"/>
        </w:rPr>
        <w:t>а</w:t>
      </w:r>
      <w:r>
        <w:rPr>
          <w:rFonts w:ascii="Times New Roman" w:eastAsia="Calibri" w:hAnsi="Times New Roman" w:cs="Times New Roman"/>
          <w:b/>
          <w:sz w:val="28"/>
          <w:szCs w:val="28"/>
        </w:rPr>
        <w:t>блиці 8.16</w:t>
      </w:r>
    </w:p>
    <w:tbl>
      <w:tblPr>
        <w:tblW w:w="5000" w:type="pct"/>
        <w:tblCellMar>
          <w:left w:w="40" w:type="dxa"/>
          <w:right w:w="40" w:type="dxa"/>
        </w:tblCellMar>
        <w:tblLook w:val="0000" w:firstRow="0" w:lastRow="0" w:firstColumn="0" w:lastColumn="0" w:noHBand="0" w:noVBand="0"/>
      </w:tblPr>
      <w:tblGrid>
        <w:gridCol w:w="6076"/>
        <w:gridCol w:w="3547"/>
      </w:tblGrid>
      <w:tr w:rsidR="00C667EE" w:rsidRPr="00C667EE" w:rsidTr="00C667EE">
        <w:trPr>
          <w:trHeight w:val="20"/>
        </w:trPr>
        <w:tc>
          <w:tcPr>
            <w:tcW w:w="3157"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Дитячі площадки в місцях розташування обладнання для рухомих ігор</w:t>
            </w:r>
          </w:p>
        </w:tc>
        <w:tc>
          <w:tcPr>
            <w:tcW w:w="1843"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10</w:t>
            </w:r>
          </w:p>
        </w:tc>
      </w:tr>
      <w:tr w:rsidR="00C667EE" w:rsidRPr="00C667EE" w:rsidTr="00C667EE">
        <w:trPr>
          <w:trHeight w:val="20"/>
        </w:trPr>
        <w:tc>
          <w:tcPr>
            <w:tcW w:w="5000" w:type="pct"/>
            <w:gridSpan w:val="2"/>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rPr>
                <w:rFonts w:ascii="Times New Roman" w:eastAsia="Calibri" w:hAnsi="Times New Roman" w:cs="Times New Roman"/>
                <w:sz w:val="24"/>
                <w:szCs w:val="24"/>
              </w:rPr>
            </w:pPr>
            <w:r w:rsidRPr="00C667EE">
              <w:rPr>
                <w:rFonts w:ascii="Times New Roman" w:eastAsia="Calibri" w:hAnsi="Times New Roman" w:cs="Times New Roman"/>
                <w:sz w:val="24"/>
                <w:szCs w:val="24"/>
                <w:vertAlign w:val="superscript"/>
              </w:rPr>
              <w:t>1)</w:t>
            </w:r>
            <w:r w:rsidRPr="00C667EE">
              <w:rPr>
                <w:rFonts w:ascii="Times New Roman" w:eastAsia="Calibri" w:hAnsi="Times New Roman" w:cs="Times New Roman"/>
                <w:sz w:val="24"/>
                <w:szCs w:val="24"/>
              </w:rPr>
              <w:t xml:space="preserve"> Норма поширюється також на освітленість тротуарів, які примикають до проїзної частини вулиць категорії Б і В з перехідними й нижчими типами покриттів.</w:t>
            </w:r>
          </w:p>
        </w:tc>
      </w:tr>
    </w:tbl>
    <w:p w:rsidR="00B01A9C" w:rsidRDefault="00B01A9C" w:rsidP="000C108F">
      <w:pPr>
        <w:spacing w:after="0" w:line="360" w:lineRule="auto"/>
        <w:jc w:val="both"/>
        <w:rPr>
          <w:rFonts w:ascii="Times New Roman" w:hAnsi="Times New Roman" w:cs="Times New Roman"/>
          <w:sz w:val="28"/>
          <w:szCs w:val="28"/>
        </w:rPr>
      </w:pPr>
    </w:p>
    <w:p w:rsidR="00C667EE" w:rsidRPr="00C667EE" w:rsidRDefault="00C667EE" w:rsidP="00005E34">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Таблиця </w:t>
      </w:r>
      <w:r w:rsidR="00C30704">
        <w:rPr>
          <w:rFonts w:ascii="Times New Roman" w:eastAsia="Calibri" w:hAnsi="Times New Roman" w:cs="Times New Roman"/>
          <w:b/>
          <w:sz w:val="28"/>
          <w:szCs w:val="28"/>
        </w:rPr>
        <w:t>8.17</w:t>
      </w:r>
      <w:r w:rsidRPr="00C667EE">
        <w:rPr>
          <w:rFonts w:ascii="Times New Roman" w:eastAsia="Calibri" w:hAnsi="Times New Roman" w:cs="Times New Roman"/>
          <w:b/>
          <w:sz w:val="28"/>
          <w:szCs w:val="28"/>
        </w:rPr>
        <w:t>. Величина середньої горизонтальної освітленості прибудинкових територій</w:t>
      </w:r>
    </w:p>
    <w:tbl>
      <w:tblPr>
        <w:tblW w:w="5000" w:type="pct"/>
        <w:tblCellMar>
          <w:left w:w="40" w:type="dxa"/>
          <w:right w:w="40" w:type="dxa"/>
        </w:tblCellMar>
        <w:tblLook w:val="0000" w:firstRow="0" w:lastRow="0" w:firstColumn="0" w:lastColumn="0" w:noHBand="0" w:noVBand="0"/>
      </w:tblPr>
      <w:tblGrid>
        <w:gridCol w:w="6838"/>
        <w:gridCol w:w="2785"/>
      </w:tblGrid>
      <w:tr w:rsidR="00C667EE" w:rsidRPr="00C667EE" w:rsidTr="00C667EE">
        <w:trPr>
          <w:trHeight w:val="20"/>
        </w:trPr>
        <w:tc>
          <w:tcPr>
            <w:tcW w:w="3553" w:type="pct"/>
            <w:tcBorders>
              <w:top w:val="single" w:sz="6" w:space="0" w:color="auto"/>
              <w:left w:val="single" w:sz="6" w:space="0" w:color="auto"/>
              <w:bottom w:val="single" w:sz="6" w:space="0" w:color="auto"/>
              <w:right w:val="single" w:sz="6" w:space="0" w:color="auto"/>
            </w:tcBorders>
            <w:shd w:val="clear" w:color="auto" w:fill="FFFFFF"/>
            <w:vAlign w:val="center"/>
          </w:tcPr>
          <w:p w:rsidR="00C667EE" w:rsidRPr="00C667EE" w:rsidRDefault="00C667EE" w:rsidP="00C667EE">
            <w:pPr>
              <w:spacing w:after="0" w:line="360" w:lineRule="auto"/>
              <w:jc w:val="center"/>
              <w:rPr>
                <w:rFonts w:ascii="Times New Roman" w:eastAsia="Calibri" w:hAnsi="Times New Roman" w:cs="Times New Roman"/>
                <w:sz w:val="24"/>
                <w:szCs w:val="24"/>
              </w:rPr>
            </w:pPr>
            <w:r w:rsidRPr="00C667EE">
              <w:rPr>
                <w:rFonts w:ascii="Times New Roman" w:eastAsia="Calibri" w:hAnsi="Times New Roman" w:cs="Times New Roman"/>
                <w:b/>
                <w:sz w:val="24"/>
                <w:szCs w:val="24"/>
              </w:rPr>
              <w:t>Освітлювані об'єкти</w:t>
            </w:r>
          </w:p>
        </w:tc>
        <w:tc>
          <w:tcPr>
            <w:tcW w:w="1447"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line="360" w:lineRule="auto"/>
              <w:jc w:val="center"/>
              <w:rPr>
                <w:rFonts w:ascii="Times New Roman" w:eastAsia="Calibri" w:hAnsi="Times New Roman" w:cs="Times New Roman"/>
                <w:sz w:val="24"/>
                <w:szCs w:val="24"/>
              </w:rPr>
            </w:pPr>
            <w:r w:rsidRPr="00C667EE">
              <w:rPr>
                <w:rFonts w:ascii="Times New Roman" w:eastAsia="Calibri" w:hAnsi="Times New Roman" w:cs="Times New Roman"/>
                <w:b/>
                <w:sz w:val="24"/>
                <w:szCs w:val="24"/>
              </w:rPr>
              <w:t>Середня горизонтальна освітленість, лк</w:t>
            </w:r>
          </w:p>
        </w:tc>
      </w:tr>
      <w:tr w:rsidR="00C667EE" w:rsidRPr="00C667EE" w:rsidTr="00C667EE">
        <w:trPr>
          <w:trHeight w:val="20"/>
        </w:trPr>
        <w:tc>
          <w:tcPr>
            <w:tcW w:w="5000" w:type="pct"/>
            <w:gridSpan w:val="2"/>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line="360" w:lineRule="auto"/>
              <w:jc w:val="center"/>
              <w:rPr>
                <w:rFonts w:ascii="Times New Roman" w:eastAsia="Calibri" w:hAnsi="Times New Roman" w:cs="Times New Roman"/>
                <w:sz w:val="24"/>
                <w:szCs w:val="24"/>
              </w:rPr>
            </w:pPr>
            <w:r w:rsidRPr="00C667EE">
              <w:rPr>
                <w:rFonts w:ascii="Times New Roman" w:eastAsia="Calibri" w:hAnsi="Times New Roman" w:cs="Times New Roman"/>
                <w:b/>
                <w:sz w:val="24"/>
                <w:szCs w:val="24"/>
              </w:rPr>
              <w:t>Дитячі ясла-садки, загальноосвітні школи і школи-інтернати, навчальні заклади</w:t>
            </w:r>
          </w:p>
        </w:tc>
      </w:tr>
      <w:tr w:rsidR="00C667EE" w:rsidRPr="00C667EE" w:rsidTr="00C667EE">
        <w:trPr>
          <w:trHeight w:val="20"/>
        </w:trPr>
        <w:tc>
          <w:tcPr>
            <w:tcW w:w="3553"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line="360" w:lineRule="auto"/>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Групові й фізкультурні майданчики</w:t>
            </w:r>
          </w:p>
        </w:tc>
        <w:tc>
          <w:tcPr>
            <w:tcW w:w="1447"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line="360" w:lineRule="auto"/>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10</w:t>
            </w:r>
          </w:p>
        </w:tc>
      </w:tr>
      <w:tr w:rsidR="00C667EE" w:rsidRPr="00C667EE" w:rsidTr="00C667EE">
        <w:trPr>
          <w:trHeight w:val="20"/>
        </w:trPr>
        <w:tc>
          <w:tcPr>
            <w:tcW w:w="3553"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DB5168" w:rsidP="00C667E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Майданчики</w:t>
            </w:r>
            <w:r w:rsidR="00C667EE" w:rsidRPr="00C667EE">
              <w:rPr>
                <w:rFonts w:ascii="Times New Roman" w:eastAsia="Calibri" w:hAnsi="Times New Roman" w:cs="Times New Roman"/>
                <w:sz w:val="24"/>
                <w:szCs w:val="24"/>
              </w:rPr>
              <w:t xml:space="preserve"> для рухливих ігор зони відпочинку</w:t>
            </w:r>
          </w:p>
        </w:tc>
        <w:tc>
          <w:tcPr>
            <w:tcW w:w="1447"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line="360" w:lineRule="auto"/>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10</w:t>
            </w:r>
          </w:p>
        </w:tc>
      </w:tr>
      <w:tr w:rsidR="00C667EE" w:rsidRPr="00C667EE" w:rsidTr="00C667EE">
        <w:trPr>
          <w:trHeight w:val="20"/>
        </w:trPr>
        <w:tc>
          <w:tcPr>
            <w:tcW w:w="3553"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005E34">
            <w:pPr>
              <w:spacing w:after="0" w:line="360" w:lineRule="auto"/>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 xml:space="preserve">Проїзди і підходи до корпусів і </w:t>
            </w:r>
            <w:r w:rsidR="00005E34">
              <w:rPr>
                <w:rFonts w:ascii="Times New Roman" w:eastAsia="Calibri" w:hAnsi="Times New Roman" w:cs="Times New Roman"/>
                <w:sz w:val="24"/>
                <w:szCs w:val="24"/>
              </w:rPr>
              <w:t>майданчиків</w:t>
            </w:r>
          </w:p>
        </w:tc>
        <w:tc>
          <w:tcPr>
            <w:tcW w:w="1447"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line="360" w:lineRule="auto"/>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4</w:t>
            </w:r>
          </w:p>
        </w:tc>
      </w:tr>
      <w:tr w:rsidR="00C667EE" w:rsidRPr="00C667EE" w:rsidTr="00C667EE">
        <w:trPr>
          <w:trHeight w:val="20"/>
        </w:trPr>
        <w:tc>
          <w:tcPr>
            <w:tcW w:w="5000" w:type="pct"/>
            <w:gridSpan w:val="2"/>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line="360" w:lineRule="auto"/>
              <w:jc w:val="center"/>
              <w:rPr>
                <w:rFonts w:ascii="Times New Roman" w:eastAsia="Calibri" w:hAnsi="Times New Roman" w:cs="Times New Roman"/>
                <w:sz w:val="24"/>
                <w:szCs w:val="24"/>
              </w:rPr>
            </w:pPr>
            <w:r w:rsidRPr="00C667EE">
              <w:rPr>
                <w:rFonts w:ascii="Times New Roman" w:eastAsia="Calibri" w:hAnsi="Times New Roman" w:cs="Times New Roman"/>
                <w:b/>
                <w:sz w:val="24"/>
                <w:szCs w:val="24"/>
              </w:rPr>
              <w:t>Санаторії, будівлі відпочинку</w:t>
            </w:r>
          </w:p>
        </w:tc>
      </w:tr>
      <w:tr w:rsidR="00C667EE" w:rsidRPr="00C667EE" w:rsidTr="00C667EE">
        <w:trPr>
          <w:trHeight w:val="20"/>
        </w:trPr>
        <w:tc>
          <w:tcPr>
            <w:tcW w:w="3553"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line="360" w:lineRule="auto"/>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Під'їзд на територію</w:t>
            </w:r>
          </w:p>
        </w:tc>
        <w:tc>
          <w:tcPr>
            <w:tcW w:w="1447"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line="360" w:lineRule="auto"/>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6</w:t>
            </w:r>
          </w:p>
        </w:tc>
      </w:tr>
      <w:tr w:rsidR="00C667EE" w:rsidRPr="00C667EE" w:rsidTr="00C667EE">
        <w:trPr>
          <w:trHeight w:val="20"/>
        </w:trPr>
        <w:tc>
          <w:tcPr>
            <w:tcW w:w="3553"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line="360" w:lineRule="auto"/>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Проїзди і проходи до спальних корпусів, їдалень, кінотеатрів і подібних будівель</w:t>
            </w:r>
          </w:p>
        </w:tc>
        <w:tc>
          <w:tcPr>
            <w:tcW w:w="1447"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line="360" w:lineRule="auto"/>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4</w:t>
            </w:r>
          </w:p>
        </w:tc>
      </w:tr>
      <w:tr w:rsidR="00C667EE" w:rsidRPr="00C667EE" w:rsidTr="00C667EE">
        <w:trPr>
          <w:trHeight w:val="20"/>
        </w:trPr>
        <w:tc>
          <w:tcPr>
            <w:tcW w:w="3553"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line="360" w:lineRule="auto"/>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Центральні алеї паркової зони</w:t>
            </w:r>
          </w:p>
        </w:tc>
        <w:tc>
          <w:tcPr>
            <w:tcW w:w="1447"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line="360" w:lineRule="auto"/>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4</w:t>
            </w:r>
          </w:p>
        </w:tc>
      </w:tr>
      <w:tr w:rsidR="00C667EE" w:rsidRPr="00C667EE" w:rsidTr="00C667EE">
        <w:trPr>
          <w:trHeight w:val="20"/>
        </w:trPr>
        <w:tc>
          <w:tcPr>
            <w:tcW w:w="3553"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line="360" w:lineRule="auto"/>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Бокові алеї паркової зони</w:t>
            </w:r>
          </w:p>
        </w:tc>
        <w:tc>
          <w:tcPr>
            <w:tcW w:w="1447"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line="360" w:lineRule="auto"/>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2</w:t>
            </w:r>
          </w:p>
        </w:tc>
      </w:tr>
      <w:tr w:rsidR="00C667EE" w:rsidRPr="00C667EE" w:rsidTr="00C667EE">
        <w:trPr>
          <w:trHeight w:val="20"/>
        </w:trPr>
        <w:tc>
          <w:tcPr>
            <w:tcW w:w="3553"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DB5168" w:rsidP="00DB5168">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Майданчики</w:t>
            </w:r>
            <w:r w:rsidRPr="00C667EE">
              <w:rPr>
                <w:rFonts w:ascii="Times New Roman" w:eastAsia="Calibri" w:hAnsi="Times New Roman" w:cs="Times New Roman"/>
                <w:sz w:val="24"/>
                <w:szCs w:val="24"/>
              </w:rPr>
              <w:t xml:space="preserve"> </w:t>
            </w:r>
            <w:r w:rsidR="00C667EE" w:rsidRPr="00C667EE">
              <w:rPr>
                <w:rFonts w:ascii="Times New Roman" w:eastAsia="Calibri" w:hAnsi="Times New Roman" w:cs="Times New Roman"/>
                <w:sz w:val="24"/>
                <w:szCs w:val="24"/>
              </w:rPr>
              <w:t>зони тихого відпочинку й культурно-масового обслуговування (</w:t>
            </w:r>
            <w:r>
              <w:rPr>
                <w:rFonts w:ascii="Times New Roman" w:eastAsia="Calibri" w:hAnsi="Times New Roman" w:cs="Times New Roman"/>
                <w:sz w:val="24"/>
                <w:szCs w:val="24"/>
              </w:rPr>
              <w:t>майданчики</w:t>
            </w:r>
            <w:r w:rsidR="00C667EE" w:rsidRPr="00C667EE">
              <w:rPr>
                <w:rFonts w:ascii="Times New Roman" w:eastAsia="Calibri" w:hAnsi="Times New Roman" w:cs="Times New Roman"/>
                <w:sz w:val="24"/>
                <w:szCs w:val="24"/>
              </w:rPr>
              <w:t xml:space="preserve"> масового відпочинку, </w:t>
            </w:r>
            <w:r>
              <w:rPr>
                <w:rFonts w:ascii="Times New Roman" w:eastAsia="Calibri" w:hAnsi="Times New Roman" w:cs="Times New Roman"/>
                <w:sz w:val="24"/>
                <w:szCs w:val="24"/>
              </w:rPr>
              <w:t>майданчики</w:t>
            </w:r>
            <w:r w:rsidR="00C667EE" w:rsidRPr="00C667EE">
              <w:rPr>
                <w:rFonts w:ascii="Times New Roman" w:eastAsia="Calibri" w:hAnsi="Times New Roman" w:cs="Times New Roman"/>
                <w:sz w:val="24"/>
                <w:szCs w:val="24"/>
              </w:rPr>
              <w:t xml:space="preserve"> перед відкритими естрадами тощо)</w:t>
            </w:r>
            <w:r w:rsidR="00C667EE" w:rsidRPr="00C667EE">
              <w:rPr>
                <w:rFonts w:ascii="Times New Roman" w:eastAsia="Calibri" w:hAnsi="Times New Roman" w:cs="Times New Roman"/>
                <w:sz w:val="24"/>
                <w:szCs w:val="24"/>
                <w:vertAlign w:val="superscript"/>
              </w:rPr>
              <w:t>1)</w:t>
            </w:r>
          </w:p>
        </w:tc>
        <w:tc>
          <w:tcPr>
            <w:tcW w:w="1447"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line="360" w:lineRule="auto"/>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10</w:t>
            </w:r>
          </w:p>
        </w:tc>
      </w:tr>
      <w:tr w:rsidR="00C667EE" w:rsidRPr="00C667EE" w:rsidTr="00C667EE">
        <w:trPr>
          <w:trHeight w:val="20"/>
        </w:trPr>
        <w:tc>
          <w:tcPr>
            <w:tcW w:w="3553"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DB5168" w:rsidP="00C667E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Майданчики</w:t>
            </w:r>
            <w:r w:rsidR="00C667EE" w:rsidRPr="00C667EE">
              <w:rPr>
                <w:rFonts w:ascii="Times New Roman" w:eastAsia="Calibri" w:hAnsi="Times New Roman" w:cs="Times New Roman"/>
                <w:sz w:val="24"/>
                <w:szCs w:val="24"/>
              </w:rPr>
              <w:t xml:space="preserve"> для настільних ігор, відкриті читальні.</w:t>
            </w:r>
          </w:p>
        </w:tc>
        <w:tc>
          <w:tcPr>
            <w:tcW w:w="1447"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line="360" w:lineRule="auto"/>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10</w:t>
            </w:r>
          </w:p>
        </w:tc>
      </w:tr>
      <w:tr w:rsidR="00C667EE" w:rsidRPr="00C667EE" w:rsidTr="00C667EE">
        <w:trPr>
          <w:trHeight w:val="20"/>
        </w:trPr>
        <w:tc>
          <w:tcPr>
            <w:tcW w:w="5000" w:type="pct"/>
            <w:gridSpan w:val="2"/>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line="360" w:lineRule="auto"/>
              <w:jc w:val="both"/>
              <w:rPr>
                <w:rFonts w:ascii="Times New Roman" w:eastAsia="Calibri" w:hAnsi="Times New Roman" w:cs="Times New Roman"/>
                <w:sz w:val="24"/>
                <w:szCs w:val="24"/>
              </w:rPr>
            </w:pPr>
            <w:r w:rsidRPr="00C667EE">
              <w:rPr>
                <w:rFonts w:ascii="Times New Roman" w:eastAsia="Calibri" w:hAnsi="Times New Roman" w:cs="Times New Roman"/>
                <w:sz w:val="24"/>
                <w:szCs w:val="24"/>
                <w:vertAlign w:val="superscript"/>
              </w:rPr>
              <w:t>1)</w:t>
            </w:r>
            <w:r w:rsidRPr="00C667EE">
              <w:rPr>
                <w:rFonts w:ascii="Times New Roman" w:eastAsia="Calibri" w:hAnsi="Times New Roman" w:cs="Times New Roman"/>
                <w:sz w:val="24"/>
                <w:szCs w:val="24"/>
              </w:rPr>
              <w:t xml:space="preserve"> Освітленість столів для читання і настільних ігор приймається за нормами освітленості приміщень.</w:t>
            </w:r>
          </w:p>
        </w:tc>
      </w:tr>
    </w:tbl>
    <w:p w:rsidR="00C667EE" w:rsidRDefault="00C667EE" w:rsidP="00FE40BF">
      <w:pPr>
        <w:spacing w:after="0" w:line="360" w:lineRule="auto"/>
        <w:ind w:firstLine="720"/>
        <w:jc w:val="both"/>
        <w:rPr>
          <w:rFonts w:ascii="Times New Roman" w:hAnsi="Times New Roman" w:cs="Times New Roman"/>
          <w:sz w:val="28"/>
          <w:szCs w:val="28"/>
        </w:rPr>
      </w:pPr>
    </w:p>
    <w:p w:rsidR="00C667EE" w:rsidRPr="00C667EE" w:rsidRDefault="00C667EE" w:rsidP="00C667EE">
      <w:pPr>
        <w:spacing w:after="0"/>
        <w:jc w:val="both"/>
        <w:rPr>
          <w:rFonts w:ascii="Times New Roman" w:eastAsia="Calibri" w:hAnsi="Times New Roman" w:cs="Times New Roman"/>
          <w:b/>
          <w:sz w:val="28"/>
          <w:szCs w:val="28"/>
        </w:rPr>
      </w:pPr>
      <w:r w:rsidRPr="00C667EE">
        <w:rPr>
          <w:rFonts w:ascii="Times New Roman" w:eastAsia="Calibri" w:hAnsi="Times New Roman" w:cs="Times New Roman"/>
          <w:b/>
          <w:sz w:val="28"/>
          <w:szCs w:val="28"/>
        </w:rPr>
        <w:t xml:space="preserve">Таблиця </w:t>
      </w:r>
      <w:r w:rsidR="00C30704">
        <w:rPr>
          <w:rFonts w:ascii="Times New Roman" w:eastAsia="Calibri" w:hAnsi="Times New Roman" w:cs="Times New Roman"/>
          <w:b/>
          <w:sz w:val="28"/>
          <w:szCs w:val="28"/>
        </w:rPr>
        <w:t>8.18</w:t>
      </w:r>
      <w:r w:rsidRPr="00C667EE">
        <w:rPr>
          <w:rFonts w:ascii="Times New Roman" w:eastAsia="Calibri" w:hAnsi="Times New Roman" w:cs="Times New Roman"/>
          <w:b/>
          <w:sz w:val="28"/>
          <w:szCs w:val="28"/>
        </w:rPr>
        <w:t>. Величина середньої горизонтальної освітленості територій парків, стадіонів і виставок</w:t>
      </w:r>
    </w:p>
    <w:tbl>
      <w:tblPr>
        <w:tblW w:w="5000" w:type="pct"/>
        <w:tblCellMar>
          <w:left w:w="40" w:type="dxa"/>
          <w:right w:w="40" w:type="dxa"/>
        </w:tblCellMar>
        <w:tblLook w:val="0000" w:firstRow="0" w:lastRow="0" w:firstColumn="0" w:lastColumn="0" w:noHBand="0" w:noVBand="0"/>
      </w:tblPr>
      <w:tblGrid>
        <w:gridCol w:w="4459"/>
        <w:gridCol w:w="1917"/>
        <w:gridCol w:w="1041"/>
        <w:gridCol w:w="1076"/>
        <w:gridCol w:w="1130"/>
      </w:tblGrid>
      <w:tr w:rsidR="00C667EE" w:rsidRPr="00C667EE" w:rsidTr="002778A9">
        <w:trPr>
          <w:trHeight w:val="20"/>
        </w:trPr>
        <w:tc>
          <w:tcPr>
            <w:tcW w:w="2317" w:type="pct"/>
            <w:vMerge w:val="restart"/>
            <w:tcBorders>
              <w:top w:val="single" w:sz="6" w:space="0" w:color="auto"/>
              <w:left w:val="single" w:sz="6" w:space="0" w:color="auto"/>
              <w:right w:val="single" w:sz="6" w:space="0" w:color="auto"/>
            </w:tcBorders>
            <w:shd w:val="clear" w:color="auto" w:fill="FFFFFF"/>
            <w:vAlign w:val="center"/>
          </w:tcPr>
          <w:p w:rsidR="00C667EE" w:rsidRPr="00C667EE" w:rsidRDefault="00C667EE" w:rsidP="00C667EE">
            <w:pPr>
              <w:spacing w:after="0" w:line="360" w:lineRule="auto"/>
              <w:jc w:val="center"/>
              <w:rPr>
                <w:rFonts w:ascii="Times New Roman" w:eastAsia="Calibri" w:hAnsi="Times New Roman" w:cs="Times New Roman"/>
                <w:sz w:val="24"/>
                <w:szCs w:val="24"/>
              </w:rPr>
            </w:pPr>
            <w:r w:rsidRPr="00C667EE">
              <w:rPr>
                <w:rFonts w:ascii="Times New Roman" w:eastAsia="Calibri" w:hAnsi="Times New Roman" w:cs="Times New Roman"/>
                <w:b/>
                <w:sz w:val="24"/>
                <w:szCs w:val="24"/>
              </w:rPr>
              <w:t>Освітлювані об'єкти</w:t>
            </w:r>
          </w:p>
        </w:tc>
        <w:tc>
          <w:tcPr>
            <w:tcW w:w="2683" w:type="pct"/>
            <w:gridSpan w:val="4"/>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line="360" w:lineRule="auto"/>
              <w:jc w:val="center"/>
              <w:rPr>
                <w:rFonts w:ascii="Times New Roman" w:eastAsia="Calibri" w:hAnsi="Times New Roman" w:cs="Times New Roman"/>
                <w:sz w:val="24"/>
                <w:szCs w:val="24"/>
              </w:rPr>
            </w:pPr>
            <w:r w:rsidRPr="00C667EE">
              <w:rPr>
                <w:rFonts w:ascii="Times New Roman" w:eastAsia="Calibri" w:hAnsi="Times New Roman" w:cs="Times New Roman"/>
                <w:b/>
                <w:sz w:val="24"/>
                <w:szCs w:val="24"/>
              </w:rPr>
              <w:t>Середня горизонтальна освітленість, лк</w:t>
            </w:r>
          </w:p>
        </w:tc>
      </w:tr>
      <w:tr w:rsidR="00C667EE" w:rsidRPr="00C667EE" w:rsidTr="002778A9">
        <w:trPr>
          <w:trHeight w:val="20"/>
        </w:trPr>
        <w:tc>
          <w:tcPr>
            <w:tcW w:w="2317" w:type="pct"/>
            <w:vMerge/>
            <w:tcBorders>
              <w:left w:val="single" w:sz="6" w:space="0" w:color="auto"/>
              <w:bottom w:val="single" w:sz="6" w:space="0" w:color="auto"/>
              <w:right w:val="single" w:sz="6" w:space="0" w:color="auto"/>
            </w:tcBorders>
          </w:tcPr>
          <w:p w:rsidR="00C667EE" w:rsidRPr="00C667EE" w:rsidRDefault="00C667EE" w:rsidP="00C667EE">
            <w:pPr>
              <w:spacing w:after="0" w:line="360" w:lineRule="auto"/>
              <w:jc w:val="both"/>
              <w:rPr>
                <w:rFonts w:ascii="Times New Roman" w:eastAsia="Calibri" w:hAnsi="Times New Roman" w:cs="Times New Roman"/>
                <w:sz w:val="24"/>
                <w:szCs w:val="24"/>
              </w:rPr>
            </w:pPr>
          </w:p>
        </w:tc>
        <w:tc>
          <w:tcPr>
            <w:tcW w:w="996"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line="360" w:lineRule="auto"/>
              <w:jc w:val="center"/>
              <w:rPr>
                <w:rFonts w:ascii="Times New Roman" w:eastAsia="Calibri" w:hAnsi="Times New Roman" w:cs="Times New Roman"/>
                <w:sz w:val="24"/>
                <w:szCs w:val="24"/>
              </w:rPr>
            </w:pPr>
            <w:r w:rsidRPr="00C667EE">
              <w:rPr>
                <w:rFonts w:ascii="Times New Roman" w:eastAsia="Calibri" w:hAnsi="Times New Roman" w:cs="Times New Roman"/>
                <w:b/>
                <w:sz w:val="24"/>
                <w:szCs w:val="24"/>
              </w:rPr>
              <w:t>Загальноміські парки</w:t>
            </w:r>
          </w:p>
        </w:tc>
        <w:tc>
          <w:tcPr>
            <w:tcW w:w="541"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line="360" w:lineRule="auto"/>
              <w:jc w:val="center"/>
              <w:rPr>
                <w:rFonts w:ascii="Times New Roman" w:eastAsia="Calibri" w:hAnsi="Times New Roman" w:cs="Times New Roman"/>
                <w:sz w:val="24"/>
                <w:szCs w:val="24"/>
              </w:rPr>
            </w:pPr>
            <w:r w:rsidRPr="00C667EE">
              <w:rPr>
                <w:rFonts w:ascii="Times New Roman" w:eastAsia="Calibri" w:hAnsi="Times New Roman" w:cs="Times New Roman"/>
                <w:b/>
                <w:sz w:val="24"/>
                <w:szCs w:val="24"/>
              </w:rPr>
              <w:t>Районні сади</w:t>
            </w: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line="360" w:lineRule="auto"/>
              <w:jc w:val="center"/>
              <w:rPr>
                <w:rFonts w:ascii="Times New Roman" w:eastAsia="Calibri" w:hAnsi="Times New Roman" w:cs="Times New Roman"/>
                <w:sz w:val="24"/>
                <w:szCs w:val="24"/>
              </w:rPr>
            </w:pPr>
            <w:r w:rsidRPr="00C667EE">
              <w:rPr>
                <w:rFonts w:ascii="Times New Roman" w:eastAsia="Calibri" w:hAnsi="Times New Roman" w:cs="Times New Roman"/>
                <w:b/>
                <w:sz w:val="24"/>
                <w:szCs w:val="24"/>
              </w:rPr>
              <w:t>Стадіони</w:t>
            </w:r>
          </w:p>
        </w:tc>
        <w:tc>
          <w:tcPr>
            <w:tcW w:w="587"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line="360" w:lineRule="auto"/>
              <w:jc w:val="center"/>
              <w:rPr>
                <w:rFonts w:ascii="Times New Roman" w:eastAsia="Calibri" w:hAnsi="Times New Roman" w:cs="Times New Roman"/>
                <w:sz w:val="24"/>
                <w:szCs w:val="24"/>
              </w:rPr>
            </w:pPr>
            <w:r w:rsidRPr="00C667EE">
              <w:rPr>
                <w:rFonts w:ascii="Times New Roman" w:eastAsia="Calibri" w:hAnsi="Times New Roman" w:cs="Times New Roman"/>
                <w:b/>
                <w:sz w:val="24"/>
                <w:szCs w:val="24"/>
              </w:rPr>
              <w:t>Виставки</w:t>
            </w:r>
          </w:p>
        </w:tc>
      </w:tr>
      <w:tr w:rsidR="00C667EE" w:rsidRPr="00C667EE" w:rsidTr="002778A9">
        <w:trPr>
          <w:trHeight w:val="20"/>
        </w:trPr>
        <w:tc>
          <w:tcPr>
            <w:tcW w:w="2317"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Головні входи</w:t>
            </w:r>
          </w:p>
        </w:tc>
        <w:tc>
          <w:tcPr>
            <w:tcW w:w="996"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6</w:t>
            </w:r>
          </w:p>
        </w:tc>
        <w:tc>
          <w:tcPr>
            <w:tcW w:w="541"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4 1</w:t>
            </w: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10</w:t>
            </w:r>
          </w:p>
        </w:tc>
        <w:tc>
          <w:tcPr>
            <w:tcW w:w="587"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10</w:t>
            </w:r>
          </w:p>
        </w:tc>
      </w:tr>
      <w:tr w:rsidR="00C667EE" w:rsidRPr="00C667EE" w:rsidTr="002778A9">
        <w:trPr>
          <w:trHeight w:val="20"/>
        </w:trPr>
        <w:tc>
          <w:tcPr>
            <w:tcW w:w="2317"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Допоміжні входи</w:t>
            </w:r>
          </w:p>
        </w:tc>
        <w:tc>
          <w:tcPr>
            <w:tcW w:w="996"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2</w:t>
            </w:r>
          </w:p>
        </w:tc>
        <w:tc>
          <w:tcPr>
            <w:tcW w:w="541" w:type="pct"/>
            <w:tcBorders>
              <w:top w:val="single" w:sz="4"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1</w:t>
            </w: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6</w:t>
            </w:r>
          </w:p>
        </w:tc>
        <w:tc>
          <w:tcPr>
            <w:tcW w:w="587"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6</w:t>
            </w:r>
          </w:p>
        </w:tc>
      </w:tr>
      <w:tr w:rsidR="00C667EE" w:rsidRPr="00C667EE" w:rsidTr="002778A9">
        <w:trPr>
          <w:trHeight w:val="20"/>
        </w:trPr>
        <w:tc>
          <w:tcPr>
            <w:tcW w:w="2317"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Центральні алеї</w:t>
            </w:r>
          </w:p>
        </w:tc>
        <w:tc>
          <w:tcPr>
            <w:tcW w:w="996"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4</w:t>
            </w:r>
          </w:p>
        </w:tc>
        <w:tc>
          <w:tcPr>
            <w:tcW w:w="541"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2</w:t>
            </w: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6</w:t>
            </w:r>
          </w:p>
        </w:tc>
        <w:tc>
          <w:tcPr>
            <w:tcW w:w="587"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10</w:t>
            </w:r>
          </w:p>
        </w:tc>
      </w:tr>
      <w:tr w:rsidR="00C667EE" w:rsidRPr="00C667EE" w:rsidTr="002778A9">
        <w:trPr>
          <w:trHeight w:val="20"/>
        </w:trPr>
        <w:tc>
          <w:tcPr>
            <w:tcW w:w="2317"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Бокові алеї</w:t>
            </w:r>
          </w:p>
        </w:tc>
        <w:tc>
          <w:tcPr>
            <w:tcW w:w="996"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2</w:t>
            </w:r>
          </w:p>
        </w:tc>
        <w:tc>
          <w:tcPr>
            <w:tcW w:w="541"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1</w:t>
            </w: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4</w:t>
            </w:r>
          </w:p>
        </w:tc>
        <w:tc>
          <w:tcPr>
            <w:tcW w:w="587"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6</w:t>
            </w:r>
          </w:p>
        </w:tc>
      </w:tr>
    </w:tbl>
    <w:p w:rsidR="002778A9" w:rsidRDefault="002778A9" w:rsidP="002778A9">
      <w:pPr>
        <w:spacing w:after="0"/>
      </w:pPr>
      <w:r>
        <w:rPr>
          <w:rFonts w:ascii="Times New Roman" w:eastAsia="Calibri" w:hAnsi="Times New Roman" w:cs="Times New Roman"/>
          <w:b/>
          <w:sz w:val="28"/>
          <w:szCs w:val="28"/>
        </w:rPr>
        <w:lastRenderedPageBreak/>
        <w:t>Кінець таблиці</w:t>
      </w:r>
      <w:r w:rsidRPr="00C667EE">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8.18</w:t>
      </w:r>
    </w:p>
    <w:tbl>
      <w:tblPr>
        <w:tblW w:w="5000" w:type="pct"/>
        <w:tblCellMar>
          <w:left w:w="40" w:type="dxa"/>
          <w:right w:w="40" w:type="dxa"/>
        </w:tblCellMar>
        <w:tblLook w:val="0000" w:firstRow="0" w:lastRow="0" w:firstColumn="0" w:lastColumn="0" w:noHBand="0" w:noVBand="0"/>
      </w:tblPr>
      <w:tblGrid>
        <w:gridCol w:w="4459"/>
        <w:gridCol w:w="1917"/>
        <w:gridCol w:w="1041"/>
        <w:gridCol w:w="1076"/>
        <w:gridCol w:w="1130"/>
      </w:tblGrid>
      <w:tr w:rsidR="00C667EE" w:rsidRPr="00C667EE" w:rsidTr="002778A9">
        <w:trPr>
          <w:trHeight w:val="20"/>
        </w:trPr>
        <w:tc>
          <w:tcPr>
            <w:tcW w:w="2317" w:type="pct"/>
            <w:tcBorders>
              <w:top w:val="single" w:sz="6" w:space="0" w:color="auto"/>
              <w:left w:val="single" w:sz="6" w:space="0" w:color="auto"/>
              <w:bottom w:val="single" w:sz="6" w:space="0" w:color="auto"/>
              <w:right w:val="single" w:sz="6" w:space="0" w:color="auto"/>
            </w:tcBorders>
            <w:shd w:val="clear" w:color="auto" w:fill="FFFFFF"/>
            <w:vAlign w:val="center"/>
          </w:tcPr>
          <w:p w:rsidR="00C667EE" w:rsidRPr="00C667EE" w:rsidRDefault="00DB5168" w:rsidP="00DB5168">
            <w:pPr>
              <w:spacing w:after="0"/>
              <w:rPr>
                <w:rFonts w:ascii="Times New Roman" w:eastAsia="Calibri" w:hAnsi="Times New Roman" w:cs="Times New Roman"/>
                <w:sz w:val="24"/>
                <w:szCs w:val="24"/>
              </w:rPr>
            </w:pPr>
            <w:r>
              <w:rPr>
                <w:rFonts w:ascii="Times New Roman" w:eastAsia="Calibri" w:hAnsi="Times New Roman" w:cs="Times New Roman"/>
                <w:sz w:val="24"/>
                <w:szCs w:val="24"/>
              </w:rPr>
              <w:t>Майданчики</w:t>
            </w:r>
            <w:r w:rsidRPr="00C667EE">
              <w:rPr>
                <w:rFonts w:ascii="Times New Roman" w:eastAsia="Calibri" w:hAnsi="Times New Roman" w:cs="Times New Roman"/>
                <w:sz w:val="24"/>
                <w:szCs w:val="24"/>
              </w:rPr>
              <w:t xml:space="preserve"> </w:t>
            </w:r>
            <w:r w:rsidR="00C667EE" w:rsidRPr="00C667EE">
              <w:rPr>
                <w:rFonts w:ascii="Times New Roman" w:eastAsia="Calibri" w:hAnsi="Times New Roman" w:cs="Times New Roman"/>
                <w:sz w:val="24"/>
                <w:szCs w:val="24"/>
              </w:rPr>
              <w:t xml:space="preserve">масового відпочинку, </w:t>
            </w:r>
            <w:r>
              <w:rPr>
                <w:rFonts w:ascii="Times New Roman" w:eastAsia="Calibri" w:hAnsi="Times New Roman" w:cs="Times New Roman"/>
                <w:sz w:val="24"/>
                <w:szCs w:val="24"/>
              </w:rPr>
              <w:t>майданчики</w:t>
            </w:r>
            <w:r w:rsidR="00C667EE" w:rsidRPr="00C667EE">
              <w:rPr>
                <w:rFonts w:ascii="Times New Roman" w:eastAsia="Calibri" w:hAnsi="Times New Roman" w:cs="Times New Roman"/>
                <w:sz w:val="24"/>
                <w:szCs w:val="24"/>
              </w:rPr>
              <w:t xml:space="preserve"> перед театрами і кінотеатрами, виставковими павільйонами і відкритими естрадами; </w:t>
            </w:r>
            <w:r>
              <w:rPr>
                <w:rFonts w:ascii="Times New Roman" w:eastAsia="Calibri" w:hAnsi="Times New Roman" w:cs="Times New Roman"/>
                <w:sz w:val="24"/>
                <w:szCs w:val="24"/>
              </w:rPr>
              <w:t>майданчики</w:t>
            </w:r>
            <w:r w:rsidR="00C667EE" w:rsidRPr="00C667EE">
              <w:rPr>
                <w:rFonts w:ascii="Times New Roman" w:eastAsia="Calibri" w:hAnsi="Times New Roman" w:cs="Times New Roman"/>
                <w:sz w:val="24"/>
                <w:szCs w:val="24"/>
              </w:rPr>
              <w:t xml:space="preserve"> для настільних ігор</w:t>
            </w:r>
          </w:p>
        </w:tc>
        <w:tc>
          <w:tcPr>
            <w:tcW w:w="996"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10</w:t>
            </w:r>
          </w:p>
        </w:tc>
        <w:tc>
          <w:tcPr>
            <w:tcW w:w="541"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10</w:t>
            </w: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w:t>
            </w:r>
          </w:p>
        </w:tc>
        <w:tc>
          <w:tcPr>
            <w:tcW w:w="587"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20</w:t>
            </w:r>
          </w:p>
        </w:tc>
      </w:tr>
      <w:tr w:rsidR="00C667EE" w:rsidRPr="00C667EE" w:rsidTr="002778A9">
        <w:trPr>
          <w:trHeight w:val="20"/>
        </w:trPr>
        <w:tc>
          <w:tcPr>
            <w:tcW w:w="2317"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rPr>
                <w:rFonts w:ascii="Times New Roman" w:eastAsia="Calibri" w:hAnsi="Times New Roman" w:cs="Times New Roman"/>
                <w:sz w:val="24"/>
                <w:szCs w:val="24"/>
              </w:rPr>
            </w:pPr>
            <w:r w:rsidRPr="00C667EE">
              <w:rPr>
                <w:rFonts w:ascii="Times New Roman" w:eastAsia="Calibri" w:hAnsi="Times New Roman" w:cs="Times New Roman"/>
                <w:sz w:val="24"/>
                <w:szCs w:val="24"/>
              </w:rPr>
              <w:t>Зони відпочинку на територіях виставок</w:t>
            </w:r>
          </w:p>
        </w:tc>
        <w:tc>
          <w:tcPr>
            <w:tcW w:w="996"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w:t>
            </w:r>
          </w:p>
        </w:tc>
        <w:tc>
          <w:tcPr>
            <w:tcW w:w="541"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w:t>
            </w: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w:t>
            </w:r>
          </w:p>
        </w:tc>
        <w:tc>
          <w:tcPr>
            <w:tcW w:w="587"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10</w:t>
            </w:r>
          </w:p>
        </w:tc>
      </w:tr>
    </w:tbl>
    <w:p w:rsidR="00C667EE" w:rsidRDefault="00C667EE" w:rsidP="00FE40BF">
      <w:pPr>
        <w:spacing w:after="0" w:line="360" w:lineRule="auto"/>
        <w:ind w:firstLine="720"/>
        <w:jc w:val="both"/>
        <w:rPr>
          <w:rFonts w:ascii="Times New Roman" w:hAnsi="Times New Roman" w:cs="Times New Roman"/>
          <w:sz w:val="28"/>
          <w:szCs w:val="28"/>
        </w:rPr>
      </w:pPr>
    </w:p>
    <w:p w:rsidR="00C667EE" w:rsidRPr="00C667EE" w:rsidRDefault="00082F4C" w:rsidP="00C667EE">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Таблиця </w:t>
      </w:r>
      <w:r w:rsidR="00C30704">
        <w:rPr>
          <w:rFonts w:ascii="Times New Roman" w:eastAsia="Calibri" w:hAnsi="Times New Roman" w:cs="Times New Roman"/>
          <w:b/>
          <w:sz w:val="28"/>
          <w:szCs w:val="28"/>
        </w:rPr>
        <w:t>8.19</w:t>
      </w:r>
      <w:r w:rsidR="00C667EE" w:rsidRPr="00C667EE">
        <w:rPr>
          <w:rFonts w:ascii="Times New Roman" w:eastAsia="Calibri" w:hAnsi="Times New Roman" w:cs="Times New Roman"/>
          <w:b/>
          <w:sz w:val="28"/>
          <w:szCs w:val="28"/>
        </w:rPr>
        <w:t>. Величина середньої горизонтальної освітленості на рівні покриття вулиць і площ сільських поселень</w:t>
      </w:r>
    </w:p>
    <w:tbl>
      <w:tblPr>
        <w:tblW w:w="5000" w:type="pct"/>
        <w:tblCellMar>
          <w:left w:w="40" w:type="dxa"/>
          <w:right w:w="40" w:type="dxa"/>
        </w:tblCellMar>
        <w:tblLook w:val="0000" w:firstRow="0" w:lastRow="0" w:firstColumn="0" w:lastColumn="0" w:noHBand="0" w:noVBand="0"/>
      </w:tblPr>
      <w:tblGrid>
        <w:gridCol w:w="6852"/>
        <w:gridCol w:w="2771"/>
      </w:tblGrid>
      <w:tr w:rsidR="00C667EE" w:rsidRPr="00C667EE" w:rsidTr="00C667EE">
        <w:trPr>
          <w:trHeight w:val="20"/>
        </w:trPr>
        <w:tc>
          <w:tcPr>
            <w:tcW w:w="3560" w:type="pct"/>
            <w:tcBorders>
              <w:top w:val="single" w:sz="6" w:space="0" w:color="auto"/>
              <w:left w:val="single" w:sz="6" w:space="0" w:color="auto"/>
              <w:bottom w:val="single" w:sz="6" w:space="0" w:color="auto"/>
              <w:right w:val="single" w:sz="6" w:space="0" w:color="auto"/>
            </w:tcBorders>
            <w:shd w:val="clear" w:color="auto" w:fill="FFFFFF"/>
            <w:vAlign w:val="center"/>
          </w:tcPr>
          <w:p w:rsidR="00C667EE" w:rsidRPr="00C667EE" w:rsidRDefault="00C667EE" w:rsidP="00C667EE">
            <w:pPr>
              <w:spacing w:after="0" w:line="360" w:lineRule="auto"/>
              <w:jc w:val="center"/>
              <w:rPr>
                <w:rFonts w:ascii="Times New Roman" w:eastAsia="Calibri" w:hAnsi="Times New Roman" w:cs="Times New Roman"/>
                <w:sz w:val="24"/>
                <w:szCs w:val="24"/>
              </w:rPr>
            </w:pPr>
            <w:r w:rsidRPr="00C667EE">
              <w:rPr>
                <w:rFonts w:ascii="Times New Roman" w:eastAsia="Calibri" w:hAnsi="Times New Roman" w:cs="Times New Roman"/>
                <w:b/>
                <w:sz w:val="24"/>
                <w:szCs w:val="24"/>
              </w:rPr>
              <w:t>Освітлювані об'єкти</w:t>
            </w:r>
          </w:p>
        </w:tc>
        <w:tc>
          <w:tcPr>
            <w:tcW w:w="1440"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line="360" w:lineRule="auto"/>
              <w:jc w:val="center"/>
              <w:rPr>
                <w:rFonts w:ascii="Times New Roman" w:eastAsia="Calibri" w:hAnsi="Times New Roman" w:cs="Times New Roman"/>
                <w:sz w:val="24"/>
                <w:szCs w:val="24"/>
              </w:rPr>
            </w:pPr>
            <w:r w:rsidRPr="00C667EE">
              <w:rPr>
                <w:rFonts w:ascii="Times New Roman" w:eastAsia="Calibri" w:hAnsi="Times New Roman" w:cs="Times New Roman"/>
                <w:b/>
                <w:sz w:val="24"/>
                <w:szCs w:val="24"/>
              </w:rPr>
              <w:t>Середня горизонтальна освітленість, лк</w:t>
            </w:r>
          </w:p>
        </w:tc>
      </w:tr>
      <w:tr w:rsidR="00C667EE" w:rsidRPr="00C667EE" w:rsidTr="00C667EE">
        <w:trPr>
          <w:trHeight w:val="20"/>
        </w:trPr>
        <w:tc>
          <w:tcPr>
            <w:tcW w:w="3560"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line="360" w:lineRule="auto"/>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Головна вулиця, площі громадських і торгових центрів</w:t>
            </w:r>
          </w:p>
        </w:tc>
        <w:tc>
          <w:tcPr>
            <w:tcW w:w="1440"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line="360" w:lineRule="auto"/>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4</w:t>
            </w:r>
          </w:p>
        </w:tc>
      </w:tr>
      <w:tr w:rsidR="00C667EE" w:rsidRPr="00C667EE" w:rsidTr="00C667EE">
        <w:trPr>
          <w:trHeight w:val="20"/>
        </w:trPr>
        <w:tc>
          <w:tcPr>
            <w:tcW w:w="3560"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line="360" w:lineRule="auto"/>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 xml:space="preserve">Вулиці в житловій забудові: </w:t>
            </w:r>
          </w:p>
          <w:p w:rsidR="00C667EE" w:rsidRPr="00C667EE" w:rsidRDefault="00C667EE" w:rsidP="00C667EE">
            <w:pPr>
              <w:spacing w:after="0" w:line="360" w:lineRule="auto"/>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 xml:space="preserve">– основній; </w:t>
            </w:r>
          </w:p>
          <w:p w:rsidR="00C667EE" w:rsidRPr="00C667EE" w:rsidRDefault="00C667EE" w:rsidP="00C667EE">
            <w:pPr>
              <w:spacing w:after="0" w:line="360" w:lineRule="auto"/>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 xml:space="preserve">– другорядній (провулки); </w:t>
            </w:r>
          </w:p>
          <w:p w:rsidR="00C667EE" w:rsidRPr="00C667EE" w:rsidRDefault="00C667EE" w:rsidP="00C667EE">
            <w:pPr>
              <w:spacing w:after="0" w:line="360" w:lineRule="auto"/>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 проїзд</w:t>
            </w:r>
          </w:p>
        </w:tc>
        <w:tc>
          <w:tcPr>
            <w:tcW w:w="1440"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line="360" w:lineRule="auto"/>
              <w:jc w:val="center"/>
              <w:rPr>
                <w:rFonts w:ascii="Times New Roman" w:eastAsia="Calibri" w:hAnsi="Times New Roman" w:cs="Times New Roman"/>
                <w:sz w:val="24"/>
                <w:szCs w:val="24"/>
              </w:rPr>
            </w:pPr>
          </w:p>
          <w:p w:rsidR="00C667EE" w:rsidRPr="00C667EE" w:rsidRDefault="00C667EE" w:rsidP="00C667EE">
            <w:pPr>
              <w:spacing w:after="0" w:line="360" w:lineRule="auto"/>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4</w:t>
            </w:r>
          </w:p>
          <w:p w:rsidR="00C667EE" w:rsidRPr="00C667EE" w:rsidRDefault="00C667EE" w:rsidP="00C667EE">
            <w:pPr>
              <w:spacing w:after="0" w:line="360" w:lineRule="auto"/>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2</w:t>
            </w:r>
          </w:p>
          <w:p w:rsidR="00C667EE" w:rsidRPr="00C667EE" w:rsidRDefault="00C667EE" w:rsidP="00C667EE">
            <w:pPr>
              <w:spacing w:after="0" w:line="360" w:lineRule="auto"/>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2</w:t>
            </w:r>
          </w:p>
        </w:tc>
      </w:tr>
      <w:tr w:rsidR="00C667EE" w:rsidRPr="00C667EE" w:rsidTr="00C667EE">
        <w:trPr>
          <w:trHeight w:val="20"/>
        </w:trPr>
        <w:tc>
          <w:tcPr>
            <w:tcW w:w="3560"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line="360" w:lineRule="auto"/>
              <w:jc w:val="both"/>
              <w:rPr>
                <w:rFonts w:ascii="Times New Roman" w:eastAsia="Calibri" w:hAnsi="Times New Roman" w:cs="Times New Roman"/>
                <w:sz w:val="24"/>
                <w:szCs w:val="24"/>
              </w:rPr>
            </w:pPr>
            <w:r w:rsidRPr="00C667EE">
              <w:rPr>
                <w:rFonts w:ascii="Times New Roman" w:eastAsia="Calibri" w:hAnsi="Times New Roman" w:cs="Times New Roman"/>
                <w:sz w:val="24"/>
                <w:szCs w:val="24"/>
              </w:rPr>
              <w:t>Селищна дорога</w:t>
            </w:r>
          </w:p>
        </w:tc>
        <w:tc>
          <w:tcPr>
            <w:tcW w:w="1440" w:type="pct"/>
            <w:tcBorders>
              <w:top w:val="single" w:sz="6" w:space="0" w:color="auto"/>
              <w:left w:val="single" w:sz="6" w:space="0" w:color="auto"/>
              <w:bottom w:val="single" w:sz="6" w:space="0" w:color="auto"/>
              <w:right w:val="single" w:sz="6" w:space="0" w:color="auto"/>
            </w:tcBorders>
            <w:shd w:val="clear" w:color="auto" w:fill="FFFFFF"/>
          </w:tcPr>
          <w:p w:rsidR="00C667EE" w:rsidRPr="00C667EE" w:rsidRDefault="00C667EE" w:rsidP="00C667EE">
            <w:pPr>
              <w:spacing w:after="0" w:line="360" w:lineRule="auto"/>
              <w:jc w:val="center"/>
              <w:rPr>
                <w:rFonts w:ascii="Times New Roman" w:eastAsia="Calibri" w:hAnsi="Times New Roman" w:cs="Times New Roman"/>
                <w:sz w:val="24"/>
                <w:szCs w:val="24"/>
              </w:rPr>
            </w:pPr>
            <w:r w:rsidRPr="00C667EE">
              <w:rPr>
                <w:rFonts w:ascii="Times New Roman" w:eastAsia="Calibri" w:hAnsi="Times New Roman" w:cs="Times New Roman"/>
                <w:sz w:val="24"/>
                <w:szCs w:val="24"/>
              </w:rPr>
              <w:t>2</w:t>
            </w:r>
          </w:p>
        </w:tc>
      </w:tr>
      <w:tr w:rsidR="00C667EE" w:rsidRPr="00C667EE" w:rsidTr="00C667EE">
        <w:trPr>
          <w:trHeight w:val="20"/>
        </w:trPr>
        <w:tc>
          <w:tcPr>
            <w:tcW w:w="5000" w:type="pct"/>
            <w:gridSpan w:val="2"/>
            <w:tcBorders>
              <w:top w:val="single" w:sz="6" w:space="0" w:color="auto"/>
              <w:left w:val="single" w:sz="6" w:space="0" w:color="auto"/>
              <w:right w:val="single" w:sz="6" w:space="0" w:color="auto"/>
            </w:tcBorders>
            <w:shd w:val="clear" w:color="auto" w:fill="FFFFFF"/>
          </w:tcPr>
          <w:p w:rsidR="00C667EE" w:rsidRPr="00C667EE" w:rsidRDefault="00C667EE" w:rsidP="00C667EE">
            <w:pPr>
              <w:spacing w:after="0" w:line="360" w:lineRule="auto"/>
              <w:jc w:val="both"/>
              <w:rPr>
                <w:rFonts w:ascii="Times New Roman" w:eastAsia="Calibri" w:hAnsi="Times New Roman" w:cs="Times New Roman"/>
                <w:sz w:val="24"/>
                <w:szCs w:val="24"/>
              </w:rPr>
            </w:pPr>
            <w:r w:rsidRPr="00C667EE">
              <w:rPr>
                <w:rFonts w:ascii="Times New Roman" w:eastAsia="Calibri" w:hAnsi="Times New Roman" w:cs="Times New Roman"/>
                <w:b/>
                <w:sz w:val="24"/>
                <w:szCs w:val="24"/>
              </w:rPr>
              <w:t xml:space="preserve">Примітка 1. </w:t>
            </w:r>
            <w:r w:rsidRPr="00C667EE">
              <w:rPr>
                <w:rFonts w:ascii="Times New Roman" w:eastAsia="Calibri" w:hAnsi="Times New Roman" w:cs="Times New Roman"/>
                <w:sz w:val="24"/>
                <w:szCs w:val="24"/>
              </w:rPr>
              <w:t>Середня освітленість основних проїздів на території садових товариств і дачних кооперативів повинна бути 2 лк, решти проїздів - 1 лк.</w:t>
            </w:r>
          </w:p>
        </w:tc>
      </w:tr>
      <w:tr w:rsidR="00C667EE" w:rsidRPr="00C667EE" w:rsidTr="00C667EE">
        <w:trPr>
          <w:trHeight w:val="20"/>
        </w:trPr>
        <w:tc>
          <w:tcPr>
            <w:tcW w:w="5000" w:type="pct"/>
            <w:gridSpan w:val="2"/>
            <w:tcBorders>
              <w:left w:val="single" w:sz="6" w:space="0" w:color="auto"/>
              <w:bottom w:val="single" w:sz="6" w:space="0" w:color="auto"/>
              <w:right w:val="single" w:sz="6" w:space="0" w:color="auto"/>
            </w:tcBorders>
            <w:shd w:val="clear" w:color="auto" w:fill="FFFFFF"/>
          </w:tcPr>
          <w:p w:rsidR="00C667EE" w:rsidRPr="00C667EE" w:rsidRDefault="00C667EE" w:rsidP="009E6BD4">
            <w:pPr>
              <w:spacing w:after="0" w:line="360" w:lineRule="auto"/>
              <w:jc w:val="both"/>
              <w:rPr>
                <w:rFonts w:ascii="Times New Roman" w:eastAsia="Calibri" w:hAnsi="Times New Roman" w:cs="Times New Roman"/>
                <w:sz w:val="24"/>
                <w:szCs w:val="24"/>
              </w:rPr>
            </w:pPr>
            <w:r w:rsidRPr="00C667EE">
              <w:rPr>
                <w:rFonts w:ascii="Times New Roman" w:eastAsia="Calibri" w:hAnsi="Times New Roman" w:cs="Times New Roman"/>
                <w:b/>
                <w:sz w:val="24"/>
                <w:szCs w:val="24"/>
              </w:rPr>
              <w:t xml:space="preserve">Примітка 2. </w:t>
            </w:r>
            <w:r w:rsidRPr="00C667EE">
              <w:rPr>
                <w:rFonts w:ascii="Times New Roman" w:eastAsia="Calibri" w:hAnsi="Times New Roman" w:cs="Times New Roman"/>
                <w:sz w:val="24"/>
                <w:szCs w:val="24"/>
              </w:rPr>
              <w:t xml:space="preserve">На території блоків господарських будівель і сараїв, які розташовані поза </w:t>
            </w:r>
            <w:r w:rsidR="009E6BD4">
              <w:rPr>
                <w:rFonts w:ascii="Times New Roman" w:eastAsia="Calibri" w:hAnsi="Times New Roman" w:cs="Times New Roman"/>
                <w:sz w:val="24"/>
                <w:szCs w:val="24"/>
              </w:rPr>
              <w:t xml:space="preserve">селищною </w:t>
            </w:r>
            <w:r w:rsidRPr="00C667EE">
              <w:rPr>
                <w:rFonts w:ascii="Times New Roman" w:eastAsia="Calibri" w:hAnsi="Times New Roman" w:cs="Times New Roman"/>
                <w:sz w:val="24"/>
                <w:szCs w:val="24"/>
              </w:rPr>
              <w:t xml:space="preserve"> зоною сільських поселень середня освітленість проїздів між рядами споруд повинна бути 1 лк.</w:t>
            </w:r>
          </w:p>
        </w:tc>
      </w:tr>
    </w:tbl>
    <w:p w:rsidR="00C667EE" w:rsidRPr="00E76C92" w:rsidRDefault="00C667EE" w:rsidP="00FE40BF">
      <w:pPr>
        <w:spacing w:after="0" w:line="360" w:lineRule="auto"/>
        <w:ind w:firstLine="720"/>
        <w:jc w:val="both"/>
        <w:rPr>
          <w:rFonts w:ascii="Times New Roman" w:hAnsi="Times New Roman" w:cs="Times New Roman"/>
          <w:sz w:val="28"/>
          <w:szCs w:val="28"/>
        </w:rPr>
      </w:pPr>
    </w:p>
    <w:p w:rsidR="00396373" w:rsidRPr="00E76C92" w:rsidRDefault="001013C9"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 </w:t>
      </w:r>
      <w:r w:rsidR="00C667EE" w:rsidRPr="00C667EE">
        <w:rPr>
          <w:rFonts w:ascii="Times New Roman" w:eastAsia="Calibri" w:hAnsi="Times New Roman" w:cs="Times New Roman"/>
          <w:sz w:val="28"/>
          <w:szCs w:val="28"/>
        </w:rPr>
        <w:t>На те</w:t>
      </w:r>
      <w:r w:rsidR="00AE6996">
        <w:rPr>
          <w:rFonts w:ascii="Times New Roman" w:eastAsia="Calibri" w:hAnsi="Times New Roman" w:cs="Times New Roman"/>
          <w:sz w:val="28"/>
          <w:szCs w:val="28"/>
        </w:rPr>
        <w:t>риторії відкритих ринків і торгі</w:t>
      </w:r>
      <w:r w:rsidR="00C667EE" w:rsidRPr="00C667EE">
        <w:rPr>
          <w:rFonts w:ascii="Times New Roman" w:eastAsia="Calibri" w:hAnsi="Times New Roman" w:cs="Times New Roman"/>
          <w:sz w:val="28"/>
          <w:szCs w:val="28"/>
        </w:rPr>
        <w:t>вельних ярмарків, на площадках перед виставочними комплексами, гіпер- і супермаркетами середня горизонтальна освітленість площадок, проїздів, проходів між рядами павільйонів має бути не менше ніж 10 лк незалежно від їхньої категорії і займаної площі.</w:t>
      </w:r>
    </w:p>
    <w:p w:rsidR="00E76C92" w:rsidRDefault="00C667EE" w:rsidP="00C667EE">
      <w:pPr>
        <w:spacing w:after="0" w:line="360" w:lineRule="auto"/>
        <w:ind w:firstLine="720"/>
        <w:jc w:val="both"/>
        <w:rPr>
          <w:rFonts w:ascii="Times New Roman" w:eastAsia="Calibri" w:hAnsi="Times New Roman" w:cs="Times New Roman"/>
          <w:sz w:val="28"/>
          <w:szCs w:val="28"/>
        </w:rPr>
      </w:pPr>
      <w:r w:rsidRPr="00C667EE">
        <w:rPr>
          <w:rFonts w:ascii="Times New Roman" w:eastAsia="Calibri" w:hAnsi="Times New Roman" w:cs="Times New Roman"/>
          <w:sz w:val="28"/>
          <w:szCs w:val="28"/>
        </w:rPr>
        <w:t>Допускається збільшення освітленості до 30 лк для найбільш значущих об'єктів.</w:t>
      </w:r>
    </w:p>
    <w:p w:rsidR="00C667EE" w:rsidRDefault="00C667EE" w:rsidP="00C667EE">
      <w:pPr>
        <w:spacing w:after="0" w:line="360" w:lineRule="auto"/>
        <w:ind w:firstLine="720"/>
        <w:jc w:val="both"/>
        <w:rPr>
          <w:rFonts w:ascii="Times New Roman" w:eastAsia="Calibri" w:hAnsi="Times New Roman" w:cs="Times New Roman"/>
          <w:sz w:val="28"/>
          <w:szCs w:val="28"/>
        </w:rPr>
      </w:pPr>
      <w:r w:rsidRPr="00C667EE">
        <w:rPr>
          <w:rFonts w:ascii="Times New Roman" w:eastAsia="Calibri" w:hAnsi="Times New Roman" w:cs="Times New Roman"/>
          <w:sz w:val="28"/>
          <w:szCs w:val="28"/>
        </w:rPr>
        <w:t>Відношення вертикальної освітленості до горизонтальної повинне бути не менше ніж 1:2. При цьому вертикальна освітленість визначається в поперечній площині до осі проїзду на висоті 1,5 м, горизонтальна освітленість - на рівні покриття.</w:t>
      </w:r>
    </w:p>
    <w:p w:rsidR="00C667EE" w:rsidRPr="00E76C92" w:rsidRDefault="00C667EE" w:rsidP="00C667EE">
      <w:pPr>
        <w:spacing w:after="0" w:line="360" w:lineRule="auto"/>
        <w:ind w:firstLine="720"/>
        <w:jc w:val="both"/>
        <w:rPr>
          <w:rFonts w:ascii="Times New Roman" w:hAnsi="Times New Roman" w:cs="Times New Roman"/>
          <w:b/>
          <w:sz w:val="24"/>
          <w:szCs w:val="24"/>
        </w:rPr>
      </w:pPr>
      <w:r w:rsidRPr="00C667EE">
        <w:rPr>
          <w:rFonts w:ascii="Times New Roman" w:eastAsia="Calibri" w:hAnsi="Times New Roman" w:cs="Times New Roman"/>
          <w:sz w:val="28"/>
          <w:szCs w:val="28"/>
        </w:rPr>
        <w:lastRenderedPageBreak/>
        <w:t>Після закриття ринку або торговельного ярмарку допускається знижувати рівень середньої горизонтальної освітленості до 4 лк При цьому мінімальна освітленість не повинна бути менше ніж 2 лк.</w:t>
      </w:r>
    </w:p>
    <w:p w:rsidR="00396373" w:rsidRPr="00C667EE" w:rsidRDefault="001013C9"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 </w:t>
      </w:r>
      <w:r w:rsidR="00C667EE" w:rsidRPr="00C667EE">
        <w:rPr>
          <w:rFonts w:ascii="Times New Roman" w:eastAsia="Calibri" w:hAnsi="Times New Roman" w:cs="Times New Roman"/>
          <w:sz w:val="28"/>
          <w:szCs w:val="28"/>
        </w:rPr>
        <w:t>У проектах зовнішнього освітлення необхідно передбачати освітлення під'їздів до протипожежних джерел води, якщо вони розташовані на неосвітлених частинах цих вулиць або проїздів.</w:t>
      </w:r>
    </w:p>
    <w:p w:rsidR="00C667EE" w:rsidRPr="00C667EE" w:rsidRDefault="00C667EE" w:rsidP="00C667EE">
      <w:pPr>
        <w:spacing w:after="0" w:line="360" w:lineRule="auto"/>
        <w:ind w:firstLine="720"/>
        <w:jc w:val="both"/>
        <w:rPr>
          <w:rFonts w:ascii="Times New Roman" w:eastAsia="Calibri" w:hAnsi="Times New Roman" w:cs="Times New Roman"/>
          <w:sz w:val="28"/>
          <w:szCs w:val="28"/>
        </w:rPr>
      </w:pPr>
      <w:r w:rsidRPr="00C667EE">
        <w:rPr>
          <w:rFonts w:ascii="Times New Roman" w:eastAsia="Calibri" w:hAnsi="Times New Roman" w:cs="Times New Roman"/>
          <w:sz w:val="28"/>
          <w:szCs w:val="28"/>
        </w:rPr>
        <w:t xml:space="preserve">Середня горизонтальна освітленість цих під'їздів повинна бути, лк: </w:t>
      </w:r>
    </w:p>
    <w:p w:rsidR="00C667EE" w:rsidRPr="00C667EE" w:rsidRDefault="00C667EE" w:rsidP="00C667EE">
      <w:pPr>
        <w:spacing w:after="0" w:line="360" w:lineRule="auto"/>
        <w:ind w:firstLine="720"/>
        <w:jc w:val="both"/>
        <w:rPr>
          <w:rFonts w:ascii="Times New Roman" w:eastAsia="Calibri" w:hAnsi="Times New Roman" w:cs="Times New Roman"/>
          <w:sz w:val="28"/>
          <w:szCs w:val="28"/>
        </w:rPr>
      </w:pPr>
      <w:r w:rsidRPr="00C667EE">
        <w:rPr>
          <w:rFonts w:ascii="Times New Roman" w:eastAsia="Calibri" w:hAnsi="Times New Roman" w:cs="Times New Roman"/>
          <w:sz w:val="28"/>
          <w:szCs w:val="28"/>
        </w:rPr>
        <w:t>–</w:t>
      </w:r>
      <w:r w:rsidRPr="00C667EE">
        <w:rPr>
          <w:rFonts w:ascii="Times New Roman" w:eastAsia="Calibri" w:hAnsi="Times New Roman" w:cs="Times New Roman"/>
          <w:sz w:val="28"/>
          <w:szCs w:val="28"/>
        </w:rPr>
        <w:tab/>
        <w:t>в містах і селищах</w:t>
      </w:r>
      <w:r w:rsidR="00495B6C">
        <w:rPr>
          <w:rFonts w:ascii="Times New Roman" w:eastAsia="Calibri" w:hAnsi="Times New Roman" w:cs="Times New Roman"/>
          <w:sz w:val="28"/>
          <w:szCs w:val="28"/>
        </w:rPr>
        <w:t xml:space="preserve"> міського типу </w:t>
      </w:r>
      <w:r w:rsidRPr="00C667EE">
        <w:rPr>
          <w:rFonts w:ascii="Times New Roman" w:eastAsia="Calibri" w:hAnsi="Times New Roman" w:cs="Times New Roman"/>
          <w:sz w:val="28"/>
          <w:szCs w:val="28"/>
        </w:rPr>
        <w:t xml:space="preserve"> - 2;</w:t>
      </w:r>
    </w:p>
    <w:p w:rsidR="00C667EE" w:rsidRPr="00C667EE" w:rsidRDefault="00C667EE" w:rsidP="00C667EE">
      <w:pPr>
        <w:spacing w:after="0" w:line="360" w:lineRule="auto"/>
        <w:ind w:firstLine="720"/>
        <w:jc w:val="both"/>
        <w:rPr>
          <w:rFonts w:ascii="Times New Roman" w:eastAsia="Calibri" w:hAnsi="Times New Roman" w:cs="Times New Roman"/>
          <w:sz w:val="28"/>
          <w:szCs w:val="28"/>
        </w:rPr>
      </w:pPr>
      <w:r w:rsidRPr="00C667EE">
        <w:rPr>
          <w:rFonts w:ascii="Times New Roman" w:eastAsia="Calibri" w:hAnsi="Times New Roman" w:cs="Times New Roman"/>
          <w:sz w:val="28"/>
          <w:szCs w:val="28"/>
        </w:rPr>
        <w:t>–</w:t>
      </w:r>
      <w:r w:rsidRPr="00C667EE">
        <w:rPr>
          <w:rFonts w:ascii="Times New Roman" w:eastAsia="Calibri" w:hAnsi="Times New Roman" w:cs="Times New Roman"/>
          <w:sz w:val="28"/>
          <w:szCs w:val="28"/>
        </w:rPr>
        <w:tab/>
        <w:t>у сільських населених пунктах - 1.</w:t>
      </w:r>
    </w:p>
    <w:p w:rsidR="00E76C92" w:rsidRPr="004B7363" w:rsidRDefault="00C667EE" w:rsidP="004B7363">
      <w:pPr>
        <w:pStyle w:val="ListParagraph"/>
        <w:spacing w:after="0" w:line="360" w:lineRule="auto"/>
        <w:ind w:left="0" w:firstLine="720"/>
        <w:jc w:val="both"/>
        <w:rPr>
          <w:rFonts w:ascii="Times New Roman" w:hAnsi="Times New Roman" w:cs="Times New Roman"/>
          <w:sz w:val="28"/>
          <w:szCs w:val="28"/>
        </w:rPr>
      </w:pPr>
      <w:r w:rsidRPr="00C667EE">
        <w:rPr>
          <w:rFonts w:ascii="Times New Roman" w:eastAsia="Calibri" w:hAnsi="Times New Roman" w:cs="Times New Roman"/>
          <w:sz w:val="28"/>
          <w:szCs w:val="28"/>
        </w:rPr>
        <w:t>У проектах зовнішнього освітлення вулиць і доріг категорії А і Б слід передбачати освітлення ділянок неосвітлених прилеглих вулиць і доріг (за нормами цих вулиць і доріг) завдовжки 100 м.</w:t>
      </w:r>
    </w:p>
    <w:p w:rsidR="001013C9" w:rsidRPr="00651C81" w:rsidRDefault="00E76C92"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B7363" w:rsidRPr="004B7363">
        <w:rPr>
          <w:rFonts w:ascii="Times New Roman" w:eastAsia="Calibri" w:hAnsi="Times New Roman" w:cs="Times New Roman"/>
          <w:sz w:val="28"/>
          <w:szCs w:val="28"/>
        </w:rPr>
        <w:t xml:space="preserve">Щоб уникнути появи темних ділянок пішохідних зон </w:t>
      </w:r>
      <w:r w:rsidR="004B7363" w:rsidRPr="004B7363">
        <w:rPr>
          <w:rFonts w:ascii="Times New Roman" w:eastAsia="Calibri" w:hAnsi="Times New Roman" w:cs="Times New Roman"/>
          <w:i/>
          <w:sz w:val="28"/>
          <w:szCs w:val="28"/>
        </w:rPr>
        <w:t>Е</w:t>
      </w:r>
      <w:r w:rsidR="004B7363" w:rsidRPr="004B7363">
        <w:rPr>
          <w:rFonts w:ascii="Times New Roman" w:eastAsia="Calibri" w:hAnsi="Times New Roman" w:cs="Times New Roman"/>
          <w:sz w:val="28"/>
          <w:szCs w:val="28"/>
          <w:vertAlign w:val="subscript"/>
        </w:rPr>
        <w:t>мін</w:t>
      </w:r>
      <w:r w:rsidR="004B7363" w:rsidRPr="004B7363">
        <w:rPr>
          <w:rFonts w:ascii="Times New Roman" w:eastAsia="Calibri" w:hAnsi="Times New Roman" w:cs="Times New Roman"/>
          <w:sz w:val="28"/>
          <w:szCs w:val="28"/>
        </w:rPr>
        <w:t>/</w:t>
      </w:r>
      <w:r w:rsidR="004B7363" w:rsidRPr="004B7363">
        <w:rPr>
          <w:rFonts w:ascii="Times New Roman" w:eastAsia="Calibri" w:hAnsi="Times New Roman" w:cs="Times New Roman"/>
          <w:i/>
          <w:sz w:val="28"/>
          <w:szCs w:val="28"/>
        </w:rPr>
        <w:t>Е</w:t>
      </w:r>
      <w:r w:rsidR="004B7363" w:rsidRPr="004B7363">
        <w:rPr>
          <w:rFonts w:ascii="Times New Roman" w:eastAsia="Calibri" w:hAnsi="Times New Roman" w:cs="Times New Roman"/>
          <w:sz w:val="28"/>
          <w:szCs w:val="28"/>
          <w:vertAlign w:val="subscript"/>
        </w:rPr>
        <w:t>сер</w:t>
      </w:r>
      <w:r w:rsidR="004B7363" w:rsidRPr="004B7363">
        <w:rPr>
          <w:rFonts w:ascii="Times New Roman" w:eastAsia="Calibri" w:hAnsi="Times New Roman" w:cs="Times New Roman"/>
          <w:sz w:val="28"/>
          <w:szCs w:val="28"/>
        </w:rPr>
        <w:t xml:space="preserve"> не повинне бути більше між 1:4</w:t>
      </w:r>
    </w:p>
    <w:p w:rsidR="00651C81" w:rsidRPr="00651C81" w:rsidRDefault="00651C81" w:rsidP="00651C81">
      <w:pPr>
        <w:spacing w:after="0" w:line="360" w:lineRule="auto"/>
        <w:ind w:left="709"/>
        <w:jc w:val="both"/>
        <w:rPr>
          <w:rFonts w:ascii="Times New Roman" w:hAnsi="Times New Roman" w:cs="Times New Roman"/>
          <w:i/>
          <w:sz w:val="28"/>
          <w:szCs w:val="28"/>
        </w:rPr>
      </w:pPr>
      <w:r w:rsidRPr="00651C81">
        <w:rPr>
          <w:rFonts w:ascii="Times New Roman" w:hAnsi="Times New Roman" w:cs="Times New Roman"/>
          <w:i/>
          <w:sz w:val="28"/>
          <w:szCs w:val="28"/>
        </w:rPr>
        <w:t>Освітлення  пішохідних   переходів</w:t>
      </w:r>
      <w:r w:rsidR="00375065">
        <w:rPr>
          <w:rFonts w:ascii="Times New Roman" w:hAnsi="Times New Roman" w:cs="Times New Roman"/>
          <w:i/>
          <w:sz w:val="28"/>
          <w:szCs w:val="28"/>
        </w:rPr>
        <w:t xml:space="preserve"> </w:t>
      </w:r>
    </w:p>
    <w:p w:rsidR="001013C9" w:rsidRPr="004B7363" w:rsidRDefault="001013C9"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 </w:t>
      </w:r>
      <w:r w:rsidR="004B7363" w:rsidRPr="004B7363">
        <w:rPr>
          <w:rFonts w:ascii="Times New Roman" w:eastAsia="Calibri" w:hAnsi="Times New Roman" w:cs="Times New Roman"/>
          <w:sz w:val="28"/>
          <w:szCs w:val="28"/>
        </w:rPr>
        <w:t>Освітлення наземних пішохідних переходів повинне в першу чергу забезпечити видимість пішоходів на проїзній частині для водіїв транспортних засобів. Вимоги до освітлення наземних пішохід</w:t>
      </w:r>
      <w:r w:rsidR="004B7363">
        <w:rPr>
          <w:rFonts w:ascii="Times New Roman" w:eastAsia="Calibri" w:hAnsi="Times New Roman" w:cs="Times New Roman"/>
          <w:sz w:val="28"/>
          <w:szCs w:val="28"/>
        </w:rPr>
        <w:t xml:space="preserve">них переходів наведені в табл. </w:t>
      </w:r>
      <w:r w:rsidR="00C30704">
        <w:rPr>
          <w:rFonts w:ascii="Times New Roman" w:eastAsia="Calibri" w:hAnsi="Times New Roman" w:cs="Times New Roman"/>
          <w:sz w:val="28"/>
          <w:szCs w:val="28"/>
        </w:rPr>
        <w:t>8.20</w:t>
      </w:r>
      <w:r w:rsidR="004B7363" w:rsidRPr="004B7363">
        <w:rPr>
          <w:rFonts w:ascii="Times New Roman" w:eastAsia="Calibri" w:hAnsi="Times New Roman" w:cs="Times New Roman"/>
          <w:sz w:val="28"/>
          <w:szCs w:val="28"/>
        </w:rPr>
        <w:t>.</w:t>
      </w:r>
    </w:p>
    <w:tbl>
      <w:tblPr>
        <w:tblOverlap w:val="never"/>
        <w:tblW w:w="5000" w:type="pct"/>
        <w:jc w:val="center"/>
        <w:tblCellMar>
          <w:left w:w="10" w:type="dxa"/>
          <w:right w:w="10" w:type="dxa"/>
        </w:tblCellMar>
        <w:tblLook w:val="00A0" w:firstRow="1" w:lastRow="0" w:firstColumn="1" w:lastColumn="0" w:noHBand="0" w:noVBand="0"/>
      </w:tblPr>
      <w:tblGrid>
        <w:gridCol w:w="3707"/>
        <w:gridCol w:w="3063"/>
        <w:gridCol w:w="2869"/>
      </w:tblGrid>
      <w:tr w:rsidR="004B7363" w:rsidRPr="004B7363" w:rsidTr="00931870">
        <w:trPr>
          <w:trHeight w:val="20"/>
          <w:jc w:val="center"/>
        </w:trPr>
        <w:tc>
          <w:tcPr>
            <w:tcW w:w="5000" w:type="pct"/>
            <w:gridSpan w:val="3"/>
            <w:tcBorders>
              <w:bottom w:val="single" w:sz="4" w:space="0" w:color="auto"/>
            </w:tcBorders>
            <w:shd w:val="clear" w:color="auto" w:fill="FFFFFF"/>
            <w:tcMar>
              <w:top w:w="85" w:type="dxa"/>
              <w:left w:w="85" w:type="dxa"/>
              <w:bottom w:w="85" w:type="dxa"/>
              <w:right w:w="85" w:type="dxa"/>
            </w:tcMar>
          </w:tcPr>
          <w:p w:rsidR="004B7363" w:rsidRPr="004B7363" w:rsidRDefault="00082F4C" w:rsidP="004B7363">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Таблиця </w:t>
            </w:r>
            <w:r w:rsidR="00C30704">
              <w:rPr>
                <w:rFonts w:ascii="Times New Roman" w:eastAsia="Calibri" w:hAnsi="Times New Roman" w:cs="Times New Roman"/>
                <w:b/>
                <w:sz w:val="28"/>
                <w:szCs w:val="28"/>
              </w:rPr>
              <w:t>8.20</w:t>
            </w:r>
            <w:r w:rsidR="004B7363" w:rsidRPr="004B7363">
              <w:rPr>
                <w:rFonts w:ascii="Times New Roman" w:eastAsia="Calibri" w:hAnsi="Times New Roman" w:cs="Times New Roman"/>
                <w:b/>
                <w:sz w:val="28"/>
                <w:szCs w:val="28"/>
              </w:rPr>
              <w:t>. Величини середньої і мінімальної освітленості для наземних пішохідних переходів</w:t>
            </w:r>
          </w:p>
        </w:tc>
      </w:tr>
      <w:tr w:rsidR="004B7363" w:rsidRPr="004B7363" w:rsidTr="00931870">
        <w:trPr>
          <w:trHeight w:val="20"/>
          <w:jc w:val="center"/>
        </w:trPr>
        <w:tc>
          <w:tcPr>
            <w:tcW w:w="1923" w:type="pct"/>
            <w:tcBorders>
              <w:top w:val="single" w:sz="4" w:space="0" w:color="auto"/>
              <w:left w:val="single" w:sz="4" w:space="0" w:color="auto"/>
            </w:tcBorders>
            <w:shd w:val="clear" w:color="auto" w:fill="FFFFFF"/>
            <w:tcMar>
              <w:top w:w="85" w:type="dxa"/>
              <w:left w:w="85" w:type="dxa"/>
              <w:bottom w:w="85" w:type="dxa"/>
              <w:right w:w="85" w:type="dxa"/>
            </w:tcMar>
          </w:tcPr>
          <w:p w:rsidR="004B7363" w:rsidRPr="004B7363" w:rsidRDefault="004B7363" w:rsidP="004B7363">
            <w:pPr>
              <w:spacing w:after="0" w:line="240" w:lineRule="auto"/>
              <w:jc w:val="center"/>
              <w:rPr>
                <w:rFonts w:ascii="Times New Roman" w:eastAsia="Calibri" w:hAnsi="Times New Roman" w:cs="Times New Roman"/>
                <w:sz w:val="24"/>
                <w:szCs w:val="24"/>
              </w:rPr>
            </w:pPr>
          </w:p>
        </w:tc>
        <w:tc>
          <w:tcPr>
            <w:tcW w:w="1589" w:type="pct"/>
            <w:tcBorders>
              <w:top w:val="single" w:sz="4" w:space="0" w:color="auto"/>
              <w:left w:val="single" w:sz="4" w:space="0" w:color="auto"/>
            </w:tcBorders>
            <w:shd w:val="clear" w:color="auto" w:fill="FFFFFF"/>
            <w:tcMar>
              <w:top w:w="85" w:type="dxa"/>
              <w:left w:w="85" w:type="dxa"/>
              <w:bottom w:w="85" w:type="dxa"/>
              <w:right w:w="85" w:type="dxa"/>
            </w:tcMar>
          </w:tcPr>
          <w:p w:rsidR="004B7363" w:rsidRPr="004B7363" w:rsidRDefault="004B7363" w:rsidP="004B7363">
            <w:pPr>
              <w:widowControl w:val="0"/>
              <w:spacing w:after="0" w:line="240" w:lineRule="auto"/>
              <w:jc w:val="center"/>
              <w:rPr>
                <w:rFonts w:ascii="Times New Roman" w:eastAsia="Calibri" w:hAnsi="Times New Roman" w:cs="Times New Roman"/>
                <w:b/>
                <w:sz w:val="24"/>
                <w:szCs w:val="24"/>
              </w:rPr>
            </w:pPr>
            <w:r w:rsidRPr="004B7363">
              <w:rPr>
                <w:rFonts w:ascii="Times New Roman" w:eastAsia="Calibri" w:hAnsi="Times New Roman" w:cs="Times New Roman"/>
                <w:b/>
                <w:i/>
                <w:iCs/>
                <w:color w:val="000000"/>
                <w:sz w:val="24"/>
                <w:szCs w:val="24"/>
                <w:shd w:val="clear" w:color="auto" w:fill="FFFFFF"/>
                <w:lang w:eastAsia="ru-RU"/>
              </w:rPr>
              <w:t>Е</w:t>
            </w:r>
            <w:r w:rsidRPr="004B7363">
              <w:rPr>
                <w:rFonts w:ascii="Times New Roman" w:eastAsia="Calibri" w:hAnsi="Times New Roman" w:cs="Times New Roman"/>
                <w:b/>
                <w:i/>
                <w:iCs/>
                <w:color w:val="000000"/>
                <w:sz w:val="24"/>
                <w:szCs w:val="24"/>
                <w:shd w:val="clear" w:color="auto" w:fill="FFFFFF"/>
                <w:vertAlign w:val="subscript"/>
                <w:lang w:eastAsia="ru-RU"/>
              </w:rPr>
              <w:t>гсер</w:t>
            </w:r>
            <w:r w:rsidRPr="004B7363">
              <w:rPr>
                <w:rFonts w:ascii="Times New Roman" w:eastAsia="Calibri" w:hAnsi="Times New Roman" w:cs="Times New Roman"/>
                <w:b/>
                <w:i/>
                <w:iCs/>
                <w:color w:val="000000"/>
                <w:sz w:val="24"/>
                <w:szCs w:val="24"/>
                <w:shd w:val="clear" w:color="auto" w:fill="FFFFFF"/>
                <w:lang w:eastAsia="ru-RU"/>
              </w:rPr>
              <w:t>,</w:t>
            </w:r>
            <w:r w:rsidRPr="004B7363">
              <w:rPr>
                <w:rFonts w:ascii="Times New Roman" w:eastAsia="Calibri" w:hAnsi="Times New Roman" w:cs="Times New Roman"/>
                <w:b/>
                <w:sz w:val="24"/>
                <w:szCs w:val="24"/>
                <w:lang w:eastAsia="ru-RU"/>
              </w:rPr>
              <w:t xml:space="preserve"> не менше ніж</w:t>
            </w:r>
          </w:p>
        </w:tc>
        <w:tc>
          <w:tcPr>
            <w:tcW w:w="1488" w:type="pct"/>
            <w:tcBorders>
              <w:top w:val="single" w:sz="4" w:space="0" w:color="auto"/>
              <w:left w:val="single" w:sz="4" w:space="0" w:color="auto"/>
              <w:right w:val="single" w:sz="4" w:space="0" w:color="auto"/>
            </w:tcBorders>
            <w:shd w:val="clear" w:color="auto" w:fill="FFFFFF"/>
            <w:tcMar>
              <w:top w:w="85" w:type="dxa"/>
              <w:left w:w="85" w:type="dxa"/>
              <w:bottom w:w="85" w:type="dxa"/>
              <w:right w:w="85" w:type="dxa"/>
            </w:tcMar>
          </w:tcPr>
          <w:p w:rsidR="004B7363" w:rsidRPr="004B7363" w:rsidRDefault="004B7363" w:rsidP="004B7363">
            <w:pPr>
              <w:widowControl w:val="0"/>
              <w:spacing w:after="0" w:line="240" w:lineRule="auto"/>
              <w:jc w:val="center"/>
              <w:rPr>
                <w:rFonts w:ascii="Times New Roman" w:eastAsia="Calibri" w:hAnsi="Times New Roman" w:cs="Times New Roman"/>
                <w:b/>
                <w:sz w:val="24"/>
                <w:szCs w:val="24"/>
              </w:rPr>
            </w:pPr>
            <w:r w:rsidRPr="004B7363">
              <w:rPr>
                <w:rFonts w:ascii="Times New Roman" w:eastAsia="Calibri" w:hAnsi="Times New Roman" w:cs="Times New Roman"/>
                <w:b/>
                <w:i/>
                <w:iCs/>
                <w:color w:val="000000"/>
                <w:sz w:val="24"/>
                <w:szCs w:val="24"/>
                <w:shd w:val="clear" w:color="auto" w:fill="FFFFFF"/>
                <w:lang w:eastAsia="ru-RU"/>
              </w:rPr>
              <w:t>Е</w:t>
            </w:r>
            <w:r w:rsidRPr="004B7363">
              <w:rPr>
                <w:rFonts w:ascii="Times New Roman" w:eastAsia="Calibri" w:hAnsi="Times New Roman" w:cs="Times New Roman"/>
                <w:b/>
                <w:i/>
                <w:iCs/>
                <w:color w:val="000000"/>
                <w:sz w:val="24"/>
                <w:szCs w:val="24"/>
                <w:shd w:val="clear" w:color="auto" w:fill="FFFFFF"/>
                <w:vertAlign w:val="subscript"/>
                <w:lang w:eastAsia="ru-RU"/>
              </w:rPr>
              <w:t>г мін</w:t>
            </w:r>
            <w:r w:rsidRPr="004B7363">
              <w:rPr>
                <w:rFonts w:ascii="Times New Roman" w:eastAsia="Calibri" w:hAnsi="Times New Roman" w:cs="Times New Roman"/>
                <w:b/>
                <w:i/>
                <w:iCs/>
                <w:color w:val="000000"/>
                <w:sz w:val="24"/>
                <w:szCs w:val="24"/>
                <w:shd w:val="clear" w:color="auto" w:fill="FFFFFF"/>
                <w:lang w:eastAsia="ru-RU"/>
              </w:rPr>
              <w:t>,</w:t>
            </w:r>
            <w:r w:rsidRPr="004B7363">
              <w:rPr>
                <w:rFonts w:ascii="Times New Roman" w:eastAsia="Calibri" w:hAnsi="Times New Roman" w:cs="Times New Roman"/>
                <w:b/>
                <w:sz w:val="24"/>
                <w:szCs w:val="24"/>
                <w:lang w:eastAsia="ru-RU"/>
              </w:rPr>
              <w:t xml:space="preserve"> не менше ніж</w:t>
            </w:r>
          </w:p>
        </w:tc>
      </w:tr>
      <w:tr w:rsidR="004B7363" w:rsidRPr="004B7363" w:rsidTr="00931870">
        <w:trPr>
          <w:trHeight w:val="20"/>
          <w:jc w:val="center"/>
        </w:trPr>
        <w:tc>
          <w:tcPr>
            <w:tcW w:w="1923" w:type="pct"/>
            <w:tcBorders>
              <w:top w:val="single" w:sz="4" w:space="0" w:color="auto"/>
              <w:left w:val="single" w:sz="4" w:space="0" w:color="auto"/>
            </w:tcBorders>
            <w:shd w:val="clear" w:color="auto" w:fill="FFFFFF"/>
            <w:tcMar>
              <w:top w:w="85" w:type="dxa"/>
              <w:left w:w="85" w:type="dxa"/>
              <w:bottom w:w="85" w:type="dxa"/>
              <w:right w:w="85" w:type="dxa"/>
            </w:tcMar>
          </w:tcPr>
          <w:p w:rsidR="004B7363" w:rsidRPr="004B7363" w:rsidRDefault="004B7363" w:rsidP="004B7363">
            <w:pPr>
              <w:widowControl w:val="0"/>
              <w:spacing w:after="0" w:line="240" w:lineRule="auto"/>
              <w:rPr>
                <w:rFonts w:ascii="Times New Roman" w:eastAsia="Calibri" w:hAnsi="Times New Roman" w:cs="Times New Roman"/>
                <w:sz w:val="24"/>
                <w:szCs w:val="24"/>
              </w:rPr>
            </w:pPr>
            <w:r w:rsidRPr="004B7363">
              <w:rPr>
                <w:rFonts w:ascii="Times New Roman" w:eastAsia="Calibri" w:hAnsi="Times New Roman" w:cs="Times New Roman"/>
                <w:sz w:val="24"/>
                <w:szCs w:val="24"/>
                <w:lang w:eastAsia="ru-RU"/>
              </w:rPr>
              <w:t>Комерційні й промислові зони</w:t>
            </w:r>
          </w:p>
        </w:tc>
        <w:tc>
          <w:tcPr>
            <w:tcW w:w="1589" w:type="pct"/>
            <w:tcBorders>
              <w:top w:val="single" w:sz="4" w:space="0" w:color="auto"/>
              <w:left w:val="single" w:sz="4" w:space="0" w:color="auto"/>
            </w:tcBorders>
            <w:shd w:val="clear" w:color="auto" w:fill="FFFFFF"/>
            <w:tcMar>
              <w:top w:w="85" w:type="dxa"/>
              <w:left w:w="85" w:type="dxa"/>
              <w:bottom w:w="85" w:type="dxa"/>
              <w:right w:w="85" w:type="dxa"/>
            </w:tcMar>
          </w:tcPr>
          <w:p w:rsidR="004B7363" w:rsidRPr="004B7363" w:rsidRDefault="004B7363" w:rsidP="004B7363">
            <w:pPr>
              <w:widowControl w:val="0"/>
              <w:spacing w:after="0" w:line="240" w:lineRule="auto"/>
              <w:jc w:val="center"/>
              <w:rPr>
                <w:rFonts w:ascii="Times New Roman" w:eastAsia="Calibri" w:hAnsi="Times New Roman" w:cs="Times New Roman"/>
                <w:sz w:val="24"/>
                <w:szCs w:val="24"/>
              </w:rPr>
            </w:pPr>
            <w:r w:rsidRPr="004B7363">
              <w:rPr>
                <w:rFonts w:ascii="Times New Roman" w:eastAsia="Calibri" w:hAnsi="Times New Roman" w:cs="Times New Roman"/>
                <w:sz w:val="24"/>
                <w:szCs w:val="24"/>
                <w:lang w:eastAsia="ru-RU"/>
              </w:rPr>
              <w:t>30 лк</w:t>
            </w:r>
          </w:p>
        </w:tc>
        <w:tc>
          <w:tcPr>
            <w:tcW w:w="1488" w:type="pct"/>
            <w:tcBorders>
              <w:top w:val="single" w:sz="4" w:space="0" w:color="auto"/>
              <w:left w:val="single" w:sz="4" w:space="0" w:color="auto"/>
              <w:right w:val="single" w:sz="4" w:space="0" w:color="auto"/>
            </w:tcBorders>
            <w:shd w:val="clear" w:color="auto" w:fill="FFFFFF"/>
            <w:tcMar>
              <w:top w:w="85" w:type="dxa"/>
              <w:left w:w="85" w:type="dxa"/>
              <w:bottom w:w="85" w:type="dxa"/>
              <w:right w:w="85" w:type="dxa"/>
            </w:tcMar>
          </w:tcPr>
          <w:p w:rsidR="004B7363" w:rsidRPr="004B7363" w:rsidRDefault="004B7363" w:rsidP="004B7363">
            <w:pPr>
              <w:widowControl w:val="0"/>
              <w:spacing w:after="0" w:line="240" w:lineRule="auto"/>
              <w:jc w:val="center"/>
              <w:rPr>
                <w:rFonts w:ascii="Times New Roman" w:eastAsia="Calibri" w:hAnsi="Times New Roman" w:cs="Times New Roman"/>
                <w:sz w:val="24"/>
                <w:szCs w:val="24"/>
              </w:rPr>
            </w:pPr>
            <w:r w:rsidRPr="004B7363">
              <w:rPr>
                <w:rFonts w:ascii="Times New Roman" w:eastAsia="Calibri" w:hAnsi="Times New Roman" w:cs="Times New Roman"/>
                <w:sz w:val="24"/>
                <w:szCs w:val="24"/>
                <w:lang w:eastAsia="ru-RU"/>
              </w:rPr>
              <w:t>15 лк</w:t>
            </w:r>
          </w:p>
        </w:tc>
      </w:tr>
      <w:tr w:rsidR="004B7363" w:rsidRPr="004B7363" w:rsidTr="00931870">
        <w:trPr>
          <w:trHeight w:val="20"/>
          <w:jc w:val="center"/>
        </w:trPr>
        <w:tc>
          <w:tcPr>
            <w:tcW w:w="1923" w:type="pct"/>
            <w:tcBorders>
              <w:top w:val="single" w:sz="4" w:space="0" w:color="auto"/>
              <w:left w:val="single" w:sz="4" w:space="0" w:color="auto"/>
              <w:bottom w:val="single" w:sz="4" w:space="0" w:color="auto"/>
            </w:tcBorders>
            <w:shd w:val="clear" w:color="auto" w:fill="FFFFFF"/>
            <w:tcMar>
              <w:top w:w="85" w:type="dxa"/>
              <w:left w:w="85" w:type="dxa"/>
              <w:bottom w:w="85" w:type="dxa"/>
              <w:right w:w="85" w:type="dxa"/>
            </w:tcMar>
          </w:tcPr>
          <w:p w:rsidR="004B7363" w:rsidRPr="004B7363" w:rsidRDefault="004B7363" w:rsidP="004B7363">
            <w:pPr>
              <w:widowControl w:val="0"/>
              <w:spacing w:after="0" w:line="240" w:lineRule="auto"/>
              <w:rPr>
                <w:rFonts w:ascii="Times New Roman" w:eastAsia="Calibri" w:hAnsi="Times New Roman" w:cs="Times New Roman"/>
                <w:sz w:val="24"/>
                <w:szCs w:val="24"/>
              </w:rPr>
            </w:pPr>
            <w:r w:rsidRPr="004B7363">
              <w:rPr>
                <w:rFonts w:ascii="Times New Roman" w:eastAsia="Calibri" w:hAnsi="Times New Roman" w:cs="Times New Roman"/>
                <w:sz w:val="24"/>
                <w:szCs w:val="24"/>
                <w:lang w:eastAsia="ru-RU"/>
              </w:rPr>
              <w:t>Житлові зони</w:t>
            </w:r>
          </w:p>
        </w:tc>
        <w:tc>
          <w:tcPr>
            <w:tcW w:w="1589" w:type="pct"/>
            <w:tcBorders>
              <w:top w:val="single" w:sz="4" w:space="0" w:color="auto"/>
              <w:left w:val="single" w:sz="4" w:space="0" w:color="auto"/>
              <w:bottom w:val="single" w:sz="4" w:space="0" w:color="auto"/>
            </w:tcBorders>
            <w:shd w:val="clear" w:color="auto" w:fill="FFFFFF"/>
            <w:tcMar>
              <w:top w:w="85" w:type="dxa"/>
              <w:left w:w="85" w:type="dxa"/>
              <w:bottom w:w="85" w:type="dxa"/>
              <w:right w:w="85" w:type="dxa"/>
            </w:tcMar>
          </w:tcPr>
          <w:p w:rsidR="004B7363" w:rsidRPr="004B7363" w:rsidRDefault="004B7363" w:rsidP="004B7363">
            <w:pPr>
              <w:widowControl w:val="0"/>
              <w:spacing w:after="0" w:line="240" w:lineRule="auto"/>
              <w:jc w:val="center"/>
              <w:rPr>
                <w:rFonts w:ascii="Times New Roman" w:eastAsia="Calibri" w:hAnsi="Times New Roman" w:cs="Times New Roman"/>
                <w:sz w:val="24"/>
                <w:szCs w:val="24"/>
              </w:rPr>
            </w:pPr>
            <w:r w:rsidRPr="004B7363">
              <w:rPr>
                <w:rFonts w:ascii="Times New Roman" w:eastAsia="Calibri" w:hAnsi="Times New Roman" w:cs="Times New Roman"/>
                <w:sz w:val="24"/>
                <w:szCs w:val="24"/>
                <w:lang w:eastAsia="ru-RU"/>
              </w:rPr>
              <w:t>20 лк</w:t>
            </w:r>
          </w:p>
        </w:tc>
        <w:tc>
          <w:tcPr>
            <w:tcW w:w="1488" w:type="pct"/>
            <w:tcBorders>
              <w:top w:val="single" w:sz="4" w:space="0" w:color="auto"/>
              <w:left w:val="single" w:sz="4" w:space="0" w:color="auto"/>
              <w:bottom w:val="single" w:sz="4" w:space="0" w:color="auto"/>
              <w:right w:val="single" w:sz="4" w:space="0" w:color="auto"/>
            </w:tcBorders>
            <w:shd w:val="clear" w:color="auto" w:fill="FFFFFF"/>
            <w:tcMar>
              <w:top w:w="85" w:type="dxa"/>
              <w:left w:w="85" w:type="dxa"/>
              <w:bottom w:w="85" w:type="dxa"/>
              <w:right w:w="85" w:type="dxa"/>
            </w:tcMar>
          </w:tcPr>
          <w:p w:rsidR="004B7363" w:rsidRPr="004B7363" w:rsidRDefault="004B7363" w:rsidP="004B7363">
            <w:pPr>
              <w:widowControl w:val="0"/>
              <w:numPr>
                <w:ilvl w:val="0"/>
                <w:numId w:val="6"/>
              </w:numPr>
              <w:spacing w:after="0" w:line="240" w:lineRule="auto"/>
              <w:jc w:val="center"/>
              <w:rPr>
                <w:rFonts w:ascii="Times New Roman" w:eastAsia="Calibri" w:hAnsi="Times New Roman" w:cs="Times New Roman"/>
                <w:sz w:val="24"/>
                <w:szCs w:val="24"/>
              </w:rPr>
            </w:pPr>
            <w:r w:rsidRPr="004B7363">
              <w:rPr>
                <w:rFonts w:ascii="Times New Roman" w:eastAsia="Calibri" w:hAnsi="Times New Roman" w:cs="Times New Roman"/>
                <w:sz w:val="24"/>
                <w:szCs w:val="24"/>
                <w:lang w:eastAsia="ru-RU"/>
              </w:rPr>
              <w:t>лк</w:t>
            </w:r>
          </w:p>
        </w:tc>
      </w:tr>
    </w:tbl>
    <w:p w:rsidR="004B7363" w:rsidRPr="0033048D" w:rsidRDefault="004B7363" w:rsidP="004B7363">
      <w:pPr>
        <w:pStyle w:val="ListParagraph"/>
        <w:spacing w:after="0" w:line="360" w:lineRule="auto"/>
        <w:ind w:left="709"/>
        <w:jc w:val="both"/>
        <w:rPr>
          <w:rFonts w:ascii="Times New Roman" w:hAnsi="Times New Roman" w:cs="Times New Roman"/>
          <w:sz w:val="28"/>
          <w:szCs w:val="28"/>
        </w:rPr>
      </w:pPr>
    </w:p>
    <w:p w:rsidR="001013C9" w:rsidRPr="0033048D" w:rsidRDefault="001013C9"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 </w:t>
      </w:r>
      <w:r w:rsidR="004B7363" w:rsidRPr="004B7363">
        <w:rPr>
          <w:rFonts w:ascii="Times New Roman" w:eastAsia="Calibri" w:hAnsi="Times New Roman" w:cs="Times New Roman"/>
          <w:sz w:val="28"/>
          <w:szCs w:val="28"/>
        </w:rPr>
        <w:t>При виділенні пішохідних переходів маячками або спеціальними світловими знаками на кожній стороні й на центральному острівці їх треба встановлювати на висоті 2-3 м над проїзною частиною.</w:t>
      </w:r>
    </w:p>
    <w:p w:rsidR="0033048D" w:rsidRPr="0033048D" w:rsidRDefault="004B7363" w:rsidP="004B7363">
      <w:pPr>
        <w:pStyle w:val="ListParagraph"/>
        <w:spacing w:after="0" w:line="360" w:lineRule="auto"/>
        <w:ind w:left="0" w:firstLine="720"/>
        <w:jc w:val="both"/>
        <w:rPr>
          <w:rFonts w:ascii="Times New Roman" w:hAnsi="Times New Roman" w:cs="Times New Roman"/>
          <w:sz w:val="28"/>
          <w:szCs w:val="28"/>
        </w:rPr>
      </w:pPr>
      <w:r w:rsidRPr="004B7363">
        <w:rPr>
          <w:rFonts w:ascii="Times New Roman" w:eastAsia="Calibri" w:hAnsi="Times New Roman" w:cs="Times New Roman"/>
          <w:sz w:val="28"/>
          <w:szCs w:val="28"/>
        </w:rPr>
        <w:t xml:space="preserve">Яскравість цих приладів повинна бути не менше ніж 300 кд/м . Припустима частота миготінь 40-60 спалахів у хвилину. Для попередження як водіїв, так і </w:t>
      </w:r>
      <w:r w:rsidRPr="004B7363">
        <w:rPr>
          <w:rFonts w:ascii="Times New Roman" w:eastAsia="Calibri" w:hAnsi="Times New Roman" w:cs="Times New Roman"/>
          <w:sz w:val="28"/>
          <w:szCs w:val="28"/>
        </w:rPr>
        <w:lastRenderedPageBreak/>
        <w:t>пішоходів рекомендується використовувати в зоні переходу контрастне за кольорами освітлення.</w:t>
      </w:r>
    </w:p>
    <w:p w:rsidR="00396373" w:rsidRPr="00C5032E" w:rsidRDefault="0033048D"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262B7" w:rsidRPr="00A262B7">
        <w:rPr>
          <w:rFonts w:ascii="Times New Roman" w:eastAsia="Calibri" w:hAnsi="Times New Roman" w:cs="Times New Roman"/>
          <w:sz w:val="28"/>
          <w:szCs w:val="28"/>
        </w:rPr>
        <w:t xml:space="preserve">Значення середньої горизонтальної освітленості для підземних і надземних пішохідних переходів наведені в табл. </w:t>
      </w:r>
      <w:r w:rsidR="00C30704">
        <w:rPr>
          <w:rFonts w:ascii="Times New Roman" w:eastAsia="Calibri" w:hAnsi="Times New Roman" w:cs="Times New Roman"/>
          <w:sz w:val="28"/>
          <w:szCs w:val="28"/>
        </w:rPr>
        <w:t>8.21</w:t>
      </w:r>
      <w:r w:rsidR="00A262B7">
        <w:rPr>
          <w:rFonts w:ascii="Times New Roman" w:eastAsia="Calibri" w:hAnsi="Times New Roman" w:cs="Times New Roman"/>
          <w:sz w:val="28"/>
          <w:szCs w:val="28"/>
        </w:rPr>
        <w:t>.</w:t>
      </w:r>
    </w:p>
    <w:p w:rsidR="00A262B7" w:rsidRPr="00C92F87" w:rsidRDefault="005304D3" w:rsidP="00C92F87">
      <w:pPr>
        <w:pStyle w:val="ListParagraph"/>
        <w:numPr>
          <w:ilvl w:val="3"/>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262B7" w:rsidRPr="00A262B7">
        <w:rPr>
          <w:rFonts w:ascii="Times New Roman" w:eastAsia="Calibri" w:hAnsi="Times New Roman" w:cs="Times New Roman"/>
          <w:sz w:val="28"/>
          <w:szCs w:val="28"/>
        </w:rPr>
        <w:t>У підземних пішохідних переходах повинні використовуватися світильники із захисним кутом не менше ніж 15° або з дифузійними розсіювачами.</w:t>
      </w:r>
    </w:p>
    <w:tbl>
      <w:tblPr>
        <w:tblW w:w="5000" w:type="pct"/>
        <w:tblCellMar>
          <w:top w:w="113" w:type="dxa"/>
          <w:left w:w="113" w:type="dxa"/>
          <w:bottom w:w="113" w:type="dxa"/>
          <w:right w:w="113" w:type="dxa"/>
        </w:tblCellMar>
        <w:tblLook w:val="00A0" w:firstRow="1" w:lastRow="0" w:firstColumn="1" w:lastColumn="0" w:noHBand="0" w:noVBand="0"/>
      </w:tblPr>
      <w:tblGrid>
        <w:gridCol w:w="6481"/>
        <w:gridCol w:w="3158"/>
      </w:tblGrid>
      <w:tr w:rsidR="00A262B7" w:rsidRPr="00A262B7" w:rsidTr="00931870">
        <w:trPr>
          <w:trHeight w:val="20"/>
        </w:trPr>
        <w:tc>
          <w:tcPr>
            <w:tcW w:w="5000" w:type="pct"/>
            <w:gridSpan w:val="2"/>
            <w:tcBorders>
              <w:bottom w:val="single" w:sz="4" w:space="0" w:color="auto"/>
            </w:tcBorders>
            <w:shd w:val="clear" w:color="auto" w:fill="FFFFFF"/>
          </w:tcPr>
          <w:p w:rsidR="00A262B7" w:rsidRPr="00A262B7" w:rsidRDefault="00A262B7" w:rsidP="00C92F87">
            <w:pPr>
              <w:widowControl w:val="0"/>
              <w:spacing w:after="0" w:line="240" w:lineRule="auto"/>
              <w:ind w:left="120"/>
              <w:rPr>
                <w:rFonts w:ascii="Times New Roman" w:eastAsia="Calibri" w:hAnsi="Times New Roman" w:cs="Times New Roman"/>
                <w:b/>
                <w:sz w:val="28"/>
                <w:szCs w:val="28"/>
                <w:lang w:eastAsia="ru-RU"/>
              </w:rPr>
            </w:pPr>
            <w:r>
              <w:rPr>
                <w:rFonts w:ascii="Times New Roman" w:eastAsia="Calibri" w:hAnsi="Times New Roman" w:cs="Times New Roman"/>
                <w:b/>
                <w:sz w:val="28"/>
                <w:szCs w:val="28"/>
              </w:rPr>
              <w:t xml:space="preserve">Таблиця </w:t>
            </w:r>
            <w:r w:rsidR="00C30704">
              <w:rPr>
                <w:rFonts w:ascii="Times New Roman" w:eastAsia="Calibri" w:hAnsi="Times New Roman" w:cs="Times New Roman"/>
                <w:b/>
                <w:sz w:val="28"/>
                <w:szCs w:val="28"/>
              </w:rPr>
              <w:t>8.21</w:t>
            </w:r>
            <w:r w:rsidRPr="00A262B7">
              <w:rPr>
                <w:rFonts w:ascii="Times New Roman" w:eastAsia="Calibri" w:hAnsi="Times New Roman" w:cs="Times New Roman"/>
                <w:b/>
                <w:sz w:val="28"/>
                <w:szCs w:val="28"/>
              </w:rPr>
              <w:t>. Величина середньої і мінімальної освітленості для підземних і наземних пішохідних переходів</w:t>
            </w:r>
          </w:p>
        </w:tc>
      </w:tr>
      <w:tr w:rsidR="00A262B7" w:rsidRPr="00A262B7" w:rsidTr="00931870">
        <w:trPr>
          <w:trHeight w:val="20"/>
        </w:trPr>
        <w:tc>
          <w:tcPr>
            <w:tcW w:w="3362" w:type="pct"/>
            <w:tcBorders>
              <w:top w:val="single" w:sz="4" w:space="0" w:color="auto"/>
              <w:left w:val="single" w:sz="4" w:space="0" w:color="auto"/>
            </w:tcBorders>
            <w:shd w:val="clear" w:color="auto" w:fill="FFFFFF"/>
          </w:tcPr>
          <w:p w:rsidR="00A262B7" w:rsidRPr="00A262B7" w:rsidRDefault="00A262B7" w:rsidP="00A262B7">
            <w:pPr>
              <w:widowControl w:val="0"/>
              <w:spacing w:after="0" w:line="360" w:lineRule="auto"/>
              <w:jc w:val="center"/>
              <w:rPr>
                <w:rFonts w:ascii="Times New Roman" w:eastAsia="Calibri" w:hAnsi="Times New Roman" w:cs="Times New Roman"/>
                <w:b/>
                <w:sz w:val="24"/>
                <w:szCs w:val="24"/>
              </w:rPr>
            </w:pPr>
            <w:r w:rsidRPr="00A262B7">
              <w:rPr>
                <w:rFonts w:ascii="Times New Roman" w:eastAsia="Calibri" w:hAnsi="Times New Roman" w:cs="Times New Roman"/>
                <w:b/>
                <w:sz w:val="24"/>
                <w:szCs w:val="24"/>
                <w:lang w:eastAsia="ru-RU"/>
              </w:rPr>
              <w:t>Об'єкт</w:t>
            </w:r>
          </w:p>
        </w:tc>
        <w:tc>
          <w:tcPr>
            <w:tcW w:w="1638" w:type="pct"/>
            <w:tcBorders>
              <w:top w:val="single" w:sz="4" w:space="0" w:color="auto"/>
              <w:left w:val="single" w:sz="4" w:space="0" w:color="auto"/>
              <w:right w:val="single" w:sz="4" w:space="0" w:color="auto"/>
            </w:tcBorders>
            <w:shd w:val="clear" w:color="auto" w:fill="FFFFFF"/>
          </w:tcPr>
          <w:p w:rsidR="00A262B7" w:rsidRPr="00A262B7" w:rsidRDefault="00A262B7" w:rsidP="00A262B7">
            <w:pPr>
              <w:widowControl w:val="0"/>
              <w:spacing w:after="0" w:line="360" w:lineRule="auto"/>
              <w:ind w:left="120"/>
              <w:jc w:val="center"/>
              <w:rPr>
                <w:rFonts w:ascii="Times New Roman" w:eastAsia="Calibri" w:hAnsi="Times New Roman" w:cs="Times New Roman"/>
                <w:b/>
                <w:sz w:val="24"/>
                <w:szCs w:val="24"/>
              </w:rPr>
            </w:pPr>
            <w:r w:rsidRPr="00A262B7">
              <w:rPr>
                <w:rFonts w:ascii="Times New Roman" w:eastAsia="Calibri" w:hAnsi="Times New Roman" w:cs="Times New Roman"/>
                <w:b/>
                <w:sz w:val="24"/>
                <w:szCs w:val="24"/>
                <w:lang w:eastAsia="ru-RU"/>
              </w:rPr>
              <w:t>Середня горизонтальна освітленість , лк</w:t>
            </w:r>
          </w:p>
        </w:tc>
      </w:tr>
      <w:tr w:rsidR="00A262B7" w:rsidRPr="00A262B7" w:rsidTr="00931870">
        <w:trPr>
          <w:trHeight w:val="20"/>
        </w:trPr>
        <w:tc>
          <w:tcPr>
            <w:tcW w:w="3362" w:type="pct"/>
            <w:tcBorders>
              <w:top w:val="single" w:sz="4" w:space="0" w:color="auto"/>
              <w:left w:val="single" w:sz="4" w:space="0" w:color="auto"/>
            </w:tcBorders>
            <w:shd w:val="clear" w:color="auto" w:fill="FFFFFF"/>
          </w:tcPr>
          <w:p w:rsidR="00A262B7" w:rsidRPr="00A262B7" w:rsidRDefault="00A262B7" w:rsidP="00A262B7">
            <w:pPr>
              <w:widowControl w:val="0"/>
              <w:spacing w:after="0" w:line="360" w:lineRule="auto"/>
              <w:jc w:val="both"/>
              <w:rPr>
                <w:rFonts w:ascii="Times New Roman" w:eastAsia="Calibri" w:hAnsi="Times New Roman" w:cs="Times New Roman"/>
                <w:sz w:val="24"/>
                <w:szCs w:val="24"/>
              </w:rPr>
            </w:pPr>
            <w:r w:rsidRPr="00A262B7">
              <w:rPr>
                <w:rFonts w:ascii="Times New Roman" w:eastAsia="Calibri" w:hAnsi="Times New Roman" w:cs="Times New Roman"/>
                <w:sz w:val="24"/>
                <w:szCs w:val="24"/>
                <w:lang w:eastAsia="ru-RU"/>
              </w:rPr>
              <w:t>Підземні пішохідні тунелі</w:t>
            </w:r>
          </w:p>
        </w:tc>
        <w:tc>
          <w:tcPr>
            <w:tcW w:w="1638" w:type="pct"/>
            <w:tcBorders>
              <w:top w:val="single" w:sz="4" w:space="0" w:color="auto"/>
              <w:left w:val="single" w:sz="4" w:space="0" w:color="auto"/>
              <w:right w:val="single" w:sz="4" w:space="0" w:color="auto"/>
            </w:tcBorders>
            <w:shd w:val="clear" w:color="auto" w:fill="FFFFFF"/>
          </w:tcPr>
          <w:p w:rsidR="00A262B7" w:rsidRPr="00A262B7" w:rsidRDefault="00A262B7" w:rsidP="00A262B7">
            <w:pPr>
              <w:widowControl w:val="0"/>
              <w:spacing w:after="0" w:line="360" w:lineRule="auto"/>
              <w:jc w:val="center"/>
              <w:rPr>
                <w:rFonts w:ascii="Times New Roman" w:eastAsia="Calibri" w:hAnsi="Times New Roman" w:cs="Times New Roman"/>
                <w:sz w:val="24"/>
                <w:szCs w:val="24"/>
              </w:rPr>
            </w:pPr>
            <w:r w:rsidRPr="00A262B7">
              <w:rPr>
                <w:rFonts w:ascii="Times New Roman" w:eastAsia="Calibri" w:hAnsi="Times New Roman" w:cs="Times New Roman"/>
                <w:sz w:val="24"/>
                <w:szCs w:val="24"/>
                <w:lang w:eastAsia="ru-RU"/>
              </w:rPr>
              <w:t>75</w:t>
            </w:r>
          </w:p>
        </w:tc>
      </w:tr>
      <w:tr w:rsidR="00A262B7" w:rsidRPr="00A262B7" w:rsidTr="00931870">
        <w:trPr>
          <w:trHeight w:val="20"/>
        </w:trPr>
        <w:tc>
          <w:tcPr>
            <w:tcW w:w="3362" w:type="pct"/>
            <w:tcBorders>
              <w:top w:val="single" w:sz="4" w:space="0" w:color="auto"/>
              <w:left w:val="single" w:sz="4" w:space="0" w:color="auto"/>
            </w:tcBorders>
            <w:shd w:val="clear" w:color="auto" w:fill="FFFFFF"/>
          </w:tcPr>
          <w:p w:rsidR="00A262B7" w:rsidRPr="00A262B7" w:rsidRDefault="00A262B7" w:rsidP="00A262B7">
            <w:pPr>
              <w:widowControl w:val="0"/>
              <w:spacing w:after="0" w:line="360" w:lineRule="auto"/>
              <w:jc w:val="both"/>
              <w:rPr>
                <w:rFonts w:ascii="Times New Roman" w:eastAsia="Calibri" w:hAnsi="Times New Roman" w:cs="Times New Roman"/>
                <w:sz w:val="24"/>
                <w:szCs w:val="24"/>
              </w:rPr>
            </w:pPr>
            <w:r w:rsidRPr="00A262B7">
              <w:rPr>
                <w:rFonts w:ascii="Times New Roman" w:eastAsia="Calibri" w:hAnsi="Times New Roman" w:cs="Times New Roman"/>
                <w:sz w:val="24"/>
                <w:szCs w:val="24"/>
                <w:lang w:eastAsia="ru-RU"/>
              </w:rPr>
              <w:t>Сходи підземних пішохідних тунелів увечері й вночі</w:t>
            </w:r>
          </w:p>
        </w:tc>
        <w:tc>
          <w:tcPr>
            <w:tcW w:w="1638" w:type="pct"/>
            <w:tcBorders>
              <w:top w:val="single" w:sz="4" w:space="0" w:color="auto"/>
              <w:left w:val="single" w:sz="4" w:space="0" w:color="auto"/>
              <w:right w:val="single" w:sz="4" w:space="0" w:color="auto"/>
            </w:tcBorders>
            <w:shd w:val="clear" w:color="auto" w:fill="FFFFFF"/>
          </w:tcPr>
          <w:p w:rsidR="00A262B7" w:rsidRPr="00A262B7" w:rsidRDefault="00A262B7" w:rsidP="00A262B7">
            <w:pPr>
              <w:widowControl w:val="0"/>
              <w:spacing w:after="0" w:line="360" w:lineRule="auto"/>
              <w:jc w:val="center"/>
              <w:rPr>
                <w:rFonts w:ascii="Times New Roman" w:eastAsia="Calibri" w:hAnsi="Times New Roman" w:cs="Times New Roman"/>
                <w:sz w:val="24"/>
                <w:szCs w:val="24"/>
              </w:rPr>
            </w:pPr>
            <w:r w:rsidRPr="00A262B7">
              <w:rPr>
                <w:rFonts w:ascii="Times New Roman" w:eastAsia="Calibri" w:hAnsi="Times New Roman" w:cs="Times New Roman"/>
                <w:sz w:val="24"/>
                <w:szCs w:val="24"/>
                <w:lang w:eastAsia="ru-RU"/>
              </w:rPr>
              <w:t>20</w:t>
            </w:r>
          </w:p>
        </w:tc>
      </w:tr>
      <w:tr w:rsidR="00A262B7" w:rsidRPr="00A262B7" w:rsidTr="00931870">
        <w:trPr>
          <w:trHeight w:val="20"/>
        </w:trPr>
        <w:tc>
          <w:tcPr>
            <w:tcW w:w="3362" w:type="pct"/>
            <w:tcBorders>
              <w:top w:val="single" w:sz="4" w:space="0" w:color="auto"/>
              <w:left w:val="single" w:sz="4" w:space="0" w:color="auto"/>
            </w:tcBorders>
            <w:shd w:val="clear" w:color="auto" w:fill="FFFFFF"/>
          </w:tcPr>
          <w:p w:rsidR="00A262B7" w:rsidRPr="00A262B7" w:rsidRDefault="00A262B7" w:rsidP="00A262B7">
            <w:pPr>
              <w:widowControl w:val="0"/>
              <w:spacing w:after="0" w:line="360" w:lineRule="auto"/>
              <w:jc w:val="both"/>
              <w:rPr>
                <w:rFonts w:ascii="Times New Roman" w:eastAsia="Calibri" w:hAnsi="Times New Roman" w:cs="Times New Roman"/>
                <w:sz w:val="24"/>
                <w:szCs w:val="24"/>
              </w:rPr>
            </w:pPr>
            <w:r w:rsidRPr="00A262B7">
              <w:rPr>
                <w:rFonts w:ascii="Times New Roman" w:eastAsia="Calibri" w:hAnsi="Times New Roman" w:cs="Times New Roman"/>
                <w:sz w:val="24"/>
                <w:szCs w:val="24"/>
                <w:lang w:eastAsia="ru-RU"/>
              </w:rPr>
              <w:t>Закриті пішохідні мостові переходи із прозорими стінами й стелею, увечері й вночі</w:t>
            </w:r>
          </w:p>
        </w:tc>
        <w:tc>
          <w:tcPr>
            <w:tcW w:w="1638" w:type="pct"/>
            <w:tcBorders>
              <w:top w:val="single" w:sz="4" w:space="0" w:color="auto"/>
              <w:left w:val="single" w:sz="4" w:space="0" w:color="auto"/>
              <w:right w:val="single" w:sz="4" w:space="0" w:color="auto"/>
            </w:tcBorders>
            <w:shd w:val="clear" w:color="auto" w:fill="FFFFFF"/>
          </w:tcPr>
          <w:p w:rsidR="00A262B7" w:rsidRPr="00A262B7" w:rsidRDefault="00A262B7" w:rsidP="00A262B7">
            <w:pPr>
              <w:widowControl w:val="0"/>
              <w:spacing w:after="0" w:line="360" w:lineRule="auto"/>
              <w:jc w:val="center"/>
              <w:rPr>
                <w:rFonts w:ascii="Times New Roman" w:eastAsia="Calibri" w:hAnsi="Times New Roman" w:cs="Times New Roman"/>
                <w:sz w:val="24"/>
                <w:szCs w:val="24"/>
              </w:rPr>
            </w:pPr>
            <w:r w:rsidRPr="00A262B7">
              <w:rPr>
                <w:rFonts w:ascii="Times New Roman" w:eastAsia="Calibri" w:hAnsi="Times New Roman" w:cs="Times New Roman"/>
                <w:sz w:val="24"/>
                <w:szCs w:val="24"/>
                <w:lang w:eastAsia="ru-RU"/>
              </w:rPr>
              <w:t>75</w:t>
            </w:r>
          </w:p>
        </w:tc>
      </w:tr>
      <w:tr w:rsidR="00A262B7" w:rsidRPr="00A262B7" w:rsidTr="00931870">
        <w:trPr>
          <w:trHeight w:val="20"/>
        </w:trPr>
        <w:tc>
          <w:tcPr>
            <w:tcW w:w="3362" w:type="pct"/>
            <w:tcBorders>
              <w:top w:val="single" w:sz="4" w:space="0" w:color="auto"/>
              <w:left w:val="single" w:sz="4" w:space="0" w:color="auto"/>
              <w:bottom w:val="single" w:sz="4" w:space="0" w:color="auto"/>
            </w:tcBorders>
            <w:shd w:val="clear" w:color="auto" w:fill="FFFFFF"/>
          </w:tcPr>
          <w:p w:rsidR="00A262B7" w:rsidRPr="00A262B7" w:rsidRDefault="00A262B7" w:rsidP="00A262B7">
            <w:pPr>
              <w:widowControl w:val="0"/>
              <w:spacing w:after="0" w:line="360" w:lineRule="auto"/>
              <w:jc w:val="both"/>
              <w:rPr>
                <w:rFonts w:ascii="Times New Roman" w:eastAsia="Calibri" w:hAnsi="Times New Roman" w:cs="Times New Roman"/>
                <w:sz w:val="24"/>
                <w:szCs w:val="24"/>
              </w:rPr>
            </w:pPr>
            <w:r w:rsidRPr="00A262B7">
              <w:rPr>
                <w:rFonts w:ascii="Times New Roman" w:eastAsia="Calibri" w:hAnsi="Times New Roman" w:cs="Times New Roman"/>
                <w:sz w:val="24"/>
                <w:szCs w:val="24"/>
                <w:lang w:eastAsia="ru-RU"/>
              </w:rPr>
              <w:t>Сходові марші  й оглядові площадки закритих пішохідних мостових переходів з прозорими</w:t>
            </w:r>
          </w:p>
        </w:tc>
        <w:tc>
          <w:tcPr>
            <w:tcW w:w="1638" w:type="pct"/>
            <w:tcBorders>
              <w:top w:val="single" w:sz="4" w:space="0" w:color="auto"/>
              <w:left w:val="single" w:sz="4" w:space="0" w:color="auto"/>
              <w:bottom w:val="single" w:sz="4" w:space="0" w:color="auto"/>
              <w:right w:val="single" w:sz="4" w:space="0" w:color="auto"/>
            </w:tcBorders>
            <w:shd w:val="clear" w:color="auto" w:fill="FFFFFF"/>
          </w:tcPr>
          <w:p w:rsidR="00A262B7" w:rsidRPr="00A262B7" w:rsidRDefault="00A262B7" w:rsidP="00A262B7">
            <w:pPr>
              <w:widowControl w:val="0"/>
              <w:spacing w:after="0" w:line="360" w:lineRule="auto"/>
              <w:jc w:val="center"/>
              <w:rPr>
                <w:rFonts w:ascii="Times New Roman" w:eastAsia="Calibri" w:hAnsi="Times New Roman" w:cs="Times New Roman"/>
                <w:sz w:val="24"/>
                <w:szCs w:val="24"/>
              </w:rPr>
            </w:pPr>
            <w:r w:rsidRPr="00A262B7">
              <w:rPr>
                <w:rFonts w:ascii="Times New Roman" w:eastAsia="Calibri" w:hAnsi="Times New Roman" w:cs="Times New Roman"/>
                <w:sz w:val="24"/>
                <w:szCs w:val="24"/>
                <w:lang w:eastAsia="ru-RU"/>
              </w:rPr>
              <w:t>50</w:t>
            </w:r>
          </w:p>
        </w:tc>
      </w:tr>
    </w:tbl>
    <w:p w:rsidR="00BD0D17" w:rsidRDefault="00BD0D17" w:rsidP="00A262B7">
      <w:pPr>
        <w:pStyle w:val="ListParagraph"/>
        <w:spacing w:after="0" w:line="360" w:lineRule="auto"/>
        <w:ind w:left="709"/>
        <w:jc w:val="both"/>
        <w:rPr>
          <w:rFonts w:ascii="Times New Roman" w:hAnsi="Times New Roman" w:cs="Times New Roman"/>
          <w:i/>
          <w:sz w:val="28"/>
          <w:szCs w:val="28"/>
        </w:rPr>
      </w:pPr>
    </w:p>
    <w:p w:rsidR="00A262B7" w:rsidRPr="00BD0D17" w:rsidRDefault="00BD0D17" w:rsidP="00B01A9C">
      <w:pPr>
        <w:pStyle w:val="ListParagraph"/>
        <w:spacing w:after="0" w:line="360" w:lineRule="auto"/>
        <w:ind w:left="0"/>
        <w:jc w:val="center"/>
        <w:rPr>
          <w:rFonts w:ascii="Times New Roman" w:hAnsi="Times New Roman" w:cs="Times New Roman"/>
          <w:i/>
          <w:sz w:val="28"/>
          <w:szCs w:val="28"/>
        </w:rPr>
      </w:pPr>
      <w:r w:rsidRPr="00BD0D17">
        <w:rPr>
          <w:rFonts w:ascii="Times New Roman" w:hAnsi="Times New Roman" w:cs="Times New Roman"/>
          <w:i/>
          <w:sz w:val="28"/>
          <w:szCs w:val="28"/>
        </w:rPr>
        <w:t>Освітлення просторів на територіях житлових районів</w:t>
      </w:r>
    </w:p>
    <w:p w:rsidR="00B02E97" w:rsidRPr="00A262B7" w:rsidRDefault="00936D4F"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262B7" w:rsidRPr="00A262B7">
        <w:rPr>
          <w:rFonts w:ascii="Times New Roman" w:eastAsia="Calibri" w:hAnsi="Times New Roman" w:cs="Times New Roman"/>
          <w:sz w:val="28"/>
          <w:szCs w:val="28"/>
        </w:rPr>
        <w:t xml:space="preserve">Для будівель, розташованих на магістралі будь-якої категорії, світлотехнічні вимоги визначаються, насамперед за інтенсивністю руху транспорту по цих магістралях відповідно до табл. </w:t>
      </w:r>
      <w:r w:rsidR="00C30704">
        <w:rPr>
          <w:rFonts w:ascii="Times New Roman" w:eastAsia="Calibri" w:hAnsi="Times New Roman" w:cs="Times New Roman"/>
          <w:sz w:val="28"/>
          <w:szCs w:val="28"/>
        </w:rPr>
        <w:t>8.11</w:t>
      </w:r>
      <w:r w:rsidR="00A262B7" w:rsidRPr="00A262B7">
        <w:rPr>
          <w:rFonts w:ascii="Times New Roman" w:eastAsia="Calibri" w:hAnsi="Times New Roman" w:cs="Times New Roman"/>
          <w:sz w:val="28"/>
          <w:szCs w:val="28"/>
        </w:rPr>
        <w:t xml:space="preserve"> з урахуванням норм пішоходів (див. табл.</w:t>
      </w:r>
      <w:r w:rsidR="00A262B7">
        <w:rPr>
          <w:rFonts w:ascii="Times New Roman" w:eastAsia="Calibri" w:hAnsi="Times New Roman" w:cs="Times New Roman"/>
          <w:sz w:val="28"/>
          <w:szCs w:val="28"/>
        </w:rPr>
        <w:t xml:space="preserve"> </w:t>
      </w:r>
      <w:r w:rsidR="00C30704">
        <w:rPr>
          <w:rFonts w:ascii="Times New Roman" w:eastAsia="Calibri" w:hAnsi="Times New Roman" w:cs="Times New Roman"/>
          <w:sz w:val="28"/>
          <w:szCs w:val="28"/>
        </w:rPr>
        <w:t>8.16</w:t>
      </w:r>
      <w:r w:rsidR="00A262B7" w:rsidRPr="00A262B7">
        <w:rPr>
          <w:rFonts w:ascii="Times New Roman" w:eastAsia="Calibri" w:hAnsi="Times New Roman" w:cs="Times New Roman"/>
          <w:sz w:val="28"/>
          <w:szCs w:val="28"/>
        </w:rPr>
        <w:t>.)</w:t>
      </w:r>
    </w:p>
    <w:p w:rsidR="001013C9" w:rsidRPr="00C5032E" w:rsidRDefault="001013C9"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 </w:t>
      </w:r>
      <w:r w:rsidR="00A262B7" w:rsidRPr="00A262B7">
        <w:rPr>
          <w:rFonts w:ascii="Times New Roman" w:eastAsia="Calibri" w:hAnsi="Times New Roman" w:cs="Times New Roman"/>
          <w:sz w:val="28"/>
          <w:szCs w:val="28"/>
        </w:rPr>
        <w:t>У житлових кварталах треба враховувати, що пристрої зовнішнього освітлення повинні естетично поєднуватися з навколишнім архітектурно-предметним середовищем. Це стосується форми й пропорцій світильників, кронштейнів й опор, висоти установки освітлювальних приладів.</w:t>
      </w:r>
    </w:p>
    <w:p w:rsidR="001013C9" w:rsidRPr="00A262B7" w:rsidRDefault="001013C9"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lastRenderedPageBreak/>
        <w:t xml:space="preserve"> </w:t>
      </w:r>
      <w:r w:rsidR="00A262B7" w:rsidRPr="00A262B7">
        <w:rPr>
          <w:rFonts w:ascii="Times New Roman" w:eastAsia="Calibri" w:hAnsi="Times New Roman" w:cs="Times New Roman"/>
          <w:sz w:val="28"/>
          <w:szCs w:val="28"/>
        </w:rPr>
        <w:t>На вулицях категорій А і Б зовнішнє освітлення всіх видів не повинне створювати на вікнах житлових будинків вертикальну освітленість, більшу за:</w:t>
      </w:r>
    </w:p>
    <w:p w:rsidR="00A262B7" w:rsidRPr="00A262B7" w:rsidRDefault="00A262B7" w:rsidP="002575E5">
      <w:pPr>
        <w:pStyle w:val="ListParagraph"/>
        <w:numPr>
          <w:ilvl w:val="0"/>
          <w:numId w:val="31"/>
        </w:numPr>
        <w:tabs>
          <w:tab w:val="clear" w:pos="2119"/>
        </w:tabs>
        <w:spacing w:after="0" w:line="360" w:lineRule="auto"/>
        <w:ind w:left="1440" w:hanging="720"/>
        <w:jc w:val="both"/>
        <w:rPr>
          <w:rFonts w:ascii="Times New Roman" w:hAnsi="Times New Roman" w:cs="Times New Roman"/>
          <w:sz w:val="28"/>
          <w:szCs w:val="28"/>
        </w:rPr>
      </w:pPr>
      <w:r w:rsidRPr="00A262B7">
        <w:rPr>
          <w:rFonts w:ascii="Times New Roman" w:eastAsia="Calibri" w:hAnsi="Times New Roman" w:cs="Times New Roman"/>
          <w:sz w:val="28"/>
          <w:szCs w:val="28"/>
        </w:rPr>
        <w:t>7 лк при нормі середньої яскравості проїзної частини 0,4 кд/м</w:t>
      </w:r>
      <w:r w:rsidRPr="00A262B7">
        <w:rPr>
          <w:rFonts w:ascii="Times New Roman" w:eastAsia="Calibri" w:hAnsi="Times New Roman" w:cs="Times New Roman"/>
          <w:sz w:val="28"/>
          <w:szCs w:val="28"/>
          <w:vertAlign w:val="superscript"/>
        </w:rPr>
        <w:t>2</w:t>
      </w:r>
      <w:r w:rsidRPr="00A262B7">
        <w:rPr>
          <w:rFonts w:ascii="Times New Roman" w:eastAsia="Calibri" w:hAnsi="Times New Roman" w:cs="Times New Roman"/>
          <w:sz w:val="28"/>
          <w:szCs w:val="28"/>
        </w:rPr>
        <w:t>;</w:t>
      </w:r>
    </w:p>
    <w:p w:rsidR="00A262B7" w:rsidRPr="00A262B7" w:rsidRDefault="00A262B7" w:rsidP="002575E5">
      <w:pPr>
        <w:pStyle w:val="ListParagraph"/>
        <w:numPr>
          <w:ilvl w:val="0"/>
          <w:numId w:val="31"/>
        </w:numPr>
        <w:tabs>
          <w:tab w:val="clear" w:pos="2119"/>
        </w:tabs>
        <w:spacing w:after="0" w:line="360" w:lineRule="auto"/>
        <w:ind w:left="1440" w:hanging="720"/>
        <w:jc w:val="both"/>
        <w:rPr>
          <w:rFonts w:ascii="Times New Roman" w:hAnsi="Times New Roman" w:cs="Times New Roman"/>
          <w:sz w:val="28"/>
          <w:szCs w:val="28"/>
        </w:rPr>
      </w:pPr>
      <w:r w:rsidRPr="00A262B7">
        <w:rPr>
          <w:rFonts w:ascii="Times New Roman" w:eastAsia="Calibri" w:hAnsi="Times New Roman" w:cs="Times New Roman"/>
          <w:sz w:val="28"/>
          <w:szCs w:val="28"/>
        </w:rPr>
        <w:t>10 лк при нормі</w:t>
      </w:r>
      <w:r w:rsidRPr="00A262B7">
        <w:rPr>
          <w:rFonts w:ascii="Times New Roman" w:eastAsia="Calibri" w:hAnsi="Times New Roman" w:cs="Times New Roman"/>
          <w:sz w:val="28"/>
          <w:szCs w:val="28"/>
        </w:rPr>
        <w:tab/>
        <w:t>0,6-1,0 кд/м</w:t>
      </w:r>
      <w:r w:rsidRPr="00A262B7">
        <w:rPr>
          <w:rFonts w:ascii="Times New Roman" w:eastAsia="Calibri" w:hAnsi="Times New Roman" w:cs="Times New Roman"/>
          <w:sz w:val="28"/>
          <w:szCs w:val="28"/>
          <w:vertAlign w:val="superscript"/>
        </w:rPr>
        <w:t>2</w:t>
      </w:r>
      <w:r w:rsidRPr="00A262B7">
        <w:rPr>
          <w:rFonts w:ascii="Times New Roman" w:eastAsia="Calibri" w:hAnsi="Times New Roman" w:cs="Times New Roman"/>
          <w:sz w:val="28"/>
          <w:szCs w:val="28"/>
        </w:rPr>
        <w:t>;</w:t>
      </w:r>
    </w:p>
    <w:p w:rsidR="00A262B7" w:rsidRPr="00A262B7" w:rsidRDefault="00A262B7" w:rsidP="002575E5">
      <w:pPr>
        <w:pStyle w:val="ListParagraph"/>
        <w:numPr>
          <w:ilvl w:val="0"/>
          <w:numId w:val="31"/>
        </w:numPr>
        <w:tabs>
          <w:tab w:val="clear" w:pos="2119"/>
        </w:tabs>
        <w:spacing w:after="0" w:line="360" w:lineRule="auto"/>
        <w:ind w:left="1440" w:hanging="720"/>
        <w:jc w:val="both"/>
        <w:rPr>
          <w:rFonts w:ascii="Times New Roman" w:hAnsi="Times New Roman" w:cs="Times New Roman"/>
          <w:sz w:val="28"/>
          <w:szCs w:val="28"/>
        </w:rPr>
      </w:pPr>
      <w:r w:rsidRPr="00A262B7">
        <w:rPr>
          <w:rFonts w:ascii="Times New Roman" w:eastAsia="Calibri" w:hAnsi="Times New Roman" w:cs="Times New Roman"/>
          <w:sz w:val="28"/>
          <w:szCs w:val="28"/>
        </w:rPr>
        <w:t>20 лк при нормі</w:t>
      </w:r>
      <w:r w:rsidRPr="00A262B7">
        <w:rPr>
          <w:rFonts w:ascii="Times New Roman" w:eastAsia="Calibri" w:hAnsi="Times New Roman" w:cs="Times New Roman"/>
          <w:sz w:val="28"/>
          <w:szCs w:val="28"/>
        </w:rPr>
        <w:tab/>
        <w:t>1,2 - 2,0 кд/м</w:t>
      </w:r>
      <w:r w:rsidRPr="00A262B7">
        <w:rPr>
          <w:rFonts w:ascii="Times New Roman" w:eastAsia="Calibri" w:hAnsi="Times New Roman" w:cs="Times New Roman"/>
          <w:sz w:val="28"/>
          <w:szCs w:val="28"/>
          <w:vertAlign w:val="superscript"/>
        </w:rPr>
        <w:t>2</w:t>
      </w:r>
      <w:r w:rsidRPr="00A262B7">
        <w:rPr>
          <w:rFonts w:ascii="Times New Roman" w:eastAsia="Calibri" w:hAnsi="Times New Roman" w:cs="Times New Roman"/>
          <w:sz w:val="28"/>
          <w:szCs w:val="28"/>
        </w:rPr>
        <w:t>.</w:t>
      </w:r>
    </w:p>
    <w:p w:rsidR="00A262B7" w:rsidRPr="00C5032E" w:rsidRDefault="00A262B7" w:rsidP="00A262B7">
      <w:pPr>
        <w:pStyle w:val="ListParagraph"/>
        <w:spacing w:after="0" w:line="360" w:lineRule="auto"/>
        <w:ind w:left="0" w:firstLine="720"/>
        <w:jc w:val="both"/>
        <w:rPr>
          <w:rFonts w:ascii="Times New Roman" w:hAnsi="Times New Roman" w:cs="Times New Roman"/>
          <w:sz w:val="28"/>
          <w:szCs w:val="28"/>
        </w:rPr>
      </w:pPr>
      <w:r w:rsidRPr="00A262B7">
        <w:rPr>
          <w:rFonts w:ascii="Times New Roman" w:eastAsia="Calibri" w:hAnsi="Times New Roman" w:cs="Times New Roman"/>
          <w:sz w:val="28"/>
          <w:szCs w:val="28"/>
        </w:rPr>
        <w:t>Вертикальна освітленість на вікнах палат лікарень і спальних корпусів не повинна перевищувати 5 лк</w:t>
      </w:r>
      <w:r>
        <w:rPr>
          <w:rFonts w:ascii="Times New Roman" w:eastAsia="Calibri" w:hAnsi="Times New Roman" w:cs="Times New Roman"/>
          <w:sz w:val="28"/>
          <w:szCs w:val="28"/>
        </w:rPr>
        <w:t>.</w:t>
      </w:r>
    </w:p>
    <w:p w:rsidR="001013C9" w:rsidRPr="00C5032E" w:rsidRDefault="001013C9"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 </w:t>
      </w:r>
      <w:r w:rsidR="00A262B7" w:rsidRPr="00A262B7">
        <w:rPr>
          <w:rFonts w:ascii="Times New Roman" w:eastAsia="Calibri" w:hAnsi="Times New Roman" w:cs="Times New Roman"/>
          <w:sz w:val="28"/>
          <w:szCs w:val="28"/>
        </w:rPr>
        <w:t>Для забезпечення сучасного дизайну вулиць необхідно приділяти увагу архітектурним рішенням елементів освітлювального обладнання. Варто також, враховуючи ріст зелених насаджень, передбачити уникнення можливого екранування ними світлових потоків світильників.</w:t>
      </w:r>
    </w:p>
    <w:p w:rsidR="001013C9" w:rsidRPr="00C5032E" w:rsidRDefault="00AE459D"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262B7" w:rsidRPr="00A262B7">
        <w:rPr>
          <w:rFonts w:ascii="Times New Roman" w:eastAsia="Calibri" w:hAnsi="Times New Roman" w:cs="Times New Roman"/>
          <w:sz w:val="28"/>
          <w:szCs w:val="28"/>
        </w:rPr>
        <w:t>У житлових мікрорайонах можливе використання настінних світильників або поздовжньо-підвісної системи. Це забезпечує безперешкодний рух пішоходам і водіям, а також знижує капітальні витрати.</w:t>
      </w:r>
    </w:p>
    <w:p w:rsidR="001013C9" w:rsidRPr="00A262B7" w:rsidRDefault="00AE459D" w:rsidP="002575E5">
      <w:pPr>
        <w:pStyle w:val="ListParagraph"/>
        <w:numPr>
          <w:ilvl w:val="3"/>
          <w:numId w:val="17"/>
        </w:numPr>
        <w:spacing w:after="0" w:line="360" w:lineRule="auto"/>
        <w:ind w:left="0" w:firstLine="709"/>
        <w:jc w:val="both"/>
        <w:rPr>
          <w:rFonts w:ascii="Times New Roman" w:hAnsi="Times New Roman" w:cs="Times New Roman"/>
          <w:sz w:val="28"/>
          <w:szCs w:val="28"/>
        </w:rPr>
      </w:pPr>
      <w:bookmarkStart w:id="10" w:name="_Ref400306242"/>
      <w:r>
        <w:rPr>
          <w:rFonts w:ascii="Times New Roman" w:hAnsi="Times New Roman" w:cs="Times New Roman"/>
          <w:sz w:val="28"/>
          <w:szCs w:val="28"/>
        </w:rPr>
        <w:t xml:space="preserve"> </w:t>
      </w:r>
      <w:bookmarkEnd w:id="10"/>
      <w:r w:rsidR="00A262B7" w:rsidRPr="00A262B7">
        <w:rPr>
          <w:rFonts w:ascii="Times New Roman" w:eastAsia="Calibri" w:hAnsi="Times New Roman" w:cs="Times New Roman"/>
          <w:sz w:val="28"/>
          <w:szCs w:val="28"/>
        </w:rPr>
        <w:t xml:space="preserve">При обладнанні житлових зон світними дорожніми знаками й покажчиками треба контролювати їхню яскравість для запобігання зниженню гостроти зору водіїв і зменшенню загального естетичного враження. Максимально </w:t>
      </w:r>
      <w:r w:rsidR="00DB5168">
        <w:rPr>
          <w:rFonts w:ascii="Times New Roman" w:eastAsia="Calibri" w:hAnsi="Times New Roman" w:cs="Times New Roman"/>
          <w:sz w:val="28"/>
          <w:szCs w:val="28"/>
        </w:rPr>
        <w:t>допустимі</w:t>
      </w:r>
      <w:r w:rsidR="00A262B7" w:rsidRPr="00A262B7">
        <w:rPr>
          <w:rFonts w:ascii="Times New Roman" w:eastAsia="Calibri" w:hAnsi="Times New Roman" w:cs="Times New Roman"/>
          <w:sz w:val="28"/>
          <w:szCs w:val="28"/>
        </w:rPr>
        <w:t xml:space="preserve"> значення яскравості знаків і вка</w:t>
      </w:r>
      <w:r w:rsidR="00A262B7">
        <w:rPr>
          <w:rFonts w:ascii="Times New Roman" w:eastAsia="Calibri" w:hAnsi="Times New Roman" w:cs="Times New Roman"/>
          <w:sz w:val="28"/>
          <w:szCs w:val="28"/>
        </w:rPr>
        <w:t xml:space="preserve">зівників наведені в табл. </w:t>
      </w:r>
      <w:r w:rsidR="00C30704">
        <w:rPr>
          <w:rFonts w:ascii="Times New Roman" w:eastAsia="Calibri" w:hAnsi="Times New Roman" w:cs="Times New Roman"/>
          <w:sz w:val="28"/>
          <w:szCs w:val="28"/>
        </w:rPr>
        <w:t>8.22</w:t>
      </w:r>
      <w:r w:rsidR="00A262B7" w:rsidRPr="00A262B7">
        <w:rPr>
          <w:rFonts w:ascii="Times New Roman" w:eastAsia="Calibri" w:hAnsi="Times New Roman" w:cs="Times New Roman"/>
          <w:sz w:val="28"/>
          <w:szCs w:val="28"/>
        </w:rPr>
        <w:t>.</w:t>
      </w:r>
    </w:p>
    <w:p w:rsidR="00A262B7" w:rsidRDefault="00A262B7" w:rsidP="00A262B7">
      <w:pPr>
        <w:pStyle w:val="ListParagraph"/>
        <w:spacing w:after="0" w:line="360" w:lineRule="auto"/>
        <w:ind w:left="709"/>
        <w:jc w:val="both"/>
        <w:rPr>
          <w:rFonts w:ascii="Times New Roman" w:eastAsia="Calibri" w:hAnsi="Times New Roman" w:cs="Times New Roman"/>
          <w:sz w:val="28"/>
          <w:szCs w:val="28"/>
        </w:rPr>
      </w:pPr>
    </w:p>
    <w:tbl>
      <w:tblPr>
        <w:tblOverlap w:val="never"/>
        <w:tblW w:w="5000" w:type="pct"/>
        <w:jc w:val="center"/>
        <w:tblCellMar>
          <w:left w:w="10" w:type="dxa"/>
          <w:right w:w="10" w:type="dxa"/>
        </w:tblCellMar>
        <w:tblLook w:val="00A0" w:firstRow="1" w:lastRow="0" w:firstColumn="1" w:lastColumn="0" w:noHBand="0" w:noVBand="0"/>
      </w:tblPr>
      <w:tblGrid>
        <w:gridCol w:w="5442"/>
        <w:gridCol w:w="4197"/>
      </w:tblGrid>
      <w:tr w:rsidR="00A262B7" w:rsidRPr="00A262B7" w:rsidTr="00931870">
        <w:trPr>
          <w:trHeight w:val="20"/>
          <w:jc w:val="center"/>
        </w:trPr>
        <w:tc>
          <w:tcPr>
            <w:tcW w:w="5000" w:type="pct"/>
            <w:gridSpan w:val="2"/>
            <w:tcBorders>
              <w:bottom w:val="single" w:sz="4" w:space="0" w:color="auto"/>
            </w:tcBorders>
            <w:shd w:val="clear" w:color="auto" w:fill="FFFFFF"/>
            <w:tcMar>
              <w:top w:w="85" w:type="dxa"/>
              <w:left w:w="85" w:type="dxa"/>
              <w:bottom w:w="85" w:type="dxa"/>
              <w:right w:w="85" w:type="dxa"/>
            </w:tcMar>
          </w:tcPr>
          <w:p w:rsidR="00A262B7" w:rsidRPr="00A262B7" w:rsidRDefault="00A262B7" w:rsidP="00A262B7">
            <w:pPr>
              <w:widowControl w:val="0"/>
              <w:spacing w:after="0" w:line="240" w:lineRule="auto"/>
              <w:jc w:val="both"/>
              <w:rPr>
                <w:rFonts w:ascii="Times New Roman" w:eastAsia="Calibri" w:hAnsi="Times New Roman" w:cs="Times New Roman"/>
                <w:b/>
                <w:sz w:val="28"/>
                <w:szCs w:val="28"/>
                <w:lang w:eastAsia="ru-RU"/>
              </w:rPr>
            </w:pPr>
            <w:r>
              <w:rPr>
                <w:rFonts w:ascii="Times New Roman" w:eastAsia="Calibri" w:hAnsi="Times New Roman" w:cs="Times New Roman"/>
                <w:b/>
                <w:sz w:val="28"/>
                <w:szCs w:val="28"/>
              </w:rPr>
              <w:t xml:space="preserve">Таблиця </w:t>
            </w:r>
            <w:r w:rsidR="00C30704">
              <w:rPr>
                <w:rFonts w:ascii="Times New Roman" w:eastAsia="Calibri" w:hAnsi="Times New Roman" w:cs="Times New Roman"/>
                <w:b/>
                <w:sz w:val="28"/>
                <w:szCs w:val="28"/>
              </w:rPr>
              <w:t>8.22</w:t>
            </w:r>
            <w:r w:rsidRPr="00A262B7">
              <w:rPr>
                <w:rFonts w:ascii="Times New Roman" w:eastAsia="Calibri" w:hAnsi="Times New Roman" w:cs="Times New Roman"/>
                <w:b/>
                <w:sz w:val="28"/>
                <w:szCs w:val="28"/>
              </w:rPr>
              <w:t>. Максимально допустимі значення яскравості знаків і вказівників</w:t>
            </w:r>
          </w:p>
        </w:tc>
      </w:tr>
      <w:tr w:rsidR="00A262B7" w:rsidRPr="00A262B7" w:rsidTr="00931870">
        <w:trPr>
          <w:trHeight w:val="20"/>
          <w:jc w:val="center"/>
        </w:trPr>
        <w:tc>
          <w:tcPr>
            <w:tcW w:w="2823" w:type="pct"/>
            <w:tcBorders>
              <w:top w:val="single" w:sz="4" w:space="0" w:color="auto"/>
              <w:left w:val="single" w:sz="4" w:space="0" w:color="auto"/>
            </w:tcBorders>
            <w:shd w:val="clear" w:color="auto" w:fill="FFFFFF"/>
            <w:tcMar>
              <w:top w:w="85" w:type="dxa"/>
              <w:left w:w="85" w:type="dxa"/>
              <w:bottom w:w="85" w:type="dxa"/>
              <w:right w:w="85" w:type="dxa"/>
            </w:tcMar>
          </w:tcPr>
          <w:p w:rsidR="00A262B7" w:rsidRPr="00A262B7" w:rsidRDefault="00A262B7" w:rsidP="00A262B7">
            <w:pPr>
              <w:widowControl w:val="0"/>
              <w:spacing w:after="0" w:line="240" w:lineRule="auto"/>
              <w:jc w:val="center"/>
              <w:rPr>
                <w:rFonts w:ascii="Times New Roman" w:eastAsia="Calibri" w:hAnsi="Times New Roman" w:cs="Times New Roman"/>
                <w:b/>
                <w:sz w:val="24"/>
                <w:szCs w:val="24"/>
              </w:rPr>
            </w:pPr>
            <w:r w:rsidRPr="00A262B7">
              <w:rPr>
                <w:rFonts w:ascii="Times New Roman" w:eastAsia="Calibri" w:hAnsi="Times New Roman" w:cs="Times New Roman"/>
                <w:b/>
                <w:sz w:val="24"/>
                <w:szCs w:val="24"/>
                <w:lang w:eastAsia="ru-RU"/>
              </w:rPr>
              <w:t>Світна площа, не більше ніж, м</w:t>
            </w:r>
            <w:r w:rsidRPr="00A262B7">
              <w:rPr>
                <w:rFonts w:ascii="Times New Roman" w:eastAsia="Calibri" w:hAnsi="Times New Roman" w:cs="Times New Roman"/>
                <w:b/>
                <w:sz w:val="24"/>
                <w:szCs w:val="24"/>
                <w:vertAlign w:val="superscript"/>
                <w:lang w:eastAsia="ru-RU"/>
              </w:rPr>
              <w:t>2</w:t>
            </w:r>
          </w:p>
        </w:tc>
        <w:tc>
          <w:tcPr>
            <w:tcW w:w="2177" w:type="pct"/>
            <w:tcBorders>
              <w:top w:val="single" w:sz="4" w:space="0" w:color="auto"/>
              <w:left w:val="single" w:sz="4" w:space="0" w:color="auto"/>
              <w:right w:val="single" w:sz="4" w:space="0" w:color="auto"/>
            </w:tcBorders>
            <w:shd w:val="clear" w:color="auto" w:fill="FFFFFF"/>
            <w:tcMar>
              <w:top w:w="85" w:type="dxa"/>
              <w:left w:w="85" w:type="dxa"/>
              <w:bottom w:w="85" w:type="dxa"/>
              <w:right w:w="85" w:type="dxa"/>
            </w:tcMar>
          </w:tcPr>
          <w:p w:rsidR="00A262B7" w:rsidRPr="00A262B7" w:rsidRDefault="00A262B7" w:rsidP="00A262B7">
            <w:pPr>
              <w:widowControl w:val="0"/>
              <w:spacing w:after="0" w:line="240" w:lineRule="auto"/>
              <w:jc w:val="center"/>
              <w:rPr>
                <w:rFonts w:ascii="Times New Roman" w:eastAsia="Calibri" w:hAnsi="Times New Roman" w:cs="Times New Roman"/>
                <w:b/>
                <w:sz w:val="24"/>
                <w:szCs w:val="24"/>
              </w:rPr>
            </w:pPr>
            <w:r w:rsidRPr="00A262B7">
              <w:rPr>
                <w:rFonts w:ascii="Times New Roman" w:eastAsia="Calibri" w:hAnsi="Times New Roman" w:cs="Times New Roman"/>
                <w:b/>
                <w:sz w:val="24"/>
                <w:szCs w:val="24"/>
                <w:lang w:eastAsia="ru-RU"/>
              </w:rPr>
              <w:t>Яскравість, кд/'м</w:t>
            </w:r>
            <w:r w:rsidRPr="00A262B7">
              <w:rPr>
                <w:rFonts w:ascii="Times New Roman" w:eastAsia="Calibri" w:hAnsi="Times New Roman" w:cs="Times New Roman"/>
                <w:b/>
                <w:sz w:val="24"/>
                <w:szCs w:val="24"/>
                <w:vertAlign w:val="superscript"/>
                <w:lang w:eastAsia="ru-RU"/>
              </w:rPr>
              <w:t>2</w:t>
            </w:r>
          </w:p>
        </w:tc>
      </w:tr>
      <w:tr w:rsidR="00A262B7" w:rsidRPr="00A262B7" w:rsidTr="00931870">
        <w:trPr>
          <w:trHeight w:val="20"/>
          <w:jc w:val="center"/>
        </w:trPr>
        <w:tc>
          <w:tcPr>
            <w:tcW w:w="2823" w:type="pct"/>
            <w:tcBorders>
              <w:top w:val="single" w:sz="4" w:space="0" w:color="auto"/>
              <w:left w:val="single" w:sz="4" w:space="0" w:color="auto"/>
            </w:tcBorders>
            <w:shd w:val="clear" w:color="auto" w:fill="FFFFFF"/>
            <w:tcMar>
              <w:top w:w="85" w:type="dxa"/>
              <w:left w:w="85" w:type="dxa"/>
              <w:bottom w:w="85" w:type="dxa"/>
              <w:right w:w="85" w:type="dxa"/>
            </w:tcMar>
          </w:tcPr>
          <w:p w:rsidR="00A262B7" w:rsidRPr="00A262B7" w:rsidRDefault="00A262B7" w:rsidP="00A262B7">
            <w:pPr>
              <w:widowControl w:val="0"/>
              <w:spacing w:after="0" w:line="240" w:lineRule="auto"/>
              <w:jc w:val="both"/>
              <w:rPr>
                <w:rFonts w:ascii="Times New Roman" w:eastAsia="Calibri" w:hAnsi="Times New Roman" w:cs="Times New Roman"/>
                <w:sz w:val="24"/>
                <w:szCs w:val="24"/>
              </w:rPr>
            </w:pPr>
            <w:r w:rsidRPr="00A262B7">
              <w:rPr>
                <w:rFonts w:ascii="Times New Roman" w:eastAsia="Calibri" w:hAnsi="Times New Roman" w:cs="Times New Roman"/>
                <w:sz w:val="24"/>
                <w:szCs w:val="24"/>
                <w:lang w:eastAsia="ru-RU"/>
              </w:rPr>
              <w:t>0,5</w:t>
            </w:r>
          </w:p>
        </w:tc>
        <w:tc>
          <w:tcPr>
            <w:tcW w:w="2177" w:type="pct"/>
            <w:tcBorders>
              <w:top w:val="single" w:sz="4" w:space="0" w:color="auto"/>
              <w:left w:val="single" w:sz="4" w:space="0" w:color="auto"/>
              <w:right w:val="single" w:sz="4" w:space="0" w:color="auto"/>
            </w:tcBorders>
            <w:shd w:val="clear" w:color="auto" w:fill="FFFFFF"/>
            <w:tcMar>
              <w:top w:w="85" w:type="dxa"/>
              <w:left w:w="85" w:type="dxa"/>
              <w:bottom w:w="85" w:type="dxa"/>
              <w:right w:w="85" w:type="dxa"/>
            </w:tcMar>
          </w:tcPr>
          <w:p w:rsidR="00A262B7" w:rsidRPr="00A262B7" w:rsidRDefault="00A262B7" w:rsidP="00A262B7">
            <w:pPr>
              <w:widowControl w:val="0"/>
              <w:spacing w:after="0" w:line="240" w:lineRule="auto"/>
              <w:jc w:val="both"/>
              <w:rPr>
                <w:rFonts w:ascii="Times New Roman" w:eastAsia="Calibri" w:hAnsi="Times New Roman" w:cs="Times New Roman"/>
                <w:sz w:val="24"/>
                <w:szCs w:val="24"/>
              </w:rPr>
            </w:pPr>
            <w:r w:rsidRPr="00A262B7">
              <w:rPr>
                <w:rFonts w:ascii="Times New Roman" w:eastAsia="Calibri" w:hAnsi="Times New Roman" w:cs="Times New Roman"/>
                <w:sz w:val="24"/>
                <w:szCs w:val="24"/>
                <w:lang w:eastAsia="ru-RU"/>
              </w:rPr>
              <w:t>1000</w:t>
            </w:r>
          </w:p>
        </w:tc>
      </w:tr>
      <w:tr w:rsidR="00A262B7" w:rsidRPr="00A262B7" w:rsidTr="00931870">
        <w:trPr>
          <w:trHeight w:val="20"/>
          <w:jc w:val="center"/>
        </w:trPr>
        <w:tc>
          <w:tcPr>
            <w:tcW w:w="2823" w:type="pct"/>
            <w:tcBorders>
              <w:top w:val="single" w:sz="4" w:space="0" w:color="auto"/>
              <w:left w:val="single" w:sz="4" w:space="0" w:color="auto"/>
            </w:tcBorders>
            <w:shd w:val="clear" w:color="auto" w:fill="FFFFFF"/>
            <w:tcMar>
              <w:top w:w="85" w:type="dxa"/>
              <w:left w:w="85" w:type="dxa"/>
              <w:bottom w:w="85" w:type="dxa"/>
              <w:right w:w="85" w:type="dxa"/>
            </w:tcMar>
          </w:tcPr>
          <w:p w:rsidR="00A262B7" w:rsidRPr="00A262B7" w:rsidRDefault="00A262B7" w:rsidP="00A262B7">
            <w:pPr>
              <w:widowControl w:val="0"/>
              <w:spacing w:after="0" w:line="240" w:lineRule="auto"/>
              <w:jc w:val="both"/>
              <w:rPr>
                <w:rFonts w:ascii="Times New Roman" w:eastAsia="Calibri" w:hAnsi="Times New Roman" w:cs="Times New Roman"/>
                <w:sz w:val="24"/>
                <w:szCs w:val="24"/>
              </w:rPr>
            </w:pPr>
            <w:r w:rsidRPr="00A262B7">
              <w:rPr>
                <w:rFonts w:ascii="Times New Roman" w:eastAsia="Calibri" w:hAnsi="Times New Roman" w:cs="Times New Roman"/>
                <w:sz w:val="24"/>
                <w:szCs w:val="24"/>
                <w:lang w:eastAsia="ru-RU"/>
              </w:rPr>
              <w:t>2</w:t>
            </w:r>
          </w:p>
        </w:tc>
        <w:tc>
          <w:tcPr>
            <w:tcW w:w="2177" w:type="pct"/>
            <w:tcBorders>
              <w:top w:val="single" w:sz="4" w:space="0" w:color="auto"/>
              <w:left w:val="single" w:sz="4" w:space="0" w:color="auto"/>
              <w:right w:val="single" w:sz="4" w:space="0" w:color="auto"/>
            </w:tcBorders>
            <w:shd w:val="clear" w:color="auto" w:fill="FFFFFF"/>
            <w:tcMar>
              <w:top w:w="85" w:type="dxa"/>
              <w:left w:w="85" w:type="dxa"/>
              <w:bottom w:w="85" w:type="dxa"/>
              <w:right w:w="85" w:type="dxa"/>
            </w:tcMar>
          </w:tcPr>
          <w:p w:rsidR="00A262B7" w:rsidRPr="00A262B7" w:rsidRDefault="00A262B7" w:rsidP="00A262B7">
            <w:pPr>
              <w:widowControl w:val="0"/>
              <w:spacing w:after="0" w:line="240" w:lineRule="auto"/>
              <w:jc w:val="both"/>
              <w:rPr>
                <w:rFonts w:ascii="Times New Roman" w:eastAsia="Calibri" w:hAnsi="Times New Roman" w:cs="Times New Roman"/>
                <w:sz w:val="24"/>
                <w:szCs w:val="24"/>
              </w:rPr>
            </w:pPr>
            <w:r w:rsidRPr="00A262B7">
              <w:rPr>
                <w:rFonts w:ascii="Times New Roman" w:eastAsia="Calibri" w:hAnsi="Times New Roman" w:cs="Times New Roman"/>
                <w:sz w:val="24"/>
                <w:szCs w:val="24"/>
                <w:lang w:eastAsia="ru-RU"/>
              </w:rPr>
              <w:t>800</w:t>
            </w:r>
          </w:p>
        </w:tc>
      </w:tr>
      <w:tr w:rsidR="00A262B7" w:rsidRPr="00A262B7" w:rsidTr="00931870">
        <w:trPr>
          <w:trHeight w:val="20"/>
          <w:jc w:val="center"/>
        </w:trPr>
        <w:tc>
          <w:tcPr>
            <w:tcW w:w="2823" w:type="pct"/>
            <w:tcBorders>
              <w:top w:val="single" w:sz="4" w:space="0" w:color="auto"/>
              <w:left w:val="single" w:sz="4" w:space="0" w:color="auto"/>
            </w:tcBorders>
            <w:shd w:val="clear" w:color="auto" w:fill="FFFFFF"/>
            <w:tcMar>
              <w:top w:w="85" w:type="dxa"/>
              <w:left w:w="85" w:type="dxa"/>
              <w:bottom w:w="85" w:type="dxa"/>
              <w:right w:w="85" w:type="dxa"/>
            </w:tcMar>
          </w:tcPr>
          <w:p w:rsidR="00A262B7" w:rsidRPr="00A262B7" w:rsidRDefault="00A262B7" w:rsidP="00A262B7">
            <w:pPr>
              <w:widowControl w:val="0"/>
              <w:spacing w:after="0" w:line="240" w:lineRule="auto"/>
              <w:jc w:val="both"/>
              <w:rPr>
                <w:rFonts w:ascii="Times New Roman" w:eastAsia="Calibri" w:hAnsi="Times New Roman" w:cs="Times New Roman"/>
                <w:sz w:val="24"/>
                <w:szCs w:val="24"/>
              </w:rPr>
            </w:pPr>
            <w:r w:rsidRPr="00A262B7">
              <w:rPr>
                <w:rFonts w:ascii="Times New Roman" w:eastAsia="Calibri" w:hAnsi="Times New Roman" w:cs="Times New Roman"/>
                <w:sz w:val="24"/>
                <w:szCs w:val="24"/>
                <w:lang w:eastAsia="ru-RU"/>
              </w:rPr>
              <w:t>10</w:t>
            </w:r>
          </w:p>
        </w:tc>
        <w:tc>
          <w:tcPr>
            <w:tcW w:w="2177" w:type="pct"/>
            <w:tcBorders>
              <w:top w:val="single" w:sz="4" w:space="0" w:color="auto"/>
              <w:left w:val="single" w:sz="4" w:space="0" w:color="auto"/>
              <w:right w:val="single" w:sz="4" w:space="0" w:color="auto"/>
            </w:tcBorders>
            <w:shd w:val="clear" w:color="auto" w:fill="FFFFFF"/>
            <w:tcMar>
              <w:top w:w="85" w:type="dxa"/>
              <w:left w:w="85" w:type="dxa"/>
              <w:bottom w:w="85" w:type="dxa"/>
              <w:right w:w="85" w:type="dxa"/>
            </w:tcMar>
          </w:tcPr>
          <w:p w:rsidR="00A262B7" w:rsidRPr="00A262B7" w:rsidRDefault="00A262B7" w:rsidP="00A262B7">
            <w:pPr>
              <w:widowControl w:val="0"/>
              <w:spacing w:after="0" w:line="240" w:lineRule="auto"/>
              <w:jc w:val="both"/>
              <w:rPr>
                <w:rFonts w:ascii="Times New Roman" w:eastAsia="Calibri" w:hAnsi="Times New Roman" w:cs="Times New Roman"/>
                <w:sz w:val="24"/>
                <w:szCs w:val="24"/>
              </w:rPr>
            </w:pPr>
            <w:r w:rsidRPr="00A262B7">
              <w:rPr>
                <w:rFonts w:ascii="Times New Roman" w:eastAsia="Calibri" w:hAnsi="Times New Roman" w:cs="Times New Roman"/>
                <w:sz w:val="24"/>
                <w:szCs w:val="24"/>
                <w:lang w:eastAsia="ru-RU"/>
              </w:rPr>
              <w:t>600</w:t>
            </w:r>
          </w:p>
        </w:tc>
      </w:tr>
      <w:tr w:rsidR="00A262B7" w:rsidRPr="00A262B7" w:rsidTr="00931870">
        <w:trPr>
          <w:trHeight w:val="20"/>
          <w:jc w:val="center"/>
        </w:trPr>
        <w:tc>
          <w:tcPr>
            <w:tcW w:w="2823" w:type="pct"/>
            <w:tcBorders>
              <w:top w:val="single" w:sz="4" w:space="0" w:color="auto"/>
              <w:left w:val="single" w:sz="4" w:space="0" w:color="auto"/>
              <w:bottom w:val="single" w:sz="4" w:space="0" w:color="auto"/>
            </w:tcBorders>
            <w:shd w:val="clear" w:color="auto" w:fill="FFFFFF"/>
            <w:tcMar>
              <w:top w:w="85" w:type="dxa"/>
              <w:left w:w="85" w:type="dxa"/>
              <w:bottom w:w="85" w:type="dxa"/>
              <w:right w:w="85" w:type="dxa"/>
            </w:tcMar>
          </w:tcPr>
          <w:p w:rsidR="00A262B7" w:rsidRPr="00A262B7" w:rsidRDefault="00A262B7" w:rsidP="00A262B7">
            <w:pPr>
              <w:widowControl w:val="0"/>
              <w:spacing w:after="0" w:line="240" w:lineRule="auto"/>
              <w:jc w:val="both"/>
              <w:rPr>
                <w:rFonts w:ascii="Times New Roman" w:eastAsia="Calibri" w:hAnsi="Times New Roman" w:cs="Times New Roman"/>
                <w:sz w:val="24"/>
                <w:szCs w:val="24"/>
              </w:rPr>
            </w:pPr>
            <w:r w:rsidRPr="00A262B7">
              <w:rPr>
                <w:rFonts w:ascii="Times New Roman" w:eastAsia="Calibri" w:hAnsi="Times New Roman" w:cs="Times New Roman"/>
                <w:sz w:val="24"/>
                <w:szCs w:val="24"/>
                <w:lang w:eastAsia="ru-RU"/>
              </w:rPr>
              <w:t>Більше ніж 10</w:t>
            </w:r>
          </w:p>
        </w:tc>
        <w:tc>
          <w:tcPr>
            <w:tcW w:w="2177" w:type="pct"/>
            <w:tcBorders>
              <w:top w:val="single" w:sz="4" w:space="0" w:color="auto"/>
              <w:left w:val="single" w:sz="4" w:space="0" w:color="auto"/>
              <w:bottom w:val="single" w:sz="4" w:space="0" w:color="auto"/>
              <w:right w:val="single" w:sz="4" w:space="0" w:color="auto"/>
            </w:tcBorders>
            <w:shd w:val="clear" w:color="auto" w:fill="FFFFFF"/>
            <w:tcMar>
              <w:top w:w="85" w:type="dxa"/>
              <w:left w:w="85" w:type="dxa"/>
              <w:bottom w:w="85" w:type="dxa"/>
              <w:right w:w="85" w:type="dxa"/>
            </w:tcMar>
          </w:tcPr>
          <w:p w:rsidR="00A262B7" w:rsidRPr="00A262B7" w:rsidRDefault="00A262B7" w:rsidP="00A262B7">
            <w:pPr>
              <w:widowControl w:val="0"/>
              <w:spacing w:after="0" w:line="240" w:lineRule="auto"/>
              <w:jc w:val="both"/>
              <w:rPr>
                <w:rFonts w:ascii="Times New Roman" w:eastAsia="Calibri" w:hAnsi="Times New Roman" w:cs="Times New Roman"/>
                <w:sz w:val="24"/>
                <w:szCs w:val="24"/>
              </w:rPr>
            </w:pPr>
            <w:r w:rsidRPr="00A262B7">
              <w:rPr>
                <w:rFonts w:ascii="Times New Roman" w:eastAsia="Calibri" w:hAnsi="Times New Roman" w:cs="Times New Roman"/>
                <w:sz w:val="24"/>
                <w:szCs w:val="24"/>
                <w:lang w:eastAsia="ru-RU"/>
              </w:rPr>
              <w:t>400</w:t>
            </w:r>
          </w:p>
        </w:tc>
      </w:tr>
    </w:tbl>
    <w:p w:rsidR="00BD0D17" w:rsidRPr="00DB5168" w:rsidRDefault="00BD0D17" w:rsidP="00DB5168">
      <w:pPr>
        <w:spacing w:after="0" w:line="360" w:lineRule="auto"/>
        <w:jc w:val="both"/>
        <w:rPr>
          <w:rFonts w:ascii="Times New Roman" w:hAnsi="Times New Roman" w:cs="Times New Roman"/>
          <w:sz w:val="28"/>
          <w:szCs w:val="28"/>
        </w:rPr>
      </w:pPr>
    </w:p>
    <w:p w:rsidR="00BD0D17" w:rsidRPr="00BD0D17" w:rsidRDefault="00BD0D17" w:rsidP="00C92F87">
      <w:pPr>
        <w:pStyle w:val="ListParagraph"/>
        <w:spacing w:after="0" w:line="360" w:lineRule="auto"/>
        <w:ind w:left="0"/>
        <w:jc w:val="center"/>
        <w:rPr>
          <w:rFonts w:ascii="Times New Roman" w:hAnsi="Times New Roman" w:cs="Times New Roman"/>
          <w:i/>
          <w:sz w:val="28"/>
          <w:szCs w:val="28"/>
        </w:rPr>
      </w:pPr>
      <w:r w:rsidRPr="00BD0D17">
        <w:rPr>
          <w:rFonts w:ascii="Times New Roman" w:hAnsi="Times New Roman" w:cs="Times New Roman"/>
          <w:i/>
          <w:sz w:val="28"/>
          <w:szCs w:val="28"/>
        </w:rPr>
        <w:t>Освітлення  автотранспортних тунелів</w:t>
      </w:r>
    </w:p>
    <w:p w:rsidR="001013C9" w:rsidRPr="00C5032E" w:rsidRDefault="00B102C8"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Pr>
          <w:rFonts w:ascii="Times New Roman" w:eastAsia="Calibri" w:hAnsi="Times New Roman" w:cs="Times New Roman"/>
          <w:sz w:val="28"/>
          <w:szCs w:val="28"/>
        </w:rPr>
        <w:lastRenderedPageBreak/>
        <w:t xml:space="preserve"> </w:t>
      </w:r>
      <w:r w:rsidR="00A262B7" w:rsidRPr="00A262B7">
        <w:rPr>
          <w:rFonts w:ascii="Times New Roman" w:eastAsia="Calibri" w:hAnsi="Times New Roman" w:cs="Times New Roman"/>
          <w:sz w:val="28"/>
          <w:szCs w:val="28"/>
        </w:rPr>
        <w:t>Транспортні зони тунелів, службово-технічні, допоміжні й інші притунельні приміщення повинні мата стаціонарне робоче й аварійне освітлення.</w:t>
      </w:r>
    </w:p>
    <w:p w:rsidR="001013C9" w:rsidRPr="0036782A" w:rsidRDefault="001013C9"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 </w:t>
      </w:r>
      <w:r w:rsidR="00A262B7" w:rsidRPr="00A262B7">
        <w:rPr>
          <w:rFonts w:ascii="Times New Roman" w:eastAsia="Calibri" w:hAnsi="Times New Roman" w:cs="Times New Roman"/>
          <w:sz w:val="28"/>
          <w:szCs w:val="28"/>
        </w:rPr>
        <w:t>Робоче освітлення у транспортній зоні повинне створювати в денний і нічний час такі умови видимості навколишнього оточення, при яких забезпечується необхідний ступінь безпеки й зорової комфортності водія при проїзді по тунелю.</w:t>
      </w:r>
    </w:p>
    <w:p w:rsidR="0036782A" w:rsidRPr="00A262B7" w:rsidRDefault="00A262B7"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w:t>
      </w:r>
      <w:r w:rsidRPr="00A262B7">
        <w:rPr>
          <w:rFonts w:ascii="Times New Roman" w:eastAsia="Calibri" w:hAnsi="Times New Roman" w:cs="Times New Roman"/>
          <w:sz w:val="28"/>
          <w:szCs w:val="28"/>
        </w:rPr>
        <w:t>Робоче освітлення транспортної зони тунелю повинне передбачати денний і нічний режими.</w:t>
      </w:r>
    </w:p>
    <w:p w:rsidR="0042408B" w:rsidRPr="00B102C8" w:rsidRDefault="001013C9" w:rsidP="00C92F87">
      <w:pPr>
        <w:pStyle w:val="ListParagraph"/>
        <w:numPr>
          <w:ilvl w:val="3"/>
          <w:numId w:val="17"/>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 </w:t>
      </w:r>
      <w:r w:rsidR="00A262B7" w:rsidRPr="00A262B7">
        <w:rPr>
          <w:rFonts w:ascii="Times New Roman" w:eastAsia="Calibri" w:hAnsi="Times New Roman" w:cs="Times New Roman"/>
          <w:sz w:val="28"/>
          <w:szCs w:val="28"/>
        </w:rPr>
        <w:t>Нормування освітлення тунелів базується на понятті «відстань безпечного гальмування» (ВБГ). Вихідні значення (ВБГ) залежно від швидкості руху транспо</w:t>
      </w:r>
      <w:r w:rsidR="00A262B7">
        <w:rPr>
          <w:rFonts w:ascii="Times New Roman" w:eastAsia="Calibri" w:hAnsi="Times New Roman" w:cs="Times New Roman"/>
          <w:sz w:val="28"/>
          <w:szCs w:val="28"/>
        </w:rPr>
        <w:t xml:space="preserve">ртного засобу наведені в табл. </w:t>
      </w:r>
      <w:r w:rsidR="00C30704">
        <w:rPr>
          <w:rFonts w:ascii="Times New Roman" w:eastAsia="Calibri" w:hAnsi="Times New Roman" w:cs="Times New Roman"/>
          <w:sz w:val="28"/>
          <w:szCs w:val="28"/>
        </w:rPr>
        <w:t>8.23</w:t>
      </w:r>
      <w:r w:rsidR="00A262B7" w:rsidRPr="00A262B7">
        <w:rPr>
          <w:rFonts w:ascii="Times New Roman" w:eastAsia="Calibri" w:hAnsi="Times New Roman" w:cs="Times New Roman"/>
          <w:sz w:val="28"/>
          <w:szCs w:val="28"/>
        </w:rPr>
        <w:t>.</w:t>
      </w:r>
    </w:p>
    <w:p w:rsidR="00B102C8" w:rsidRPr="00B102C8" w:rsidRDefault="00B102C8" w:rsidP="00B102C8">
      <w:pPr>
        <w:spacing w:after="0" w:line="360" w:lineRule="auto"/>
        <w:ind w:left="709"/>
        <w:jc w:val="both"/>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5490"/>
        <w:gridCol w:w="806"/>
        <w:gridCol w:w="816"/>
        <w:gridCol w:w="816"/>
        <w:gridCol w:w="811"/>
        <w:gridCol w:w="782"/>
      </w:tblGrid>
      <w:tr w:rsidR="00B14B58" w:rsidRPr="003655B4" w:rsidTr="00931870">
        <w:trPr>
          <w:trHeight w:val="20"/>
          <w:jc w:val="center"/>
        </w:trPr>
        <w:tc>
          <w:tcPr>
            <w:tcW w:w="9521" w:type="dxa"/>
            <w:gridSpan w:val="6"/>
            <w:shd w:val="clear" w:color="auto" w:fill="FFFFFF"/>
          </w:tcPr>
          <w:p w:rsidR="00B14B58" w:rsidRPr="003655B4" w:rsidRDefault="00B14B58" w:rsidP="00B14B58">
            <w:pPr>
              <w:spacing w:after="0"/>
              <w:rPr>
                <w:rStyle w:val="12pt2"/>
                <w:b/>
                <w:sz w:val="28"/>
                <w:szCs w:val="28"/>
              </w:rPr>
            </w:pPr>
            <w:r>
              <w:rPr>
                <w:rStyle w:val="12pt2"/>
                <w:b/>
                <w:sz w:val="28"/>
                <w:szCs w:val="28"/>
              </w:rPr>
              <w:t xml:space="preserve">Таблиця </w:t>
            </w:r>
            <w:r w:rsidR="00C30704">
              <w:rPr>
                <w:rStyle w:val="12pt2"/>
                <w:b/>
                <w:sz w:val="28"/>
                <w:szCs w:val="28"/>
              </w:rPr>
              <w:t>8.23</w:t>
            </w:r>
            <w:r w:rsidRPr="003655B4">
              <w:rPr>
                <w:rStyle w:val="12pt2"/>
                <w:b/>
                <w:sz w:val="28"/>
                <w:szCs w:val="28"/>
              </w:rPr>
              <w:t>. Вихідні значення ВБГ залежно від швидкості руху транспортного засобу</w:t>
            </w:r>
          </w:p>
        </w:tc>
      </w:tr>
      <w:tr w:rsidR="00B14B58" w:rsidRPr="003655B4" w:rsidTr="00931870">
        <w:trPr>
          <w:trHeight w:val="20"/>
          <w:jc w:val="center"/>
        </w:trPr>
        <w:tc>
          <w:tcPr>
            <w:tcW w:w="9521" w:type="dxa"/>
            <w:gridSpan w:val="6"/>
            <w:tcBorders>
              <w:top w:val="single" w:sz="4" w:space="0" w:color="auto"/>
              <w:left w:val="single" w:sz="4" w:space="0" w:color="auto"/>
              <w:right w:val="single" w:sz="4" w:space="0" w:color="auto"/>
            </w:tcBorders>
            <w:shd w:val="clear" w:color="auto" w:fill="FFFFFF"/>
          </w:tcPr>
          <w:p w:rsidR="00B14B58" w:rsidRPr="003655B4" w:rsidRDefault="00B14B58" w:rsidP="00931870">
            <w:pPr>
              <w:spacing w:after="0" w:line="360" w:lineRule="auto"/>
              <w:jc w:val="right"/>
              <w:rPr>
                <w:rFonts w:ascii="Times New Roman" w:hAnsi="Times New Roman"/>
                <w:b/>
                <w:sz w:val="24"/>
                <w:szCs w:val="24"/>
              </w:rPr>
            </w:pPr>
            <w:r w:rsidRPr="003655B4">
              <w:rPr>
                <w:rStyle w:val="12pt2"/>
                <w:b/>
              </w:rPr>
              <w:t>Швидкість руху, км/год.</w:t>
            </w:r>
          </w:p>
        </w:tc>
      </w:tr>
      <w:tr w:rsidR="00B14B58" w:rsidRPr="003655B4" w:rsidTr="00931870">
        <w:trPr>
          <w:trHeight w:val="20"/>
          <w:jc w:val="center"/>
        </w:trPr>
        <w:tc>
          <w:tcPr>
            <w:tcW w:w="5490" w:type="dxa"/>
            <w:tcBorders>
              <w:top w:val="single" w:sz="4" w:space="0" w:color="auto"/>
              <w:left w:val="single" w:sz="4" w:space="0" w:color="auto"/>
              <w:bottom w:val="single" w:sz="4" w:space="0" w:color="auto"/>
            </w:tcBorders>
            <w:shd w:val="clear" w:color="auto" w:fill="FFFFFF"/>
            <w:vAlign w:val="bottom"/>
          </w:tcPr>
          <w:p w:rsidR="00B14B58" w:rsidRPr="003655B4" w:rsidRDefault="00B14B58" w:rsidP="00931870">
            <w:pPr>
              <w:pStyle w:val="21"/>
              <w:shd w:val="clear" w:color="auto" w:fill="auto"/>
              <w:spacing w:line="360" w:lineRule="auto"/>
              <w:rPr>
                <w:rFonts w:ascii="Times New Roman" w:hAnsi="Times New Roman"/>
                <w:sz w:val="24"/>
                <w:szCs w:val="24"/>
              </w:rPr>
            </w:pPr>
          </w:p>
        </w:tc>
        <w:tc>
          <w:tcPr>
            <w:tcW w:w="806" w:type="dxa"/>
            <w:tcBorders>
              <w:top w:val="single" w:sz="4" w:space="0" w:color="auto"/>
              <w:left w:val="single" w:sz="4" w:space="0" w:color="auto"/>
            </w:tcBorders>
            <w:shd w:val="clear" w:color="auto" w:fill="FFFFFF"/>
          </w:tcPr>
          <w:p w:rsidR="00B14B58" w:rsidRPr="003655B4" w:rsidRDefault="00B14B58" w:rsidP="00931870">
            <w:pPr>
              <w:spacing w:after="0" w:line="360" w:lineRule="auto"/>
              <w:rPr>
                <w:rFonts w:ascii="Times New Roman" w:hAnsi="Times New Roman"/>
                <w:sz w:val="24"/>
                <w:szCs w:val="24"/>
              </w:rPr>
            </w:pPr>
            <w:r w:rsidRPr="003655B4">
              <w:rPr>
                <w:rStyle w:val="12pt2"/>
              </w:rPr>
              <w:t>40*</w:t>
            </w:r>
          </w:p>
        </w:tc>
        <w:tc>
          <w:tcPr>
            <w:tcW w:w="816" w:type="dxa"/>
            <w:tcBorders>
              <w:top w:val="single" w:sz="4" w:space="0" w:color="auto"/>
              <w:left w:val="single" w:sz="4" w:space="0" w:color="auto"/>
            </w:tcBorders>
            <w:shd w:val="clear" w:color="auto" w:fill="FFFFFF"/>
          </w:tcPr>
          <w:p w:rsidR="00B14B58" w:rsidRPr="003655B4" w:rsidRDefault="00B14B58" w:rsidP="00931870">
            <w:pPr>
              <w:spacing w:after="0" w:line="360" w:lineRule="auto"/>
              <w:rPr>
                <w:rFonts w:ascii="Times New Roman" w:hAnsi="Times New Roman"/>
                <w:sz w:val="24"/>
                <w:szCs w:val="24"/>
              </w:rPr>
            </w:pPr>
            <w:r w:rsidRPr="003655B4">
              <w:rPr>
                <w:rStyle w:val="12pt2"/>
              </w:rPr>
              <w:t>60</w:t>
            </w:r>
          </w:p>
        </w:tc>
        <w:tc>
          <w:tcPr>
            <w:tcW w:w="816" w:type="dxa"/>
            <w:tcBorders>
              <w:top w:val="single" w:sz="4" w:space="0" w:color="auto"/>
              <w:left w:val="single" w:sz="4" w:space="0" w:color="auto"/>
            </w:tcBorders>
            <w:shd w:val="clear" w:color="auto" w:fill="FFFFFF"/>
          </w:tcPr>
          <w:p w:rsidR="00B14B58" w:rsidRPr="003655B4" w:rsidRDefault="00B14B58" w:rsidP="00931870">
            <w:pPr>
              <w:spacing w:after="0" w:line="360" w:lineRule="auto"/>
              <w:rPr>
                <w:rFonts w:ascii="Times New Roman" w:hAnsi="Times New Roman"/>
                <w:sz w:val="24"/>
                <w:szCs w:val="24"/>
              </w:rPr>
            </w:pPr>
            <w:r w:rsidRPr="003655B4">
              <w:rPr>
                <w:rStyle w:val="12pt2"/>
              </w:rPr>
              <w:t>80</w:t>
            </w:r>
          </w:p>
        </w:tc>
        <w:tc>
          <w:tcPr>
            <w:tcW w:w="811" w:type="dxa"/>
            <w:tcBorders>
              <w:top w:val="single" w:sz="4" w:space="0" w:color="auto"/>
              <w:left w:val="single" w:sz="4" w:space="0" w:color="auto"/>
            </w:tcBorders>
            <w:shd w:val="clear" w:color="auto" w:fill="FFFFFF"/>
          </w:tcPr>
          <w:p w:rsidR="00B14B58" w:rsidRPr="003655B4" w:rsidRDefault="00B14B58" w:rsidP="00931870">
            <w:pPr>
              <w:spacing w:after="0" w:line="360" w:lineRule="auto"/>
              <w:rPr>
                <w:rFonts w:ascii="Times New Roman" w:hAnsi="Times New Roman"/>
                <w:sz w:val="24"/>
                <w:szCs w:val="24"/>
              </w:rPr>
            </w:pPr>
            <w:r w:rsidRPr="003655B4">
              <w:rPr>
                <w:rStyle w:val="12pt2"/>
              </w:rPr>
              <w:t>100</w:t>
            </w:r>
          </w:p>
        </w:tc>
        <w:tc>
          <w:tcPr>
            <w:tcW w:w="782" w:type="dxa"/>
            <w:tcBorders>
              <w:top w:val="single" w:sz="4" w:space="0" w:color="auto"/>
              <w:left w:val="single" w:sz="4" w:space="0" w:color="auto"/>
              <w:right w:val="single" w:sz="4" w:space="0" w:color="auto"/>
            </w:tcBorders>
            <w:shd w:val="clear" w:color="auto" w:fill="FFFFFF"/>
          </w:tcPr>
          <w:p w:rsidR="00B14B58" w:rsidRPr="003655B4" w:rsidRDefault="00B14B58" w:rsidP="00931870">
            <w:pPr>
              <w:spacing w:after="0" w:line="360" w:lineRule="auto"/>
              <w:rPr>
                <w:rFonts w:ascii="Times New Roman" w:hAnsi="Times New Roman"/>
                <w:sz w:val="24"/>
                <w:szCs w:val="24"/>
              </w:rPr>
            </w:pPr>
            <w:r w:rsidRPr="003655B4">
              <w:rPr>
                <w:rStyle w:val="12pt2"/>
              </w:rPr>
              <w:t>120</w:t>
            </w:r>
          </w:p>
        </w:tc>
      </w:tr>
      <w:tr w:rsidR="00B14B58" w:rsidRPr="003655B4" w:rsidTr="00931870">
        <w:trPr>
          <w:trHeight w:val="20"/>
          <w:jc w:val="center"/>
        </w:trPr>
        <w:tc>
          <w:tcPr>
            <w:tcW w:w="5490" w:type="dxa"/>
            <w:tcBorders>
              <w:top w:val="single" w:sz="4" w:space="0" w:color="auto"/>
              <w:left w:val="single" w:sz="4" w:space="0" w:color="auto"/>
              <w:bottom w:val="single" w:sz="4" w:space="0" w:color="auto"/>
            </w:tcBorders>
            <w:shd w:val="clear" w:color="auto" w:fill="FFFFFF"/>
          </w:tcPr>
          <w:p w:rsidR="00B14B58" w:rsidRPr="003655B4" w:rsidRDefault="00B14B58" w:rsidP="00931870">
            <w:pPr>
              <w:spacing w:after="0" w:line="360" w:lineRule="auto"/>
              <w:rPr>
                <w:rFonts w:ascii="Times New Roman" w:hAnsi="Times New Roman"/>
                <w:sz w:val="24"/>
                <w:szCs w:val="24"/>
              </w:rPr>
            </w:pPr>
            <w:r w:rsidRPr="003655B4">
              <w:rPr>
                <w:rStyle w:val="12pt2"/>
              </w:rPr>
              <w:t>Відстань безпечного гальмування, м</w:t>
            </w:r>
          </w:p>
        </w:tc>
        <w:tc>
          <w:tcPr>
            <w:tcW w:w="806" w:type="dxa"/>
            <w:tcBorders>
              <w:top w:val="single" w:sz="4" w:space="0" w:color="auto"/>
              <w:left w:val="single" w:sz="4" w:space="0" w:color="auto"/>
              <w:bottom w:val="single" w:sz="4" w:space="0" w:color="auto"/>
            </w:tcBorders>
            <w:shd w:val="clear" w:color="auto" w:fill="FFFFFF"/>
          </w:tcPr>
          <w:p w:rsidR="00B14B58" w:rsidRPr="003655B4" w:rsidRDefault="00B14B58" w:rsidP="00931870">
            <w:pPr>
              <w:spacing w:after="0" w:line="360" w:lineRule="auto"/>
              <w:rPr>
                <w:rFonts w:ascii="Times New Roman" w:hAnsi="Times New Roman"/>
                <w:sz w:val="24"/>
                <w:szCs w:val="24"/>
              </w:rPr>
            </w:pPr>
            <w:r w:rsidRPr="003655B4">
              <w:rPr>
                <w:rStyle w:val="12pt2"/>
              </w:rPr>
              <w:t>25</w:t>
            </w:r>
          </w:p>
        </w:tc>
        <w:tc>
          <w:tcPr>
            <w:tcW w:w="816" w:type="dxa"/>
            <w:tcBorders>
              <w:top w:val="single" w:sz="4" w:space="0" w:color="auto"/>
              <w:left w:val="single" w:sz="4" w:space="0" w:color="auto"/>
              <w:bottom w:val="single" w:sz="4" w:space="0" w:color="auto"/>
            </w:tcBorders>
            <w:shd w:val="clear" w:color="auto" w:fill="FFFFFF"/>
          </w:tcPr>
          <w:p w:rsidR="00B14B58" w:rsidRPr="003655B4" w:rsidRDefault="00B14B58" w:rsidP="00931870">
            <w:pPr>
              <w:spacing w:after="0" w:line="360" w:lineRule="auto"/>
              <w:rPr>
                <w:rFonts w:ascii="Times New Roman" w:hAnsi="Times New Roman"/>
                <w:sz w:val="24"/>
                <w:szCs w:val="24"/>
              </w:rPr>
            </w:pPr>
            <w:r w:rsidRPr="003655B4">
              <w:rPr>
                <w:rStyle w:val="12pt2"/>
              </w:rPr>
              <w:t>55</w:t>
            </w:r>
          </w:p>
        </w:tc>
        <w:tc>
          <w:tcPr>
            <w:tcW w:w="816" w:type="dxa"/>
            <w:tcBorders>
              <w:top w:val="single" w:sz="4" w:space="0" w:color="auto"/>
              <w:left w:val="single" w:sz="4" w:space="0" w:color="auto"/>
              <w:bottom w:val="single" w:sz="4" w:space="0" w:color="auto"/>
            </w:tcBorders>
            <w:shd w:val="clear" w:color="auto" w:fill="FFFFFF"/>
          </w:tcPr>
          <w:p w:rsidR="00B14B58" w:rsidRPr="003655B4" w:rsidRDefault="00B14B58" w:rsidP="00931870">
            <w:pPr>
              <w:spacing w:after="0" w:line="360" w:lineRule="auto"/>
              <w:rPr>
                <w:rFonts w:ascii="Times New Roman" w:hAnsi="Times New Roman"/>
                <w:sz w:val="24"/>
                <w:szCs w:val="24"/>
              </w:rPr>
            </w:pPr>
            <w:r w:rsidRPr="003655B4">
              <w:rPr>
                <w:rStyle w:val="12pt2"/>
              </w:rPr>
              <w:t>100</w:t>
            </w:r>
          </w:p>
        </w:tc>
        <w:tc>
          <w:tcPr>
            <w:tcW w:w="811" w:type="dxa"/>
            <w:tcBorders>
              <w:top w:val="single" w:sz="4" w:space="0" w:color="auto"/>
              <w:left w:val="single" w:sz="4" w:space="0" w:color="auto"/>
              <w:bottom w:val="single" w:sz="4" w:space="0" w:color="auto"/>
            </w:tcBorders>
            <w:shd w:val="clear" w:color="auto" w:fill="FFFFFF"/>
          </w:tcPr>
          <w:p w:rsidR="00B14B58" w:rsidRPr="003655B4" w:rsidRDefault="00B14B58" w:rsidP="00931870">
            <w:pPr>
              <w:spacing w:after="0" w:line="360" w:lineRule="auto"/>
              <w:rPr>
                <w:rFonts w:ascii="Times New Roman" w:hAnsi="Times New Roman"/>
                <w:sz w:val="24"/>
                <w:szCs w:val="24"/>
              </w:rPr>
            </w:pPr>
            <w:r w:rsidRPr="003655B4">
              <w:rPr>
                <w:rStyle w:val="12pt2"/>
              </w:rPr>
              <w:t>155</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B14B58" w:rsidRPr="003655B4" w:rsidRDefault="00B14B58" w:rsidP="00931870">
            <w:pPr>
              <w:spacing w:after="0" w:line="360" w:lineRule="auto"/>
              <w:rPr>
                <w:rFonts w:ascii="Times New Roman" w:hAnsi="Times New Roman"/>
                <w:sz w:val="24"/>
                <w:szCs w:val="24"/>
              </w:rPr>
            </w:pPr>
            <w:r w:rsidRPr="003655B4">
              <w:rPr>
                <w:rStyle w:val="12pt2"/>
              </w:rPr>
              <w:t>220</w:t>
            </w:r>
          </w:p>
        </w:tc>
      </w:tr>
      <w:tr w:rsidR="00B14B58" w:rsidRPr="003655B4" w:rsidTr="00931870">
        <w:trPr>
          <w:trHeight w:val="20"/>
          <w:jc w:val="center"/>
        </w:trPr>
        <w:tc>
          <w:tcPr>
            <w:tcW w:w="9521" w:type="dxa"/>
            <w:gridSpan w:val="6"/>
            <w:tcBorders>
              <w:top w:val="single" w:sz="4" w:space="0" w:color="auto"/>
              <w:left w:val="single" w:sz="4" w:space="0" w:color="auto"/>
              <w:bottom w:val="single" w:sz="4" w:space="0" w:color="auto"/>
              <w:right w:val="single" w:sz="4" w:space="0" w:color="auto"/>
            </w:tcBorders>
            <w:shd w:val="clear" w:color="auto" w:fill="FFFFFF"/>
          </w:tcPr>
          <w:p w:rsidR="00B14B58" w:rsidRPr="003655B4" w:rsidRDefault="00B14B58" w:rsidP="00931870">
            <w:pPr>
              <w:spacing w:after="0" w:line="360" w:lineRule="auto"/>
              <w:rPr>
                <w:rStyle w:val="12pt2"/>
              </w:rPr>
            </w:pPr>
            <w:r w:rsidRPr="003655B4">
              <w:rPr>
                <w:rStyle w:val="12pt2"/>
              </w:rPr>
              <w:t>*Використовується на бокових в'їздах у тунель</w:t>
            </w:r>
          </w:p>
        </w:tc>
      </w:tr>
      <w:tr w:rsidR="00B14B58" w:rsidRPr="003655B4" w:rsidTr="00931870">
        <w:trPr>
          <w:trHeight w:val="20"/>
          <w:jc w:val="center"/>
        </w:trPr>
        <w:tc>
          <w:tcPr>
            <w:tcW w:w="9521" w:type="dxa"/>
            <w:gridSpan w:val="6"/>
            <w:tcBorders>
              <w:top w:val="single" w:sz="4" w:space="0" w:color="auto"/>
              <w:left w:val="single" w:sz="4" w:space="0" w:color="auto"/>
              <w:bottom w:val="single" w:sz="4" w:space="0" w:color="auto"/>
              <w:right w:val="single" w:sz="4" w:space="0" w:color="auto"/>
            </w:tcBorders>
            <w:shd w:val="clear" w:color="auto" w:fill="FFFFFF"/>
          </w:tcPr>
          <w:p w:rsidR="00B14B58" w:rsidRPr="003655B4" w:rsidRDefault="00B14B58" w:rsidP="00B102C8">
            <w:pPr>
              <w:spacing w:after="0" w:line="360" w:lineRule="auto"/>
              <w:ind w:right="72"/>
              <w:jc w:val="both"/>
              <w:rPr>
                <w:rStyle w:val="12pt2"/>
              </w:rPr>
            </w:pPr>
            <w:r w:rsidRPr="003655B4">
              <w:rPr>
                <w:rStyle w:val="12pt2"/>
                <w:b/>
              </w:rPr>
              <w:t>Примітка.</w:t>
            </w:r>
            <w:r w:rsidRPr="003655B4">
              <w:rPr>
                <w:rStyle w:val="12pt2"/>
              </w:rPr>
              <w:t xml:space="preserve"> </w:t>
            </w:r>
            <w:r w:rsidRPr="003655B4">
              <w:rPr>
                <w:rStyle w:val="12pt2"/>
                <w:spacing w:val="-4"/>
              </w:rPr>
              <w:t xml:space="preserve">Значення ВБГ відповідають </w:t>
            </w:r>
            <w:r w:rsidR="00B102C8">
              <w:rPr>
                <w:rStyle w:val="12pt2"/>
                <w:spacing w:val="-4"/>
              </w:rPr>
              <w:t>уклону</w:t>
            </w:r>
            <w:r w:rsidRPr="003655B4">
              <w:rPr>
                <w:rStyle w:val="12pt2"/>
                <w:spacing w:val="-4"/>
              </w:rPr>
              <w:t xml:space="preserve"> поздовжнього профілю дорожнього полотна в під'їзній зоні до 10 %. За </w:t>
            </w:r>
            <w:r w:rsidR="00B102C8">
              <w:rPr>
                <w:rStyle w:val="12pt2"/>
                <w:spacing w:val="-4"/>
              </w:rPr>
              <w:t xml:space="preserve">уклоном </w:t>
            </w:r>
            <w:r w:rsidRPr="003655B4">
              <w:rPr>
                <w:rStyle w:val="12pt2"/>
                <w:spacing w:val="-4"/>
              </w:rPr>
              <w:t xml:space="preserve">10 % і більше ніж значення ВБГ треба збільшити на 3 % під час спускання або зменшити на 2,5% під час </w:t>
            </w:r>
            <w:r w:rsidR="00B102C8">
              <w:rPr>
                <w:rStyle w:val="12pt2"/>
                <w:spacing w:val="-4"/>
              </w:rPr>
              <w:t xml:space="preserve">підйому </w:t>
            </w:r>
            <w:r w:rsidRPr="003655B4">
              <w:rPr>
                <w:rStyle w:val="12pt2"/>
                <w:spacing w:val="-4"/>
              </w:rPr>
              <w:t xml:space="preserve"> на кожні 10 % </w:t>
            </w:r>
            <w:r w:rsidR="00B102C8">
              <w:rPr>
                <w:rStyle w:val="12pt2"/>
                <w:spacing w:val="-4"/>
              </w:rPr>
              <w:t>уклону</w:t>
            </w:r>
            <w:r w:rsidRPr="003655B4">
              <w:rPr>
                <w:rStyle w:val="12pt2"/>
                <w:spacing w:val="-4"/>
              </w:rPr>
              <w:t xml:space="preserve"> до в'їзного порталу.</w:t>
            </w:r>
          </w:p>
        </w:tc>
      </w:tr>
    </w:tbl>
    <w:p w:rsidR="00B14B58" w:rsidRPr="000D7804" w:rsidRDefault="00B14B58" w:rsidP="00B14B58">
      <w:pPr>
        <w:pStyle w:val="ListParagraph"/>
        <w:spacing w:after="0" w:line="360" w:lineRule="auto"/>
        <w:ind w:left="709"/>
        <w:jc w:val="both"/>
        <w:rPr>
          <w:rFonts w:ascii="Times New Roman" w:hAnsi="Times New Roman" w:cs="Times New Roman"/>
          <w:sz w:val="28"/>
          <w:szCs w:val="28"/>
          <w:lang w:val="ru-RU"/>
        </w:rPr>
      </w:pPr>
    </w:p>
    <w:p w:rsidR="008F1C41" w:rsidRPr="00B14B58" w:rsidRDefault="001013C9"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 </w:t>
      </w:r>
      <w:r w:rsidR="00B14B58" w:rsidRPr="00B14B58">
        <w:rPr>
          <w:rFonts w:ascii="Times New Roman" w:eastAsia="Calibri" w:hAnsi="Times New Roman" w:cs="Times New Roman"/>
          <w:sz w:val="28"/>
          <w:szCs w:val="28"/>
        </w:rPr>
        <w:t xml:space="preserve">За особливостями освітлення тунелі підрозділяються на довгі й короткі. За відсутності на стадії проектування можливості визначити видимість рамки вихідного порталу рекомендується користуватися даними про довжину тунелю і його кривизну в плані (табл. </w:t>
      </w:r>
      <w:r w:rsidR="00C30704">
        <w:rPr>
          <w:rFonts w:ascii="Times New Roman" w:eastAsia="Calibri" w:hAnsi="Times New Roman" w:cs="Times New Roman"/>
          <w:sz w:val="28"/>
          <w:szCs w:val="28"/>
        </w:rPr>
        <w:t>8.24</w:t>
      </w:r>
      <w:r w:rsidR="00B14B58" w:rsidRPr="00B14B58">
        <w:rPr>
          <w:rFonts w:ascii="Times New Roman" w:eastAsia="Calibri" w:hAnsi="Times New Roman" w:cs="Times New Roman"/>
          <w:sz w:val="28"/>
          <w:szCs w:val="28"/>
        </w:rPr>
        <w:t>), за якими установлюється необхідність освітлення короткого тунелю в денному режимі і його рівень стосовно рівня освітлення довгого тунелю. Усі основні вимоги, викладені нижче, стосуються довгих тунелів.</w:t>
      </w:r>
    </w:p>
    <w:p w:rsidR="00B102C8" w:rsidRDefault="00B102C8" w:rsidP="002778A9">
      <w:pPr>
        <w:spacing w:after="0" w:line="360" w:lineRule="auto"/>
        <w:rPr>
          <w:rFonts w:ascii="Times New Roman" w:eastAsia="Calibri" w:hAnsi="Times New Roman" w:cs="Times New Roman"/>
          <w:i/>
          <w:sz w:val="28"/>
          <w:szCs w:val="28"/>
        </w:rPr>
      </w:pPr>
    </w:p>
    <w:p w:rsidR="00B14B58" w:rsidRPr="00061922" w:rsidRDefault="00061922" w:rsidP="00C92F87">
      <w:pPr>
        <w:spacing w:after="0" w:line="360" w:lineRule="auto"/>
        <w:jc w:val="center"/>
        <w:rPr>
          <w:rFonts w:ascii="Times New Roman" w:eastAsia="Calibri" w:hAnsi="Times New Roman" w:cs="Times New Roman"/>
          <w:i/>
          <w:sz w:val="28"/>
          <w:szCs w:val="28"/>
        </w:rPr>
      </w:pPr>
      <w:r w:rsidRPr="00061922">
        <w:rPr>
          <w:rFonts w:ascii="Times New Roman" w:eastAsia="Calibri" w:hAnsi="Times New Roman" w:cs="Times New Roman"/>
          <w:i/>
          <w:sz w:val="28"/>
          <w:szCs w:val="28"/>
        </w:rPr>
        <w:t>Освітлення коротких тунелів  у денному режимі</w:t>
      </w:r>
    </w:p>
    <w:tbl>
      <w:tblPr>
        <w:tblOverlap w:val="never"/>
        <w:tblW w:w="5000" w:type="pct"/>
        <w:jc w:val="center"/>
        <w:tblCellMar>
          <w:left w:w="10" w:type="dxa"/>
          <w:right w:w="10" w:type="dxa"/>
        </w:tblCellMar>
        <w:tblLook w:val="00A0" w:firstRow="1" w:lastRow="0" w:firstColumn="1" w:lastColumn="0" w:noHBand="0" w:noVBand="0"/>
      </w:tblPr>
      <w:tblGrid>
        <w:gridCol w:w="3214"/>
        <w:gridCol w:w="3200"/>
        <w:gridCol w:w="3225"/>
      </w:tblGrid>
      <w:tr w:rsidR="00B14B58" w:rsidRPr="00B14B58" w:rsidTr="00931870">
        <w:trPr>
          <w:trHeight w:val="20"/>
          <w:jc w:val="center"/>
        </w:trPr>
        <w:tc>
          <w:tcPr>
            <w:tcW w:w="5000" w:type="pct"/>
            <w:gridSpan w:val="3"/>
            <w:tcBorders>
              <w:bottom w:val="single" w:sz="4" w:space="0" w:color="auto"/>
            </w:tcBorders>
            <w:shd w:val="clear" w:color="auto" w:fill="FFFFFF"/>
            <w:tcMar>
              <w:top w:w="85" w:type="dxa"/>
              <w:left w:w="113" w:type="dxa"/>
              <w:bottom w:w="85" w:type="dxa"/>
              <w:right w:w="113" w:type="dxa"/>
            </w:tcMar>
            <w:vAlign w:val="center"/>
          </w:tcPr>
          <w:p w:rsidR="00B14B58" w:rsidRPr="00B14B58" w:rsidRDefault="00B14B58" w:rsidP="00A420B4">
            <w:pPr>
              <w:spacing w:after="0" w:line="240" w:lineRule="auto"/>
              <w:jc w:val="both"/>
              <w:rPr>
                <w:rFonts w:ascii="Times New Roman" w:eastAsia="Calibri" w:hAnsi="Times New Roman" w:cs="Times New Roman"/>
                <w:b/>
                <w:color w:val="000000"/>
                <w:sz w:val="28"/>
                <w:szCs w:val="28"/>
                <w:shd w:val="clear" w:color="auto" w:fill="FFFFFF"/>
              </w:rPr>
            </w:pPr>
            <w:r>
              <w:rPr>
                <w:rFonts w:ascii="Times New Roman" w:eastAsia="Calibri" w:hAnsi="Times New Roman" w:cs="Times New Roman"/>
                <w:b/>
                <w:color w:val="000000"/>
                <w:sz w:val="28"/>
                <w:szCs w:val="28"/>
                <w:shd w:val="clear" w:color="auto" w:fill="FFFFFF"/>
              </w:rPr>
              <w:lastRenderedPageBreak/>
              <w:t xml:space="preserve">Таблиця </w:t>
            </w:r>
            <w:r w:rsidR="00C30704">
              <w:rPr>
                <w:rFonts w:ascii="Times New Roman" w:eastAsia="Calibri" w:hAnsi="Times New Roman" w:cs="Times New Roman"/>
                <w:b/>
                <w:color w:val="000000"/>
                <w:sz w:val="28"/>
                <w:szCs w:val="28"/>
                <w:shd w:val="clear" w:color="auto" w:fill="FFFFFF"/>
              </w:rPr>
              <w:t>8.24</w:t>
            </w:r>
            <w:r w:rsidRPr="00B14B58">
              <w:rPr>
                <w:rFonts w:ascii="Times New Roman" w:eastAsia="Calibri" w:hAnsi="Times New Roman" w:cs="Times New Roman"/>
                <w:b/>
                <w:color w:val="000000"/>
                <w:sz w:val="28"/>
                <w:szCs w:val="28"/>
                <w:shd w:val="clear" w:color="auto" w:fill="FFFFFF"/>
              </w:rPr>
              <w:t>. Радіуси кривих в’їзних ділянок тунелів різної довжини і рівень їх освітлення</w:t>
            </w:r>
          </w:p>
        </w:tc>
      </w:tr>
      <w:tr w:rsidR="00B14B58" w:rsidRPr="00B14B58" w:rsidTr="00931870">
        <w:trPr>
          <w:trHeight w:val="20"/>
          <w:jc w:val="center"/>
        </w:trPr>
        <w:tc>
          <w:tcPr>
            <w:tcW w:w="1667" w:type="pct"/>
            <w:tcBorders>
              <w:top w:val="single" w:sz="4" w:space="0" w:color="auto"/>
              <w:left w:val="single" w:sz="4" w:space="0" w:color="auto"/>
            </w:tcBorders>
            <w:shd w:val="clear" w:color="auto" w:fill="FFFFFF"/>
            <w:tcMar>
              <w:top w:w="85" w:type="dxa"/>
              <w:left w:w="113" w:type="dxa"/>
              <w:bottom w:w="85" w:type="dxa"/>
              <w:right w:w="113" w:type="dxa"/>
            </w:tcMar>
            <w:vAlign w:val="center"/>
          </w:tcPr>
          <w:p w:rsidR="00B14B58" w:rsidRPr="00B14B58" w:rsidRDefault="00B14B58" w:rsidP="00B14B58">
            <w:pPr>
              <w:spacing w:after="0" w:line="240" w:lineRule="auto"/>
              <w:jc w:val="center"/>
              <w:rPr>
                <w:rFonts w:ascii="Calibri" w:eastAsia="Calibri" w:hAnsi="Calibri" w:cs="Times New Roman"/>
                <w:b/>
                <w:sz w:val="24"/>
                <w:szCs w:val="24"/>
              </w:rPr>
            </w:pPr>
            <w:r w:rsidRPr="00B14B58">
              <w:rPr>
                <w:rFonts w:ascii="Times New Roman" w:eastAsia="Calibri" w:hAnsi="Times New Roman" w:cs="Times New Roman"/>
                <w:b/>
                <w:color w:val="000000"/>
                <w:sz w:val="24"/>
                <w:szCs w:val="24"/>
                <w:shd w:val="clear" w:color="auto" w:fill="FFFFFF"/>
              </w:rPr>
              <w:t>Довжина тунелю, м</w:t>
            </w:r>
          </w:p>
        </w:tc>
        <w:tc>
          <w:tcPr>
            <w:tcW w:w="1660" w:type="pct"/>
            <w:tcBorders>
              <w:top w:val="single" w:sz="4" w:space="0" w:color="auto"/>
              <w:left w:val="single" w:sz="4" w:space="0" w:color="auto"/>
            </w:tcBorders>
            <w:shd w:val="clear" w:color="auto" w:fill="FFFFFF"/>
            <w:tcMar>
              <w:top w:w="85" w:type="dxa"/>
              <w:left w:w="113" w:type="dxa"/>
              <w:bottom w:w="85" w:type="dxa"/>
              <w:right w:w="113" w:type="dxa"/>
            </w:tcMar>
            <w:vAlign w:val="center"/>
          </w:tcPr>
          <w:p w:rsidR="00B14B58" w:rsidRPr="00B14B58" w:rsidRDefault="00B14B58" w:rsidP="00B14B58">
            <w:pPr>
              <w:spacing w:after="0" w:line="240" w:lineRule="auto"/>
              <w:ind w:left="80" w:firstLine="300"/>
              <w:jc w:val="center"/>
              <w:rPr>
                <w:rFonts w:ascii="Calibri" w:eastAsia="Calibri" w:hAnsi="Calibri" w:cs="Times New Roman"/>
                <w:b/>
                <w:sz w:val="24"/>
                <w:szCs w:val="24"/>
              </w:rPr>
            </w:pPr>
            <w:r w:rsidRPr="00B14B58">
              <w:rPr>
                <w:rFonts w:ascii="Times New Roman" w:eastAsia="Calibri" w:hAnsi="Times New Roman" w:cs="Times New Roman"/>
                <w:b/>
                <w:color w:val="000000"/>
                <w:sz w:val="24"/>
                <w:szCs w:val="24"/>
                <w:shd w:val="clear" w:color="auto" w:fill="FFFFFF"/>
              </w:rPr>
              <w:t>Радіус кривої в'їзної , ділянки в плані</w:t>
            </w:r>
          </w:p>
        </w:tc>
        <w:tc>
          <w:tcPr>
            <w:tcW w:w="1673" w:type="pct"/>
            <w:tcBorders>
              <w:top w:val="single" w:sz="4" w:space="0" w:color="auto"/>
              <w:left w:val="single" w:sz="4" w:space="0" w:color="auto"/>
              <w:right w:val="single" w:sz="4" w:space="0" w:color="auto"/>
            </w:tcBorders>
            <w:shd w:val="clear" w:color="auto" w:fill="FFFFFF"/>
            <w:tcMar>
              <w:top w:w="85" w:type="dxa"/>
              <w:left w:w="113" w:type="dxa"/>
              <w:bottom w:w="85" w:type="dxa"/>
              <w:right w:w="113" w:type="dxa"/>
            </w:tcMar>
            <w:vAlign w:val="center"/>
          </w:tcPr>
          <w:p w:rsidR="00B14B58" w:rsidRPr="00B14B58" w:rsidRDefault="00B14B58" w:rsidP="00B14B58">
            <w:pPr>
              <w:spacing w:after="0" w:line="240" w:lineRule="auto"/>
              <w:jc w:val="center"/>
              <w:rPr>
                <w:rFonts w:ascii="Calibri" w:eastAsia="Calibri" w:hAnsi="Calibri" w:cs="Times New Roman"/>
                <w:b/>
                <w:sz w:val="24"/>
                <w:szCs w:val="24"/>
              </w:rPr>
            </w:pPr>
            <w:r w:rsidRPr="00B14B58">
              <w:rPr>
                <w:rFonts w:ascii="Times New Roman" w:eastAsia="Calibri" w:hAnsi="Times New Roman" w:cs="Times New Roman"/>
                <w:b/>
                <w:color w:val="000000"/>
                <w:sz w:val="24"/>
                <w:szCs w:val="24"/>
                <w:shd w:val="clear" w:color="auto" w:fill="FFFFFF"/>
              </w:rPr>
              <w:t>Освітлення в денному режимі</w:t>
            </w:r>
          </w:p>
        </w:tc>
      </w:tr>
      <w:tr w:rsidR="00B14B58" w:rsidRPr="00B14B58" w:rsidTr="00931870">
        <w:trPr>
          <w:trHeight w:val="20"/>
          <w:jc w:val="center"/>
        </w:trPr>
        <w:tc>
          <w:tcPr>
            <w:tcW w:w="1667" w:type="pct"/>
            <w:tcBorders>
              <w:top w:val="single" w:sz="4" w:space="0" w:color="auto"/>
              <w:left w:val="single" w:sz="4" w:space="0" w:color="auto"/>
            </w:tcBorders>
            <w:shd w:val="clear" w:color="auto" w:fill="FFFFFF"/>
            <w:tcMar>
              <w:top w:w="85" w:type="dxa"/>
              <w:left w:w="113" w:type="dxa"/>
              <w:bottom w:w="85" w:type="dxa"/>
              <w:right w:w="113" w:type="dxa"/>
            </w:tcMar>
            <w:vAlign w:val="center"/>
          </w:tcPr>
          <w:p w:rsidR="00B14B58" w:rsidRPr="00B14B58" w:rsidRDefault="00B14B58" w:rsidP="00B14B58">
            <w:pPr>
              <w:spacing w:after="0" w:line="240" w:lineRule="auto"/>
              <w:rPr>
                <w:rFonts w:ascii="Calibri" w:eastAsia="Calibri" w:hAnsi="Calibri" w:cs="Times New Roman"/>
                <w:sz w:val="24"/>
                <w:szCs w:val="24"/>
              </w:rPr>
            </w:pPr>
            <w:r w:rsidRPr="00B14B58">
              <w:rPr>
                <w:rFonts w:ascii="Times New Roman" w:eastAsia="Calibri" w:hAnsi="Times New Roman" w:cs="Times New Roman"/>
                <w:color w:val="000000"/>
                <w:sz w:val="24"/>
                <w:szCs w:val="24"/>
                <w:shd w:val="clear" w:color="auto" w:fill="FFFFFF"/>
              </w:rPr>
              <w:t>ДО 25</w:t>
            </w:r>
          </w:p>
        </w:tc>
        <w:tc>
          <w:tcPr>
            <w:tcW w:w="1660" w:type="pct"/>
            <w:tcBorders>
              <w:top w:val="single" w:sz="4" w:space="0" w:color="auto"/>
              <w:left w:val="single" w:sz="4" w:space="0" w:color="auto"/>
            </w:tcBorders>
            <w:shd w:val="clear" w:color="auto" w:fill="FFFFFF"/>
            <w:tcMar>
              <w:top w:w="85" w:type="dxa"/>
              <w:left w:w="113" w:type="dxa"/>
              <w:bottom w:w="85" w:type="dxa"/>
              <w:right w:w="113" w:type="dxa"/>
            </w:tcMar>
            <w:vAlign w:val="center"/>
          </w:tcPr>
          <w:p w:rsidR="00B14B58" w:rsidRPr="00B14B58" w:rsidRDefault="00B14B58" w:rsidP="00B14B58">
            <w:pPr>
              <w:spacing w:after="0" w:line="240" w:lineRule="auto"/>
              <w:jc w:val="center"/>
              <w:rPr>
                <w:rFonts w:ascii="Calibri" w:eastAsia="Calibri" w:hAnsi="Calibri" w:cs="Times New Roman"/>
                <w:sz w:val="24"/>
                <w:szCs w:val="24"/>
              </w:rPr>
            </w:pPr>
            <w:r w:rsidRPr="00B14B58">
              <w:rPr>
                <w:rFonts w:ascii="Times New Roman" w:eastAsia="Calibri" w:hAnsi="Times New Roman" w:cs="Times New Roman"/>
                <w:color w:val="000000"/>
                <w:sz w:val="24"/>
                <w:szCs w:val="24"/>
                <w:shd w:val="clear" w:color="auto" w:fill="FFFFFF"/>
              </w:rPr>
              <w:t>будь-який</w:t>
            </w:r>
          </w:p>
        </w:tc>
        <w:tc>
          <w:tcPr>
            <w:tcW w:w="1673" w:type="pct"/>
            <w:vMerge w:val="restart"/>
            <w:tcBorders>
              <w:top w:val="single" w:sz="4" w:space="0" w:color="auto"/>
              <w:left w:val="single" w:sz="4" w:space="0" w:color="auto"/>
              <w:right w:val="single" w:sz="4" w:space="0" w:color="auto"/>
            </w:tcBorders>
            <w:shd w:val="clear" w:color="auto" w:fill="FFFFFF"/>
            <w:tcMar>
              <w:top w:w="85" w:type="dxa"/>
              <w:left w:w="113" w:type="dxa"/>
              <w:bottom w:w="85" w:type="dxa"/>
              <w:right w:w="113" w:type="dxa"/>
            </w:tcMar>
            <w:vAlign w:val="center"/>
          </w:tcPr>
          <w:p w:rsidR="00B14B58" w:rsidRPr="00B14B58" w:rsidRDefault="00B14B58" w:rsidP="00B14B58">
            <w:pPr>
              <w:spacing w:after="0" w:line="240" w:lineRule="auto"/>
              <w:jc w:val="center"/>
              <w:rPr>
                <w:rFonts w:ascii="Calibri" w:eastAsia="Calibri" w:hAnsi="Calibri" w:cs="Times New Roman"/>
                <w:sz w:val="24"/>
                <w:szCs w:val="24"/>
              </w:rPr>
            </w:pPr>
            <w:r w:rsidRPr="00B14B58">
              <w:rPr>
                <w:rFonts w:ascii="Times New Roman" w:eastAsia="Calibri" w:hAnsi="Times New Roman" w:cs="Times New Roman"/>
                <w:color w:val="000000"/>
                <w:sz w:val="24"/>
                <w:szCs w:val="24"/>
                <w:shd w:val="clear" w:color="auto" w:fill="FFFFFF"/>
              </w:rPr>
              <w:t>не потрібно</w:t>
            </w:r>
          </w:p>
        </w:tc>
      </w:tr>
      <w:tr w:rsidR="00B14B58" w:rsidRPr="00B14B58" w:rsidTr="00931870">
        <w:trPr>
          <w:trHeight w:val="20"/>
          <w:jc w:val="center"/>
        </w:trPr>
        <w:tc>
          <w:tcPr>
            <w:tcW w:w="1667" w:type="pct"/>
            <w:vMerge w:val="restart"/>
            <w:tcBorders>
              <w:top w:val="single" w:sz="4" w:space="0" w:color="auto"/>
              <w:left w:val="single" w:sz="4" w:space="0" w:color="auto"/>
            </w:tcBorders>
            <w:shd w:val="clear" w:color="auto" w:fill="FFFFFF"/>
            <w:tcMar>
              <w:top w:w="85" w:type="dxa"/>
              <w:left w:w="113" w:type="dxa"/>
              <w:bottom w:w="85" w:type="dxa"/>
              <w:right w:w="113" w:type="dxa"/>
            </w:tcMar>
            <w:vAlign w:val="center"/>
          </w:tcPr>
          <w:p w:rsidR="00B14B58" w:rsidRPr="00B14B58" w:rsidRDefault="00B14B58" w:rsidP="00B14B58">
            <w:pPr>
              <w:spacing w:after="0" w:line="240" w:lineRule="auto"/>
              <w:rPr>
                <w:rFonts w:ascii="Calibri" w:eastAsia="Calibri" w:hAnsi="Calibri" w:cs="Times New Roman"/>
                <w:sz w:val="24"/>
                <w:szCs w:val="24"/>
              </w:rPr>
            </w:pPr>
            <w:r w:rsidRPr="00B14B58">
              <w:rPr>
                <w:rFonts w:ascii="Times New Roman" w:eastAsia="Calibri" w:hAnsi="Times New Roman" w:cs="Times New Roman"/>
                <w:color w:val="000000"/>
                <w:sz w:val="24"/>
                <w:szCs w:val="24"/>
                <w:shd w:val="clear" w:color="auto" w:fill="FFFFFF"/>
              </w:rPr>
              <w:t>від 25 до 75</w:t>
            </w:r>
          </w:p>
        </w:tc>
        <w:tc>
          <w:tcPr>
            <w:tcW w:w="1660" w:type="pct"/>
            <w:tcBorders>
              <w:top w:val="single" w:sz="4" w:space="0" w:color="auto"/>
              <w:left w:val="single" w:sz="4" w:space="0" w:color="auto"/>
            </w:tcBorders>
            <w:shd w:val="clear" w:color="auto" w:fill="FFFFFF"/>
            <w:tcMar>
              <w:top w:w="85" w:type="dxa"/>
              <w:left w:w="113" w:type="dxa"/>
              <w:bottom w:w="85" w:type="dxa"/>
              <w:right w:w="113" w:type="dxa"/>
            </w:tcMar>
            <w:vAlign w:val="center"/>
          </w:tcPr>
          <w:p w:rsidR="00B14B58" w:rsidRPr="00B14B58" w:rsidRDefault="00B14B58" w:rsidP="00B14B58">
            <w:pPr>
              <w:spacing w:after="0" w:line="240" w:lineRule="auto"/>
              <w:jc w:val="center"/>
              <w:rPr>
                <w:rFonts w:ascii="Calibri" w:eastAsia="Calibri" w:hAnsi="Calibri" w:cs="Times New Roman"/>
                <w:sz w:val="24"/>
                <w:szCs w:val="24"/>
              </w:rPr>
            </w:pPr>
            <w:r w:rsidRPr="00B14B58">
              <w:rPr>
                <w:rFonts w:ascii="Times New Roman" w:eastAsia="Calibri" w:hAnsi="Times New Roman" w:cs="Times New Roman"/>
                <w:color w:val="000000"/>
                <w:sz w:val="24"/>
                <w:szCs w:val="24"/>
                <w:shd w:val="clear" w:color="auto" w:fill="FFFFFF"/>
              </w:rPr>
              <w:t>350 м і більше ніж</w:t>
            </w:r>
          </w:p>
        </w:tc>
        <w:tc>
          <w:tcPr>
            <w:tcW w:w="1673" w:type="pct"/>
            <w:vMerge/>
            <w:tcBorders>
              <w:left w:val="single" w:sz="4" w:space="0" w:color="auto"/>
              <w:right w:val="single" w:sz="4" w:space="0" w:color="auto"/>
            </w:tcBorders>
            <w:shd w:val="clear" w:color="auto" w:fill="FFFFFF"/>
            <w:tcMar>
              <w:top w:w="85" w:type="dxa"/>
              <w:left w:w="113" w:type="dxa"/>
              <w:bottom w:w="85" w:type="dxa"/>
              <w:right w:w="113" w:type="dxa"/>
            </w:tcMar>
            <w:vAlign w:val="center"/>
          </w:tcPr>
          <w:p w:rsidR="00B14B58" w:rsidRPr="00B14B58" w:rsidRDefault="00B14B58" w:rsidP="00B14B58">
            <w:pPr>
              <w:spacing w:after="0" w:line="240" w:lineRule="auto"/>
              <w:jc w:val="center"/>
              <w:rPr>
                <w:rFonts w:ascii="Calibri" w:eastAsia="Calibri" w:hAnsi="Calibri" w:cs="Times New Roman"/>
                <w:sz w:val="24"/>
                <w:szCs w:val="24"/>
              </w:rPr>
            </w:pPr>
          </w:p>
        </w:tc>
      </w:tr>
      <w:tr w:rsidR="00B14B58" w:rsidRPr="00B14B58" w:rsidTr="00931870">
        <w:trPr>
          <w:trHeight w:val="20"/>
          <w:jc w:val="center"/>
        </w:trPr>
        <w:tc>
          <w:tcPr>
            <w:tcW w:w="1667" w:type="pct"/>
            <w:vMerge/>
            <w:tcBorders>
              <w:left w:val="single" w:sz="4" w:space="0" w:color="auto"/>
            </w:tcBorders>
            <w:shd w:val="clear" w:color="auto" w:fill="FFFFFF"/>
            <w:tcMar>
              <w:top w:w="85" w:type="dxa"/>
              <w:left w:w="113" w:type="dxa"/>
              <w:bottom w:w="85" w:type="dxa"/>
              <w:right w:w="113" w:type="dxa"/>
            </w:tcMar>
            <w:vAlign w:val="center"/>
          </w:tcPr>
          <w:p w:rsidR="00B14B58" w:rsidRPr="00B14B58" w:rsidRDefault="00B14B58" w:rsidP="00B14B58">
            <w:pPr>
              <w:spacing w:after="0" w:line="240" w:lineRule="auto"/>
              <w:rPr>
                <w:rFonts w:ascii="Calibri" w:eastAsia="Calibri" w:hAnsi="Calibri" w:cs="Times New Roman"/>
                <w:sz w:val="24"/>
                <w:szCs w:val="24"/>
              </w:rPr>
            </w:pPr>
          </w:p>
        </w:tc>
        <w:tc>
          <w:tcPr>
            <w:tcW w:w="1660" w:type="pct"/>
            <w:tcBorders>
              <w:top w:val="single" w:sz="4" w:space="0" w:color="auto"/>
              <w:left w:val="single" w:sz="4" w:space="0" w:color="auto"/>
            </w:tcBorders>
            <w:shd w:val="clear" w:color="auto" w:fill="FFFFFF"/>
            <w:tcMar>
              <w:top w:w="85" w:type="dxa"/>
              <w:left w:w="113" w:type="dxa"/>
              <w:bottom w:w="85" w:type="dxa"/>
              <w:right w:w="113" w:type="dxa"/>
            </w:tcMar>
            <w:vAlign w:val="center"/>
          </w:tcPr>
          <w:p w:rsidR="00B14B58" w:rsidRPr="00B14B58" w:rsidRDefault="00B14B58" w:rsidP="00B14B58">
            <w:pPr>
              <w:spacing w:after="0" w:line="240" w:lineRule="auto"/>
              <w:jc w:val="center"/>
              <w:rPr>
                <w:rFonts w:ascii="Calibri" w:eastAsia="Calibri" w:hAnsi="Calibri" w:cs="Times New Roman"/>
                <w:sz w:val="24"/>
                <w:szCs w:val="24"/>
              </w:rPr>
            </w:pPr>
            <w:r w:rsidRPr="00B14B58">
              <w:rPr>
                <w:rFonts w:ascii="Times New Roman" w:eastAsia="Calibri" w:hAnsi="Times New Roman" w:cs="Times New Roman"/>
                <w:color w:val="000000"/>
                <w:sz w:val="24"/>
                <w:szCs w:val="24"/>
                <w:shd w:val="clear" w:color="auto" w:fill="FFFFFF"/>
              </w:rPr>
              <w:t>менш 350 м</w:t>
            </w:r>
          </w:p>
        </w:tc>
        <w:tc>
          <w:tcPr>
            <w:tcW w:w="1673" w:type="pct"/>
            <w:vMerge w:val="restart"/>
            <w:tcBorders>
              <w:top w:val="single" w:sz="4" w:space="0" w:color="auto"/>
              <w:left w:val="single" w:sz="4" w:space="0" w:color="auto"/>
              <w:right w:val="single" w:sz="4" w:space="0" w:color="auto"/>
            </w:tcBorders>
            <w:shd w:val="clear" w:color="auto" w:fill="FFFFFF"/>
            <w:tcMar>
              <w:top w:w="85" w:type="dxa"/>
              <w:left w:w="113" w:type="dxa"/>
              <w:bottom w:w="85" w:type="dxa"/>
              <w:right w:w="113" w:type="dxa"/>
            </w:tcMar>
            <w:vAlign w:val="center"/>
          </w:tcPr>
          <w:p w:rsidR="00B14B58" w:rsidRPr="00B14B58" w:rsidRDefault="00B14B58" w:rsidP="00B14B58">
            <w:pPr>
              <w:spacing w:after="0" w:line="240" w:lineRule="auto"/>
              <w:jc w:val="center"/>
              <w:rPr>
                <w:rFonts w:ascii="Calibri" w:eastAsia="Calibri" w:hAnsi="Calibri" w:cs="Times New Roman"/>
                <w:sz w:val="24"/>
                <w:szCs w:val="24"/>
              </w:rPr>
            </w:pPr>
            <w:r w:rsidRPr="00B14B58">
              <w:rPr>
                <w:rFonts w:ascii="Times New Roman" w:eastAsia="Calibri" w:hAnsi="Times New Roman" w:cs="Times New Roman"/>
                <w:color w:val="000000"/>
                <w:sz w:val="24"/>
                <w:szCs w:val="24"/>
                <w:shd w:val="clear" w:color="auto" w:fill="FFFFFF"/>
              </w:rPr>
              <w:t>50% рівень</w:t>
            </w:r>
          </w:p>
        </w:tc>
      </w:tr>
      <w:tr w:rsidR="00B14B58" w:rsidRPr="00B14B58" w:rsidTr="00931870">
        <w:trPr>
          <w:trHeight w:val="20"/>
          <w:jc w:val="center"/>
        </w:trPr>
        <w:tc>
          <w:tcPr>
            <w:tcW w:w="1667" w:type="pct"/>
            <w:vMerge w:val="restart"/>
            <w:tcBorders>
              <w:top w:val="single" w:sz="4" w:space="0" w:color="auto"/>
              <w:left w:val="single" w:sz="4" w:space="0" w:color="auto"/>
            </w:tcBorders>
            <w:shd w:val="clear" w:color="auto" w:fill="FFFFFF"/>
            <w:tcMar>
              <w:top w:w="85" w:type="dxa"/>
              <w:left w:w="113" w:type="dxa"/>
              <w:bottom w:w="85" w:type="dxa"/>
              <w:right w:w="113" w:type="dxa"/>
            </w:tcMar>
            <w:vAlign w:val="center"/>
          </w:tcPr>
          <w:p w:rsidR="00B14B58" w:rsidRPr="00B14B58" w:rsidRDefault="00B14B58" w:rsidP="00B14B58">
            <w:pPr>
              <w:spacing w:after="0" w:line="240" w:lineRule="auto"/>
              <w:rPr>
                <w:rFonts w:ascii="Calibri" w:eastAsia="Calibri" w:hAnsi="Calibri" w:cs="Times New Roman"/>
                <w:sz w:val="24"/>
                <w:szCs w:val="24"/>
              </w:rPr>
            </w:pPr>
            <w:r w:rsidRPr="00B14B58">
              <w:rPr>
                <w:rFonts w:ascii="Times New Roman" w:eastAsia="Calibri" w:hAnsi="Times New Roman" w:cs="Times New Roman"/>
                <w:color w:val="000000"/>
                <w:sz w:val="24"/>
                <w:szCs w:val="24"/>
                <w:shd w:val="clear" w:color="auto" w:fill="FFFFFF"/>
              </w:rPr>
              <w:t>від 75 до 125</w:t>
            </w:r>
          </w:p>
        </w:tc>
        <w:tc>
          <w:tcPr>
            <w:tcW w:w="1660" w:type="pct"/>
            <w:tcBorders>
              <w:top w:val="single" w:sz="4" w:space="0" w:color="auto"/>
              <w:left w:val="single" w:sz="4" w:space="0" w:color="auto"/>
            </w:tcBorders>
            <w:shd w:val="clear" w:color="auto" w:fill="FFFFFF"/>
            <w:tcMar>
              <w:top w:w="85" w:type="dxa"/>
              <w:left w:w="113" w:type="dxa"/>
              <w:bottom w:w="85" w:type="dxa"/>
              <w:right w:w="113" w:type="dxa"/>
            </w:tcMar>
            <w:vAlign w:val="center"/>
          </w:tcPr>
          <w:p w:rsidR="00B14B58" w:rsidRPr="00B14B58" w:rsidRDefault="00B14B58" w:rsidP="00B14B58">
            <w:pPr>
              <w:spacing w:after="0" w:line="240" w:lineRule="auto"/>
              <w:jc w:val="center"/>
              <w:rPr>
                <w:rFonts w:ascii="Calibri" w:eastAsia="Calibri" w:hAnsi="Calibri" w:cs="Times New Roman"/>
                <w:sz w:val="24"/>
                <w:szCs w:val="24"/>
              </w:rPr>
            </w:pPr>
            <w:r w:rsidRPr="00B14B58">
              <w:rPr>
                <w:rFonts w:ascii="Times New Roman" w:eastAsia="Calibri" w:hAnsi="Times New Roman" w:cs="Times New Roman"/>
                <w:color w:val="000000"/>
                <w:sz w:val="24"/>
                <w:szCs w:val="24"/>
                <w:shd w:val="clear" w:color="auto" w:fill="FFFFFF"/>
              </w:rPr>
              <w:t>350 м і більше ніж</w:t>
            </w:r>
          </w:p>
        </w:tc>
        <w:tc>
          <w:tcPr>
            <w:tcW w:w="1673" w:type="pct"/>
            <w:vMerge/>
            <w:tcBorders>
              <w:left w:val="single" w:sz="4" w:space="0" w:color="auto"/>
              <w:right w:val="single" w:sz="4" w:space="0" w:color="auto"/>
            </w:tcBorders>
            <w:shd w:val="clear" w:color="auto" w:fill="FFFFFF"/>
            <w:tcMar>
              <w:top w:w="85" w:type="dxa"/>
              <w:left w:w="113" w:type="dxa"/>
              <w:bottom w:w="85" w:type="dxa"/>
              <w:right w:w="113" w:type="dxa"/>
            </w:tcMar>
            <w:vAlign w:val="center"/>
          </w:tcPr>
          <w:p w:rsidR="00B14B58" w:rsidRPr="00B14B58" w:rsidRDefault="00B14B58" w:rsidP="00B14B58">
            <w:pPr>
              <w:spacing w:after="0" w:line="240" w:lineRule="auto"/>
              <w:jc w:val="center"/>
              <w:rPr>
                <w:rFonts w:ascii="Calibri" w:eastAsia="Calibri" w:hAnsi="Calibri" w:cs="Times New Roman"/>
                <w:sz w:val="24"/>
                <w:szCs w:val="24"/>
              </w:rPr>
            </w:pPr>
          </w:p>
        </w:tc>
      </w:tr>
      <w:tr w:rsidR="00B14B58" w:rsidRPr="00B14B58" w:rsidTr="00931870">
        <w:trPr>
          <w:trHeight w:val="20"/>
          <w:jc w:val="center"/>
        </w:trPr>
        <w:tc>
          <w:tcPr>
            <w:tcW w:w="1667" w:type="pct"/>
            <w:vMerge/>
            <w:tcBorders>
              <w:left w:val="single" w:sz="4" w:space="0" w:color="auto"/>
            </w:tcBorders>
            <w:shd w:val="clear" w:color="auto" w:fill="FFFFFF"/>
            <w:tcMar>
              <w:top w:w="85" w:type="dxa"/>
              <w:left w:w="113" w:type="dxa"/>
              <w:bottom w:w="85" w:type="dxa"/>
              <w:right w:w="113" w:type="dxa"/>
            </w:tcMar>
            <w:vAlign w:val="center"/>
          </w:tcPr>
          <w:p w:rsidR="00B14B58" w:rsidRPr="00B14B58" w:rsidRDefault="00B14B58" w:rsidP="00B14B58">
            <w:pPr>
              <w:spacing w:after="0" w:line="240" w:lineRule="auto"/>
              <w:rPr>
                <w:rFonts w:ascii="Calibri" w:eastAsia="Calibri" w:hAnsi="Calibri" w:cs="Times New Roman"/>
                <w:sz w:val="24"/>
                <w:szCs w:val="24"/>
              </w:rPr>
            </w:pPr>
          </w:p>
        </w:tc>
        <w:tc>
          <w:tcPr>
            <w:tcW w:w="1660" w:type="pct"/>
            <w:tcBorders>
              <w:top w:val="single" w:sz="4" w:space="0" w:color="auto"/>
              <w:left w:val="single" w:sz="4" w:space="0" w:color="auto"/>
            </w:tcBorders>
            <w:shd w:val="clear" w:color="auto" w:fill="FFFFFF"/>
            <w:tcMar>
              <w:top w:w="85" w:type="dxa"/>
              <w:left w:w="113" w:type="dxa"/>
              <w:bottom w:w="85" w:type="dxa"/>
              <w:right w:w="113" w:type="dxa"/>
            </w:tcMar>
            <w:vAlign w:val="center"/>
          </w:tcPr>
          <w:p w:rsidR="00B14B58" w:rsidRPr="00B14B58" w:rsidRDefault="00B14B58" w:rsidP="00B14B58">
            <w:pPr>
              <w:spacing w:after="0" w:line="240" w:lineRule="auto"/>
              <w:jc w:val="center"/>
              <w:rPr>
                <w:rFonts w:ascii="Calibri" w:eastAsia="Calibri" w:hAnsi="Calibri" w:cs="Times New Roman"/>
                <w:sz w:val="24"/>
                <w:szCs w:val="24"/>
              </w:rPr>
            </w:pPr>
            <w:r w:rsidRPr="00B14B58">
              <w:rPr>
                <w:rFonts w:ascii="Times New Roman" w:eastAsia="Calibri" w:hAnsi="Times New Roman" w:cs="Times New Roman"/>
                <w:color w:val="000000"/>
                <w:sz w:val="24"/>
                <w:szCs w:val="24"/>
                <w:shd w:val="clear" w:color="auto" w:fill="FFFFFF"/>
              </w:rPr>
              <w:t>менш 350 м</w:t>
            </w:r>
          </w:p>
        </w:tc>
        <w:tc>
          <w:tcPr>
            <w:tcW w:w="1673" w:type="pct"/>
            <w:vMerge w:val="restart"/>
            <w:tcBorders>
              <w:top w:val="single" w:sz="4" w:space="0" w:color="auto"/>
              <w:left w:val="single" w:sz="4" w:space="0" w:color="auto"/>
              <w:right w:val="single" w:sz="4" w:space="0" w:color="auto"/>
            </w:tcBorders>
            <w:shd w:val="clear" w:color="auto" w:fill="FFFFFF"/>
            <w:tcMar>
              <w:top w:w="85" w:type="dxa"/>
              <w:left w:w="113" w:type="dxa"/>
              <w:bottom w:w="85" w:type="dxa"/>
              <w:right w:w="113" w:type="dxa"/>
            </w:tcMar>
            <w:vAlign w:val="center"/>
          </w:tcPr>
          <w:p w:rsidR="00B14B58" w:rsidRPr="00B14B58" w:rsidRDefault="00B14B58" w:rsidP="00B14B58">
            <w:pPr>
              <w:spacing w:after="0" w:line="240" w:lineRule="auto"/>
              <w:jc w:val="center"/>
              <w:rPr>
                <w:rFonts w:ascii="Calibri" w:eastAsia="Calibri" w:hAnsi="Calibri" w:cs="Times New Roman"/>
                <w:sz w:val="24"/>
                <w:szCs w:val="24"/>
              </w:rPr>
            </w:pPr>
            <w:r w:rsidRPr="00B14B58">
              <w:rPr>
                <w:rFonts w:ascii="Times New Roman" w:eastAsia="Calibri" w:hAnsi="Times New Roman" w:cs="Times New Roman"/>
                <w:color w:val="000000"/>
                <w:sz w:val="24"/>
                <w:szCs w:val="24"/>
                <w:shd w:val="clear" w:color="auto" w:fill="FFFFFF"/>
              </w:rPr>
              <w:t>у повному обсязі</w:t>
            </w:r>
          </w:p>
        </w:tc>
      </w:tr>
      <w:tr w:rsidR="00B14B58" w:rsidRPr="00B14B58" w:rsidTr="00931870">
        <w:trPr>
          <w:trHeight w:val="20"/>
          <w:jc w:val="center"/>
        </w:trPr>
        <w:tc>
          <w:tcPr>
            <w:tcW w:w="1667" w:type="pct"/>
            <w:tcBorders>
              <w:top w:val="single" w:sz="4" w:space="0" w:color="auto"/>
              <w:left w:val="single" w:sz="4" w:space="0" w:color="auto"/>
              <w:bottom w:val="single" w:sz="4" w:space="0" w:color="auto"/>
            </w:tcBorders>
            <w:shd w:val="clear" w:color="auto" w:fill="FFFFFF"/>
            <w:vAlign w:val="center"/>
          </w:tcPr>
          <w:p w:rsidR="00B14B58" w:rsidRPr="00B14B58" w:rsidRDefault="00B14B58" w:rsidP="00B14B58">
            <w:pPr>
              <w:spacing w:after="0" w:line="240" w:lineRule="auto"/>
              <w:ind w:left="165"/>
              <w:rPr>
                <w:rFonts w:ascii="Calibri" w:eastAsia="Calibri" w:hAnsi="Calibri" w:cs="Times New Roman"/>
                <w:sz w:val="24"/>
                <w:szCs w:val="24"/>
              </w:rPr>
            </w:pPr>
            <w:r w:rsidRPr="00B14B58">
              <w:rPr>
                <w:rFonts w:ascii="Times New Roman" w:eastAsia="Calibri" w:hAnsi="Times New Roman" w:cs="Times New Roman"/>
                <w:color w:val="000000"/>
                <w:sz w:val="24"/>
                <w:szCs w:val="24"/>
                <w:shd w:val="clear" w:color="auto" w:fill="FFFFFF"/>
              </w:rPr>
              <w:t>Більше ніж 125</w:t>
            </w:r>
          </w:p>
        </w:tc>
        <w:tc>
          <w:tcPr>
            <w:tcW w:w="1660" w:type="pct"/>
            <w:tcBorders>
              <w:top w:val="single" w:sz="4" w:space="0" w:color="auto"/>
              <w:left w:val="single" w:sz="4" w:space="0" w:color="auto"/>
              <w:bottom w:val="single" w:sz="4" w:space="0" w:color="auto"/>
            </w:tcBorders>
            <w:shd w:val="clear" w:color="auto" w:fill="FFFFFF"/>
            <w:vAlign w:val="center"/>
          </w:tcPr>
          <w:p w:rsidR="00B14B58" w:rsidRPr="00B14B58" w:rsidRDefault="00B14B58" w:rsidP="00B14B58">
            <w:pPr>
              <w:spacing w:after="0" w:line="240" w:lineRule="auto"/>
              <w:jc w:val="center"/>
              <w:rPr>
                <w:rFonts w:ascii="Calibri" w:eastAsia="Calibri" w:hAnsi="Calibri" w:cs="Times New Roman"/>
                <w:sz w:val="24"/>
                <w:szCs w:val="24"/>
              </w:rPr>
            </w:pPr>
            <w:r w:rsidRPr="00B14B58">
              <w:rPr>
                <w:rFonts w:ascii="Times New Roman" w:eastAsia="Calibri" w:hAnsi="Times New Roman" w:cs="Times New Roman"/>
                <w:color w:val="000000"/>
                <w:sz w:val="24"/>
                <w:szCs w:val="24"/>
                <w:shd w:val="clear" w:color="auto" w:fill="FFFFFF"/>
              </w:rPr>
              <w:t>будь-який</w:t>
            </w:r>
          </w:p>
        </w:tc>
        <w:tc>
          <w:tcPr>
            <w:tcW w:w="1673" w:type="pct"/>
            <w:vMerge/>
            <w:tcBorders>
              <w:left w:val="single" w:sz="4" w:space="0" w:color="auto"/>
              <w:bottom w:val="single" w:sz="4" w:space="0" w:color="auto"/>
              <w:right w:val="single" w:sz="4" w:space="0" w:color="auto"/>
            </w:tcBorders>
            <w:shd w:val="clear" w:color="auto" w:fill="FFFFFF"/>
            <w:vAlign w:val="center"/>
          </w:tcPr>
          <w:p w:rsidR="00B14B58" w:rsidRPr="00B14B58" w:rsidRDefault="00B14B58" w:rsidP="00B14B58">
            <w:pPr>
              <w:spacing w:after="0" w:line="240" w:lineRule="auto"/>
              <w:rPr>
                <w:rFonts w:ascii="Calibri" w:eastAsia="Calibri" w:hAnsi="Calibri" w:cs="Times New Roman"/>
                <w:sz w:val="24"/>
                <w:szCs w:val="24"/>
              </w:rPr>
            </w:pPr>
          </w:p>
        </w:tc>
      </w:tr>
    </w:tbl>
    <w:p w:rsidR="00B14B58" w:rsidRPr="0036782A" w:rsidRDefault="00B14B58" w:rsidP="0036782A">
      <w:pPr>
        <w:spacing w:after="0" w:line="360" w:lineRule="auto"/>
        <w:jc w:val="both"/>
        <w:rPr>
          <w:rFonts w:ascii="Times New Roman" w:hAnsi="Times New Roman" w:cs="Times New Roman"/>
          <w:sz w:val="28"/>
          <w:szCs w:val="28"/>
        </w:rPr>
      </w:pPr>
    </w:p>
    <w:p w:rsidR="0042408B" w:rsidRPr="00C92F87" w:rsidRDefault="001013C9" w:rsidP="00C92F87">
      <w:pPr>
        <w:pStyle w:val="ListParagraph"/>
        <w:numPr>
          <w:ilvl w:val="3"/>
          <w:numId w:val="17"/>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 </w:t>
      </w:r>
      <w:r w:rsidR="00B14B58" w:rsidRPr="00B14B58">
        <w:rPr>
          <w:rFonts w:ascii="Times New Roman" w:eastAsia="Calibri" w:hAnsi="Times New Roman" w:cs="Times New Roman"/>
          <w:sz w:val="28"/>
          <w:szCs w:val="28"/>
        </w:rPr>
        <w:t xml:space="preserve">Залежно від характеру руху (однобічний або двобічний) і інтенсивності транспортного потоку по основному напрямку тунелі підрозділяються на три класи за освітленням відповідно до табл. </w:t>
      </w:r>
      <w:r w:rsidR="00C30704">
        <w:rPr>
          <w:rFonts w:ascii="Times New Roman" w:eastAsia="Calibri" w:hAnsi="Times New Roman" w:cs="Times New Roman"/>
          <w:sz w:val="28"/>
          <w:szCs w:val="28"/>
        </w:rPr>
        <w:t>8.25</w:t>
      </w:r>
      <w:r w:rsidR="00B14B58" w:rsidRPr="00B14B58">
        <w:rPr>
          <w:rFonts w:ascii="Times New Roman" w:eastAsia="Calibri" w:hAnsi="Times New Roman" w:cs="Times New Roman"/>
          <w:sz w:val="28"/>
          <w:szCs w:val="28"/>
        </w:rPr>
        <w:t>.</w:t>
      </w:r>
    </w:p>
    <w:tbl>
      <w:tblPr>
        <w:tblOverlap w:val="never"/>
        <w:tblW w:w="5000" w:type="pct"/>
        <w:jc w:val="center"/>
        <w:tblCellMar>
          <w:left w:w="10" w:type="dxa"/>
          <w:right w:w="10" w:type="dxa"/>
        </w:tblCellMar>
        <w:tblLook w:val="00A0" w:firstRow="1" w:lastRow="0" w:firstColumn="1" w:lastColumn="0" w:noHBand="0" w:noVBand="0"/>
      </w:tblPr>
      <w:tblGrid>
        <w:gridCol w:w="1594"/>
        <w:gridCol w:w="1614"/>
        <w:gridCol w:w="1598"/>
        <w:gridCol w:w="1604"/>
        <w:gridCol w:w="1619"/>
        <w:gridCol w:w="1610"/>
      </w:tblGrid>
      <w:tr w:rsidR="00B14B58" w:rsidRPr="00B14B58" w:rsidTr="00931870">
        <w:trPr>
          <w:trHeight w:val="20"/>
          <w:jc w:val="center"/>
        </w:trPr>
        <w:tc>
          <w:tcPr>
            <w:tcW w:w="5000" w:type="pct"/>
            <w:gridSpan w:val="6"/>
            <w:shd w:val="clear" w:color="auto" w:fill="FFFFFF"/>
            <w:vAlign w:val="center"/>
          </w:tcPr>
          <w:p w:rsidR="00B14B58" w:rsidRPr="00B14B58" w:rsidRDefault="00B14B58" w:rsidP="00B14B58">
            <w:pPr>
              <w:spacing w:after="0" w:line="360" w:lineRule="auto"/>
              <w:rPr>
                <w:rFonts w:ascii="Times New Roman" w:eastAsia="Calibri" w:hAnsi="Times New Roman" w:cs="Times New Roman"/>
                <w:b/>
                <w:color w:val="000000"/>
                <w:sz w:val="28"/>
                <w:szCs w:val="28"/>
                <w:shd w:val="clear" w:color="auto" w:fill="FFFFFF"/>
              </w:rPr>
            </w:pPr>
            <w:r>
              <w:rPr>
                <w:rFonts w:ascii="Times New Roman" w:eastAsia="Calibri" w:hAnsi="Times New Roman" w:cs="Times New Roman"/>
                <w:b/>
                <w:color w:val="000000"/>
                <w:sz w:val="28"/>
                <w:szCs w:val="28"/>
                <w:shd w:val="clear" w:color="auto" w:fill="FFFFFF"/>
              </w:rPr>
              <w:t xml:space="preserve">Таблиця </w:t>
            </w:r>
            <w:r w:rsidR="00C30704">
              <w:rPr>
                <w:rFonts w:ascii="Times New Roman" w:eastAsia="Calibri" w:hAnsi="Times New Roman" w:cs="Times New Roman"/>
                <w:b/>
                <w:color w:val="000000"/>
                <w:sz w:val="28"/>
                <w:szCs w:val="28"/>
                <w:shd w:val="clear" w:color="auto" w:fill="FFFFFF"/>
              </w:rPr>
              <w:t>8.25</w:t>
            </w:r>
            <w:r w:rsidRPr="00B14B58">
              <w:rPr>
                <w:rFonts w:ascii="Times New Roman" w:eastAsia="Calibri" w:hAnsi="Times New Roman" w:cs="Times New Roman"/>
                <w:b/>
                <w:color w:val="000000"/>
                <w:sz w:val="28"/>
                <w:szCs w:val="28"/>
                <w:shd w:val="clear" w:color="auto" w:fill="FFFFFF"/>
              </w:rPr>
              <w:t>. Класи тунелів в залежності від величини інтенсивності руху</w:t>
            </w:r>
          </w:p>
        </w:tc>
      </w:tr>
      <w:tr w:rsidR="00B14B58" w:rsidRPr="00B14B58" w:rsidTr="00931870">
        <w:trPr>
          <w:trHeight w:val="20"/>
          <w:jc w:val="center"/>
        </w:trPr>
        <w:tc>
          <w:tcPr>
            <w:tcW w:w="5000" w:type="pct"/>
            <w:gridSpan w:val="6"/>
            <w:tcBorders>
              <w:top w:val="single" w:sz="4" w:space="0" w:color="auto"/>
              <w:left w:val="single" w:sz="4" w:space="0" w:color="auto"/>
              <w:right w:val="single" w:sz="4" w:space="0" w:color="auto"/>
            </w:tcBorders>
            <w:shd w:val="clear" w:color="auto" w:fill="FFFFFF"/>
            <w:vAlign w:val="center"/>
          </w:tcPr>
          <w:p w:rsidR="00B14B58" w:rsidRPr="00B14B58" w:rsidRDefault="00B14B58" w:rsidP="00B14B58">
            <w:pPr>
              <w:spacing w:after="0" w:line="360" w:lineRule="auto"/>
              <w:jc w:val="center"/>
              <w:rPr>
                <w:rFonts w:ascii="Calibri" w:eastAsia="Calibri" w:hAnsi="Calibri" w:cs="Times New Roman"/>
                <w:b/>
                <w:sz w:val="24"/>
                <w:szCs w:val="24"/>
              </w:rPr>
            </w:pPr>
            <w:r w:rsidRPr="00B14B58">
              <w:rPr>
                <w:rFonts w:ascii="Times New Roman" w:eastAsia="Calibri" w:hAnsi="Times New Roman" w:cs="Times New Roman"/>
                <w:b/>
                <w:color w:val="000000"/>
                <w:sz w:val="24"/>
                <w:szCs w:val="24"/>
                <w:shd w:val="clear" w:color="auto" w:fill="FFFFFF"/>
              </w:rPr>
              <w:t>Клас тунелю при інтенсивності руху, од./год./на смугу</w:t>
            </w:r>
          </w:p>
        </w:tc>
      </w:tr>
      <w:tr w:rsidR="00B14B58" w:rsidRPr="00B14B58" w:rsidTr="00931870">
        <w:trPr>
          <w:trHeight w:val="20"/>
          <w:jc w:val="center"/>
        </w:trPr>
        <w:tc>
          <w:tcPr>
            <w:tcW w:w="2493" w:type="pct"/>
            <w:gridSpan w:val="3"/>
            <w:tcBorders>
              <w:top w:val="single" w:sz="4" w:space="0" w:color="auto"/>
              <w:left w:val="single" w:sz="4" w:space="0" w:color="auto"/>
            </w:tcBorders>
            <w:shd w:val="clear" w:color="auto" w:fill="FFFFFF"/>
            <w:vAlign w:val="center"/>
          </w:tcPr>
          <w:p w:rsidR="00B14B58" w:rsidRPr="00B14B58" w:rsidRDefault="00B14B58" w:rsidP="00B14B58">
            <w:pPr>
              <w:spacing w:after="0" w:line="360" w:lineRule="auto"/>
              <w:jc w:val="center"/>
              <w:rPr>
                <w:rFonts w:ascii="Calibri" w:eastAsia="Calibri" w:hAnsi="Calibri" w:cs="Times New Roman"/>
                <w:sz w:val="24"/>
                <w:szCs w:val="24"/>
              </w:rPr>
            </w:pPr>
            <w:r w:rsidRPr="00B14B58">
              <w:rPr>
                <w:rFonts w:ascii="Times New Roman" w:eastAsia="Calibri" w:hAnsi="Times New Roman" w:cs="Times New Roman"/>
                <w:color w:val="000000"/>
                <w:sz w:val="24"/>
                <w:szCs w:val="24"/>
                <w:shd w:val="clear" w:color="auto" w:fill="FFFFFF"/>
              </w:rPr>
              <w:t>однобічне</w:t>
            </w:r>
          </w:p>
        </w:tc>
        <w:tc>
          <w:tcPr>
            <w:tcW w:w="2507" w:type="pct"/>
            <w:gridSpan w:val="3"/>
            <w:tcBorders>
              <w:top w:val="single" w:sz="4" w:space="0" w:color="auto"/>
              <w:left w:val="single" w:sz="4" w:space="0" w:color="auto"/>
              <w:right w:val="single" w:sz="4" w:space="0" w:color="auto"/>
            </w:tcBorders>
            <w:shd w:val="clear" w:color="auto" w:fill="FFFFFF"/>
            <w:vAlign w:val="center"/>
          </w:tcPr>
          <w:p w:rsidR="00B14B58" w:rsidRPr="00B14B58" w:rsidRDefault="00B14B58" w:rsidP="00B14B58">
            <w:pPr>
              <w:spacing w:line="360" w:lineRule="auto"/>
              <w:jc w:val="center"/>
              <w:rPr>
                <w:rFonts w:ascii="Calibri" w:eastAsia="Calibri" w:hAnsi="Calibri" w:cs="Times New Roman"/>
                <w:sz w:val="24"/>
                <w:szCs w:val="24"/>
              </w:rPr>
            </w:pPr>
            <w:r w:rsidRPr="00B14B58">
              <w:rPr>
                <w:rFonts w:ascii="Times New Roman" w:eastAsia="Calibri" w:hAnsi="Times New Roman" w:cs="Times New Roman"/>
                <w:color w:val="000000"/>
                <w:sz w:val="24"/>
                <w:szCs w:val="24"/>
                <w:shd w:val="clear" w:color="auto" w:fill="FFFFFF"/>
              </w:rPr>
              <w:t>Двобічне</w:t>
            </w:r>
          </w:p>
        </w:tc>
      </w:tr>
      <w:tr w:rsidR="00B14B58" w:rsidRPr="00B14B58" w:rsidTr="00931870">
        <w:trPr>
          <w:trHeight w:val="20"/>
          <w:jc w:val="center"/>
        </w:trPr>
        <w:tc>
          <w:tcPr>
            <w:tcW w:w="827" w:type="pct"/>
            <w:tcBorders>
              <w:top w:val="single" w:sz="4" w:space="0" w:color="auto"/>
              <w:left w:val="single" w:sz="4" w:space="0" w:color="auto"/>
            </w:tcBorders>
            <w:shd w:val="clear" w:color="auto" w:fill="FFFFFF"/>
            <w:vAlign w:val="center"/>
          </w:tcPr>
          <w:p w:rsidR="00B14B58" w:rsidRPr="00B14B58" w:rsidRDefault="00B14B58" w:rsidP="00B14B58">
            <w:pPr>
              <w:spacing w:after="0" w:line="360" w:lineRule="auto"/>
              <w:jc w:val="center"/>
              <w:rPr>
                <w:rFonts w:ascii="Calibri" w:eastAsia="Calibri" w:hAnsi="Calibri" w:cs="Times New Roman"/>
                <w:sz w:val="24"/>
                <w:szCs w:val="24"/>
              </w:rPr>
            </w:pPr>
            <w:r w:rsidRPr="00B14B58">
              <w:rPr>
                <w:rFonts w:ascii="Times New Roman" w:eastAsia="Calibri" w:hAnsi="Times New Roman" w:cs="Times New Roman"/>
                <w:color w:val="000000"/>
                <w:sz w:val="24"/>
                <w:szCs w:val="24"/>
                <w:shd w:val="clear" w:color="auto" w:fill="FFFFFF"/>
              </w:rPr>
              <w:t>&lt;500</w:t>
            </w:r>
          </w:p>
        </w:tc>
        <w:tc>
          <w:tcPr>
            <w:tcW w:w="837" w:type="pct"/>
            <w:tcBorders>
              <w:top w:val="single" w:sz="4" w:space="0" w:color="auto"/>
              <w:left w:val="single" w:sz="4" w:space="0" w:color="auto"/>
            </w:tcBorders>
            <w:shd w:val="clear" w:color="auto" w:fill="FFFFFF"/>
            <w:vAlign w:val="center"/>
          </w:tcPr>
          <w:p w:rsidR="00B14B58" w:rsidRPr="00B14B58" w:rsidRDefault="00B14B58" w:rsidP="00B14B58">
            <w:pPr>
              <w:spacing w:after="0" w:line="360" w:lineRule="auto"/>
              <w:jc w:val="center"/>
              <w:rPr>
                <w:rFonts w:ascii="Calibri" w:eastAsia="Calibri" w:hAnsi="Calibri" w:cs="Times New Roman"/>
                <w:sz w:val="24"/>
                <w:szCs w:val="24"/>
              </w:rPr>
            </w:pPr>
            <w:r w:rsidRPr="00B14B58">
              <w:rPr>
                <w:rFonts w:ascii="Times New Roman" w:eastAsia="Calibri" w:hAnsi="Times New Roman" w:cs="Times New Roman"/>
                <w:color w:val="000000"/>
                <w:sz w:val="24"/>
                <w:szCs w:val="24"/>
                <w:shd w:val="clear" w:color="auto" w:fill="FFFFFF"/>
              </w:rPr>
              <w:t>500 - 1500</w:t>
            </w:r>
          </w:p>
        </w:tc>
        <w:tc>
          <w:tcPr>
            <w:tcW w:w="829" w:type="pct"/>
            <w:tcBorders>
              <w:top w:val="single" w:sz="4" w:space="0" w:color="auto"/>
              <w:left w:val="single" w:sz="4" w:space="0" w:color="auto"/>
            </w:tcBorders>
            <w:shd w:val="clear" w:color="auto" w:fill="FFFFFF"/>
            <w:vAlign w:val="center"/>
          </w:tcPr>
          <w:p w:rsidR="00B14B58" w:rsidRPr="00B14B58" w:rsidRDefault="00B14B58" w:rsidP="00B14B58">
            <w:pPr>
              <w:spacing w:after="0" w:line="360" w:lineRule="auto"/>
              <w:jc w:val="center"/>
              <w:rPr>
                <w:rFonts w:ascii="Calibri" w:eastAsia="Calibri" w:hAnsi="Calibri" w:cs="Times New Roman"/>
                <w:sz w:val="24"/>
                <w:szCs w:val="24"/>
              </w:rPr>
            </w:pPr>
            <w:r w:rsidRPr="00B14B58">
              <w:rPr>
                <w:rFonts w:ascii="Times New Roman" w:eastAsia="Calibri" w:hAnsi="Times New Roman" w:cs="Times New Roman"/>
                <w:color w:val="000000"/>
                <w:sz w:val="24"/>
                <w:szCs w:val="24"/>
                <w:shd w:val="clear" w:color="auto" w:fill="FFFFFF"/>
              </w:rPr>
              <w:t>&gt; 1500</w:t>
            </w:r>
          </w:p>
        </w:tc>
        <w:tc>
          <w:tcPr>
            <w:tcW w:w="832" w:type="pct"/>
            <w:tcBorders>
              <w:top w:val="single" w:sz="4" w:space="0" w:color="auto"/>
              <w:left w:val="single" w:sz="4" w:space="0" w:color="auto"/>
            </w:tcBorders>
            <w:shd w:val="clear" w:color="auto" w:fill="FFFFFF"/>
            <w:vAlign w:val="center"/>
          </w:tcPr>
          <w:p w:rsidR="00B14B58" w:rsidRPr="00B14B58" w:rsidRDefault="00B14B58" w:rsidP="00B14B58">
            <w:pPr>
              <w:spacing w:after="0" w:line="360" w:lineRule="auto"/>
              <w:jc w:val="center"/>
              <w:rPr>
                <w:rFonts w:ascii="Calibri" w:eastAsia="Calibri" w:hAnsi="Calibri" w:cs="Times New Roman"/>
                <w:sz w:val="24"/>
                <w:szCs w:val="24"/>
              </w:rPr>
            </w:pPr>
            <w:r w:rsidRPr="00B14B58">
              <w:rPr>
                <w:rFonts w:ascii="Times New Roman" w:eastAsia="Calibri" w:hAnsi="Times New Roman" w:cs="Times New Roman"/>
                <w:color w:val="000000"/>
                <w:sz w:val="24"/>
                <w:szCs w:val="24"/>
                <w:shd w:val="clear" w:color="auto" w:fill="FFFFFF"/>
              </w:rPr>
              <w:t>&lt; 100</w:t>
            </w:r>
          </w:p>
        </w:tc>
        <w:tc>
          <w:tcPr>
            <w:tcW w:w="840" w:type="pct"/>
            <w:tcBorders>
              <w:top w:val="single" w:sz="4" w:space="0" w:color="auto"/>
              <w:left w:val="single" w:sz="4" w:space="0" w:color="auto"/>
            </w:tcBorders>
            <w:shd w:val="clear" w:color="auto" w:fill="FFFFFF"/>
            <w:vAlign w:val="center"/>
          </w:tcPr>
          <w:p w:rsidR="00B14B58" w:rsidRPr="00B14B58" w:rsidRDefault="00B14B58" w:rsidP="00B14B58">
            <w:pPr>
              <w:spacing w:after="0" w:line="360" w:lineRule="auto"/>
              <w:jc w:val="center"/>
              <w:rPr>
                <w:rFonts w:ascii="Calibri" w:eastAsia="Calibri" w:hAnsi="Calibri" w:cs="Times New Roman"/>
                <w:sz w:val="24"/>
                <w:szCs w:val="24"/>
              </w:rPr>
            </w:pPr>
            <w:r w:rsidRPr="00B14B58">
              <w:rPr>
                <w:rFonts w:ascii="Times New Roman" w:eastAsia="Calibri" w:hAnsi="Times New Roman" w:cs="Times New Roman"/>
                <w:color w:val="000000"/>
                <w:sz w:val="24"/>
                <w:szCs w:val="24"/>
                <w:shd w:val="clear" w:color="auto" w:fill="FFFFFF"/>
              </w:rPr>
              <w:t>100 - 400</w:t>
            </w:r>
          </w:p>
        </w:tc>
        <w:tc>
          <w:tcPr>
            <w:tcW w:w="835" w:type="pct"/>
            <w:tcBorders>
              <w:top w:val="single" w:sz="4" w:space="0" w:color="auto"/>
              <w:left w:val="single" w:sz="4" w:space="0" w:color="auto"/>
              <w:right w:val="single" w:sz="4" w:space="0" w:color="auto"/>
            </w:tcBorders>
            <w:shd w:val="clear" w:color="auto" w:fill="FFFFFF"/>
            <w:vAlign w:val="center"/>
          </w:tcPr>
          <w:p w:rsidR="00B14B58" w:rsidRPr="00B14B58" w:rsidRDefault="00B14B58" w:rsidP="00B14B58">
            <w:pPr>
              <w:spacing w:after="0" w:line="360" w:lineRule="auto"/>
              <w:jc w:val="center"/>
              <w:rPr>
                <w:rFonts w:ascii="Calibri" w:eastAsia="Calibri" w:hAnsi="Calibri" w:cs="Times New Roman"/>
                <w:sz w:val="24"/>
                <w:szCs w:val="24"/>
              </w:rPr>
            </w:pPr>
            <w:r w:rsidRPr="00B14B58">
              <w:rPr>
                <w:rFonts w:ascii="Times New Roman" w:eastAsia="Calibri" w:hAnsi="Times New Roman" w:cs="Times New Roman"/>
                <w:color w:val="000000"/>
                <w:sz w:val="24"/>
                <w:szCs w:val="24"/>
                <w:shd w:val="clear" w:color="auto" w:fill="FFFFFF"/>
              </w:rPr>
              <w:t>&gt;400</w:t>
            </w:r>
          </w:p>
        </w:tc>
      </w:tr>
      <w:tr w:rsidR="00B14B58" w:rsidRPr="00B14B58" w:rsidTr="00931870">
        <w:trPr>
          <w:trHeight w:val="20"/>
          <w:jc w:val="center"/>
        </w:trPr>
        <w:tc>
          <w:tcPr>
            <w:tcW w:w="827" w:type="pct"/>
            <w:tcBorders>
              <w:top w:val="single" w:sz="4" w:space="0" w:color="auto"/>
              <w:left w:val="single" w:sz="4" w:space="0" w:color="auto"/>
              <w:bottom w:val="single" w:sz="4" w:space="0" w:color="auto"/>
            </w:tcBorders>
            <w:shd w:val="clear" w:color="auto" w:fill="FFFFFF"/>
            <w:vAlign w:val="center"/>
          </w:tcPr>
          <w:p w:rsidR="00B14B58" w:rsidRPr="00B14B58" w:rsidRDefault="00B14B58" w:rsidP="00B14B58">
            <w:pPr>
              <w:spacing w:after="0" w:line="360" w:lineRule="auto"/>
              <w:jc w:val="center"/>
              <w:rPr>
                <w:rFonts w:ascii="Calibri" w:eastAsia="Calibri" w:hAnsi="Calibri" w:cs="Times New Roman"/>
                <w:sz w:val="24"/>
                <w:szCs w:val="24"/>
              </w:rPr>
            </w:pPr>
            <w:r w:rsidRPr="00B14B58">
              <w:rPr>
                <w:rFonts w:ascii="Times New Roman" w:eastAsia="Calibri" w:hAnsi="Times New Roman" w:cs="Times New Roman"/>
                <w:color w:val="000000"/>
                <w:sz w:val="24"/>
                <w:szCs w:val="24"/>
                <w:shd w:val="clear" w:color="auto" w:fill="FFFFFF"/>
              </w:rPr>
              <w:t>1</w:t>
            </w:r>
          </w:p>
        </w:tc>
        <w:tc>
          <w:tcPr>
            <w:tcW w:w="837" w:type="pct"/>
            <w:tcBorders>
              <w:top w:val="single" w:sz="4" w:space="0" w:color="auto"/>
              <w:left w:val="single" w:sz="4" w:space="0" w:color="auto"/>
              <w:bottom w:val="single" w:sz="4" w:space="0" w:color="auto"/>
            </w:tcBorders>
            <w:shd w:val="clear" w:color="auto" w:fill="FFFFFF"/>
            <w:vAlign w:val="center"/>
          </w:tcPr>
          <w:p w:rsidR="00B14B58" w:rsidRPr="00B14B58" w:rsidRDefault="00B14B58" w:rsidP="00B14B58">
            <w:pPr>
              <w:spacing w:after="0" w:line="360" w:lineRule="auto"/>
              <w:jc w:val="center"/>
              <w:rPr>
                <w:rFonts w:ascii="Calibri" w:eastAsia="Calibri" w:hAnsi="Calibri" w:cs="Times New Roman"/>
                <w:sz w:val="24"/>
                <w:szCs w:val="24"/>
              </w:rPr>
            </w:pPr>
            <w:r w:rsidRPr="00B14B58">
              <w:rPr>
                <w:rFonts w:ascii="Times New Roman" w:eastAsia="Calibri" w:hAnsi="Times New Roman" w:cs="Times New Roman"/>
                <w:color w:val="000000"/>
                <w:sz w:val="24"/>
                <w:szCs w:val="24"/>
                <w:shd w:val="clear" w:color="auto" w:fill="FFFFFF"/>
              </w:rPr>
              <w:t>2</w:t>
            </w:r>
          </w:p>
        </w:tc>
        <w:tc>
          <w:tcPr>
            <w:tcW w:w="829" w:type="pct"/>
            <w:tcBorders>
              <w:top w:val="single" w:sz="4" w:space="0" w:color="auto"/>
              <w:left w:val="single" w:sz="4" w:space="0" w:color="auto"/>
              <w:bottom w:val="single" w:sz="4" w:space="0" w:color="auto"/>
            </w:tcBorders>
            <w:shd w:val="clear" w:color="auto" w:fill="FFFFFF"/>
            <w:vAlign w:val="center"/>
          </w:tcPr>
          <w:p w:rsidR="00B14B58" w:rsidRPr="00B14B58" w:rsidRDefault="00B14B58" w:rsidP="00B14B58">
            <w:pPr>
              <w:spacing w:after="0" w:line="360" w:lineRule="auto"/>
              <w:jc w:val="center"/>
              <w:rPr>
                <w:rFonts w:ascii="Calibri" w:eastAsia="Calibri" w:hAnsi="Calibri" w:cs="Times New Roman"/>
                <w:sz w:val="24"/>
                <w:szCs w:val="24"/>
              </w:rPr>
            </w:pPr>
            <w:r w:rsidRPr="00B14B58">
              <w:rPr>
                <w:rFonts w:ascii="Times New Roman" w:eastAsia="Calibri" w:hAnsi="Times New Roman" w:cs="Times New Roman"/>
                <w:color w:val="000000"/>
                <w:sz w:val="24"/>
                <w:szCs w:val="24"/>
                <w:shd w:val="clear" w:color="auto" w:fill="FFFFFF"/>
              </w:rPr>
              <w:t>3</w:t>
            </w:r>
          </w:p>
        </w:tc>
        <w:tc>
          <w:tcPr>
            <w:tcW w:w="832" w:type="pct"/>
            <w:tcBorders>
              <w:top w:val="single" w:sz="4" w:space="0" w:color="auto"/>
              <w:left w:val="single" w:sz="4" w:space="0" w:color="auto"/>
              <w:bottom w:val="single" w:sz="4" w:space="0" w:color="auto"/>
            </w:tcBorders>
            <w:shd w:val="clear" w:color="auto" w:fill="FFFFFF"/>
            <w:vAlign w:val="center"/>
          </w:tcPr>
          <w:p w:rsidR="00B14B58" w:rsidRPr="00B14B58" w:rsidRDefault="00B14B58" w:rsidP="00B14B58">
            <w:pPr>
              <w:spacing w:after="0" w:line="360" w:lineRule="auto"/>
              <w:ind w:left="100"/>
              <w:jc w:val="center"/>
              <w:rPr>
                <w:rFonts w:ascii="Calibri" w:eastAsia="Calibri" w:hAnsi="Calibri" w:cs="Times New Roman"/>
                <w:sz w:val="24"/>
                <w:szCs w:val="24"/>
              </w:rPr>
            </w:pPr>
            <w:r w:rsidRPr="00B14B58">
              <w:rPr>
                <w:rFonts w:ascii="Times New Roman" w:eastAsia="Calibri" w:hAnsi="Times New Roman" w:cs="Times New Roman"/>
                <w:color w:val="000000"/>
                <w:sz w:val="24"/>
                <w:szCs w:val="24"/>
                <w:shd w:val="clear" w:color="auto" w:fill="FFFFFF"/>
              </w:rPr>
              <w:t>1</w:t>
            </w:r>
          </w:p>
        </w:tc>
        <w:tc>
          <w:tcPr>
            <w:tcW w:w="840" w:type="pct"/>
            <w:tcBorders>
              <w:top w:val="single" w:sz="4" w:space="0" w:color="auto"/>
              <w:left w:val="single" w:sz="4" w:space="0" w:color="auto"/>
              <w:bottom w:val="single" w:sz="4" w:space="0" w:color="auto"/>
            </w:tcBorders>
            <w:shd w:val="clear" w:color="auto" w:fill="FFFFFF"/>
            <w:vAlign w:val="center"/>
          </w:tcPr>
          <w:p w:rsidR="00B14B58" w:rsidRPr="00B14B58" w:rsidRDefault="00B14B58" w:rsidP="00B14B58">
            <w:pPr>
              <w:spacing w:after="0" w:line="360" w:lineRule="auto"/>
              <w:jc w:val="center"/>
              <w:rPr>
                <w:rFonts w:ascii="Calibri" w:eastAsia="Calibri" w:hAnsi="Calibri" w:cs="Times New Roman"/>
                <w:sz w:val="24"/>
                <w:szCs w:val="24"/>
              </w:rPr>
            </w:pPr>
            <w:r w:rsidRPr="00B14B58">
              <w:rPr>
                <w:rFonts w:ascii="Times New Roman" w:eastAsia="Calibri" w:hAnsi="Times New Roman" w:cs="Times New Roman"/>
                <w:color w:val="000000"/>
                <w:sz w:val="24"/>
                <w:szCs w:val="24"/>
                <w:shd w:val="clear" w:color="auto" w:fill="FFFFFF"/>
              </w:rPr>
              <w:t>2</w:t>
            </w:r>
          </w:p>
        </w:tc>
        <w:tc>
          <w:tcPr>
            <w:tcW w:w="835" w:type="pct"/>
            <w:tcBorders>
              <w:top w:val="single" w:sz="4" w:space="0" w:color="auto"/>
              <w:left w:val="single" w:sz="4" w:space="0" w:color="auto"/>
              <w:bottom w:val="single" w:sz="4" w:space="0" w:color="auto"/>
              <w:right w:val="single" w:sz="4" w:space="0" w:color="auto"/>
            </w:tcBorders>
            <w:shd w:val="clear" w:color="auto" w:fill="FFFFFF"/>
            <w:vAlign w:val="center"/>
          </w:tcPr>
          <w:p w:rsidR="00B14B58" w:rsidRPr="00B14B58" w:rsidRDefault="00B14B58" w:rsidP="00B14B58">
            <w:pPr>
              <w:spacing w:after="0" w:line="360" w:lineRule="auto"/>
              <w:jc w:val="center"/>
              <w:rPr>
                <w:rFonts w:ascii="Calibri" w:eastAsia="Calibri" w:hAnsi="Calibri" w:cs="Times New Roman"/>
                <w:sz w:val="24"/>
                <w:szCs w:val="24"/>
              </w:rPr>
            </w:pPr>
            <w:r w:rsidRPr="00B14B58">
              <w:rPr>
                <w:rFonts w:ascii="Times New Roman" w:eastAsia="Calibri" w:hAnsi="Times New Roman" w:cs="Times New Roman"/>
                <w:color w:val="000000"/>
                <w:sz w:val="24"/>
                <w:szCs w:val="24"/>
                <w:shd w:val="clear" w:color="auto" w:fill="FFFFFF"/>
              </w:rPr>
              <w:t>3</w:t>
            </w:r>
          </w:p>
        </w:tc>
      </w:tr>
      <w:tr w:rsidR="00B14B58" w:rsidRPr="00B14B58" w:rsidTr="00931870">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color w:val="000000"/>
                <w:sz w:val="24"/>
                <w:szCs w:val="24"/>
                <w:shd w:val="clear" w:color="auto" w:fill="FFFFFF"/>
              </w:rPr>
            </w:pPr>
            <w:r w:rsidRPr="00B14B58">
              <w:rPr>
                <w:rFonts w:ascii="Times New Roman" w:eastAsia="Calibri" w:hAnsi="Times New Roman" w:cs="Times New Roman"/>
                <w:b/>
                <w:color w:val="000000"/>
                <w:sz w:val="24"/>
                <w:szCs w:val="24"/>
                <w:shd w:val="clear" w:color="auto" w:fill="FFFFFF"/>
              </w:rPr>
              <w:t>Примітка.</w:t>
            </w:r>
            <w:r w:rsidRPr="00B14B58">
              <w:rPr>
                <w:rFonts w:ascii="Times New Roman" w:eastAsia="Calibri" w:hAnsi="Times New Roman" w:cs="Times New Roman"/>
                <w:color w:val="000000"/>
                <w:sz w:val="24"/>
                <w:szCs w:val="24"/>
                <w:shd w:val="clear" w:color="auto" w:fill="FFFFFF"/>
              </w:rPr>
              <w:t xml:space="preserve"> При наявності факторів, що погіршують умови безпеки або комфортності руху в тунелі, наприклад, наявність бічних в'їздів і виїздів, клас тунелю може бути підвищений на один ступінь за винятком класу 3</w:t>
            </w:r>
          </w:p>
        </w:tc>
      </w:tr>
    </w:tbl>
    <w:p w:rsidR="000164D5" w:rsidRPr="001F7C79" w:rsidRDefault="000164D5" w:rsidP="00B14B58">
      <w:pPr>
        <w:spacing w:after="0" w:line="360" w:lineRule="auto"/>
        <w:jc w:val="both"/>
        <w:rPr>
          <w:rFonts w:ascii="Times New Roman" w:hAnsi="Times New Roman" w:cs="Times New Roman"/>
          <w:sz w:val="24"/>
          <w:szCs w:val="28"/>
        </w:rPr>
      </w:pPr>
    </w:p>
    <w:p w:rsidR="00553AE1" w:rsidRPr="00B14B58" w:rsidRDefault="008454F5"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14B58" w:rsidRPr="00B14B58">
        <w:rPr>
          <w:rFonts w:ascii="Times New Roman" w:eastAsia="Calibri" w:hAnsi="Times New Roman" w:cs="Times New Roman"/>
          <w:sz w:val="28"/>
          <w:szCs w:val="28"/>
        </w:rPr>
        <w:t>Середня горизонтальна освітленість дорожнього покриття проїзної частини міських транспортних тунелів завдовжки більше ніж 60 м слід приймати в денному режимі відповідно до таблиці</w:t>
      </w:r>
      <w:r w:rsidR="00B14B58">
        <w:rPr>
          <w:rFonts w:ascii="Times New Roman" w:eastAsia="Calibri" w:hAnsi="Times New Roman" w:cs="Times New Roman"/>
          <w:sz w:val="28"/>
          <w:szCs w:val="28"/>
        </w:rPr>
        <w:t xml:space="preserve"> </w:t>
      </w:r>
      <w:r w:rsidR="00C30704">
        <w:rPr>
          <w:rFonts w:ascii="Times New Roman" w:eastAsia="Calibri" w:hAnsi="Times New Roman" w:cs="Times New Roman"/>
          <w:sz w:val="28"/>
          <w:szCs w:val="28"/>
        </w:rPr>
        <w:t>8.26</w:t>
      </w:r>
      <w:r w:rsidR="00A34744">
        <w:rPr>
          <w:rFonts w:ascii="Times New Roman" w:eastAsia="Calibri" w:hAnsi="Times New Roman" w:cs="Times New Roman"/>
          <w:sz w:val="28"/>
          <w:szCs w:val="28"/>
        </w:rPr>
        <w:t>, а в</w:t>
      </w:r>
      <w:r w:rsidR="00B14B58" w:rsidRPr="00B14B58">
        <w:rPr>
          <w:rFonts w:ascii="Times New Roman" w:eastAsia="Calibri" w:hAnsi="Times New Roman" w:cs="Times New Roman"/>
          <w:sz w:val="28"/>
          <w:szCs w:val="28"/>
        </w:rPr>
        <w:t>вечері і вночі - 50 лк.</w:t>
      </w:r>
    </w:p>
    <w:p w:rsidR="00B01A9C" w:rsidRDefault="00B01A9C">
      <w:pPr>
        <w:rPr>
          <w:rFonts w:ascii="Times New Roman" w:eastAsia="Calibri" w:hAnsi="Times New Roman" w:cs="Times New Roman"/>
          <w:sz w:val="28"/>
          <w:szCs w:val="28"/>
        </w:rPr>
      </w:pPr>
    </w:p>
    <w:p w:rsidR="00B01A9C" w:rsidRDefault="00B01A9C">
      <w:pPr>
        <w:rPr>
          <w:rFonts w:ascii="Times New Roman" w:eastAsia="Calibri" w:hAnsi="Times New Roman" w:cs="Times New Roman"/>
          <w:sz w:val="28"/>
          <w:szCs w:val="28"/>
        </w:rPr>
      </w:pPr>
    </w:p>
    <w:p w:rsidR="00B01A9C" w:rsidRDefault="00B01A9C">
      <w:pPr>
        <w:rPr>
          <w:rFonts w:ascii="Times New Roman" w:hAnsi="Times New Roman" w:cs="Times New Roman"/>
          <w:sz w:val="28"/>
          <w:szCs w:val="28"/>
        </w:rPr>
        <w:sectPr w:rsidR="00B01A9C" w:rsidSect="00F3300A">
          <w:pgSz w:w="11907" w:h="16839" w:code="9"/>
          <w:pgMar w:top="1134" w:right="567" w:bottom="1134" w:left="1701" w:header="510" w:footer="510" w:gutter="0"/>
          <w:cols w:space="708"/>
          <w:noEndnote/>
          <w:docGrid w:linePitch="326"/>
        </w:sectPr>
      </w:pPr>
    </w:p>
    <w:p w:rsidR="00B14B58" w:rsidRPr="00B14B58" w:rsidRDefault="00B14B58" w:rsidP="00B14B58">
      <w:pP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Таблиця </w:t>
      </w:r>
      <w:r w:rsidR="00C30704">
        <w:rPr>
          <w:rFonts w:ascii="Times New Roman" w:eastAsia="Calibri" w:hAnsi="Times New Roman" w:cs="Times New Roman"/>
          <w:b/>
          <w:sz w:val="28"/>
          <w:szCs w:val="28"/>
        </w:rPr>
        <w:t>8.26</w:t>
      </w:r>
      <w:r w:rsidRPr="00B14B58">
        <w:rPr>
          <w:rFonts w:ascii="Times New Roman" w:eastAsia="Calibri" w:hAnsi="Times New Roman" w:cs="Times New Roman"/>
          <w:b/>
          <w:sz w:val="28"/>
          <w:szCs w:val="28"/>
        </w:rPr>
        <w:t>. Величина залежності середньої горизонтальної освітленості покриття проїзної частини від відстані</w:t>
      </w:r>
      <w:r w:rsidR="00A56ECC">
        <w:rPr>
          <w:rFonts w:ascii="Times New Roman" w:eastAsia="Calibri" w:hAnsi="Times New Roman" w:cs="Times New Roman"/>
          <w:b/>
          <w:sz w:val="28"/>
          <w:szCs w:val="28"/>
        </w:rPr>
        <w:t xml:space="preserve"> до</w:t>
      </w:r>
      <w:r w:rsidRPr="00B14B58">
        <w:rPr>
          <w:rFonts w:ascii="Times New Roman" w:eastAsia="Calibri" w:hAnsi="Times New Roman" w:cs="Times New Roman"/>
          <w:b/>
          <w:sz w:val="28"/>
          <w:szCs w:val="28"/>
        </w:rPr>
        <w:t xml:space="preserve"> початку в’їзного порталу тунелю</w:t>
      </w:r>
    </w:p>
    <w:tbl>
      <w:tblPr>
        <w:tblW w:w="5000" w:type="pct"/>
        <w:tblCellMar>
          <w:left w:w="40" w:type="dxa"/>
          <w:right w:w="40" w:type="dxa"/>
        </w:tblCellMar>
        <w:tblLook w:val="0000" w:firstRow="0" w:lastRow="0" w:firstColumn="0" w:lastColumn="0" w:noHBand="0" w:noVBand="0"/>
      </w:tblPr>
      <w:tblGrid>
        <w:gridCol w:w="1583"/>
        <w:gridCol w:w="1922"/>
        <w:gridCol w:w="1989"/>
        <w:gridCol w:w="840"/>
        <w:gridCol w:w="744"/>
        <w:gridCol w:w="714"/>
        <w:gridCol w:w="685"/>
        <w:gridCol w:w="665"/>
        <w:gridCol w:w="624"/>
        <w:gridCol w:w="616"/>
        <w:gridCol w:w="566"/>
        <w:gridCol w:w="586"/>
        <w:gridCol w:w="546"/>
        <w:gridCol w:w="543"/>
        <w:gridCol w:w="543"/>
        <w:gridCol w:w="543"/>
        <w:gridCol w:w="838"/>
      </w:tblGrid>
      <w:tr w:rsidR="00B14B58" w:rsidRPr="00B14B58" w:rsidTr="00931870">
        <w:trPr>
          <w:trHeight w:val="20"/>
        </w:trPr>
        <w:tc>
          <w:tcPr>
            <w:tcW w:w="548" w:type="pct"/>
            <w:tcBorders>
              <w:top w:val="single" w:sz="6" w:space="0" w:color="auto"/>
              <w:left w:val="single" w:sz="6" w:space="0" w:color="auto"/>
              <w:bottom w:val="nil"/>
              <w:right w:val="single" w:sz="6" w:space="0" w:color="auto"/>
            </w:tcBorders>
            <w:shd w:val="clear" w:color="auto" w:fill="FFFFFF"/>
            <w:vAlign w:val="center"/>
          </w:tcPr>
          <w:p w:rsidR="00B14B58" w:rsidRPr="00B14B58" w:rsidRDefault="004C29C5" w:rsidP="00B14B58">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Довжина туне</w:t>
            </w:r>
            <w:r w:rsidR="00B14B58" w:rsidRPr="00B14B58">
              <w:rPr>
                <w:rFonts w:ascii="Times New Roman" w:eastAsia="Calibri" w:hAnsi="Times New Roman" w:cs="Times New Roman"/>
                <w:b/>
                <w:sz w:val="24"/>
                <w:szCs w:val="24"/>
              </w:rPr>
              <w:t>лю,</w:t>
            </w:r>
          </w:p>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b/>
                <w:sz w:val="24"/>
                <w:szCs w:val="24"/>
              </w:rPr>
              <w:t>м</w:t>
            </w:r>
          </w:p>
        </w:tc>
        <w:tc>
          <w:tcPr>
            <w:tcW w:w="664" w:type="pct"/>
            <w:tcBorders>
              <w:top w:val="single" w:sz="6" w:space="0" w:color="auto"/>
              <w:left w:val="single" w:sz="6" w:space="0" w:color="auto"/>
              <w:bottom w:val="nil"/>
              <w:right w:val="single" w:sz="6" w:space="0" w:color="auto"/>
            </w:tcBorders>
            <w:shd w:val="clear" w:color="auto" w:fill="FFFFFF"/>
            <w:vAlign w:val="center"/>
          </w:tcPr>
          <w:p w:rsidR="00B14B58" w:rsidRPr="00B14B58" w:rsidRDefault="004C29C5" w:rsidP="00B14B58">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Швид</w:t>
            </w:r>
            <w:r w:rsidR="00B14B58" w:rsidRPr="00B14B58">
              <w:rPr>
                <w:rFonts w:ascii="Times New Roman" w:eastAsia="Calibri" w:hAnsi="Times New Roman" w:cs="Times New Roman"/>
                <w:b/>
                <w:sz w:val="24"/>
                <w:szCs w:val="24"/>
              </w:rPr>
              <w:t>кість руху,</w:t>
            </w:r>
          </w:p>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b/>
                <w:sz w:val="24"/>
                <w:szCs w:val="24"/>
              </w:rPr>
              <w:t>км/год</w:t>
            </w:r>
          </w:p>
        </w:tc>
        <w:tc>
          <w:tcPr>
            <w:tcW w:w="687" w:type="pct"/>
            <w:tcBorders>
              <w:top w:val="single" w:sz="6" w:space="0" w:color="auto"/>
              <w:left w:val="single" w:sz="6" w:space="0" w:color="auto"/>
              <w:bottom w:val="nil"/>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b/>
                <w:sz w:val="24"/>
                <w:szCs w:val="24"/>
              </w:rPr>
              <w:t>Система освітлення</w:t>
            </w:r>
          </w:p>
        </w:tc>
        <w:tc>
          <w:tcPr>
            <w:tcW w:w="3101" w:type="pct"/>
            <w:gridSpan w:val="14"/>
            <w:tcBorders>
              <w:top w:val="single" w:sz="6" w:space="0" w:color="auto"/>
              <w:left w:val="single" w:sz="6" w:space="0" w:color="auto"/>
              <w:bottom w:val="single" w:sz="6"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b/>
                <w:sz w:val="24"/>
                <w:szCs w:val="24"/>
              </w:rPr>
              <w:t>Середня горизонтальна освітленість, лк, покриття проїзної частини на відстані від початку в'їзного порталу, м</w:t>
            </w:r>
          </w:p>
        </w:tc>
      </w:tr>
      <w:tr w:rsidR="00B14B58" w:rsidRPr="00B14B58" w:rsidTr="00931870">
        <w:trPr>
          <w:cantSplit/>
          <w:trHeight w:val="20"/>
        </w:trPr>
        <w:tc>
          <w:tcPr>
            <w:tcW w:w="548" w:type="pct"/>
            <w:tcBorders>
              <w:top w:val="nil"/>
              <w:left w:val="single" w:sz="6" w:space="0" w:color="auto"/>
              <w:bottom w:val="single" w:sz="6" w:space="0" w:color="auto"/>
              <w:right w:val="single" w:sz="6" w:space="0" w:color="auto"/>
            </w:tcBorders>
          </w:tcPr>
          <w:p w:rsidR="00B14B58" w:rsidRPr="00B14B58" w:rsidRDefault="00B14B58" w:rsidP="00B14B58">
            <w:pPr>
              <w:spacing w:after="0" w:line="360" w:lineRule="auto"/>
              <w:jc w:val="center"/>
              <w:rPr>
                <w:rFonts w:ascii="Times New Roman" w:eastAsia="Calibri" w:hAnsi="Times New Roman" w:cs="Times New Roman"/>
                <w:sz w:val="24"/>
                <w:szCs w:val="24"/>
              </w:rPr>
            </w:pPr>
          </w:p>
          <w:p w:rsidR="00B14B58" w:rsidRPr="00B14B58" w:rsidRDefault="00B14B58" w:rsidP="00B14B58">
            <w:pPr>
              <w:spacing w:after="0" w:line="360" w:lineRule="auto"/>
              <w:jc w:val="center"/>
              <w:rPr>
                <w:rFonts w:ascii="Times New Roman" w:eastAsia="Calibri" w:hAnsi="Times New Roman" w:cs="Times New Roman"/>
                <w:sz w:val="24"/>
                <w:szCs w:val="24"/>
              </w:rPr>
            </w:pPr>
          </w:p>
        </w:tc>
        <w:tc>
          <w:tcPr>
            <w:tcW w:w="664" w:type="pct"/>
            <w:tcBorders>
              <w:top w:val="nil"/>
              <w:left w:val="single" w:sz="6" w:space="0" w:color="auto"/>
              <w:bottom w:val="single" w:sz="6" w:space="0" w:color="auto"/>
              <w:right w:val="single" w:sz="6" w:space="0" w:color="auto"/>
            </w:tcBorders>
          </w:tcPr>
          <w:p w:rsidR="00B14B58" w:rsidRPr="00B14B58" w:rsidRDefault="00B14B58" w:rsidP="00B14B58">
            <w:pPr>
              <w:spacing w:after="0" w:line="360" w:lineRule="auto"/>
              <w:jc w:val="center"/>
              <w:rPr>
                <w:rFonts w:ascii="Times New Roman" w:eastAsia="Calibri" w:hAnsi="Times New Roman" w:cs="Times New Roman"/>
                <w:sz w:val="24"/>
                <w:szCs w:val="24"/>
              </w:rPr>
            </w:pPr>
          </w:p>
          <w:p w:rsidR="00B14B58" w:rsidRPr="00B14B58" w:rsidRDefault="00B14B58" w:rsidP="00B14B58">
            <w:pPr>
              <w:spacing w:after="0" w:line="360" w:lineRule="auto"/>
              <w:jc w:val="center"/>
              <w:rPr>
                <w:rFonts w:ascii="Times New Roman" w:eastAsia="Calibri" w:hAnsi="Times New Roman" w:cs="Times New Roman"/>
                <w:sz w:val="24"/>
                <w:szCs w:val="24"/>
              </w:rPr>
            </w:pPr>
          </w:p>
        </w:tc>
        <w:tc>
          <w:tcPr>
            <w:tcW w:w="687" w:type="pct"/>
            <w:tcBorders>
              <w:top w:val="nil"/>
              <w:left w:val="single" w:sz="6" w:space="0" w:color="auto"/>
              <w:bottom w:val="single" w:sz="6" w:space="0" w:color="auto"/>
              <w:right w:val="single" w:sz="6" w:space="0" w:color="auto"/>
            </w:tcBorders>
          </w:tcPr>
          <w:p w:rsidR="00B14B58" w:rsidRPr="00B14B58" w:rsidRDefault="00B14B58" w:rsidP="00B14B58">
            <w:pPr>
              <w:spacing w:after="0" w:line="360" w:lineRule="auto"/>
              <w:jc w:val="center"/>
              <w:rPr>
                <w:rFonts w:ascii="Times New Roman" w:eastAsia="Calibri" w:hAnsi="Times New Roman" w:cs="Times New Roman"/>
                <w:sz w:val="24"/>
                <w:szCs w:val="24"/>
              </w:rPr>
            </w:pPr>
          </w:p>
          <w:p w:rsidR="00B14B58" w:rsidRPr="00B14B58" w:rsidRDefault="00B14B58" w:rsidP="00B14B58">
            <w:pPr>
              <w:spacing w:after="0" w:line="360" w:lineRule="auto"/>
              <w:jc w:val="center"/>
              <w:rPr>
                <w:rFonts w:ascii="Times New Roman" w:eastAsia="Calibri" w:hAnsi="Times New Roman" w:cs="Times New Roman"/>
                <w:sz w:val="24"/>
                <w:szCs w:val="24"/>
              </w:rPr>
            </w:pPr>
          </w:p>
        </w:tc>
        <w:tc>
          <w:tcPr>
            <w:tcW w:w="292" w:type="pct"/>
            <w:tcBorders>
              <w:top w:val="single" w:sz="6" w:space="0" w:color="auto"/>
              <w:left w:val="single" w:sz="6" w:space="0" w:color="auto"/>
              <w:bottom w:val="single" w:sz="6"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b/>
                <w:sz w:val="24"/>
                <w:szCs w:val="24"/>
              </w:rPr>
              <w:t>10-30</w:t>
            </w:r>
          </w:p>
        </w:tc>
        <w:tc>
          <w:tcPr>
            <w:tcW w:w="259" w:type="pct"/>
            <w:tcBorders>
              <w:top w:val="single" w:sz="6" w:space="0" w:color="auto"/>
              <w:left w:val="single" w:sz="6" w:space="0" w:color="auto"/>
              <w:bottom w:val="single" w:sz="6"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b/>
                <w:sz w:val="24"/>
                <w:szCs w:val="24"/>
              </w:rPr>
              <w:t>50</w:t>
            </w:r>
          </w:p>
        </w:tc>
        <w:tc>
          <w:tcPr>
            <w:tcW w:w="249" w:type="pct"/>
            <w:tcBorders>
              <w:top w:val="single" w:sz="6" w:space="0" w:color="auto"/>
              <w:left w:val="single" w:sz="6" w:space="0" w:color="auto"/>
              <w:bottom w:val="single" w:sz="6"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b/>
                <w:sz w:val="24"/>
                <w:szCs w:val="24"/>
              </w:rPr>
              <w:t>75</w:t>
            </w:r>
          </w:p>
        </w:tc>
        <w:tc>
          <w:tcPr>
            <w:tcW w:w="239" w:type="pct"/>
            <w:tcBorders>
              <w:top w:val="single" w:sz="6" w:space="0" w:color="auto"/>
              <w:left w:val="single" w:sz="6" w:space="0" w:color="auto"/>
              <w:bottom w:val="single" w:sz="6"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b/>
                <w:sz w:val="24"/>
                <w:szCs w:val="24"/>
              </w:rPr>
              <w:t>100</w:t>
            </w:r>
          </w:p>
        </w:tc>
        <w:tc>
          <w:tcPr>
            <w:tcW w:w="232" w:type="pct"/>
            <w:tcBorders>
              <w:top w:val="single" w:sz="6" w:space="0" w:color="auto"/>
              <w:left w:val="single" w:sz="6" w:space="0" w:color="auto"/>
              <w:bottom w:val="single" w:sz="6"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b/>
                <w:sz w:val="24"/>
                <w:szCs w:val="24"/>
              </w:rPr>
              <w:t>125</w:t>
            </w:r>
          </w:p>
        </w:tc>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b/>
                <w:sz w:val="24"/>
                <w:szCs w:val="24"/>
              </w:rPr>
              <w:t>150</w:t>
            </w:r>
          </w:p>
        </w:tc>
        <w:tc>
          <w:tcPr>
            <w:tcW w:w="215" w:type="pct"/>
            <w:tcBorders>
              <w:top w:val="single" w:sz="6" w:space="0" w:color="auto"/>
              <w:left w:val="single" w:sz="6" w:space="0" w:color="auto"/>
              <w:bottom w:val="single" w:sz="6"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b/>
                <w:sz w:val="24"/>
                <w:szCs w:val="24"/>
              </w:rPr>
              <w:t>175</w:t>
            </w:r>
          </w:p>
        </w:tc>
        <w:tc>
          <w:tcPr>
            <w:tcW w:w="198" w:type="pct"/>
            <w:tcBorders>
              <w:top w:val="single" w:sz="6" w:space="0" w:color="auto"/>
              <w:left w:val="single" w:sz="6" w:space="0" w:color="auto"/>
              <w:bottom w:val="single" w:sz="6"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b/>
                <w:sz w:val="24"/>
                <w:szCs w:val="24"/>
              </w:rPr>
              <w:t>200</w:t>
            </w:r>
          </w:p>
        </w:tc>
        <w:tc>
          <w:tcPr>
            <w:tcW w:w="205" w:type="pct"/>
            <w:tcBorders>
              <w:top w:val="single" w:sz="6" w:space="0" w:color="auto"/>
              <w:left w:val="single" w:sz="6" w:space="0" w:color="auto"/>
              <w:bottom w:val="single" w:sz="6"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b/>
                <w:sz w:val="24"/>
                <w:szCs w:val="24"/>
              </w:rPr>
              <w:t>250</w:t>
            </w:r>
          </w:p>
        </w:tc>
        <w:tc>
          <w:tcPr>
            <w:tcW w:w="191" w:type="pct"/>
            <w:tcBorders>
              <w:top w:val="single" w:sz="6" w:space="0" w:color="auto"/>
              <w:left w:val="single" w:sz="6" w:space="0" w:color="auto"/>
              <w:bottom w:val="single" w:sz="6"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b/>
                <w:sz w:val="24"/>
                <w:szCs w:val="24"/>
              </w:rPr>
              <w:t>300</w:t>
            </w:r>
          </w:p>
        </w:tc>
        <w:tc>
          <w:tcPr>
            <w:tcW w:w="190" w:type="pct"/>
            <w:tcBorders>
              <w:top w:val="single" w:sz="6" w:space="0" w:color="auto"/>
              <w:left w:val="single" w:sz="6" w:space="0" w:color="auto"/>
              <w:bottom w:val="single" w:sz="6"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b/>
                <w:sz w:val="24"/>
                <w:szCs w:val="24"/>
              </w:rPr>
              <w:t>350</w:t>
            </w:r>
          </w:p>
        </w:tc>
        <w:tc>
          <w:tcPr>
            <w:tcW w:w="190" w:type="pct"/>
            <w:tcBorders>
              <w:top w:val="single" w:sz="6" w:space="0" w:color="auto"/>
              <w:left w:val="single" w:sz="6" w:space="0" w:color="auto"/>
              <w:bottom w:val="single" w:sz="6"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b/>
                <w:sz w:val="24"/>
                <w:szCs w:val="24"/>
              </w:rPr>
              <w:t>400</w:t>
            </w:r>
          </w:p>
        </w:tc>
        <w:tc>
          <w:tcPr>
            <w:tcW w:w="190" w:type="pct"/>
            <w:tcBorders>
              <w:top w:val="single" w:sz="6" w:space="0" w:color="auto"/>
              <w:left w:val="single" w:sz="6" w:space="0" w:color="auto"/>
              <w:bottom w:val="single" w:sz="6"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b/>
                <w:sz w:val="24"/>
                <w:szCs w:val="24"/>
              </w:rPr>
              <w:t>450</w:t>
            </w:r>
          </w:p>
        </w:tc>
        <w:tc>
          <w:tcPr>
            <w:tcW w:w="233" w:type="pct"/>
            <w:tcBorders>
              <w:top w:val="single" w:sz="6" w:space="0" w:color="auto"/>
              <w:left w:val="single" w:sz="6" w:space="0" w:color="auto"/>
              <w:bottom w:val="single" w:sz="6" w:space="0" w:color="auto"/>
              <w:right w:val="single" w:sz="6" w:space="0" w:color="auto"/>
            </w:tcBorders>
            <w:shd w:val="clear" w:color="auto" w:fill="FFFFFF"/>
            <w:vAlign w:val="center"/>
          </w:tcPr>
          <w:p w:rsidR="00B14B58" w:rsidRPr="00B14B58" w:rsidRDefault="00B14B58" w:rsidP="00B14B58">
            <w:pPr>
              <w:spacing w:after="0" w:line="240" w:lineRule="auto"/>
              <w:jc w:val="center"/>
              <w:rPr>
                <w:rFonts w:ascii="Times New Roman" w:eastAsia="Calibri" w:hAnsi="Times New Roman" w:cs="Times New Roman"/>
                <w:sz w:val="24"/>
                <w:szCs w:val="24"/>
              </w:rPr>
            </w:pPr>
            <w:r w:rsidRPr="00B14B58">
              <w:rPr>
                <w:rFonts w:ascii="Times New Roman" w:eastAsia="Calibri" w:hAnsi="Times New Roman" w:cs="Times New Roman"/>
                <w:b/>
                <w:sz w:val="24"/>
                <w:szCs w:val="24"/>
              </w:rPr>
              <w:t>500 і більше ніж</w:t>
            </w:r>
          </w:p>
        </w:tc>
      </w:tr>
      <w:tr w:rsidR="00B14B58" w:rsidRPr="00B14B58" w:rsidTr="00931870">
        <w:trPr>
          <w:cantSplit/>
          <w:trHeight w:val="432"/>
        </w:trPr>
        <w:tc>
          <w:tcPr>
            <w:tcW w:w="548" w:type="pct"/>
            <w:vMerge w:val="restart"/>
            <w:tcBorders>
              <w:top w:val="single" w:sz="6"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61-100</w:t>
            </w:r>
          </w:p>
        </w:tc>
        <w:tc>
          <w:tcPr>
            <w:tcW w:w="664" w:type="pct"/>
            <w:tcBorders>
              <w:top w:val="single" w:sz="6"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60</w:t>
            </w:r>
          </w:p>
        </w:tc>
        <w:tc>
          <w:tcPr>
            <w:tcW w:w="687" w:type="pct"/>
            <w:tcBorders>
              <w:top w:val="single" w:sz="6"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Зустрічна</w:t>
            </w:r>
          </w:p>
        </w:tc>
        <w:tc>
          <w:tcPr>
            <w:tcW w:w="292" w:type="pct"/>
            <w:tcBorders>
              <w:top w:val="single" w:sz="6"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500</w:t>
            </w:r>
          </w:p>
        </w:tc>
        <w:tc>
          <w:tcPr>
            <w:tcW w:w="259" w:type="pct"/>
            <w:tcBorders>
              <w:top w:val="single" w:sz="6"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250</w:t>
            </w:r>
          </w:p>
        </w:tc>
        <w:tc>
          <w:tcPr>
            <w:tcW w:w="249" w:type="pct"/>
            <w:tcBorders>
              <w:top w:val="single" w:sz="6"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100</w:t>
            </w:r>
          </w:p>
        </w:tc>
        <w:tc>
          <w:tcPr>
            <w:tcW w:w="239" w:type="pct"/>
            <w:tcBorders>
              <w:top w:val="single" w:sz="6"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50</w:t>
            </w:r>
          </w:p>
        </w:tc>
        <w:tc>
          <w:tcPr>
            <w:tcW w:w="232" w:type="pct"/>
            <w:tcBorders>
              <w:top w:val="single" w:sz="6"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w:t>
            </w:r>
          </w:p>
        </w:tc>
        <w:tc>
          <w:tcPr>
            <w:tcW w:w="218" w:type="pct"/>
            <w:tcBorders>
              <w:top w:val="single" w:sz="6"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w:t>
            </w:r>
          </w:p>
        </w:tc>
        <w:tc>
          <w:tcPr>
            <w:tcW w:w="215" w:type="pct"/>
            <w:tcBorders>
              <w:top w:val="single" w:sz="6"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w:t>
            </w:r>
          </w:p>
        </w:tc>
        <w:tc>
          <w:tcPr>
            <w:tcW w:w="198" w:type="pct"/>
            <w:tcBorders>
              <w:top w:val="single" w:sz="6"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w:t>
            </w:r>
          </w:p>
        </w:tc>
        <w:tc>
          <w:tcPr>
            <w:tcW w:w="205" w:type="pct"/>
            <w:tcBorders>
              <w:top w:val="single" w:sz="6"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w:t>
            </w:r>
          </w:p>
        </w:tc>
        <w:tc>
          <w:tcPr>
            <w:tcW w:w="191" w:type="pct"/>
            <w:tcBorders>
              <w:top w:val="single" w:sz="6"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w:t>
            </w:r>
          </w:p>
        </w:tc>
        <w:tc>
          <w:tcPr>
            <w:tcW w:w="190" w:type="pct"/>
            <w:tcBorders>
              <w:top w:val="single" w:sz="6"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w:t>
            </w:r>
          </w:p>
        </w:tc>
        <w:tc>
          <w:tcPr>
            <w:tcW w:w="190" w:type="pct"/>
            <w:tcBorders>
              <w:top w:val="single" w:sz="6"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w:t>
            </w:r>
          </w:p>
        </w:tc>
        <w:tc>
          <w:tcPr>
            <w:tcW w:w="190" w:type="pct"/>
            <w:tcBorders>
              <w:top w:val="single" w:sz="6"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w:t>
            </w:r>
          </w:p>
        </w:tc>
        <w:tc>
          <w:tcPr>
            <w:tcW w:w="233" w:type="pct"/>
            <w:tcBorders>
              <w:top w:val="single" w:sz="6"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w:t>
            </w:r>
          </w:p>
        </w:tc>
      </w:tr>
      <w:tr w:rsidR="00B14B58" w:rsidRPr="00B14B58" w:rsidTr="00931870">
        <w:trPr>
          <w:cantSplit/>
          <w:trHeight w:val="432"/>
        </w:trPr>
        <w:tc>
          <w:tcPr>
            <w:tcW w:w="548" w:type="pct"/>
            <w:vMerge/>
            <w:tcBorders>
              <w:top w:val="dotted" w:sz="4"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p>
        </w:tc>
        <w:tc>
          <w:tcPr>
            <w:tcW w:w="664" w:type="pct"/>
            <w:tcBorders>
              <w:top w:val="dotted" w:sz="4"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80</w:t>
            </w:r>
          </w:p>
        </w:tc>
        <w:tc>
          <w:tcPr>
            <w:tcW w:w="687" w:type="pct"/>
            <w:tcBorders>
              <w:top w:val="dotted" w:sz="4"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 “ –</w:t>
            </w:r>
          </w:p>
        </w:tc>
        <w:tc>
          <w:tcPr>
            <w:tcW w:w="292" w:type="pct"/>
            <w:tcBorders>
              <w:top w:val="dotted" w:sz="4"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600</w:t>
            </w:r>
          </w:p>
        </w:tc>
        <w:tc>
          <w:tcPr>
            <w:tcW w:w="259" w:type="pct"/>
            <w:tcBorders>
              <w:top w:val="dotted" w:sz="4"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500</w:t>
            </w:r>
          </w:p>
        </w:tc>
        <w:tc>
          <w:tcPr>
            <w:tcW w:w="249" w:type="pct"/>
            <w:tcBorders>
              <w:top w:val="dotted" w:sz="4"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300</w:t>
            </w:r>
          </w:p>
        </w:tc>
        <w:tc>
          <w:tcPr>
            <w:tcW w:w="239" w:type="pct"/>
            <w:tcBorders>
              <w:top w:val="dotted" w:sz="4"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100</w:t>
            </w:r>
          </w:p>
        </w:tc>
        <w:tc>
          <w:tcPr>
            <w:tcW w:w="232" w:type="pct"/>
            <w:tcBorders>
              <w:top w:val="dotted" w:sz="4"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p>
        </w:tc>
        <w:tc>
          <w:tcPr>
            <w:tcW w:w="218" w:type="pct"/>
            <w:tcBorders>
              <w:top w:val="dotted" w:sz="4"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p>
        </w:tc>
        <w:tc>
          <w:tcPr>
            <w:tcW w:w="215" w:type="pct"/>
            <w:tcBorders>
              <w:top w:val="dotted" w:sz="4"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p>
        </w:tc>
        <w:tc>
          <w:tcPr>
            <w:tcW w:w="198" w:type="pct"/>
            <w:tcBorders>
              <w:top w:val="dotted" w:sz="4"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p>
        </w:tc>
        <w:tc>
          <w:tcPr>
            <w:tcW w:w="205" w:type="pct"/>
            <w:tcBorders>
              <w:top w:val="dotted" w:sz="4"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p>
        </w:tc>
        <w:tc>
          <w:tcPr>
            <w:tcW w:w="191" w:type="pct"/>
            <w:tcBorders>
              <w:top w:val="dotted" w:sz="4"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p>
        </w:tc>
        <w:tc>
          <w:tcPr>
            <w:tcW w:w="190" w:type="pct"/>
            <w:tcBorders>
              <w:top w:val="dotted" w:sz="4"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p>
        </w:tc>
        <w:tc>
          <w:tcPr>
            <w:tcW w:w="190" w:type="pct"/>
            <w:tcBorders>
              <w:top w:val="dotted" w:sz="4"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p>
        </w:tc>
        <w:tc>
          <w:tcPr>
            <w:tcW w:w="190" w:type="pct"/>
            <w:tcBorders>
              <w:top w:val="dotted" w:sz="4"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p>
        </w:tc>
        <w:tc>
          <w:tcPr>
            <w:tcW w:w="233" w:type="pct"/>
            <w:tcBorders>
              <w:top w:val="dotted" w:sz="4"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p>
        </w:tc>
      </w:tr>
      <w:tr w:rsidR="00B14B58" w:rsidRPr="00B14B58" w:rsidTr="00931870">
        <w:trPr>
          <w:cantSplit/>
          <w:trHeight w:val="432"/>
        </w:trPr>
        <w:tc>
          <w:tcPr>
            <w:tcW w:w="548" w:type="pct"/>
            <w:vMerge/>
            <w:tcBorders>
              <w:top w:val="dotted" w:sz="4" w:space="0" w:color="auto"/>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p>
        </w:tc>
        <w:tc>
          <w:tcPr>
            <w:tcW w:w="664" w:type="pct"/>
            <w:tcBorders>
              <w:top w:val="dotted" w:sz="4" w:space="0" w:color="auto"/>
              <w:left w:val="single" w:sz="6" w:space="0" w:color="auto"/>
              <w:bottom w:val="single" w:sz="6"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100</w:t>
            </w:r>
          </w:p>
        </w:tc>
        <w:tc>
          <w:tcPr>
            <w:tcW w:w="687" w:type="pct"/>
            <w:tcBorders>
              <w:top w:val="dotted" w:sz="4" w:space="0" w:color="auto"/>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 “ –</w:t>
            </w:r>
          </w:p>
        </w:tc>
        <w:tc>
          <w:tcPr>
            <w:tcW w:w="292" w:type="pct"/>
            <w:tcBorders>
              <w:top w:val="dotted" w:sz="4" w:space="0" w:color="auto"/>
              <w:left w:val="single" w:sz="6" w:space="0" w:color="auto"/>
              <w:bottom w:val="single" w:sz="6"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750</w:t>
            </w:r>
          </w:p>
        </w:tc>
        <w:tc>
          <w:tcPr>
            <w:tcW w:w="259" w:type="pct"/>
            <w:tcBorders>
              <w:top w:val="dotted" w:sz="4" w:space="0" w:color="auto"/>
              <w:left w:val="single" w:sz="6" w:space="0" w:color="auto"/>
              <w:bottom w:val="single" w:sz="6"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750</w:t>
            </w:r>
          </w:p>
        </w:tc>
        <w:tc>
          <w:tcPr>
            <w:tcW w:w="249" w:type="pct"/>
            <w:tcBorders>
              <w:top w:val="dotted" w:sz="4" w:space="0" w:color="auto"/>
              <w:left w:val="single" w:sz="6" w:space="0" w:color="auto"/>
              <w:bottom w:val="single" w:sz="6"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500</w:t>
            </w:r>
          </w:p>
        </w:tc>
        <w:tc>
          <w:tcPr>
            <w:tcW w:w="239" w:type="pct"/>
            <w:tcBorders>
              <w:top w:val="dotted" w:sz="4" w:space="0" w:color="auto"/>
              <w:left w:val="single" w:sz="6" w:space="0" w:color="auto"/>
              <w:bottom w:val="single" w:sz="6"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200</w:t>
            </w:r>
          </w:p>
        </w:tc>
        <w:tc>
          <w:tcPr>
            <w:tcW w:w="232" w:type="pct"/>
            <w:tcBorders>
              <w:top w:val="dotted" w:sz="4" w:space="0" w:color="auto"/>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p>
        </w:tc>
        <w:tc>
          <w:tcPr>
            <w:tcW w:w="218" w:type="pct"/>
            <w:tcBorders>
              <w:top w:val="dotted" w:sz="4" w:space="0" w:color="auto"/>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p>
        </w:tc>
        <w:tc>
          <w:tcPr>
            <w:tcW w:w="215" w:type="pct"/>
            <w:tcBorders>
              <w:top w:val="dotted" w:sz="4" w:space="0" w:color="auto"/>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p>
        </w:tc>
        <w:tc>
          <w:tcPr>
            <w:tcW w:w="198" w:type="pct"/>
            <w:tcBorders>
              <w:top w:val="dotted" w:sz="4" w:space="0" w:color="auto"/>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p>
        </w:tc>
        <w:tc>
          <w:tcPr>
            <w:tcW w:w="205" w:type="pct"/>
            <w:tcBorders>
              <w:top w:val="dotted" w:sz="4" w:space="0" w:color="auto"/>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p>
        </w:tc>
        <w:tc>
          <w:tcPr>
            <w:tcW w:w="191" w:type="pct"/>
            <w:tcBorders>
              <w:top w:val="dotted" w:sz="4" w:space="0" w:color="auto"/>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p>
        </w:tc>
        <w:tc>
          <w:tcPr>
            <w:tcW w:w="190" w:type="pct"/>
            <w:tcBorders>
              <w:top w:val="dotted" w:sz="4" w:space="0" w:color="auto"/>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p>
        </w:tc>
        <w:tc>
          <w:tcPr>
            <w:tcW w:w="190" w:type="pct"/>
            <w:tcBorders>
              <w:top w:val="dotted" w:sz="4" w:space="0" w:color="auto"/>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p>
        </w:tc>
        <w:tc>
          <w:tcPr>
            <w:tcW w:w="190" w:type="pct"/>
            <w:tcBorders>
              <w:top w:val="dotted" w:sz="4" w:space="0" w:color="auto"/>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p>
        </w:tc>
        <w:tc>
          <w:tcPr>
            <w:tcW w:w="233" w:type="pct"/>
            <w:tcBorders>
              <w:top w:val="dotted" w:sz="4" w:space="0" w:color="auto"/>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p>
        </w:tc>
      </w:tr>
      <w:tr w:rsidR="00B14B58" w:rsidRPr="00B14B58" w:rsidTr="00931870">
        <w:trPr>
          <w:cantSplit/>
          <w:trHeight w:val="432"/>
        </w:trPr>
        <w:tc>
          <w:tcPr>
            <w:tcW w:w="548" w:type="pct"/>
            <w:vMerge w:val="restart"/>
            <w:tcBorders>
              <w:top w:val="single" w:sz="6" w:space="0" w:color="auto"/>
              <w:left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Більше ніж 100</w:t>
            </w:r>
          </w:p>
        </w:tc>
        <w:tc>
          <w:tcPr>
            <w:tcW w:w="664" w:type="pct"/>
            <w:tcBorders>
              <w:top w:val="single" w:sz="6"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60</w:t>
            </w:r>
          </w:p>
        </w:tc>
        <w:tc>
          <w:tcPr>
            <w:tcW w:w="687" w:type="pct"/>
            <w:tcBorders>
              <w:top w:val="single" w:sz="6"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Зустрічна</w:t>
            </w:r>
          </w:p>
        </w:tc>
        <w:tc>
          <w:tcPr>
            <w:tcW w:w="292" w:type="pct"/>
            <w:tcBorders>
              <w:top w:val="single" w:sz="6"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1250</w:t>
            </w:r>
          </w:p>
        </w:tc>
        <w:tc>
          <w:tcPr>
            <w:tcW w:w="259" w:type="pct"/>
            <w:tcBorders>
              <w:top w:val="single" w:sz="6"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740</w:t>
            </w:r>
          </w:p>
        </w:tc>
        <w:tc>
          <w:tcPr>
            <w:tcW w:w="249" w:type="pct"/>
            <w:tcBorders>
              <w:top w:val="single" w:sz="6"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280</w:t>
            </w:r>
          </w:p>
        </w:tc>
        <w:tc>
          <w:tcPr>
            <w:tcW w:w="239" w:type="pct"/>
            <w:tcBorders>
              <w:top w:val="single" w:sz="6"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160</w:t>
            </w:r>
          </w:p>
        </w:tc>
        <w:tc>
          <w:tcPr>
            <w:tcW w:w="232" w:type="pct"/>
            <w:tcBorders>
              <w:top w:val="single" w:sz="6"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110</w:t>
            </w:r>
          </w:p>
        </w:tc>
        <w:tc>
          <w:tcPr>
            <w:tcW w:w="218" w:type="pct"/>
            <w:tcBorders>
              <w:top w:val="single" w:sz="6"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80</w:t>
            </w:r>
          </w:p>
        </w:tc>
        <w:tc>
          <w:tcPr>
            <w:tcW w:w="215" w:type="pct"/>
            <w:tcBorders>
              <w:top w:val="single" w:sz="6"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60</w:t>
            </w:r>
          </w:p>
        </w:tc>
        <w:tc>
          <w:tcPr>
            <w:tcW w:w="198" w:type="pct"/>
            <w:tcBorders>
              <w:top w:val="single" w:sz="6"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80</w:t>
            </w:r>
          </w:p>
        </w:tc>
        <w:tc>
          <w:tcPr>
            <w:tcW w:w="205" w:type="pct"/>
            <w:tcBorders>
              <w:top w:val="single" w:sz="6"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50</w:t>
            </w:r>
          </w:p>
        </w:tc>
        <w:tc>
          <w:tcPr>
            <w:tcW w:w="191" w:type="pct"/>
            <w:tcBorders>
              <w:top w:val="single" w:sz="6"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50</w:t>
            </w:r>
          </w:p>
        </w:tc>
        <w:tc>
          <w:tcPr>
            <w:tcW w:w="190" w:type="pct"/>
            <w:tcBorders>
              <w:top w:val="single" w:sz="6"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50</w:t>
            </w:r>
          </w:p>
        </w:tc>
        <w:tc>
          <w:tcPr>
            <w:tcW w:w="190" w:type="pct"/>
            <w:tcBorders>
              <w:top w:val="single" w:sz="6"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50</w:t>
            </w:r>
          </w:p>
        </w:tc>
        <w:tc>
          <w:tcPr>
            <w:tcW w:w="190" w:type="pct"/>
            <w:tcBorders>
              <w:top w:val="single" w:sz="6"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50</w:t>
            </w:r>
          </w:p>
        </w:tc>
        <w:tc>
          <w:tcPr>
            <w:tcW w:w="233" w:type="pct"/>
            <w:tcBorders>
              <w:top w:val="single" w:sz="6"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50</w:t>
            </w:r>
          </w:p>
        </w:tc>
      </w:tr>
      <w:tr w:rsidR="00B14B58" w:rsidRPr="00B14B58" w:rsidTr="00931870">
        <w:trPr>
          <w:cantSplit/>
          <w:trHeight w:val="432"/>
        </w:trPr>
        <w:tc>
          <w:tcPr>
            <w:tcW w:w="548" w:type="pct"/>
            <w:vMerge/>
            <w:tcBorders>
              <w:left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p>
        </w:tc>
        <w:tc>
          <w:tcPr>
            <w:tcW w:w="664" w:type="pct"/>
            <w:tcBorders>
              <w:top w:val="dotted" w:sz="4"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80</w:t>
            </w:r>
          </w:p>
        </w:tc>
        <w:tc>
          <w:tcPr>
            <w:tcW w:w="687" w:type="pct"/>
            <w:tcBorders>
              <w:top w:val="dotted" w:sz="4"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 “ –</w:t>
            </w:r>
          </w:p>
        </w:tc>
        <w:tc>
          <w:tcPr>
            <w:tcW w:w="292" w:type="pct"/>
            <w:tcBorders>
              <w:top w:val="dotted" w:sz="4"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1500</w:t>
            </w:r>
          </w:p>
        </w:tc>
        <w:tc>
          <w:tcPr>
            <w:tcW w:w="259" w:type="pct"/>
            <w:tcBorders>
              <w:top w:val="dotted" w:sz="4"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1500</w:t>
            </w:r>
          </w:p>
        </w:tc>
        <w:tc>
          <w:tcPr>
            <w:tcW w:w="249" w:type="pct"/>
            <w:tcBorders>
              <w:top w:val="dotted" w:sz="4"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1050</w:t>
            </w:r>
          </w:p>
        </w:tc>
        <w:tc>
          <w:tcPr>
            <w:tcW w:w="239" w:type="pct"/>
            <w:tcBorders>
              <w:top w:val="dotted" w:sz="4"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600</w:t>
            </w:r>
          </w:p>
        </w:tc>
        <w:tc>
          <w:tcPr>
            <w:tcW w:w="232" w:type="pct"/>
            <w:tcBorders>
              <w:top w:val="dotted" w:sz="4"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330</w:t>
            </w:r>
          </w:p>
        </w:tc>
        <w:tc>
          <w:tcPr>
            <w:tcW w:w="218" w:type="pct"/>
            <w:tcBorders>
              <w:top w:val="dotted" w:sz="4"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210</w:t>
            </w:r>
          </w:p>
        </w:tc>
        <w:tc>
          <w:tcPr>
            <w:tcW w:w="215" w:type="pct"/>
            <w:tcBorders>
              <w:top w:val="dotted" w:sz="4"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160</w:t>
            </w:r>
          </w:p>
        </w:tc>
        <w:tc>
          <w:tcPr>
            <w:tcW w:w="198" w:type="pct"/>
            <w:tcBorders>
              <w:top w:val="dotted" w:sz="4"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120</w:t>
            </w:r>
          </w:p>
        </w:tc>
        <w:tc>
          <w:tcPr>
            <w:tcW w:w="205" w:type="pct"/>
            <w:tcBorders>
              <w:top w:val="dotted" w:sz="4"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80</w:t>
            </w:r>
          </w:p>
        </w:tc>
        <w:tc>
          <w:tcPr>
            <w:tcW w:w="191" w:type="pct"/>
            <w:tcBorders>
              <w:top w:val="dotted" w:sz="4"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50</w:t>
            </w:r>
          </w:p>
        </w:tc>
        <w:tc>
          <w:tcPr>
            <w:tcW w:w="190" w:type="pct"/>
            <w:tcBorders>
              <w:top w:val="dotted" w:sz="4"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50</w:t>
            </w:r>
          </w:p>
        </w:tc>
        <w:tc>
          <w:tcPr>
            <w:tcW w:w="190" w:type="pct"/>
            <w:tcBorders>
              <w:top w:val="dotted" w:sz="4"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50</w:t>
            </w:r>
          </w:p>
        </w:tc>
        <w:tc>
          <w:tcPr>
            <w:tcW w:w="190" w:type="pct"/>
            <w:tcBorders>
              <w:top w:val="dotted" w:sz="4"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50</w:t>
            </w:r>
          </w:p>
        </w:tc>
        <w:tc>
          <w:tcPr>
            <w:tcW w:w="233" w:type="pct"/>
            <w:tcBorders>
              <w:top w:val="dotted" w:sz="4"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50</w:t>
            </w:r>
          </w:p>
        </w:tc>
      </w:tr>
      <w:tr w:rsidR="00B14B58" w:rsidRPr="00B14B58" w:rsidTr="00931870">
        <w:trPr>
          <w:cantSplit/>
          <w:trHeight w:val="432"/>
        </w:trPr>
        <w:tc>
          <w:tcPr>
            <w:tcW w:w="548" w:type="pct"/>
            <w:vMerge/>
            <w:tcBorders>
              <w:left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p>
        </w:tc>
        <w:tc>
          <w:tcPr>
            <w:tcW w:w="664" w:type="pct"/>
            <w:tcBorders>
              <w:top w:val="dotted" w:sz="4" w:space="0" w:color="auto"/>
              <w:left w:val="single" w:sz="6" w:space="0" w:color="auto"/>
              <w:bottom w:val="single" w:sz="6"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100</w:t>
            </w:r>
          </w:p>
        </w:tc>
        <w:tc>
          <w:tcPr>
            <w:tcW w:w="687" w:type="pct"/>
            <w:tcBorders>
              <w:top w:val="dotted" w:sz="4" w:space="0" w:color="auto"/>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 “ –</w:t>
            </w:r>
          </w:p>
        </w:tc>
        <w:tc>
          <w:tcPr>
            <w:tcW w:w="292" w:type="pct"/>
            <w:tcBorders>
              <w:top w:val="dotted" w:sz="4" w:space="0" w:color="auto"/>
              <w:left w:val="single" w:sz="6" w:space="0" w:color="auto"/>
              <w:bottom w:val="single" w:sz="6" w:space="0" w:color="auto"/>
              <w:right w:val="single" w:sz="6" w:space="0" w:color="auto"/>
            </w:tcBorders>
            <w:shd w:val="clear" w:color="auto" w:fill="FFFFFF"/>
            <w:vAlign w:val="center"/>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2000</w:t>
            </w:r>
          </w:p>
        </w:tc>
        <w:tc>
          <w:tcPr>
            <w:tcW w:w="259" w:type="pct"/>
            <w:tcBorders>
              <w:top w:val="dotted" w:sz="4" w:space="0" w:color="auto"/>
              <w:left w:val="single" w:sz="6" w:space="0" w:color="auto"/>
              <w:bottom w:val="single" w:sz="6" w:space="0" w:color="auto"/>
              <w:right w:val="single" w:sz="6" w:space="0" w:color="auto"/>
            </w:tcBorders>
            <w:shd w:val="clear" w:color="auto" w:fill="FFFFFF"/>
            <w:vAlign w:val="center"/>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2000</w:t>
            </w:r>
          </w:p>
        </w:tc>
        <w:tc>
          <w:tcPr>
            <w:tcW w:w="249" w:type="pct"/>
            <w:tcBorders>
              <w:top w:val="dotted" w:sz="4" w:space="0" w:color="auto"/>
              <w:left w:val="single" w:sz="6" w:space="0" w:color="auto"/>
              <w:bottom w:val="single" w:sz="6" w:space="0" w:color="auto"/>
              <w:right w:val="single" w:sz="6" w:space="0" w:color="auto"/>
            </w:tcBorders>
            <w:shd w:val="clear" w:color="auto" w:fill="FFFFFF"/>
            <w:vAlign w:val="center"/>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2000</w:t>
            </w:r>
          </w:p>
        </w:tc>
        <w:tc>
          <w:tcPr>
            <w:tcW w:w="239" w:type="pct"/>
            <w:tcBorders>
              <w:top w:val="dotted" w:sz="4" w:space="0" w:color="auto"/>
              <w:left w:val="single" w:sz="6" w:space="0" w:color="auto"/>
              <w:bottom w:val="single" w:sz="6" w:space="0" w:color="auto"/>
              <w:right w:val="single" w:sz="6" w:space="0" w:color="auto"/>
            </w:tcBorders>
            <w:shd w:val="clear" w:color="auto" w:fill="FFFFFF"/>
            <w:vAlign w:val="center"/>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1700</w:t>
            </w:r>
          </w:p>
        </w:tc>
        <w:tc>
          <w:tcPr>
            <w:tcW w:w="232" w:type="pct"/>
            <w:tcBorders>
              <w:top w:val="dotted" w:sz="4" w:space="0" w:color="auto"/>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1300</w:t>
            </w:r>
          </w:p>
        </w:tc>
        <w:tc>
          <w:tcPr>
            <w:tcW w:w="218" w:type="pct"/>
            <w:tcBorders>
              <w:top w:val="dotted" w:sz="4" w:space="0" w:color="auto"/>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940</w:t>
            </w:r>
          </w:p>
        </w:tc>
        <w:tc>
          <w:tcPr>
            <w:tcW w:w="215" w:type="pct"/>
            <w:tcBorders>
              <w:top w:val="dotted" w:sz="4" w:space="0" w:color="auto"/>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530</w:t>
            </w:r>
          </w:p>
        </w:tc>
        <w:tc>
          <w:tcPr>
            <w:tcW w:w="198" w:type="pct"/>
            <w:tcBorders>
              <w:top w:val="dotted" w:sz="4" w:space="0" w:color="auto"/>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360</w:t>
            </w:r>
          </w:p>
        </w:tc>
        <w:tc>
          <w:tcPr>
            <w:tcW w:w="205" w:type="pct"/>
            <w:tcBorders>
              <w:top w:val="dotted" w:sz="4" w:space="0" w:color="auto"/>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195</w:t>
            </w:r>
          </w:p>
        </w:tc>
        <w:tc>
          <w:tcPr>
            <w:tcW w:w="191" w:type="pct"/>
            <w:tcBorders>
              <w:top w:val="dotted" w:sz="4" w:space="0" w:color="auto"/>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120</w:t>
            </w:r>
          </w:p>
        </w:tc>
        <w:tc>
          <w:tcPr>
            <w:tcW w:w="190" w:type="pct"/>
            <w:tcBorders>
              <w:top w:val="dotted" w:sz="4" w:space="0" w:color="auto"/>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90</w:t>
            </w:r>
          </w:p>
        </w:tc>
        <w:tc>
          <w:tcPr>
            <w:tcW w:w="190" w:type="pct"/>
            <w:tcBorders>
              <w:top w:val="dotted" w:sz="4" w:space="0" w:color="auto"/>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80</w:t>
            </w:r>
          </w:p>
        </w:tc>
        <w:tc>
          <w:tcPr>
            <w:tcW w:w="190" w:type="pct"/>
            <w:tcBorders>
              <w:top w:val="dotted" w:sz="4" w:space="0" w:color="auto"/>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50</w:t>
            </w:r>
          </w:p>
        </w:tc>
        <w:tc>
          <w:tcPr>
            <w:tcW w:w="233" w:type="pct"/>
            <w:tcBorders>
              <w:top w:val="dotted" w:sz="4" w:space="0" w:color="auto"/>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50</w:t>
            </w:r>
          </w:p>
        </w:tc>
      </w:tr>
      <w:tr w:rsidR="00B14B58" w:rsidRPr="00B14B58" w:rsidTr="00931870">
        <w:trPr>
          <w:cantSplit/>
          <w:trHeight w:val="432"/>
        </w:trPr>
        <w:tc>
          <w:tcPr>
            <w:tcW w:w="548" w:type="pct"/>
            <w:vMerge/>
            <w:tcBorders>
              <w:left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p>
        </w:tc>
        <w:tc>
          <w:tcPr>
            <w:tcW w:w="664" w:type="pct"/>
            <w:tcBorders>
              <w:top w:val="single" w:sz="6"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60</w:t>
            </w:r>
          </w:p>
        </w:tc>
        <w:tc>
          <w:tcPr>
            <w:tcW w:w="687" w:type="pct"/>
            <w:tcBorders>
              <w:top w:val="single" w:sz="6"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Симетрична</w:t>
            </w:r>
          </w:p>
        </w:tc>
        <w:tc>
          <w:tcPr>
            <w:tcW w:w="292" w:type="pct"/>
            <w:tcBorders>
              <w:top w:val="single" w:sz="6"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2000</w:t>
            </w:r>
          </w:p>
        </w:tc>
        <w:tc>
          <w:tcPr>
            <w:tcW w:w="259" w:type="pct"/>
            <w:tcBorders>
              <w:top w:val="single" w:sz="6"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1200</w:t>
            </w:r>
          </w:p>
        </w:tc>
        <w:tc>
          <w:tcPr>
            <w:tcW w:w="249" w:type="pct"/>
            <w:tcBorders>
              <w:top w:val="single" w:sz="6"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500</w:t>
            </w:r>
          </w:p>
        </w:tc>
        <w:tc>
          <w:tcPr>
            <w:tcW w:w="239" w:type="pct"/>
            <w:tcBorders>
              <w:top w:val="single" w:sz="6"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250</w:t>
            </w:r>
          </w:p>
        </w:tc>
        <w:tc>
          <w:tcPr>
            <w:tcW w:w="232" w:type="pct"/>
            <w:tcBorders>
              <w:top w:val="single" w:sz="6"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180</w:t>
            </w:r>
          </w:p>
        </w:tc>
        <w:tc>
          <w:tcPr>
            <w:tcW w:w="218" w:type="pct"/>
            <w:tcBorders>
              <w:top w:val="single" w:sz="6"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120</w:t>
            </w:r>
          </w:p>
        </w:tc>
        <w:tc>
          <w:tcPr>
            <w:tcW w:w="215" w:type="pct"/>
            <w:tcBorders>
              <w:top w:val="single" w:sz="6"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90</w:t>
            </w:r>
          </w:p>
        </w:tc>
        <w:tc>
          <w:tcPr>
            <w:tcW w:w="198" w:type="pct"/>
            <w:tcBorders>
              <w:top w:val="single" w:sz="6"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80</w:t>
            </w:r>
          </w:p>
        </w:tc>
        <w:tc>
          <w:tcPr>
            <w:tcW w:w="205" w:type="pct"/>
            <w:tcBorders>
              <w:top w:val="single" w:sz="6"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50</w:t>
            </w:r>
          </w:p>
        </w:tc>
        <w:tc>
          <w:tcPr>
            <w:tcW w:w="191" w:type="pct"/>
            <w:tcBorders>
              <w:top w:val="single" w:sz="6"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50</w:t>
            </w:r>
          </w:p>
        </w:tc>
        <w:tc>
          <w:tcPr>
            <w:tcW w:w="190" w:type="pct"/>
            <w:tcBorders>
              <w:top w:val="single" w:sz="6"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50</w:t>
            </w:r>
          </w:p>
        </w:tc>
        <w:tc>
          <w:tcPr>
            <w:tcW w:w="190" w:type="pct"/>
            <w:tcBorders>
              <w:top w:val="single" w:sz="6"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50</w:t>
            </w:r>
          </w:p>
        </w:tc>
        <w:tc>
          <w:tcPr>
            <w:tcW w:w="190" w:type="pct"/>
            <w:tcBorders>
              <w:top w:val="single" w:sz="6"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50</w:t>
            </w:r>
          </w:p>
        </w:tc>
        <w:tc>
          <w:tcPr>
            <w:tcW w:w="233" w:type="pct"/>
            <w:tcBorders>
              <w:top w:val="single" w:sz="6"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50</w:t>
            </w:r>
          </w:p>
        </w:tc>
      </w:tr>
      <w:tr w:rsidR="00B14B58" w:rsidRPr="00B14B58" w:rsidTr="00931870">
        <w:trPr>
          <w:cantSplit/>
          <w:trHeight w:val="432"/>
        </w:trPr>
        <w:tc>
          <w:tcPr>
            <w:tcW w:w="548" w:type="pct"/>
            <w:vMerge/>
            <w:tcBorders>
              <w:left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p>
        </w:tc>
        <w:tc>
          <w:tcPr>
            <w:tcW w:w="664" w:type="pct"/>
            <w:tcBorders>
              <w:top w:val="dotted" w:sz="4"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80</w:t>
            </w:r>
          </w:p>
        </w:tc>
        <w:tc>
          <w:tcPr>
            <w:tcW w:w="687" w:type="pct"/>
            <w:tcBorders>
              <w:top w:val="dotted" w:sz="4"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 “ –</w:t>
            </w:r>
          </w:p>
        </w:tc>
        <w:tc>
          <w:tcPr>
            <w:tcW w:w="292" w:type="pct"/>
            <w:tcBorders>
              <w:top w:val="dotted" w:sz="4"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2500</w:t>
            </w:r>
          </w:p>
        </w:tc>
        <w:tc>
          <w:tcPr>
            <w:tcW w:w="259" w:type="pct"/>
            <w:tcBorders>
              <w:top w:val="dotted" w:sz="4"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2500</w:t>
            </w:r>
          </w:p>
        </w:tc>
        <w:tc>
          <w:tcPr>
            <w:tcW w:w="249" w:type="pct"/>
            <w:tcBorders>
              <w:top w:val="dotted" w:sz="4"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1750</w:t>
            </w:r>
          </w:p>
        </w:tc>
        <w:tc>
          <w:tcPr>
            <w:tcW w:w="239" w:type="pct"/>
            <w:tcBorders>
              <w:top w:val="dotted" w:sz="4" w:space="0" w:color="auto"/>
              <w:left w:val="single" w:sz="6" w:space="0" w:color="auto"/>
              <w:bottom w:val="dotted" w:sz="4" w:space="0" w:color="auto"/>
              <w:right w:val="single" w:sz="6" w:space="0" w:color="auto"/>
            </w:tcBorders>
            <w:shd w:val="clear" w:color="auto" w:fill="FFFFFF"/>
            <w:vAlign w:val="center"/>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1000</w:t>
            </w:r>
          </w:p>
        </w:tc>
        <w:tc>
          <w:tcPr>
            <w:tcW w:w="232" w:type="pct"/>
            <w:tcBorders>
              <w:top w:val="dotted" w:sz="4"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530</w:t>
            </w:r>
          </w:p>
        </w:tc>
        <w:tc>
          <w:tcPr>
            <w:tcW w:w="218" w:type="pct"/>
            <w:tcBorders>
              <w:top w:val="dotted" w:sz="4"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340</w:t>
            </w:r>
          </w:p>
        </w:tc>
        <w:tc>
          <w:tcPr>
            <w:tcW w:w="215" w:type="pct"/>
            <w:tcBorders>
              <w:top w:val="dotted" w:sz="4"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220</w:t>
            </w:r>
          </w:p>
        </w:tc>
        <w:tc>
          <w:tcPr>
            <w:tcW w:w="198" w:type="pct"/>
            <w:tcBorders>
              <w:top w:val="dotted" w:sz="4"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180</w:t>
            </w:r>
          </w:p>
        </w:tc>
        <w:tc>
          <w:tcPr>
            <w:tcW w:w="205" w:type="pct"/>
            <w:tcBorders>
              <w:top w:val="dotted" w:sz="4"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115</w:t>
            </w:r>
          </w:p>
        </w:tc>
        <w:tc>
          <w:tcPr>
            <w:tcW w:w="191" w:type="pct"/>
            <w:tcBorders>
              <w:top w:val="dotted" w:sz="4"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80</w:t>
            </w:r>
          </w:p>
        </w:tc>
        <w:tc>
          <w:tcPr>
            <w:tcW w:w="190" w:type="pct"/>
            <w:tcBorders>
              <w:top w:val="dotted" w:sz="4"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65</w:t>
            </w:r>
          </w:p>
        </w:tc>
        <w:tc>
          <w:tcPr>
            <w:tcW w:w="190" w:type="pct"/>
            <w:tcBorders>
              <w:top w:val="dotted" w:sz="4"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50</w:t>
            </w:r>
          </w:p>
        </w:tc>
        <w:tc>
          <w:tcPr>
            <w:tcW w:w="190" w:type="pct"/>
            <w:tcBorders>
              <w:top w:val="dotted" w:sz="4"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50</w:t>
            </w:r>
          </w:p>
        </w:tc>
        <w:tc>
          <w:tcPr>
            <w:tcW w:w="233" w:type="pct"/>
            <w:tcBorders>
              <w:top w:val="dotted" w:sz="4" w:space="0" w:color="auto"/>
              <w:left w:val="single" w:sz="6" w:space="0" w:color="auto"/>
              <w:bottom w:val="dotted" w:sz="4"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50</w:t>
            </w:r>
          </w:p>
        </w:tc>
      </w:tr>
      <w:tr w:rsidR="00B14B58" w:rsidRPr="00B14B58" w:rsidTr="00931870">
        <w:trPr>
          <w:cantSplit/>
          <w:trHeight w:val="432"/>
        </w:trPr>
        <w:tc>
          <w:tcPr>
            <w:tcW w:w="548" w:type="pct"/>
            <w:vMerge/>
            <w:tcBorders>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p>
        </w:tc>
        <w:tc>
          <w:tcPr>
            <w:tcW w:w="664" w:type="pct"/>
            <w:tcBorders>
              <w:top w:val="dotted" w:sz="4" w:space="0" w:color="auto"/>
              <w:left w:val="single" w:sz="6" w:space="0" w:color="auto"/>
              <w:bottom w:val="single" w:sz="6" w:space="0" w:color="auto"/>
              <w:right w:val="single" w:sz="6" w:space="0" w:color="auto"/>
            </w:tcBorders>
            <w:shd w:val="clear" w:color="auto" w:fill="FFFFFF"/>
            <w:vAlign w:val="center"/>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100</w:t>
            </w:r>
          </w:p>
        </w:tc>
        <w:tc>
          <w:tcPr>
            <w:tcW w:w="687" w:type="pct"/>
            <w:tcBorders>
              <w:top w:val="dotted" w:sz="4" w:space="0" w:color="auto"/>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jc w:val="center"/>
              <w:rPr>
                <w:rFonts w:ascii="Times New Roman" w:eastAsia="Calibri" w:hAnsi="Times New Roman" w:cs="Times New Roman"/>
                <w:sz w:val="24"/>
                <w:szCs w:val="24"/>
              </w:rPr>
            </w:pPr>
            <w:r w:rsidRPr="00B14B58">
              <w:rPr>
                <w:rFonts w:ascii="Times New Roman" w:eastAsia="Calibri" w:hAnsi="Times New Roman" w:cs="Times New Roman"/>
                <w:sz w:val="24"/>
                <w:szCs w:val="24"/>
              </w:rPr>
              <w:t>– “ –</w:t>
            </w:r>
          </w:p>
        </w:tc>
        <w:tc>
          <w:tcPr>
            <w:tcW w:w="292" w:type="pct"/>
            <w:tcBorders>
              <w:top w:val="dotted" w:sz="4" w:space="0" w:color="auto"/>
              <w:left w:val="single" w:sz="6" w:space="0" w:color="auto"/>
              <w:bottom w:val="single" w:sz="6" w:space="0" w:color="auto"/>
              <w:right w:val="single" w:sz="6" w:space="0" w:color="auto"/>
            </w:tcBorders>
            <w:shd w:val="clear" w:color="auto" w:fill="FFFFFF"/>
            <w:vAlign w:val="center"/>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3000</w:t>
            </w:r>
          </w:p>
        </w:tc>
        <w:tc>
          <w:tcPr>
            <w:tcW w:w="259" w:type="pct"/>
            <w:tcBorders>
              <w:top w:val="dotted" w:sz="4" w:space="0" w:color="auto"/>
              <w:left w:val="single" w:sz="6" w:space="0" w:color="auto"/>
              <w:bottom w:val="single" w:sz="6" w:space="0" w:color="auto"/>
              <w:right w:val="single" w:sz="6" w:space="0" w:color="auto"/>
            </w:tcBorders>
            <w:shd w:val="clear" w:color="auto" w:fill="FFFFFF"/>
            <w:vAlign w:val="center"/>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3000</w:t>
            </w:r>
          </w:p>
        </w:tc>
        <w:tc>
          <w:tcPr>
            <w:tcW w:w="249" w:type="pct"/>
            <w:tcBorders>
              <w:top w:val="dotted" w:sz="4" w:space="0" w:color="auto"/>
              <w:left w:val="single" w:sz="6" w:space="0" w:color="auto"/>
              <w:bottom w:val="single" w:sz="6" w:space="0" w:color="auto"/>
              <w:right w:val="single" w:sz="6" w:space="0" w:color="auto"/>
            </w:tcBorders>
            <w:shd w:val="clear" w:color="auto" w:fill="FFFFFF"/>
            <w:vAlign w:val="center"/>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3000</w:t>
            </w:r>
          </w:p>
        </w:tc>
        <w:tc>
          <w:tcPr>
            <w:tcW w:w="239" w:type="pct"/>
            <w:tcBorders>
              <w:top w:val="dotted" w:sz="4" w:space="0" w:color="auto"/>
              <w:left w:val="single" w:sz="6" w:space="0" w:color="auto"/>
              <w:bottom w:val="single" w:sz="6" w:space="0" w:color="auto"/>
              <w:right w:val="single" w:sz="6" w:space="0" w:color="auto"/>
            </w:tcBorders>
            <w:shd w:val="clear" w:color="auto" w:fill="FFFFFF"/>
            <w:vAlign w:val="center"/>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2550</w:t>
            </w:r>
          </w:p>
        </w:tc>
        <w:tc>
          <w:tcPr>
            <w:tcW w:w="232" w:type="pct"/>
            <w:tcBorders>
              <w:top w:val="dotted" w:sz="4" w:space="0" w:color="auto"/>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2000</w:t>
            </w:r>
          </w:p>
        </w:tc>
        <w:tc>
          <w:tcPr>
            <w:tcW w:w="218" w:type="pct"/>
            <w:tcBorders>
              <w:top w:val="dotted" w:sz="4" w:space="0" w:color="auto"/>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1400</w:t>
            </w:r>
          </w:p>
        </w:tc>
        <w:tc>
          <w:tcPr>
            <w:tcW w:w="215" w:type="pct"/>
            <w:tcBorders>
              <w:top w:val="dotted" w:sz="4" w:space="0" w:color="auto"/>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900</w:t>
            </w:r>
          </w:p>
        </w:tc>
        <w:tc>
          <w:tcPr>
            <w:tcW w:w="198" w:type="pct"/>
            <w:tcBorders>
              <w:top w:val="dotted" w:sz="4" w:space="0" w:color="auto"/>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580</w:t>
            </w:r>
          </w:p>
        </w:tc>
        <w:tc>
          <w:tcPr>
            <w:tcW w:w="205" w:type="pct"/>
            <w:tcBorders>
              <w:top w:val="dotted" w:sz="4" w:space="0" w:color="auto"/>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300</w:t>
            </w:r>
          </w:p>
        </w:tc>
        <w:tc>
          <w:tcPr>
            <w:tcW w:w="191" w:type="pct"/>
            <w:tcBorders>
              <w:top w:val="dotted" w:sz="4" w:space="0" w:color="auto"/>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200</w:t>
            </w:r>
          </w:p>
        </w:tc>
        <w:tc>
          <w:tcPr>
            <w:tcW w:w="190" w:type="pct"/>
            <w:tcBorders>
              <w:top w:val="dotted" w:sz="4" w:space="0" w:color="auto"/>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140</w:t>
            </w:r>
          </w:p>
        </w:tc>
        <w:tc>
          <w:tcPr>
            <w:tcW w:w="190" w:type="pct"/>
            <w:tcBorders>
              <w:top w:val="dotted" w:sz="4" w:space="0" w:color="auto"/>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110</w:t>
            </w:r>
          </w:p>
        </w:tc>
        <w:tc>
          <w:tcPr>
            <w:tcW w:w="190" w:type="pct"/>
            <w:tcBorders>
              <w:top w:val="dotted" w:sz="4" w:space="0" w:color="auto"/>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80</w:t>
            </w:r>
          </w:p>
        </w:tc>
        <w:tc>
          <w:tcPr>
            <w:tcW w:w="233" w:type="pct"/>
            <w:tcBorders>
              <w:top w:val="dotted" w:sz="4" w:space="0" w:color="auto"/>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sz w:val="24"/>
                <w:szCs w:val="24"/>
              </w:rPr>
              <w:t>50</w:t>
            </w:r>
          </w:p>
        </w:tc>
      </w:tr>
      <w:tr w:rsidR="00B14B58" w:rsidRPr="00B14B58" w:rsidTr="00931870">
        <w:trPr>
          <w:trHeight w:val="20"/>
        </w:trPr>
        <w:tc>
          <w:tcPr>
            <w:tcW w:w="5000" w:type="pct"/>
            <w:gridSpan w:val="17"/>
            <w:tcBorders>
              <w:top w:val="single" w:sz="6" w:space="0" w:color="auto"/>
              <w:left w:val="single" w:sz="6" w:space="0" w:color="auto"/>
              <w:bottom w:val="single" w:sz="6" w:space="0" w:color="auto"/>
              <w:right w:val="single" w:sz="6" w:space="0" w:color="auto"/>
            </w:tcBorders>
            <w:shd w:val="clear" w:color="auto" w:fill="FFFFFF"/>
          </w:tcPr>
          <w:p w:rsidR="00B14B58" w:rsidRPr="00B14B58" w:rsidRDefault="00B14B58" w:rsidP="00B14B58">
            <w:pPr>
              <w:spacing w:after="0" w:line="360" w:lineRule="auto"/>
              <w:rPr>
                <w:rFonts w:ascii="Times New Roman" w:eastAsia="Calibri" w:hAnsi="Times New Roman" w:cs="Times New Roman"/>
                <w:sz w:val="24"/>
                <w:szCs w:val="24"/>
              </w:rPr>
            </w:pPr>
            <w:r w:rsidRPr="00B14B58">
              <w:rPr>
                <w:rFonts w:ascii="Times New Roman" w:eastAsia="Calibri" w:hAnsi="Times New Roman" w:cs="Times New Roman"/>
                <w:b/>
                <w:sz w:val="24"/>
                <w:szCs w:val="24"/>
              </w:rPr>
              <w:t xml:space="preserve">Примітка. </w:t>
            </w:r>
            <w:r w:rsidRPr="00B14B58">
              <w:rPr>
                <w:rFonts w:ascii="Times New Roman" w:eastAsia="Calibri" w:hAnsi="Times New Roman" w:cs="Times New Roman"/>
                <w:sz w:val="24"/>
                <w:szCs w:val="24"/>
              </w:rPr>
              <w:t>Хід зниження рівня освітленості послідовних ділянок в’їзної зони відповідає вимогам створення необхідних умов для адаптації зору водія, який в'їжджає в тунель.</w:t>
            </w:r>
          </w:p>
        </w:tc>
      </w:tr>
    </w:tbl>
    <w:p w:rsidR="00B14B58" w:rsidRDefault="00B14B58" w:rsidP="00B01A9C">
      <w:pPr>
        <w:rPr>
          <w:rFonts w:ascii="Times New Roman" w:hAnsi="Times New Roman" w:cs="Times New Roman"/>
          <w:sz w:val="28"/>
          <w:szCs w:val="28"/>
        </w:rPr>
        <w:sectPr w:rsidR="00B14B58" w:rsidSect="00B14B58">
          <w:pgSz w:w="16839" w:h="11907" w:orient="landscape" w:code="9"/>
          <w:pgMar w:top="562" w:right="1138" w:bottom="1699" w:left="1138" w:header="504" w:footer="504" w:gutter="0"/>
          <w:cols w:space="708"/>
          <w:noEndnote/>
          <w:docGrid w:linePitch="326"/>
        </w:sectPr>
      </w:pPr>
    </w:p>
    <w:p w:rsidR="00B14B58" w:rsidRPr="00B14B58" w:rsidRDefault="00B14B58" w:rsidP="00B14B58">
      <w:pPr>
        <w:spacing w:after="0" w:line="360" w:lineRule="auto"/>
        <w:ind w:firstLine="720"/>
        <w:jc w:val="both"/>
        <w:rPr>
          <w:rFonts w:ascii="Times New Roman" w:eastAsia="Calibri" w:hAnsi="Times New Roman" w:cs="Times New Roman"/>
          <w:sz w:val="28"/>
          <w:szCs w:val="28"/>
        </w:rPr>
      </w:pPr>
      <w:r w:rsidRPr="00B14B58">
        <w:rPr>
          <w:rFonts w:ascii="Times New Roman" w:eastAsia="Calibri" w:hAnsi="Times New Roman" w:cs="Times New Roman"/>
          <w:sz w:val="28"/>
          <w:szCs w:val="28"/>
        </w:rPr>
        <w:lastRenderedPageBreak/>
        <w:t>В тунелях завдовжки понад 100 м при значному екрануванні небосхилу над в'їзним порталом у полі зору водія перед забудовою, природними височинами та іншими об'єктами, а також при інтенсивності руху менше ніж 600 транспортних одиниць за годину слід знижувати максимальну величину середньої горизонтальної освітленості на в'їзді на один ступінь з пропорційним зниженням решти освітленості в'їзної зони. Середня горизонтальна освітленість внутрішньої зони тунелів повинна бути постійна і дорівнювати в усіх випадках 50 лк в тунелях з однобічним рухом - до в'їзного порталу, а при русі в обох напрямках - між кінцями обох в'їзних зон.</w:t>
      </w:r>
    </w:p>
    <w:p w:rsidR="00B14B58" w:rsidRPr="00B14B58" w:rsidRDefault="00B14B58" w:rsidP="00B14B58">
      <w:pPr>
        <w:spacing w:after="0" w:line="360" w:lineRule="auto"/>
        <w:ind w:firstLine="720"/>
        <w:jc w:val="both"/>
        <w:rPr>
          <w:rFonts w:ascii="Times New Roman" w:eastAsia="Calibri" w:hAnsi="Times New Roman" w:cs="Times New Roman"/>
          <w:sz w:val="28"/>
          <w:szCs w:val="28"/>
        </w:rPr>
      </w:pPr>
      <w:r w:rsidRPr="00B14B58">
        <w:rPr>
          <w:rFonts w:ascii="Times New Roman" w:eastAsia="Calibri" w:hAnsi="Times New Roman" w:cs="Times New Roman"/>
          <w:sz w:val="28"/>
          <w:szCs w:val="28"/>
        </w:rPr>
        <w:t>У в'їзній зоні тунелів з однобічним рухом повинна використовуватися система "зустрічного освітлення", а з рухом в обох напрямках - система "симетричного освітлення".</w:t>
      </w:r>
    </w:p>
    <w:p w:rsidR="00B14B58" w:rsidRPr="00B14B58" w:rsidRDefault="00B14B58" w:rsidP="00B14B58">
      <w:pPr>
        <w:spacing w:after="0" w:line="360" w:lineRule="auto"/>
        <w:ind w:firstLine="720"/>
        <w:jc w:val="both"/>
        <w:rPr>
          <w:rFonts w:ascii="Times New Roman" w:eastAsia="Calibri" w:hAnsi="Times New Roman" w:cs="Times New Roman"/>
          <w:sz w:val="28"/>
          <w:szCs w:val="28"/>
        </w:rPr>
      </w:pPr>
      <w:r w:rsidRPr="00B14B58">
        <w:rPr>
          <w:rFonts w:ascii="Times New Roman" w:eastAsia="Calibri" w:hAnsi="Times New Roman" w:cs="Times New Roman"/>
          <w:sz w:val="28"/>
          <w:szCs w:val="28"/>
        </w:rPr>
        <w:t>При довжині тунелю до 60 м середня горизонтальна освітленість повинна бути 50 лк в усіх режимах.</w:t>
      </w:r>
    </w:p>
    <w:p w:rsidR="00B14B58" w:rsidRPr="00B14B58" w:rsidRDefault="00B14B58" w:rsidP="00B14B58">
      <w:pPr>
        <w:spacing w:after="0" w:line="360" w:lineRule="auto"/>
        <w:jc w:val="both"/>
        <w:rPr>
          <w:rFonts w:ascii="Times New Roman" w:hAnsi="Times New Roman" w:cs="Times New Roman"/>
          <w:sz w:val="28"/>
          <w:szCs w:val="28"/>
        </w:rPr>
      </w:pPr>
      <w:r w:rsidRPr="00B14B58">
        <w:rPr>
          <w:rFonts w:ascii="Times New Roman" w:eastAsia="Calibri" w:hAnsi="Times New Roman" w:cs="Times New Roman"/>
          <w:sz w:val="28"/>
          <w:szCs w:val="28"/>
        </w:rPr>
        <w:t>Транспортні тунелі завдовжки понад 100 м повинні обладнуватися світловими покажчиками запасних виходів і напрямків руху до них.</w:t>
      </w:r>
    </w:p>
    <w:p w:rsidR="001205F3" w:rsidRPr="001F7C79" w:rsidRDefault="00B845CC"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14B58" w:rsidRPr="00B14B58">
        <w:rPr>
          <w:rFonts w:ascii="Times New Roman" w:eastAsia="Calibri" w:hAnsi="Times New Roman" w:cs="Times New Roman"/>
          <w:sz w:val="28"/>
          <w:szCs w:val="28"/>
        </w:rPr>
        <w:t>У денному режимі для полегшення зорової адаптації водіїв повинен бути забезпечений плавний перехід від природного освітлення при в'їзді в тунель до істотно більше ніж низьких рівнів штучного освітлення основної частини тунелю, а також зворотний перехід під час виїзду з нього. Із цією метою в тунелі варто виділяти чотири зони яскравості: граничну, перехідну, внутрішню і виїзну, а перед в'їзним порталом - під'їзну зону відповідно</w:t>
      </w:r>
      <w:r w:rsidR="00B14B58" w:rsidRPr="00B14B58">
        <w:rPr>
          <w:rFonts w:ascii="Times New Roman" w:eastAsia="Calibri" w:hAnsi="Times New Roman" w:cs="Times New Roman"/>
          <w:sz w:val="24"/>
          <w:szCs w:val="28"/>
        </w:rPr>
        <w:t xml:space="preserve"> </w:t>
      </w:r>
      <w:r w:rsidR="00B14B58">
        <w:rPr>
          <w:rFonts w:ascii="Times New Roman" w:eastAsia="Calibri" w:hAnsi="Times New Roman" w:cs="Times New Roman"/>
          <w:sz w:val="28"/>
          <w:szCs w:val="28"/>
        </w:rPr>
        <w:t>до рис. 8</w:t>
      </w:r>
      <w:r w:rsidR="00B14B58" w:rsidRPr="00B14B58">
        <w:rPr>
          <w:rFonts w:ascii="Times New Roman" w:eastAsia="Calibri" w:hAnsi="Times New Roman" w:cs="Times New Roman"/>
          <w:sz w:val="28"/>
          <w:szCs w:val="28"/>
        </w:rPr>
        <w:t>.1. Яскравісний режим і довжину кожної зони призначають з урахуванням проектної швидкості й інтенсивності руху транспорту, довжини тунелю, його кривизни в плані й профілі, орієнтації в'їзного порталу відносно сторін горизонту та міського довкілля.</w:t>
      </w:r>
    </w:p>
    <w:p w:rsidR="00B14B58" w:rsidRPr="00C5032E" w:rsidRDefault="00B14B58" w:rsidP="00B14B58">
      <w:pPr>
        <w:spacing w:after="0" w:line="360" w:lineRule="auto"/>
        <w:ind w:firstLine="720"/>
        <w:jc w:val="both"/>
        <w:rPr>
          <w:rFonts w:ascii="Times New Roman" w:hAnsi="Times New Roman"/>
          <w:sz w:val="28"/>
          <w:szCs w:val="28"/>
        </w:rPr>
      </w:pPr>
      <w:r w:rsidRPr="00C5032E">
        <w:rPr>
          <w:rFonts w:ascii="Times New Roman" w:hAnsi="Times New Roman"/>
          <w:sz w:val="28"/>
          <w:szCs w:val="28"/>
        </w:rPr>
        <w:t>У нічному режимі весь тунель розглядається як єдина яскравісна зона.</w:t>
      </w:r>
    </w:p>
    <w:p w:rsidR="00B14B58" w:rsidRPr="00C5032E" w:rsidRDefault="00B14B58" w:rsidP="00B14B58">
      <w:pPr>
        <w:spacing w:after="0" w:line="360" w:lineRule="auto"/>
        <w:ind w:firstLine="720"/>
        <w:jc w:val="both"/>
        <w:rPr>
          <w:rFonts w:ascii="Times New Roman" w:hAnsi="Times New Roman"/>
          <w:sz w:val="28"/>
          <w:szCs w:val="28"/>
        </w:rPr>
      </w:pPr>
    </w:p>
    <w:p w:rsidR="00B14B58" w:rsidRDefault="00B14B58" w:rsidP="00B14B58">
      <w:pPr>
        <w:pStyle w:val="3"/>
        <w:shd w:val="clear" w:color="auto" w:fill="auto"/>
        <w:tabs>
          <w:tab w:val="left" w:pos="-4253"/>
        </w:tabs>
        <w:spacing w:after="0" w:line="360" w:lineRule="auto"/>
        <w:ind w:right="-5"/>
        <w:jc w:val="center"/>
        <w:rPr>
          <w:rFonts w:ascii="Times New Roman" w:hAnsi="Times New Roman"/>
          <w:sz w:val="28"/>
          <w:szCs w:val="28"/>
        </w:rPr>
      </w:pPr>
      <w:r>
        <w:rPr>
          <w:noProof/>
          <w:lang w:eastAsia="uk-UA"/>
        </w:rPr>
        <w:lastRenderedPageBreak/>
        <w:drawing>
          <wp:inline distT="0" distB="0" distL="0" distR="0">
            <wp:extent cx="5172075" cy="3019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72075" cy="3019425"/>
                    </a:xfrm>
                    <a:prstGeom prst="rect">
                      <a:avLst/>
                    </a:prstGeom>
                    <a:noFill/>
                    <a:ln>
                      <a:noFill/>
                    </a:ln>
                  </pic:spPr>
                </pic:pic>
              </a:graphicData>
            </a:graphic>
          </wp:inline>
        </w:drawing>
      </w:r>
    </w:p>
    <w:p w:rsidR="00B14B58" w:rsidRPr="00D8188F" w:rsidRDefault="00B14B58" w:rsidP="00B14B58">
      <w:pPr>
        <w:pStyle w:val="Style20"/>
        <w:widowControl/>
        <w:spacing w:line="360" w:lineRule="auto"/>
        <w:jc w:val="center"/>
        <w:rPr>
          <w:rStyle w:val="FontStyle45"/>
          <w:sz w:val="28"/>
          <w:szCs w:val="28"/>
          <w:lang w:val="ru-RU"/>
        </w:rPr>
      </w:pPr>
      <w:r>
        <w:rPr>
          <w:rStyle w:val="FontStyle45"/>
          <w:b/>
          <w:sz w:val="28"/>
          <w:szCs w:val="28"/>
        </w:rPr>
        <w:t>Рис. 8</w:t>
      </w:r>
      <w:r w:rsidRPr="00FC4B40">
        <w:rPr>
          <w:rStyle w:val="FontStyle36"/>
          <w:sz w:val="28"/>
          <w:szCs w:val="28"/>
        </w:rPr>
        <w:t xml:space="preserve">.1 </w:t>
      </w:r>
      <w:r w:rsidRPr="00FC4B40">
        <w:rPr>
          <w:rStyle w:val="FontStyle45"/>
          <w:sz w:val="28"/>
          <w:szCs w:val="28"/>
        </w:rPr>
        <w:t>- Схема роз</w:t>
      </w:r>
      <w:r>
        <w:rPr>
          <w:rStyle w:val="FontStyle45"/>
          <w:sz w:val="28"/>
          <w:szCs w:val="28"/>
        </w:rPr>
        <w:t>міщення</w:t>
      </w:r>
      <w:r w:rsidRPr="00FC4B40">
        <w:rPr>
          <w:rStyle w:val="FontStyle45"/>
          <w:sz w:val="28"/>
          <w:szCs w:val="28"/>
        </w:rPr>
        <w:t xml:space="preserve"> зон яскравості тунелю</w:t>
      </w:r>
    </w:p>
    <w:p w:rsidR="00B14B58" w:rsidRPr="007D35B8" w:rsidRDefault="00B14B58" w:rsidP="00B14B58">
      <w:pPr>
        <w:pStyle w:val="3"/>
        <w:shd w:val="clear" w:color="auto" w:fill="auto"/>
        <w:tabs>
          <w:tab w:val="left" w:pos="-4253"/>
        </w:tabs>
        <w:spacing w:after="0" w:line="240" w:lineRule="auto"/>
        <w:ind w:right="-5"/>
        <w:jc w:val="center"/>
        <w:rPr>
          <w:rFonts w:ascii="Times New Roman" w:hAnsi="Times New Roman"/>
          <w:sz w:val="28"/>
          <w:szCs w:val="28"/>
          <w:lang w:val="ru-RU"/>
        </w:rPr>
      </w:pPr>
    </w:p>
    <w:p w:rsidR="00B14B58" w:rsidRPr="00C5032E" w:rsidRDefault="00B14B58" w:rsidP="00B14B58">
      <w:pPr>
        <w:spacing w:after="0" w:line="360" w:lineRule="auto"/>
        <w:ind w:firstLine="709"/>
        <w:jc w:val="both"/>
        <w:rPr>
          <w:rFonts w:ascii="Times New Roman" w:hAnsi="Times New Roman"/>
          <w:sz w:val="28"/>
          <w:szCs w:val="28"/>
        </w:rPr>
      </w:pPr>
      <w:r w:rsidRPr="00C5032E">
        <w:rPr>
          <w:rFonts w:ascii="Times New Roman" w:hAnsi="Times New Roman"/>
          <w:sz w:val="28"/>
          <w:szCs w:val="28"/>
        </w:rPr>
        <w:t>У транспортних тунелях з однією стіною з відкритими прорізами, які займають більше ніж 0,25 % її площі, а також у тунелях місцевого значення, призначених для проїзду транспорту, середня горизонтальна освітленість покриття проїзної частини в денний час повин</w:t>
      </w:r>
      <w:r>
        <w:rPr>
          <w:rFonts w:ascii="Times New Roman" w:hAnsi="Times New Roman"/>
          <w:sz w:val="28"/>
          <w:szCs w:val="28"/>
        </w:rPr>
        <w:t xml:space="preserve">на відповідати вимогам таблиці </w:t>
      </w:r>
      <w:r w:rsidR="00C30704">
        <w:rPr>
          <w:rFonts w:ascii="Times New Roman" w:hAnsi="Times New Roman"/>
          <w:sz w:val="28"/>
          <w:szCs w:val="28"/>
        </w:rPr>
        <w:t>8.27</w:t>
      </w:r>
      <w:r w:rsidRPr="00C5032E">
        <w:rPr>
          <w:rFonts w:ascii="Times New Roman" w:hAnsi="Times New Roman"/>
          <w:sz w:val="28"/>
          <w:szCs w:val="28"/>
        </w:rPr>
        <w:t>.</w:t>
      </w:r>
    </w:p>
    <w:p w:rsidR="00B14B58" w:rsidRPr="00C5032E" w:rsidRDefault="00B14B58" w:rsidP="00B14B58">
      <w:pPr>
        <w:spacing w:after="0" w:line="360" w:lineRule="auto"/>
        <w:ind w:firstLine="709"/>
        <w:jc w:val="both"/>
        <w:rPr>
          <w:rFonts w:ascii="Times New Roman" w:hAnsi="Times New Roman"/>
          <w:sz w:val="28"/>
          <w:szCs w:val="28"/>
        </w:rPr>
      </w:pPr>
      <w:r w:rsidRPr="00C5032E">
        <w:rPr>
          <w:rFonts w:ascii="Times New Roman" w:hAnsi="Times New Roman"/>
          <w:sz w:val="28"/>
          <w:szCs w:val="28"/>
        </w:rPr>
        <w:t>У транспортних тунелях будь-якого типу з криволінійною трасою радіусом у плані 350 м і менше</w:t>
      </w:r>
      <w:r>
        <w:rPr>
          <w:rFonts w:ascii="Times New Roman" w:hAnsi="Times New Roman"/>
          <w:sz w:val="28"/>
          <w:szCs w:val="28"/>
        </w:rPr>
        <w:t xml:space="preserve"> ніж</w:t>
      </w:r>
      <w:r w:rsidRPr="00C5032E">
        <w:rPr>
          <w:rFonts w:ascii="Times New Roman" w:hAnsi="Times New Roman"/>
          <w:sz w:val="28"/>
          <w:szCs w:val="28"/>
        </w:rPr>
        <w:t xml:space="preserve"> в зоні в'їзду </w:t>
      </w:r>
      <w:r>
        <w:rPr>
          <w:rFonts w:ascii="Times New Roman" w:hAnsi="Times New Roman"/>
          <w:sz w:val="28"/>
          <w:szCs w:val="28"/>
        </w:rPr>
        <w:t>впродовж</w:t>
      </w:r>
      <w:r w:rsidRPr="00C5032E">
        <w:rPr>
          <w:rFonts w:ascii="Times New Roman" w:hAnsi="Times New Roman"/>
          <w:sz w:val="28"/>
          <w:szCs w:val="28"/>
        </w:rPr>
        <w:t xml:space="preserve"> 75 м від порталу величина вертикальної освітленості стіни більшого радіуса або стіни з прорізами на висоті 2 м від покриття проїзної частини повинна бути не менше</w:t>
      </w:r>
      <w:r>
        <w:rPr>
          <w:rFonts w:ascii="Times New Roman" w:hAnsi="Times New Roman"/>
          <w:sz w:val="28"/>
          <w:szCs w:val="28"/>
        </w:rPr>
        <w:t xml:space="preserve"> ніж</w:t>
      </w:r>
      <w:r w:rsidRPr="00C5032E">
        <w:rPr>
          <w:rFonts w:ascii="Times New Roman" w:hAnsi="Times New Roman"/>
          <w:sz w:val="28"/>
          <w:szCs w:val="28"/>
        </w:rPr>
        <w:t>: 0,5 величини горизонтальної освітленості при інтегральному коефіцієнті відбивання матеріалу її облицювання 0,4 – 0,6 і не менше</w:t>
      </w:r>
      <w:r>
        <w:rPr>
          <w:rFonts w:ascii="Times New Roman" w:hAnsi="Times New Roman"/>
          <w:sz w:val="28"/>
          <w:szCs w:val="28"/>
        </w:rPr>
        <w:t xml:space="preserve"> ніж</w:t>
      </w:r>
      <w:r w:rsidRPr="00C5032E">
        <w:rPr>
          <w:rFonts w:ascii="Times New Roman" w:hAnsi="Times New Roman"/>
          <w:sz w:val="28"/>
          <w:szCs w:val="28"/>
        </w:rPr>
        <w:t xml:space="preserve"> 0,8 величини горизонтальної освітленості при інтегральному коефіцієнті відбивання менше</w:t>
      </w:r>
      <w:r>
        <w:rPr>
          <w:rFonts w:ascii="Times New Roman" w:hAnsi="Times New Roman"/>
          <w:sz w:val="28"/>
          <w:szCs w:val="28"/>
        </w:rPr>
        <w:t xml:space="preserve"> ніж</w:t>
      </w:r>
      <w:r w:rsidRPr="00C5032E">
        <w:rPr>
          <w:rFonts w:ascii="Times New Roman" w:hAnsi="Times New Roman"/>
          <w:sz w:val="28"/>
          <w:szCs w:val="28"/>
        </w:rPr>
        <w:t xml:space="preserve"> 0,4. При будь-якому профілі тунел</w:t>
      </w:r>
      <w:r>
        <w:rPr>
          <w:rFonts w:ascii="Times New Roman" w:hAnsi="Times New Roman"/>
          <w:sz w:val="28"/>
          <w:szCs w:val="28"/>
        </w:rPr>
        <w:t>ю у горизонтальній площині вели</w:t>
      </w:r>
      <w:r w:rsidRPr="00C5032E">
        <w:rPr>
          <w:rFonts w:ascii="Times New Roman" w:hAnsi="Times New Roman"/>
          <w:sz w:val="28"/>
          <w:szCs w:val="28"/>
        </w:rPr>
        <w:t>чина вертикальної освітленості на стінах на висоті до 2 м у в'їзній зоні завдовжки не менше</w:t>
      </w:r>
      <w:r>
        <w:rPr>
          <w:rFonts w:ascii="Times New Roman" w:hAnsi="Times New Roman"/>
          <w:sz w:val="28"/>
          <w:szCs w:val="28"/>
        </w:rPr>
        <w:t xml:space="preserve"> ніж</w:t>
      </w:r>
      <w:r w:rsidRPr="00C5032E">
        <w:rPr>
          <w:rFonts w:ascii="Times New Roman" w:hAnsi="Times New Roman"/>
          <w:sz w:val="28"/>
          <w:szCs w:val="28"/>
        </w:rPr>
        <w:t xml:space="preserve"> 200 м від порталу повинна бути не менше</w:t>
      </w:r>
      <w:r>
        <w:rPr>
          <w:rFonts w:ascii="Times New Roman" w:hAnsi="Times New Roman"/>
          <w:sz w:val="28"/>
          <w:szCs w:val="28"/>
        </w:rPr>
        <w:t xml:space="preserve"> ніж</w:t>
      </w:r>
      <w:r w:rsidRPr="00C5032E">
        <w:rPr>
          <w:rFonts w:ascii="Times New Roman" w:hAnsi="Times New Roman"/>
          <w:sz w:val="28"/>
          <w:szCs w:val="28"/>
        </w:rPr>
        <w:t xml:space="preserve"> 0,5 величини горизонтальної освітленості покриття проїзної частини.</w:t>
      </w:r>
    </w:p>
    <w:p w:rsidR="00A849C7" w:rsidRPr="00C92F87" w:rsidRDefault="00B14B58" w:rsidP="00C92F87">
      <w:pPr>
        <w:pStyle w:val="ListParagraph"/>
        <w:spacing w:after="0" w:line="360" w:lineRule="auto"/>
        <w:ind w:left="0" w:firstLine="720"/>
        <w:jc w:val="both"/>
        <w:rPr>
          <w:rFonts w:ascii="Times New Roman" w:hAnsi="Times New Roman"/>
          <w:sz w:val="28"/>
          <w:szCs w:val="28"/>
        </w:rPr>
      </w:pPr>
      <w:r w:rsidRPr="00C5032E">
        <w:rPr>
          <w:rFonts w:ascii="Times New Roman" w:hAnsi="Times New Roman"/>
          <w:sz w:val="28"/>
          <w:szCs w:val="28"/>
        </w:rPr>
        <w:t xml:space="preserve">Допускається передбачати автоматичне регулювання штучного освітлення в'їзної частини тунелю залежно від рівня природної зовнішньої освітленості, </w:t>
      </w:r>
      <w:r w:rsidRPr="00C5032E">
        <w:rPr>
          <w:rFonts w:ascii="Times New Roman" w:hAnsi="Times New Roman"/>
          <w:sz w:val="28"/>
          <w:szCs w:val="28"/>
        </w:rPr>
        <w:lastRenderedPageBreak/>
        <w:t xml:space="preserve">починаючи від 10000 лк і нижче, </w:t>
      </w:r>
      <w:r>
        <w:rPr>
          <w:rFonts w:ascii="Times New Roman" w:hAnsi="Times New Roman"/>
          <w:sz w:val="28"/>
          <w:szCs w:val="28"/>
        </w:rPr>
        <w:t>на підставі</w:t>
      </w:r>
      <w:r w:rsidRPr="00C5032E">
        <w:rPr>
          <w:rFonts w:ascii="Times New Roman" w:hAnsi="Times New Roman"/>
          <w:sz w:val="28"/>
          <w:szCs w:val="28"/>
        </w:rPr>
        <w:t xml:space="preserve"> відношення величини штучної освітленості на початку в'їзду до природної 1:10 і збереження зниження штучної освітленості </w:t>
      </w:r>
      <w:r>
        <w:rPr>
          <w:rFonts w:ascii="Times New Roman" w:hAnsi="Times New Roman"/>
          <w:sz w:val="28"/>
          <w:szCs w:val="28"/>
        </w:rPr>
        <w:t xml:space="preserve">в </w:t>
      </w:r>
      <w:r w:rsidR="00A849C7">
        <w:rPr>
          <w:rFonts w:ascii="Times New Roman" w:hAnsi="Times New Roman"/>
          <w:sz w:val="28"/>
          <w:szCs w:val="28"/>
        </w:rPr>
        <w:t xml:space="preserve">усій в'їзній зоні за таблицями </w:t>
      </w:r>
      <w:r w:rsidR="00C30704">
        <w:rPr>
          <w:rFonts w:ascii="Times New Roman" w:hAnsi="Times New Roman"/>
          <w:sz w:val="28"/>
          <w:szCs w:val="28"/>
        </w:rPr>
        <w:t>8.26</w:t>
      </w:r>
      <w:r>
        <w:rPr>
          <w:rFonts w:ascii="Times New Roman" w:hAnsi="Times New Roman"/>
          <w:sz w:val="28"/>
          <w:szCs w:val="28"/>
        </w:rPr>
        <w:t xml:space="preserve"> </w:t>
      </w:r>
      <w:r w:rsidR="00A849C7">
        <w:rPr>
          <w:rFonts w:ascii="Times New Roman" w:hAnsi="Times New Roman"/>
          <w:sz w:val="28"/>
          <w:szCs w:val="28"/>
        </w:rPr>
        <w:t xml:space="preserve">і </w:t>
      </w:r>
      <w:r w:rsidR="00C30704">
        <w:rPr>
          <w:rFonts w:ascii="Times New Roman" w:hAnsi="Times New Roman"/>
          <w:sz w:val="28"/>
          <w:szCs w:val="28"/>
        </w:rPr>
        <w:t>8.27</w:t>
      </w:r>
      <w:r w:rsidRPr="00C5032E">
        <w:rPr>
          <w:rFonts w:ascii="Times New Roman" w:hAnsi="Times New Roman"/>
          <w:sz w:val="28"/>
          <w:szCs w:val="28"/>
        </w:rPr>
        <w:t>.</w:t>
      </w:r>
    </w:p>
    <w:p w:rsidR="00B102C8" w:rsidRDefault="00B102C8" w:rsidP="00C92F87">
      <w:pPr>
        <w:spacing w:after="0" w:line="240" w:lineRule="auto"/>
        <w:jc w:val="both"/>
        <w:rPr>
          <w:rFonts w:ascii="Times New Roman" w:eastAsia="Calibri" w:hAnsi="Times New Roman" w:cs="Times New Roman"/>
          <w:b/>
          <w:sz w:val="28"/>
          <w:szCs w:val="28"/>
        </w:rPr>
      </w:pPr>
    </w:p>
    <w:p w:rsidR="00A849C7" w:rsidRPr="00A849C7" w:rsidRDefault="00A849C7" w:rsidP="00A420B4">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Таблиця </w:t>
      </w:r>
      <w:r w:rsidR="00C30704">
        <w:rPr>
          <w:rFonts w:ascii="Times New Roman" w:eastAsia="Calibri" w:hAnsi="Times New Roman" w:cs="Times New Roman"/>
          <w:b/>
          <w:sz w:val="28"/>
          <w:szCs w:val="28"/>
        </w:rPr>
        <w:t>8.27</w:t>
      </w:r>
      <w:r w:rsidRPr="00A849C7">
        <w:rPr>
          <w:rFonts w:ascii="Times New Roman" w:eastAsia="Calibri" w:hAnsi="Times New Roman" w:cs="Times New Roman"/>
          <w:b/>
          <w:sz w:val="28"/>
          <w:szCs w:val="28"/>
        </w:rPr>
        <w:t>. Середня горизонтальна освітленість покриття проїзної</w:t>
      </w:r>
      <w:r w:rsidR="00B102C8">
        <w:rPr>
          <w:rFonts w:ascii="Times New Roman" w:eastAsia="Calibri" w:hAnsi="Times New Roman" w:cs="Times New Roman"/>
          <w:b/>
          <w:sz w:val="28"/>
          <w:szCs w:val="28"/>
        </w:rPr>
        <w:t xml:space="preserve"> частини до в’їзної </w:t>
      </w:r>
      <w:r w:rsidRPr="00A849C7">
        <w:rPr>
          <w:rFonts w:ascii="Times New Roman" w:eastAsia="Calibri" w:hAnsi="Times New Roman" w:cs="Times New Roman"/>
          <w:b/>
          <w:sz w:val="28"/>
          <w:szCs w:val="28"/>
        </w:rPr>
        <w:t xml:space="preserve"> зоні різних типів тунелів</w:t>
      </w:r>
    </w:p>
    <w:tbl>
      <w:tblPr>
        <w:tblW w:w="5000" w:type="pct"/>
        <w:jc w:val="center"/>
        <w:tblLayout w:type="fixed"/>
        <w:tblCellMar>
          <w:left w:w="40" w:type="dxa"/>
          <w:right w:w="40" w:type="dxa"/>
        </w:tblCellMar>
        <w:tblLook w:val="0000" w:firstRow="0" w:lastRow="0" w:firstColumn="0" w:lastColumn="0" w:noHBand="0" w:noVBand="0"/>
      </w:tblPr>
      <w:tblGrid>
        <w:gridCol w:w="3549"/>
        <w:gridCol w:w="1263"/>
        <w:gridCol w:w="1264"/>
        <w:gridCol w:w="1122"/>
        <w:gridCol w:w="862"/>
        <w:gridCol w:w="1563"/>
      </w:tblGrid>
      <w:tr w:rsidR="00A849C7" w:rsidRPr="00A849C7" w:rsidTr="00931870">
        <w:trPr>
          <w:trHeight w:val="20"/>
          <w:jc w:val="center"/>
        </w:trPr>
        <w:tc>
          <w:tcPr>
            <w:tcW w:w="1844" w:type="pct"/>
            <w:vMerge w:val="restart"/>
            <w:tcBorders>
              <w:top w:val="single" w:sz="6" w:space="0" w:color="auto"/>
              <w:left w:val="single" w:sz="6" w:space="0" w:color="auto"/>
              <w:right w:val="single" w:sz="6" w:space="0" w:color="auto"/>
            </w:tcBorders>
            <w:shd w:val="clear" w:color="auto" w:fill="FFFFFF"/>
            <w:vAlign w:val="center"/>
          </w:tcPr>
          <w:p w:rsidR="00A849C7" w:rsidRPr="00A849C7" w:rsidRDefault="00A849C7" w:rsidP="00A849C7">
            <w:pPr>
              <w:spacing w:after="0" w:line="360" w:lineRule="auto"/>
              <w:jc w:val="center"/>
              <w:rPr>
                <w:rFonts w:ascii="Times New Roman" w:eastAsia="Calibri" w:hAnsi="Times New Roman" w:cs="Times New Roman"/>
                <w:sz w:val="24"/>
                <w:szCs w:val="28"/>
              </w:rPr>
            </w:pPr>
            <w:r w:rsidRPr="00A849C7">
              <w:rPr>
                <w:rFonts w:ascii="Times New Roman" w:eastAsia="Calibri" w:hAnsi="Times New Roman" w:cs="Times New Roman"/>
                <w:b/>
                <w:sz w:val="24"/>
                <w:szCs w:val="28"/>
              </w:rPr>
              <w:t>Освітлювані об'єкти</w:t>
            </w:r>
          </w:p>
        </w:tc>
        <w:tc>
          <w:tcPr>
            <w:tcW w:w="3156" w:type="pct"/>
            <w:gridSpan w:val="5"/>
            <w:tcBorders>
              <w:top w:val="single" w:sz="6" w:space="0" w:color="auto"/>
              <w:left w:val="single" w:sz="6" w:space="0" w:color="auto"/>
              <w:bottom w:val="single" w:sz="6" w:space="0" w:color="auto"/>
              <w:right w:val="single" w:sz="6" w:space="0" w:color="auto"/>
            </w:tcBorders>
            <w:shd w:val="clear" w:color="auto" w:fill="FFFFFF"/>
          </w:tcPr>
          <w:p w:rsidR="00A849C7" w:rsidRPr="00A849C7" w:rsidRDefault="00A849C7" w:rsidP="00A849C7">
            <w:pPr>
              <w:spacing w:after="0" w:line="360" w:lineRule="auto"/>
              <w:jc w:val="center"/>
              <w:rPr>
                <w:rFonts w:ascii="Times New Roman" w:eastAsia="Calibri" w:hAnsi="Times New Roman" w:cs="Times New Roman"/>
                <w:sz w:val="24"/>
                <w:szCs w:val="28"/>
              </w:rPr>
            </w:pPr>
            <w:r w:rsidRPr="00A849C7">
              <w:rPr>
                <w:rFonts w:ascii="Times New Roman" w:eastAsia="Calibri" w:hAnsi="Times New Roman" w:cs="Times New Roman"/>
                <w:b/>
                <w:sz w:val="24"/>
                <w:szCs w:val="28"/>
              </w:rPr>
              <w:t xml:space="preserve">Середня горизонтальна освітленість </w:t>
            </w:r>
            <w:r w:rsidRPr="00A849C7">
              <w:rPr>
                <w:rFonts w:ascii="Times New Roman" w:eastAsia="Calibri" w:hAnsi="Times New Roman" w:cs="Times New Roman"/>
                <w:b/>
                <w:sz w:val="24"/>
                <w:szCs w:val="28"/>
              </w:rPr>
              <w:br/>
              <w:t>покриття проїзної частини, лк,</w:t>
            </w:r>
            <w:r w:rsidRPr="00A849C7">
              <w:rPr>
                <w:rFonts w:ascii="Times New Roman" w:eastAsia="Calibri" w:hAnsi="Times New Roman" w:cs="Times New Roman"/>
                <w:b/>
                <w:sz w:val="24"/>
                <w:szCs w:val="28"/>
              </w:rPr>
              <w:br/>
              <w:t xml:space="preserve"> на відстані від початку в'їзного порталу, м</w:t>
            </w:r>
          </w:p>
        </w:tc>
      </w:tr>
      <w:tr w:rsidR="00A849C7" w:rsidRPr="00A849C7" w:rsidTr="00931870">
        <w:trPr>
          <w:trHeight w:val="20"/>
          <w:jc w:val="center"/>
        </w:trPr>
        <w:tc>
          <w:tcPr>
            <w:tcW w:w="1844" w:type="pct"/>
            <w:vMerge/>
            <w:tcBorders>
              <w:left w:val="single" w:sz="6" w:space="0" w:color="auto"/>
              <w:bottom w:val="single" w:sz="6" w:space="0" w:color="auto"/>
              <w:right w:val="single" w:sz="6" w:space="0" w:color="auto"/>
            </w:tcBorders>
          </w:tcPr>
          <w:p w:rsidR="00A849C7" w:rsidRPr="00A849C7" w:rsidRDefault="00A849C7" w:rsidP="00A849C7">
            <w:pPr>
              <w:spacing w:after="0" w:line="360" w:lineRule="auto"/>
              <w:jc w:val="center"/>
              <w:rPr>
                <w:rFonts w:ascii="Times New Roman" w:eastAsia="Calibri" w:hAnsi="Times New Roman" w:cs="Times New Roman"/>
                <w:sz w:val="24"/>
                <w:szCs w:val="28"/>
              </w:rPr>
            </w:pPr>
          </w:p>
        </w:tc>
        <w:tc>
          <w:tcPr>
            <w:tcW w:w="656" w:type="pct"/>
            <w:tcBorders>
              <w:top w:val="single" w:sz="6" w:space="0" w:color="auto"/>
              <w:left w:val="single" w:sz="6" w:space="0" w:color="auto"/>
              <w:bottom w:val="single" w:sz="6" w:space="0" w:color="auto"/>
              <w:right w:val="single" w:sz="6" w:space="0" w:color="auto"/>
            </w:tcBorders>
            <w:shd w:val="clear" w:color="auto" w:fill="FFFFFF"/>
          </w:tcPr>
          <w:p w:rsidR="00A849C7" w:rsidRPr="00A849C7" w:rsidRDefault="00A849C7" w:rsidP="00A849C7">
            <w:pPr>
              <w:spacing w:after="0" w:line="360" w:lineRule="auto"/>
              <w:jc w:val="center"/>
              <w:rPr>
                <w:rFonts w:ascii="Times New Roman" w:eastAsia="Calibri" w:hAnsi="Times New Roman" w:cs="Times New Roman"/>
                <w:b/>
                <w:sz w:val="24"/>
                <w:szCs w:val="28"/>
              </w:rPr>
            </w:pPr>
            <w:r w:rsidRPr="00A849C7">
              <w:rPr>
                <w:rFonts w:ascii="Times New Roman" w:eastAsia="Calibri" w:hAnsi="Times New Roman" w:cs="Times New Roman"/>
                <w:b/>
                <w:sz w:val="24"/>
                <w:szCs w:val="28"/>
              </w:rPr>
              <w:t>5</w:t>
            </w:r>
          </w:p>
        </w:tc>
        <w:tc>
          <w:tcPr>
            <w:tcW w:w="657" w:type="pct"/>
            <w:tcBorders>
              <w:top w:val="single" w:sz="6" w:space="0" w:color="auto"/>
              <w:left w:val="single" w:sz="6" w:space="0" w:color="auto"/>
              <w:bottom w:val="single" w:sz="6" w:space="0" w:color="auto"/>
              <w:right w:val="single" w:sz="6" w:space="0" w:color="auto"/>
            </w:tcBorders>
            <w:shd w:val="clear" w:color="auto" w:fill="FFFFFF"/>
          </w:tcPr>
          <w:p w:rsidR="00A849C7" w:rsidRPr="00A849C7" w:rsidRDefault="00A849C7" w:rsidP="00A849C7">
            <w:pPr>
              <w:spacing w:after="0" w:line="360" w:lineRule="auto"/>
              <w:jc w:val="center"/>
              <w:rPr>
                <w:rFonts w:ascii="Times New Roman" w:eastAsia="Calibri" w:hAnsi="Times New Roman" w:cs="Times New Roman"/>
                <w:b/>
                <w:sz w:val="24"/>
                <w:szCs w:val="28"/>
              </w:rPr>
            </w:pPr>
            <w:r w:rsidRPr="00A849C7">
              <w:rPr>
                <w:rFonts w:ascii="Times New Roman" w:eastAsia="Calibri" w:hAnsi="Times New Roman" w:cs="Times New Roman"/>
                <w:b/>
                <w:sz w:val="24"/>
                <w:szCs w:val="28"/>
              </w:rPr>
              <w:t>25</w:t>
            </w:r>
          </w:p>
        </w:tc>
        <w:tc>
          <w:tcPr>
            <w:tcW w:w="583" w:type="pct"/>
            <w:tcBorders>
              <w:top w:val="single" w:sz="6" w:space="0" w:color="auto"/>
              <w:left w:val="single" w:sz="6" w:space="0" w:color="auto"/>
              <w:bottom w:val="single" w:sz="6" w:space="0" w:color="auto"/>
              <w:right w:val="single" w:sz="6" w:space="0" w:color="auto"/>
            </w:tcBorders>
            <w:shd w:val="clear" w:color="auto" w:fill="FFFFFF"/>
          </w:tcPr>
          <w:p w:rsidR="00A849C7" w:rsidRPr="00A849C7" w:rsidRDefault="00A849C7" w:rsidP="00A849C7">
            <w:pPr>
              <w:spacing w:after="0" w:line="360" w:lineRule="auto"/>
              <w:jc w:val="center"/>
              <w:rPr>
                <w:rFonts w:ascii="Times New Roman" w:eastAsia="Calibri" w:hAnsi="Times New Roman" w:cs="Times New Roman"/>
                <w:b/>
                <w:sz w:val="24"/>
                <w:szCs w:val="28"/>
              </w:rPr>
            </w:pPr>
            <w:r w:rsidRPr="00A849C7">
              <w:rPr>
                <w:rFonts w:ascii="Times New Roman" w:eastAsia="Calibri" w:hAnsi="Times New Roman" w:cs="Times New Roman"/>
                <w:b/>
                <w:sz w:val="24"/>
                <w:szCs w:val="28"/>
              </w:rPr>
              <w:t>50</w:t>
            </w:r>
          </w:p>
        </w:tc>
        <w:tc>
          <w:tcPr>
            <w:tcW w:w="448" w:type="pct"/>
            <w:tcBorders>
              <w:top w:val="single" w:sz="6" w:space="0" w:color="auto"/>
              <w:left w:val="single" w:sz="6" w:space="0" w:color="auto"/>
              <w:bottom w:val="single" w:sz="6" w:space="0" w:color="auto"/>
              <w:right w:val="single" w:sz="6" w:space="0" w:color="auto"/>
            </w:tcBorders>
            <w:shd w:val="clear" w:color="auto" w:fill="FFFFFF"/>
          </w:tcPr>
          <w:p w:rsidR="00A849C7" w:rsidRPr="00A849C7" w:rsidRDefault="00A849C7" w:rsidP="00A849C7">
            <w:pPr>
              <w:spacing w:after="0" w:line="360" w:lineRule="auto"/>
              <w:jc w:val="center"/>
              <w:rPr>
                <w:rFonts w:ascii="Times New Roman" w:eastAsia="Calibri" w:hAnsi="Times New Roman" w:cs="Times New Roman"/>
                <w:b/>
                <w:sz w:val="24"/>
                <w:szCs w:val="28"/>
              </w:rPr>
            </w:pPr>
            <w:r w:rsidRPr="00A849C7">
              <w:rPr>
                <w:rFonts w:ascii="Times New Roman" w:eastAsia="Calibri" w:hAnsi="Times New Roman" w:cs="Times New Roman"/>
                <w:b/>
                <w:sz w:val="24"/>
                <w:szCs w:val="28"/>
              </w:rPr>
              <w:t>75</w:t>
            </w:r>
          </w:p>
        </w:tc>
        <w:tc>
          <w:tcPr>
            <w:tcW w:w="812" w:type="pct"/>
            <w:tcBorders>
              <w:top w:val="single" w:sz="6" w:space="0" w:color="auto"/>
              <w:left w:val="single" w:sz="6" w:space="0" w:color="auto"/>
              <w:bottom w:val="single" w:sz="6" w:space="0" w:color="auto"/>
              <w:right w:val="single" w:sz="6" w:space="0" w:color="auto"/>
            </w:tcBorders>
            <w:shd w:val="clear" w:color="auto" w:fill="FFFFFF"/>
          </w:tcPr>
          <w:p w:rsidR="00A849C7" w:rsidRPr="00A849C7" w:rsidRDefault="00A849C7" w:rsidP="00A849C7">
            <w:pPr>
              <w:spacing w:after="0" w:line="360" w:lineRule="auto"/>
              <w:jc w:val="center"/>
              <w:rPr>
                <w:rFonts w:ascii="Times New Roman" w:eastAsia="Calibri" w:hAnsi="Times New Roman" w:cs="Times New Roman"/>
                <w:b/>
                <w:sz w:val="24"/>
                <w:szCs w:val="28"/>
              </w:rPr>
            </w:pPr>
            <w:r w:rsidRPr="00A849C7">
              <w:rPr>
                <w:rFonts w:ascii="Times New Roman" w:eastAsia="Calibri" w:hAnsi="Times New Roman" w:cs="Times New Roman"/>
                <w:b/>
                <w:sz w:val="24"/>
                <w:szCs w:val="28"/>
              </w:rPr>
              <w:t>100 і більше ніж</w:t>
            </w:r>
          </w:p>
        </w:tc>
      </w:tr>
      <w:tr w:rsidR="00A849C7" w:rsidRPr="00A849C7" w:rsidTr="00931870">
        <w:trPr>
          <w:trHeight w:val="20"/>
          <w:jc w:val="center"/>
        </w:trPr>
        <w:tc>
          <w:tcPr>
            <w:tcW w:w="1844" w:type="pct"/>
            <w:tcBorders>
              <w:top w:val="single" w:sz="6" w:space="0" w:color="auto"/>
              <w:left w:val="single" w:sz="6" w:space="0" w:color="auto"/>
              <w:bottom w:val="single" w:sz="6" w:space="0" w:color="auto"/>
              <w:right w:val="single" w:sz="6" w:space="0" w:color="auto"/>
            </w:tcBorders>
            <w:shd w:val="clear" w:color="auto" w:fill="FFFFFF"/>
            <w:vAlign w:val="center"/>
          </w:tcPr>
          <w:p w:rsidR="00A849C7" w:rsidRPr="00A849C7" w:rsidRDefault="00A849C7" w:rsidP="00A849C7">
            <w:pPr>
              <w:spacing w:after="0" w:line="360" w:lineRule="auto"/>
              <w:rPr>
                <w:rFonts w:ascii="Times New Roman" w:eastAsia="Calibri" w:hAnsi="Times New Roman" w:cs="Times New Roman"/>
                <w:sz w:val="24"/>
                <w:szCs w:val="28"/>
              </w:rPr>
            </w:pPr>
            <w:r w:rsidRPr="00A849C7">
              <w:rPr>
                <w:rFonts w:ascii="Times New Roman" w:eastAsia="Calibri" w:hAnsi="Times New Roman" w:cs="Times New Roman"/>
                <w:sz w:val="24"/>
                <w:szCs w:val="28"/>
              </w:rPr>
              <w:t>Тунель місцевого значення</w:t>
            </w:r>
          </w:p>
        </w:tc>
        <w:tc>
          <w:tcPr>
            <w:tcW w:w="656" w:type="pct"/>
            <w:tcBorders>
              <w:top w:val="single" w:sz="6" w:space="0" w:color="auto"/>
              <w:left w:val="single" w:sz="6" w:space="0" w:color="auto"/>
              <w:bottom w:val="single" w:sz="6" w:space="0" w:color="auto"/>
              <w:right w:val="single" w:sz="6" w:space="0" w:color="auto"/>
            </w:tcBorders>
            <w:shd w:val="clear" w:color="auto" w:fill="FFFFFF"/>
          </w:tcPr>
          <w:p w:rsidR="00A849C7" w:rsidRPr="00A849C7" w:rsidRDefault="00A849C7" w:rsidP="00A849C7">
            <w:pPr>
              <w:spacing w:after="0" w:line="360" w:lineRule="auto"/>
              <w:jc w:val="center"/>
              <w:rPr>
                <w:rFonts w:ascii="Times New Roman" w:eastAsia="Calibri" w:hAnsi="Times New Roman" w:cs="Times New Roman"/>
                <w:sz w:val="24"/>
                <w:szCs w:val="28"/>
              </w:rPr>
            </w:pPr>
            <w:r w:rsidRPr="00A849C7">
              <w:rPr>
                <w:rFonts w:ascii="Times New Roman" w:eastAsia="Calibri" w:hAnsi="Times New Roman" w:cs="Times New Roman"/>
                <w:sz w:val="24"/>
                <w:szCs w:val="28"/>
              </w:rPr>
              <w:t>250</w:t>
            </w:r>
          </w:p>
        </w:tc>
        <w:tc>
          <w:tcPr>
            <w:tcW w:w="657" w:type="pct"/>
            <w:tcBorders>
              <w:top w:val="single" w:sz="6" w:space="0" w:color="auto"/>
              <w:left w:val="single" w:sz="6" w:space="0" w:color="auto"/>
              <w:bottom w:val="single" w:sz="6" w:space="0" w:color="auto"/>
              <w:right w:val="single" w:sz="6" w:space="0" w:color="auto"/>
            </w:tcBorders>
            <w:shd w:val="clear" w:color="auto" w:fill="FFFFFF"/>
          </w:tcPr>
          <w:p w:rsidR="00A849C7" w:rsidRPr="00A849C7" w:rsidRDefault="00A849C7" w:rsidP="00A849C7">
            <w:pPr>
              <w:spacing w:after="0" w:line="360" w:lineRule="auto"/>
              <w:jc w:val="center"/>
              <w:rPr>
                <w:rFonts w:ascii="Times New Roman" w:eastAsia="Calibri" w:hAnsi="Times New Roman" w:cs="Times New Roman"/>
                <w:sz w:val="24"/>
                <w:szCs w:val="28"/>
              </w:rPr>
            </w:pPr>
            <w:r w:rsidRPr="00A849C7">
              <w:rPr>
                <w:rFonts w:ascii="Times New Roman" w:eastAsia="Calibri" w:hAnsi="Times New Roman" w:cs="Times New Roman"/>
                <w:sz w:val="24"/>
                <w:szCs w:val="28"/>
              </w:rPr>
              <w:t>250</w:t>
            </w:r>
          </w:p>
        </w:tc>
        <w:tc>
          <w:tcPr>
            <w:tcW w:w="583" w:type="pct"/>
            <w:tcBorders>
              <w:top w:val="single" w:sz="6" w:space="0" w:color="auto"/>
              <w:left w:val="single" w:sz="6" w:space="0" w:color="auto"/>
              <w:bottom w:val="single" w:sz="6" w:space="0" w:color="auto"/>
              <w:right w:val="single" w:sz="6" w:space="0" w:color="auto"/>
            </w:tcBorders>
            <w:shd w:val="clear" w:color="auto" w:fill="FFFFFF"/>
          </w:tcPr>
          <w:p w:rsidR="00A849C7" w:rsidRPr="00A849C7" w:rsidRDefault="00A849C7" w:rsidP="00A849C7">
            <w:pPr>
              <w:spacing w:after="0" w:line="360" w:lineRule="auto"/>
              <w:jc w:val="center"/>
              <w:rPr>
                <w:rFonts w:ascii="Times New Roman" w:eastAsia="Calibri" w:hAnsi="Times New Roman" w:cs="Times New Roman"/>
                <w:sz w:val="24"/>
                <w:szCs w:val="28"/>
              </w:rPr>
            </w:pPr>
            <w:r w:rsidRPr="00A849C7">
              <w:rPr>
                <w:rFonts w:ascii="Times New Roman" w:eastAsia="Calibri" w:hAnsi="Times New Roman" w:cs="Times New Roman"/>
                <w:sz w:val="24"/>
                <w:szCs w:val="28"/>
              </w:rPr>
              <w:t>150</w:t>
            </w:r>
          </w:p>
        </w:tc>
        <w:tc>
          <w:tcPr>
            <w:tcW w:w="448" w:type="pct"/>
            <w:tcBorders>
              <w:top w:val="single" w:sz="6" w:space="0" w:color="auto"/>
              <w:left w:val="single" w:sz="6" w:space="0" w:color="auto"/>
              <w:bottom w:val="single" w:sz="6" w:space="0" w:color="auto"/>
              <w:right w:val="single" w:sz="6" w:space="0" w:color="auto"/>
            </w:tcBorders>
            <w:shd w:val="clear" w:color="auto" w:fill="FFFFFF"/>
          </w:tcPr>
          <w:p w:rsidR="00A849C7" w:rsidRPr="00A849C7" w:rsidRDefault="00A849C7" w:rsidP="00A849C7">
            <w:pPr>
              <w:spacing w:after="0" w:line="360" w:lineRule="auto"/>
              <w:jc w:val="center"/>
              <w:rPr>
                <w:rFonts w:ascii="Times New Roman" w:eastAsia="Calibri" w:hAnsi="Times New Roman" w:cs="Times New Roman"/>
                <w:sz w:val="24"/>
                <w:szCs w:val="28"/>
              </w:rPr>
            </w:pPr>
            <w:r w:rsidRPr="00A849C7">
              <w:rPr>
                <w:rFonts w:ascii="Times New Roman" w:eastAsia="Calibri" w:hAnsi="Times New Roman" w:cs="Times New Roman"/>
                <w:sz w:val="24"/>
                <w:szCs w:val="28"/>
              </w:rPr>
              <w:t>100</w:t>
            </w:r>
          </w:p>
        </w:tc>
        <w:tc>
          <w:tcPr>
            <w:tcW w:w="812" w:type="pct"/>
            <w:tcBorders>
              <w:top w:val="single" w:sz="6" w:space="0" w:color="auto"/>
              <w:left w:val="single" w:sz="6" w:space="0" w:color="auto"/>
              <w:bottom w:val="single" w:sz="6" w:space="0" w:color="auto"/>
              <w:right w:val="single" w:sz="6" w:space="0" w:color="auto"/>
            </w:tcBorders>
            <w:shd w:val="clear" w:color="auto" w:fill="FFFFFF"/>
          </w:tcPr>
          <w:p w:rsidR="00A849C7" w:rsidRPr="00A849C7" w:rsidRDefault="00A849C7" w:rsidP="00A849C7">
            <w:pPr>
              <w:spacing w:after="0" w:line="360" w:lineRule="auto"/>
              <w:jc w:val="center"/>
              <w:rPr>
                <w:rFonts w:ascii="Times New Roman" w:eastAsia="Calibri" w:hAnsi="Times New Roman" w:cs="Times New Roman"/>
                <w:sz w:val="24"/>
                <w:szCs w:val="28"/>
              </w:rPr>
            </w:pPr>
            <w:r w:rsidRPr="00A849C7">
              <w:rPr>
                <w:rFonts w:ascii="Times New Roman" w:eastAsia="Calibri" w:hAnsi="Times New Roman" w:cs="Times New Roman"/>
                <w:sz w:val="24"/>
                <w:szCs w:val="28"/>
              </w:rPr>
              <w:t>50</w:t>
            </w:r>
          </w:p>
        </w:tc>
      </w:tr>
      <w:tr w:rsidR="00A849C7" w:rsidRPr="00A849C7" w:rsidTr="00931870">
        <w:trPr>
          <w:trHeight w:val="20"/>
          <w:jc w:val="center"/>
        </w:trPr>
        <w:tc>
          <w:tcPr>
            <w:tcW w:w="1844" w:type="pct"/>
            <w:tcBorders>
              <w:top w:val="single" w:sz="6" w:space="0" w:color="auto"/>
              <w:left w:val="single" w:sz="6" w:space="0" w:color="auto"/>
              <w:bottom w:val="single" w:sz="6" w:space="0" w:color="auto"/>
              <w:right w:val="single" w:sz="6" w:space="0" w:color="auto"/>
            </w:tcBorders>
            <w:shd w:val="clear" w:color="auto" w:fill="FFFFFF"/>
            <w:vAlign w:val="center"/>
          </w:tcPr>
          <w:p w:rsidR="00A849C7" w:rsidRPr="00A849C7" w:rsidRDefault="00A849C7" w:rsidP="00A849C7">
            <w:pPr>
              <w:spacing w:after="0" w:line="360" w:lineRule="auto"/>
              <w:rPr>
                <w:rFonts w:ascii="Times New Roman" w:eastAsia="Calibri" w:hAnsi="Times New Roman" w:cs="Times New Roman"/>
                <w:sz w:val="24"/>
                <w:szCs w:val="28"/>
              </w:rPr>
            </w:pPr>
            <w:r w:rsidRPr="00A849C7">
              <w:rPr>
                <w:rFonts w:ascii="Times New Roman" w:eastAsia="Calibri" w:hAnsi="Times New Roman" w:cs="Times New Roman"/>
                <w:sz w:val="24"/>
                <w:szCs w:val="28"/>
              </w:rPr>
              <w:t>Тунель із прорізами в одній стіні</w:t>
            </w:r>
          </w:p>
        </w:tc>
        <w:tc>
          <w:tcPr>
            <w:tcW w:w="656" w:type="pct"/>
            <w:tcBorders>
              <w:top w:val="single" w:sz="6" w:space="0" w:color="auto"/>
              <w:left w:val="single" w:sz="6" w:space="0" w:color="auto"/>
              <w:bottom w:val="single" w:sz="6" w:space="0" w:color="auto"/>
              <w:right w:val="single" w:sz="6" w:space="0" w:color="auto"/>
            </w:tcBorders>
            <w:shd w:val="clear" w:color="auto" w:fill="FFFFFF"/>
          </w:tcPr>
          <w:p w:rsidR="00A849C7" w:rsidRPr="00A849C7" w:rsidRDefault="00A849C7" w:rsidP="00A849C7">
            <w:pPr>
              <w:spacing w:after="0" w:line="360" w:lineRule="auto"/>
              <w:jc w:val="center"/>
              <w:rPr>
                <w:rFonts w:ascii="Times New Roman" w:eastAsia="Calibri" w:hAnsi="Times New Roman" w:cs="Times New Roman"/>
                <w:sz w:val="24"/>
                <w:szCs w:val="28"/>
              </w:rPr>
            </w:pPr>
            <w:r w:rsidRPr="00A849C7">
              <w:rPr>
                <w:rFonts w:ascii="Times New Roman" w:eastAsia="Calibri" w:hAnsi="Times New Roman" w:cs="Times New Roman"/>
                <w:sz w:val="24"/>
                <w:szCs w:val="28"/>
              </w:rPr>
              <w:t>150</w:t>
            </w:r>
          </w:p>
        </w:tc>
        <w:tc>
          <w:tcPr>
            <w:tcW w:w="657" w:type="pct"/>
            <w:tcBorders>
              <w:top w:val="single" w:sz="6" w:space="0" w:color="auto"/>
              <w:left w:val="single" w:sz="6" w:space="0" w:color="auto"/>
              <w:bottom w:val="single" w:sz="6" w:space="0" w:color="auto"/>
              <w:right w:val="single" w:sz="6" w:space="0" w:color="auto"/>
            </w:tcBorders>
            <w:shd w:val="clear" w:color="auto" w:fill="FFFFFF"/>
          </w:tcPr>
          <w:p w:rsidR="00A849C7" w:rsidRPr="00A849C7" w:rsidRDefault="00A849C7" w:rsidP="00A849C7">
            <w:pPr>
              <w:spacing w:after="0" w:line="360" w:lineRule="auto"/>
              <w:jc w:val="center"/>
              <w:rPr>
                <w:rFonts w:ascii="Times New Roman" w:eastAsia="Calibri" w:hAnsi="Times New Roman" w:cs="Times New Roman"/>
                <w:sz w:val="24"/>
                <w:szCs w:val="28"/>
              </w:rPr>
            </w:pPr>
            <w:r w:rsidRPr="00A849C7">
              <w:rPr>
                <w:rFonts w:ascii="Times New Roman" w:eastAsia="Calibri" w:hAnsi="Times New Roman" w:cs="Times New Roman"/>
                <w:sz w:val="24"/>
                <w:szCs w:val="28"/>
              </w:rPr>
              <w:t>150</w:t>
            </w:r>
          </w:p>
        </w:tc>
        <w:tc>
          <w:tcPr>
            <w:tcW w:w="583" w:type="pct"/>
            <w:tcBorders>
              <w:top w:val="single" w:sz="6" w:space="0" w:color="auto"/>
              <w:left w:val="single" w:sz="6" w:space="0" w:color="auto"/>
              <w:bottom w:val="single" w:sz="6" w:space="0" w:color="auto"/>
              <w:right w:val="single" w:sz="6" w:space="0" w:color="auto"/>
            </w:tcBorders>
            <w:shd w:val="clear" w:color="auto" w:fill="FFFFFF"/>
          </w:tcPr>
          <w:p w:rsidR="00A849C7" w:rsidRPr="00A849C7" w:rsidRDefault="00A849C7" w:rsidP="00A849C7">
            <w:pPr>
              <w:spacing w:after="0" w:line="360" w:lineRule="auto"/>
              <w:jc w:val="center"/>
              <w:rPr>
                <w:rFonts w:ascii="Times New Roman" w:eastAsia="Calibri" w:hAnsi="Times New Roman" w:cs="Times New Roman"/>
                <w:sz w:val="24"/>
                <w:szCs w:val="28"/>
              </w:rPr>
            </w:pPr>
            <w:r w:rsidRPr="00A849C7">
              <w:rPr>
                <w:rFonts w:ascii="Times New Roman" w:eastAsia="Calibri" w:hAnsi="Times New Roman" w:cs="Times New Roman"/>
                <w:sz w:val="24"/>
                <w:szCs w:val="28"/>
              </w:rPr>
              <w:t>100</w:t>
            </w:r>
          </w:p>
        </w:tc>
        <w:tc>
          <w:tcPr>
            <w:tcW w:w="448" w:type="pct"/>
            <w:tcBorders>
              <w:top w:val="single" w:sz="6" w:space="0" w:color="auto"/>
              <w:left w:val="single" w:sz="6" w:space="0" w:color="auto"/>
              <w:bottom w:val="single" w:sz="6" w:space="0" w:color="auto"/>
              <w:right w:val="single" w:sz="6" w:space="0" w:color="auto"/>
            </w:tcBorders>
            <w:shd w:val="clear" w:color="auto" w:fill="FFFFFF"/>
          </w:tcPr>
          <w:p w:rsidR="00A849C7" w:rsidRPr="00A849C7" w:rsidRDefault="00A849C7" w:rsidP="00A849C7">
            <w:pPr>
              <w:spacing w:after="0" w:line="360" w:lineRule="auto"/>
              <w:jc w:val="center"/>
              <w:rPr>
                <w:rFonts w:ascii="Times New Roman" w:eastAsia="Calibri" w:hAnsi="Times New Roman" w:cs="Times New Roman"/>
                <w:sz w:val="24"/>
                <w:szCs w:val="28"/>
              </w:rPr>
            </w:pPr>
            <w:r w:rsidRPr="00A849C7">
              <w:rPr>
                <w:rFonts w:ascii="Times New Roman" w:eastAsia="Calibri" w:hAnsi="Times New Roman" w:cs="Times New Roman"/>
                <w:sz w:val="24"/>
                <w:szCs w:val="28"/>
              </w:rPr>
              <w:t>75</w:t>
            </w:r>
          </w:p>
        </w:tc>
        <w:tc>
          <w:tcPr>
            <w:tcW w:w="812" w:type="pct"/>
            <w:tcBorders>
              <w:top w:val="single" w:sz="6" w:space="0" w:color="auto"/>
              <w:left w:val="single" w:sz="6" w:space="0" w:color="auto"/>
              <w:bottom w:val="single" w:sz="6" w:space="0" w:color="auto"/>
              <w:right w:val="single" w:sz="6" w:space="0" w:color="auto"/>
            </w:tcBorders>
            <w:shd w:val="clear" w:color="auto" w:fill="FFFFFF"/>
          </w:tcPr>
          <w:p w:rsidR="00A849C7" w:rsidRPr="00A849C7" w:rsidRDefault="00A849C7" w:rsidP="00A849C7">
            <w:pPr>
              <w:spacing w:after="0" w:line="360" w:lineRule="auto"/>
              <w:jc w:val="center"/>
              <w:rPr>
                <w:rFonts w:ascii="Times New Roman" w:eastAsia="Calibri" w:hAnsi="Times New Roman" w:cs="Times New Roman"/>
                <w:sz w:val="24"/>
                <w:szCs w:val="28"/>
              </w:rPr>
            </w:pPr>
            <w:r w:rsidRPr="00A849C7">
              <w:rPr>
                <w:rFonts w:ascii="Times New Roman" w:eastAsia="Calibri" w:hAnsi="Times New Roman" w:cs="Times New Roman"/>
                <w:sz w:val="24"/>
                <w:szCs w:val="28"/>
              </w:rPr>
              <w:t>50</w:t>
            </w:r>
          </w:p>
        </w:tc>
      </w:tr>
    </w:tbl>
    <w:p w:rsidR="00A849C7" w:rsidRPr="001F7C79" w:rsidRDefault="00A849C7" w:rsidP="00A849C7">
      <w:pPr>
        <w:pStyle w:val="ListParagraph"/>
        <w:spacing w:after="0" w:line="360" w:lineRule="auto"/>
        <w:ind w:left="0" w:firstLine="720"/>
        <w:jc w:val="both"/>
        <w:rPr>
          <w:rFonts w:ascii="Times New Roman" w:hAnsi="Times New Roman" w:cs="Times New Roman"/>
          <w:b/>
          <w:sz w:val="28"/>
          <w:szCs w:val="28"/>
        </w:rPr>
      </w:pPr>
    </w:p>
    <w:p w:rsidR="00A849C7" w:rsidRPr="00A849C7" w:rsidRDefault="001013C9"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 </w:t>
      </w:r>
      <w:r w:rsidR="00A849C7" w:rsidRPr="00A849C7">
        <w:rPr>
          <w:rFonts w:ascii="Times New Roman" w:eastAsia="Calibri" w:hAnsi="Times New Roman" w:cs="Times New Roman"/>
          <w:sz w:val="28"/>
          <w:szCs w:val="28"/>
        </w:rPr>
        <w:t>Основними характеристиками робочого освітлення транспортної зони тунелю в денному й нічному режимі, регламентованими залежно від класу тунелю, є:</w:t>
      </w:r>
    </w:p>
    <w:p w:rsidR="00A849C7" w:rsidRPr="00C5032E" w:rsidRDefault="00A849C7" w:rsidP="00A849C7">
      <w:pPr>
        <w:spacing w:after="0" w:line="360" w:lineRule="auto"/>
        <w:ind w:firstLine="720"/>
        <w:jc w:val="both"/>
        <w:rPr>
          <w:rFonts w:ascii="Times New Roman" w:hAnsi="Times New Roman"/>
          <w:sz w:val="28"/>
          <w:szCs w:val="28"/>
        </w:rPr>
      </w:pPr>
      <w:r w:rsidRPr="00C5032E">
        <w:rPr>
          <w:rFonts w:ascii="Times New Roman" w:hAnsi="Times New Roman"/>
          <w:sz w:val="28"/>
          <w:szCs w:val="28"/>
        </w:rPr>
        <w:t>–</w:t>
      </w:r>
      <w:r w:rsidRPr="00C5032E">
        <w:rPr>
          <w:rFonts w:ascii="Times New Roman" w:hAnsi="Times New Roman"/>
          <w:sz w:val="28"/>
          <w:szCs w:val="28"/>
        </w:rPr>
        <w:tab/>
        <w:t>зональний розподіл середньої яскравості дорожнього покриття й нижньої частини стін;</w:t>
      </w:r>
    </w:p>
    <w:p w:rsidR="00A849C7" w:rsidRPr="00C5032E" w:rsidRDefault="00A849C7" w:rsidP="00A849C7">
      <w:pPr>
        <w:spacing w:after="0" w:line="360" w:lineRule="auto"/>
        <w:ind w:firstLine="720"/>
        <w:jc w:val="both"/>
        <w:rPr>
          <w:rFonts w:ascii="Times New Roman" w:hAnsi="Times New Roman"/>
          <w:sz w:val="28"/>
          <w:szCs w:val="28"/>
        </w:rPr>
      </w:pPr>
      <w:r w:rsidRPr="00C5032E">
        <w:rPr>
          <w:rFonts w:ascii="Times New Roman" w:hAnsi="Times New Roman"/>
          <w:sz w:val="28"/>
          <w:szCs w:val="28"/>
        </w:rPr>
        <w:t>–</w:t>
      </w:r>
      <w:r w:rsidRPr="00C5032E">
        <w:rPr>
          <w:rFonts w:ascii="Times New Roman" w:hAnsi="Times New Roman"/>
          <w:sz w:val="28"/>
          <w:szCs w:val="28"/>
        </w:rPr>
        <w:tab/>
        <w:t>рівномірність розподілу яскравості по полотну дороги й нижньої частини стін;</w:t>
      </w:r>
    </w:p>
    <w:p w:rsidR="00A849C7" w:rsidRPr="00C5032E" w:rsidRDefault="00A849C7" w:rsidP="00A849C7">
      <w:pPr>
        <w:spacing w:after="0" w:line="360" w:lineRule="auto"/>
        <w:ind w:firstLine="720"/>
        <w:jc w:val="both"/>
        <w:rPr>
          <w:rFonts w:ascii="Times New Roman" w:hAnsi="Times New Roman"/>
          <w:sz w:val="28"/>
          <w:szCs w:val="28"/>
        </w:rPr>
      </w:pPr>
      <w:r w:rsidRPr="00C5032E">
        <w:rPr>
          <w:rFonts w:ascii="Times New Roman" w:hAnsi="Times New Roman"/>
          <w:sz w:val="28"/>
          <w:szCs w:val="28"/>
        </w:rPr>
        <w:t>–</w:t>
      </w:r>
      <w:r w:rsidRPr="00C5032E">
        <w:rPr>
          <w:rFonts w:ascii="Times New Roman" w:hAnsi="Times New Roman"/>
          <w:sz w:val="28"/>
          <w:szCs w:val="28"/>
        </w:rPr>
        <w:tab/>
        <w:t>показник, що характеризує сліпучу дію світлових приладів;</w:t>
      </w:r>
    </w:p>
    <w:p w:rsidR="00551923" w:rsidRPr="00A849C7" w:rsidRDefault="00A849C7" w:rsidP="00A849C7">
      <w:pPr>
        <w:pStyle w:val="ListParagraph"/>
        <w:spacing w:after="0" w:line="360" w:lineRule="auto"/>
        <w:ind w:left="709"/>
        <w:jc w:val="both"/>
        <w:rPr>
          <w:rFonts w:ascii="Times New Roman" w:hAnsi="Times New Roman" w:cs="Times New Roman"/>
          <w:sz w:val="28"/>
          <w:szCs w:val="28"/>
        </w:rPr>
      </w:pPr>
      <w:r w:rsidRPr="00C5032E">
        <w:rPr>
          <w:rFonts w:ascii="Times New Roman" w:hAnsi="Times New Roman"/>
          <w:sz w:val="28"/>
          <w:szCs w:val="28"/>
        </w:rPr>
        <w:t>–</w:t>
      </w:r>
      <w:r w:rsidRPr="00C5032E">
        <w:rPr>
          <w:rFonts w:ascii="Times New Roman" w:hAnsi="Times New Roman"/>
          <w:sz w:val="28"/>
          <w:szCs w:val="28"/>
        </w:rPr>
        <w:tab/>
        <w:t>мелькання світлових приладів (флікер-ефект).</w:t>
      </w:r>
    </w:p>
    <w:p w:rsidR="00551923" w:rsidRPr="00BF4A3F" w:rsidRDefault="001013C9"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 </w:t>
      </w:r>
      <w:r w:rsidR="00A849C7" w:rsidRPr="00A849C7">
        <w:rPr>
          <w:rFonts w:ascii="Times New Roman" w:eastAsia="Times New Roman" w:hAnsi="Times New Roman" w:cs="Times New Roman"/>
          <w:color w:val="000000"/>
          <w:sz w:val="28"/>
          <w:szCs w:val="28"/>
          <w:lang w:eastAsia="ru-RU"/>
        </w:rPr>
        <w:t xml:space="preserve"> </w:t>
      </w:r>
      <w:r w:rsidR="00A849C7" w:rsidRPr="00A849C7">
        <w:rPr>
          <w:rFonts w:ascii="Times New Roman" w:eastAsia="Calibri" w:hAnsi="Times New Roman" w:cs="Times New Roman"/>
          <w:sz w:val="28"/>
          <w:szCs w:val="28"/>
        </w:rPr>
        <w:t>Коефіцієнт запасу освітлювальної установки в транспортній зоні тунелю слід приймати рівним 1,7 при двох чищеннях світильників за рік.</w:t>
      </w:r>
    </w:p>
    <w:p w:rsidR="00BF4A3F" w:rsidRPr="00BF4A3F" w:rsidRDefault="00BF4A3F" w:rsidP="00BF4A3F">
      <w:pPr>
        <w:pStyle w:val="ListParagraph"/>
        <w:numPr>
          <w:ilvl w:val="3"/>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F4A3F">
        <w:rPr>
          <w:rFonts w:ascii="Times New Roman" w:eastAsia="Times New Roman" w:hAnsi="Times New Roman" w:cs="Times New Roman"/>
          <w:sz w:val="28"/>
          <w:szCs w:val="28"/>
          <w:lang w:eastAsia="ru-RU"/>
        </w:rPr>
        <w:t>Розрахунок і вимірювання нормованих показників варто проводити за методиками для розрахунку й вимірювань аналогічних показників освітлення доріг і вулиць, наведених у додатках А і Б.</w:t>
      </w:r>
    </w:p>
    <w:p w:rsidR="00553AE1" w:rsidRPr="00A849C7" w:rsidRDefault="00197EA2" w:rsidP="002575E5">
      <w:pPr>
        <w:pStyle w:val="ListParagraph"/>
        <w:numPr>
          <w:ilvl w:val="3"/>
          <w:numId w:val="17"/>
        </w:numPr>
        <w:spacing w:after="0" w:line="360" w:lineRule="auto"/>
        <w:ind w:left="0" w:firstLine="709"/>
        <w:jc w:val="both"/>
        <w:rPr>
          <w:rFonts w:ascii="Times New Roman" w:hAnsi="Times New Roman" w:cs="Times New Roman"/>
          <w:sz w:val="28"/>
          <w:szCs w:val="28"/>
        </w:rPr>
      </w:pPr>
      <w:bookmarkStart w:id="11" w:name="_Ref400307730"/>
      <w:r>
        <w:rPr>
          <w:rFonts w:ascii="Times New Roman" w:hAnsi="Times New Roman" w:cs="Times New Roman"/>
          <w:sz w:val="28"/>
          <w:szCs w:val="28"/>
        </w:rPr>
        <w:t xml:space="preserve"> </w:t>
      </w:r>
      <w:bookmarkEnd w:id="11"/>
      <w:r w:rsidR="00A849C7" w:rsidRPr="00A849C7">
        <w:rPr>
          <w:rFonts w:ascii="Times New Roman" w:eastAsia="Calibri" w:hAnsi="Times New Roman" w:cs="Times New Roman"/>
          <w:sz w:val="28"/>
          <w:szCs w:val="28"/>
        </w:rPr>
        <w:t>Порогова зона. Порогова зона відраховується від в'їзного порталу, д її довжина приймається рівною ВБГ. На першій половині зони величина середньої яскравості дорожнього покриття повинна бути постійною й не нижче значення, встановленого за формулою</w:t>
      </w:r>
      <w:r w:rsidR="00A849C7">
        <w:rPr>
          <w:rFonts w:ascii="Times New Roman" w:eastAsia="Calibri" w:hAnsi="Times New Roman" w:cs="Times New Roman"/>
          <w:sz w:val="28"/>
          <w:szCs w:val="28"/>
        </w:rPr>
        <w:t>:</w:t>
      </w:r>
    </w:p>
    <w:p w:rsidR="00A849C7" w:rsidRDefault="00A849C7" w:rsidP="00A849C7">
      <w:pPr>
        <w:pStyle w:val="ListParagraph"/>
        <w:spacing w:after="0" w:line="360" w:lineRule="auto"/>
        <w:ind w:left="709"/>
        <w:jc w:val="right"/>
        <w:rPr>
          <w:rFonts w:ascii="Times New Roman" w:eastAsia="Calibri" w:hAnsi="Times New Roman" w:cs="Times New Roman"/>
          <w:iCs/>
          <w:color w:val="000000"/>
          <w:spacing w:val="20"/>
          <w:sz w:val="28"/>
          <w:szCs w:val="28"/>
          <w:shd w:val="clear" w:color="auto" w:fill="FFFFFF"/>
          <w:lang w:eastAsia="ru-RU"/>
        </w:rPr>
      </w:pPr>
      <w:r w:rsidRPr="00A849C7">
        <w:rPr>
          <w:rFonts w:ascii="Times New Roman" w:eastAsia="Calibri" w:hAnsi="Times New Roman" w:cs="Times New Roman"/>
          <w:i/>
          <w:iCs/>
          <w:color w:val="000000"/>
          <w:spacing w:val="20"/>
          <w:sz w:val="28"/>
          <w:szCs w:val="28"/>
          <w:shd w:val="clear" w:color="auto" w:fill="FFFFFF"/>
          <w:lang w:eastAsia="ru-RU"/>
        </w:rPr>
        <w:lastRenderedPageBreak/>
        <w:t>L</w:t>
      </w:r>
      <w:r w:rsidRPr="00A849C7">
        <w:rPr>
          <w:rFonts w:ascii="Times New Roman" w:eastAsia="Calibri" w:hAnsi="Times New Roman" w:cs="Times New Roman"/>
          <w:i/>
          <w:iCs/>
          <w:color w:val="000000"/>
          <w:spacing w:val="20"/>
          <w:sz w:val="28"/>
          <w:szCs w:val="28"/>
          <w:shd w:val="clear" w:color="auto" w:fill="FFFFFF"/>
          <w:vertAlign w:val="subscript"/>
          <w:lang w:eastAsia="ru-RU"/>
        </w:rPr>
        <w:t xml:space="preserve">th </w:t>
      </w:r>
      <w:r w:rsidRPr="00A849C7">
        <w:rPr>
          <w:rFonts w:ascii="Times New Roman" w:eastAsia="Calibri" w:hAnsi="Times New Roman" w:cs="Times New Roman"/>
          <w:i/>
          <w:iCs/>
          <w:color w:val="000000"/>
          <w:spacing w:val="20"/>
          <w:sz w:val="28"/>
          <w:szCs w:val="28"/>
          <w:shd w:val="clear" w:color="auto" w:fill="FFFFFF"/>
          <w:lang w:eastAsia="ru-RU"/>
        </w:rPr>
        <w:t>&gt; kL</w:t>
      </w:r>
      <w:r w:rsidRPr="00A849C7">
        <w:rPr>
          <w:rFonts w:ascii="Times New Roman" w:eastAsia="Calibri" w:hAnsi="Times New Roman" w:cs="Times New Roman"/>
          <w:i/>
          <w:iCs/>
          <w:color w:val="000000"/>
          <w:spacing w:val="20"/>
          <w:sz w:val="28"/>
          <w:szCs w:val="28"/>
          <w:shd w:val="clear" w:color="auto" w:fill="FFFFFF"/>
          <w:vertAlign w:val="subscript"/>
          <w:lang w:eastAsia="ru-RU"/>
        </w:rPr>
        <w:t>20</w:t>
      </w:r>
      <w:r w:rsidRPr="00A849C7">
        <w:rPr>
          <w:rFonts w:ascii="Times New Roman" w:eastAsia="Calibri" w:hAnsi="Times New Roman" w:cs="Times New Roman"/>
          <w:i/>
          <w:iCs/>
          <w:color w:val="000000"/>
          <w:spacing w:val="20"/>
          <w:sz w:val="28"/>
          <w:szCs w:val="28"/>
          <w:shd w:val="clear" w:color="auto" w:fill="FFFFFF"/>
          <w:lang w:eastAsia="ru-RU"/>
        </w:rPr>
        <w:t>,</w:t>
      </w:r>
      <w:r>
        <w:rPr>
          <w:rFonts w:ascii="Times New Roman" w:eastAsia="Calibri" w:hAnsi="Times New Roman" w:cs="Times New Roman"/>
          <w:i/>
          <w:iCs/>
          <w:color w:val="000000"/>
          <w:spacing w:val="20"/>
          <w:sz w:val="28"/>
          <w:szCs w:val="28"/>
          <w:shd w:val="clear" w:color="auto" w:fill="FFFFFF"/>
          <w:lang w:eastAsia="ru-RU"/>
        </w:rPr>
        <w:t xml:space="preserve">  </w:t>
      </w:r>
      <w:r>
        <w:rPr>
          <w:rFonts w:ascii="Times New Roman" w:eastAsia="Calibri" w:hAnsi="Times New Roman" w:cs="Times New Roman"/>
          <w:i/>
          <w:iCs/>
          <w:color w:val="000000"/>
          <w:spacing w:val="20"/>
          <w:sz w:val="28"/>
          <w:szCs w:val="28"/>
          <w:shd w:val="clear" w:color="auto" w:fill="FFFFFF"/>
          <w:lang w:eastAsia="ru-RU"/>
        </w:rPr>
        <w:tab/>
      </w:r>
      <w:r>
        <w:rPr>
          <w:rFonts w:ascii="Times New Roman" w:eastAsia="Calibri" w:hAnsi="Times New Roman" w:cs="Times New Roman"/>
          <w:i/>
          <w:iCs/>
          <w:color w:val="000000"/>
          <w:spacing w:val="20"/>
          <w:sz w:val="28"/>
          <w:szCs w:val="28"/>
          <w:shd w:val="clear" w:color="auto" w:fill="FFFFFF"/>
          <w:lang w:eastAsia="ru-RU"/>
        </w:rPr>
        <w:tab/>
      </w:r>
      <w:r>
        <w:rPr>
          <w:rFonts w:ascii="Times New Roman" w:eastAsia="Calibri" w:hAnsi="Times New Roman" w:cs="Times New Roman"/>
          <w:i/>
          <w:iCs/>
          <w:color w:val="000000"/>
          <w:spacing w:val="20"/>
          <w:sz w:val="28"/>
          <w:szCs w:val="28"/>
          <w:shd w:val="clear" w:color="auto" w:fill="FFFFFF"/>
          <w:lang w:eastAsia="ru-RU"/>
        </w:rPr>
        <w:tab/>
      </w:r>
      <w:r>
        <w:rPr>
          <w:rFonts w:ascii="Times New Roman" w:eastAsia="Calibri" w:hAnsi="Times New Roman" w:cs="Times New Roman"/>
          <w:i/>
          <w:iCs/>
          <w:color w:val="000000"/>
          <w:spacing w:val="20"/>
          <w:sz w:val="28"/>
          <w:szCs w:val="28"/>
          <w:shd w:val="clear" w:color="auto" w:fill="FFFFFF"/>
          <w:lang w:eastAsia="ru-RU"/>
        </w:rPr>
        <w:tab/>
      </w:r>
      <w:r w:rsidRPr="00A849C7">
        <w:rPr>
          <w:rFonts w:ascii="Times New Roman" w:eastAsia="Calibri" w:hAnsi="Times New Roman" w:cs="Times New Roman"/>
          <w:i/>
          <w:iCs/>
          <w:color w:val="000000"/>
          <w:spacing w:val="20"/>
          <w:sz w:val="28"/>
          <w:szCs w:val="28"/>
          <w:shd w:val="clear" w:color="auto" w:fill="FFFFFF"/>
          <w:lang w:eastAsia="ru-RU"/>
        </w:rPr>
        <w:tab/>
      </w:r>
      <w:r>
        <w:rPr>
          <w:rFonts w:ascii="Times New Roman" w:eastAsia="Calibri" w:hAnsi="Times New Roman" w:cs="Times New Roman"/>
          <w:iCs/>
          <w:color w:val="000000"/>
          <w:spacing w:val="20"/>
          <w:sz w:val="28"/>
          <w:szCs w:val="28"/>
          <w:shd w:val="clear" w:color="auto" w:fill="FFFFFF"/>
          <w:lang w:eastAsia="ru-RU"/>
        </w:rPr>
        <w:t>(8</w:t>
      </w:r>
      <w:r w:rsidRPr="00A849C7">
        <w:rPr>
          <w:rFonts w:ascii="Times New Roman" w:eastAsia="Calibri" w:hAnsi="Times New Roman" w:cs="Times New Roman"/>
          <w:iCs/>
          <w:color w:val="000000"/>
          <w:spacing w:val="20"/>
          <w:sz w:val="28"/>
          <w:szCs w:val="28"/>
          <w:shd w:val="clear" w:color="auto" w:fill="FFFFFF"/>
          <w:lang w:eastAsia="ru-RU"/>
        </w:rPr>
        <w:t>.1)</w:t>
      </w:r>
    </w:p>
    <w:p w:rsidR="00A849C7" w:rsidRDefault="00A849C7" w:rsidP="00A849C7">
      <w:pPr>
        <w:pStyle w:val="ListParagraph"/>
        <w:spacing w:after="0" w:line="360" w:lineRule="auto"/>
        <w:ind w:left="-90"/>
        <w:jc w:val="both"/>
        <w:rPr>
          <w:rFonts w:ascii="Times New Roman" w:eastAsia="Calibri" w:hAnsi="Times New Roman" w:cs="Times New Roman"/>
          <w:sz w:val="28"/>
          <w:szCs w:val="28"/>
        </w:rPr>
      </w:pPr>
      <w:r w:rsidRPr="00A849C7">
        <w:rPr>
          <w:rFonts w:ascii="Times New Roman" w:eastAsia="Calibri" w:hAnsi="Times New Roman" w:cs="Times New Roman"/>
          <w:sz w:val="28"/>
          <w:szCs w:val="28"/>
        </w:rPr>
        <w:t xml:space="preserve">де </w:t>
      </w:r>
      <w:r w:rsidRPr="00A849C7">
        <w:rPr>
          <w:rFonts w:ascii="Times New Roman" w:eastAsia="Calibri" w:hAnsi="Times New Roman" w:cs="Times New Roman"/>
          <w:i/>
          <w:iCs/>
          <w:color w:val="000000"/>
          <w:spacing w:val="20"/>
          <w:sz w:val="28"/>
          <w:szCs w:val="28"/>
          <w:shd w:val="clear" w:color="auto" w:fill="FFFFFF"/>
          <w:lang w:eastAsia="ru-RU"/>
        </w:rPr>
        <w:t>k –</w:t>
      </w:r>
      <w:r w:rsidRPr="00A849C7">
        <w:rPr>
          <w:rFonts w:ascii="Times New Roman" w:eastAsia="Calibri" w:hAnsi="Times New Roman" w:cs="Times New Roman"/>
          <w:sz w:val="28"/>
          <w:szCs w:val="28"/>
        </w:rPr>
        <w:t xml:space="preserve"> коефіцієнт, значення якого залежно від класу тунелю й ВБГ наведені в </w:t>
      </w:r>
      <w:r>
        <w:rPr>
          <w:rFonts w:ascii="Times New Roman" w:eastAsia="Calibri" w:hAnsi="Times New Roman" w:cs="Times New Roman"/>
          <w:sz w:val="28"/>
          <w:szCs w:val="28"/>
        </w:rPr>
        <w:t xml:space="preserve">табл. </w:t>
      </w:r>
      <w:r w:rsidR="00C30704">
        <w:rPr>
          <w:rFonts w:ascii="Times New Roman" w:eastAsia="Calibri" w:hAnsi="Times New Roman" w:cs="Times New Roman"/>
          <w:sz w:val="28"/>
          <w:szCs w:val="28"/>
        </w:rPr>
        <w:t>8.28</w:t>
      </w:r>
      <w:r w:rsidRPr="00A849C7">
        <w:rPr>
          <w:rFonts w:ascii="Times New Roman" w:eastAsia="Calibri" w:hAnsi="Times New Roman" w:cs="Times New Roman"/>
          <w:sz w:val="28"/>
          <w:szCs w:val="28"/>
        </w:rPr>
        <w:t>.</w:t>
      </w:r>
    </w:p>
    <w:tbl>
      <w:tblPr>
        <w:tblpPr w:leftFromText="180" w:rightFromText="180" w:vertAnchor="text" w:horzAnchor="margin" w:tblpY="85"/>
        <w:tblOverlap w:val="never"/>
        <w:tblW w:w="5000" w:type="pct"/>
        <w:tblCellMar>
          <w:left w:w="10" w:type="dxa"/>
          <w:right w:w="10" w:type="dxa"/>
        </w:tblCellMar>
        <w:tblLook w:val="00A0" w:firstRow="1" w:lastRow="0" w:firstColumn="1" w:lastColumn="0" w:noHBand="0" w:noVBand="0"/>
      </w:tblPr>
      <w:tblGrid>
        <w:gridCol w:w="1365"/>
        <w:gridCol w:w="1735"/>
        <w:gridCol w:w="1141"/>
        <w:gridCol w:w="1253"/>
        <w:gridCol w:w="1166"/>
        <w:gridCol w:w="1294"/>
        <w:gridCol w:w="1685"/>
      </w:tblGrid>
      <w:tr w:rsidR="00A849C7" w:rsidRPr="00A849C7" w:rsidTr="00931870">
        <w:trPr>
          <w:trHeight w:val="20"/>
        </w:trPr>
        <w:tc>
          <w:tcPr>
            <w:tcW w:w="5000" w:type="pct"/>
            <w:gridSpan w:val="7"/>
            <w:tcBorders>
              <w:bottom w:val="single" w:sz="4" w:space="0" w:color="auto"/>
            </w:tcBorders>
            <w:shd w:val="clear" w:color="auto" w:fill="FFFFFF"/>
            <w:vAlign w:val="center"/>
          </w:tcPr>
          <w:p w:rsidR="00A849C7" w:rsidRPr="00A849C7" w:rsidRDefault="00A849C7" w:rsidP="000F3B1B">
            <w:pPr>
              <w:spacing w:after="0" w:line="348" w:lineRule="auto"/>
              <w:rPr>
                <w:rFonts w:ascii="Times New Roman" w:eastAsia="Calibri" w:hAnsi="Times New Roman" w:cs="Times New Roman"/>
                <w:b/>
                <w:color w:val="000000"/>
                <w:sz w:val="28"/>
                <w:szCs w:val="28"/>
                <w:shd w:val="clear" w:color="auto" w:fill="FFFFFF"/>
              </w:rPr>
            </w:pPr>
            <w:r>
              <w:rPr>
                <w:rFonts w:ascii="Times New Roman" w:eastAsia="Calibri" w:hAnsi="Times New Roman" w:cs="Times New Roman"/>
                <w:b/>
                <w:sz w:val="28"/>
                <w:szCs w:val="28"/>
              </w:rPr>
              <w:t xml:space="preserve">Таблиця </w:t>
            </w:r>
            <w:r w:rsidR="00C30704">
              <w:rPr>
                <w:rFonts w:ascii="Times New Roman" w:eastAsia="Calibri" w:hAnsi="Times New Roman" w:cs="Times New Roman"/>
                <w:b/>
                <w:sz w:val="28"/>
                <w:szCs w:val="28"/>
              </w:rPr>
              <w:t>8.28</w:t>
            </w:r>
            <w:r w:rsidRPr="00A849C7">
              <w:rPr>
                <w:rFonts w:ascii="Times New Roman" w:eastAsia="Calibri" w:hAnsi="Times New Roman" w:cs="Times New Roman"/>
                <w:b/>
                <w:sz w:val="28"/>
                <w:szCs w:val="28"/>
              </w:rPr>
              <w:t xml:space="preserve">. Відстань безпечного гальмування </w:t>
            </w:r>
            <w:r w:rsidR="000F3B1B">
              <w:rPr>
                <w:rFonts w:ascii="Times New Roman" w:eastAsia="Calibri" w:hAnsi="Times New Roman" w:cs="Times New Roman"/>
                <w:b/>
                <w:sz w:val="28"/>
                <w:szCs w:val="28"/>
              </w:rPr>
              <w:t xml:space="preserve">залежно </w:t>
            </w:r>
            <w:r w:rsidRPr="00A849C7">
              <w:rPr>
                <w:rFonts w:ascii="Times New Roman" w:eastAsia="Calibri" w:hAnsi="Times New Roman" w:cs="Times New Roman"/>
                <w:b/>
                <w:sz w:val="28"/>
                <w:szCs w:val="28"/>
              </w:rPr>
              <w:t xml:space="preserve"> від класу тунелів</w:t>
            </w:r>
          </w:p>
        </w:tc>
      </w:tr>
      <w:tr w:rsidR="00A849C7" w:rsidRPr="00A849C7" w:rsidTr="00931870">
        <w:trPr>
          <w:trHeight w:val="20"/>
        </w:trPr>
        <w:tc>
          <w:tcPr>
            <w:tcW w:w="708" w:type="pct"/>
            <w:vMerge w:val="restart"/>
            <w:tcBorders>
              <w:top w:val="single" w:sz="4" w:space="0" w:color="auto"/>
              <w:left w:val="single" w:sz="4" w:space="0" w:color="auto"/>
            </w:tcBorders>
            <w:shd w:val="clear" w:color="auto" w:fill="FFFFFF"/>
            <w:vAlign w:val="center"/>
          </w:tcPr>
          <w:p w:rsidR="00A849C7" w:rsidRPr="00A849C7" w:rsidRDefault="00A849C7" w:rsidP="00A849C7">
            <w:pPr>
              <w:spacing w:after="0" w:line="348" w:lineRule="auto"/>
              <w:jc w:val="center"/>
              <w:rPr>
                <w:rFonts w:ascii="Times New Roman" w:eastAsia="Calibri" w:hAnsi="Times New Roman" w:cs="Times New Roman"/>
                <w:b/>
              </w:rPr>
            </w:pPr>
            <w:r w:rsidRPr="00A849C7">
              <w:rPr>
                <w:rFonts w:ascii="Times New Roman" w:eastAsia="Calibri" w:hAnsi="Times New Roman" w:cs="Times New Roman"/>
                <w:b/>
                <w:color w:val="000000"/>
                <w:sz w:val="24"/>
                <w:szCs w:val="24"/>
                <w:shd w:val="clear" w:color="auto" w:fill="FFFFFF"/>
              </w:rPr>
              <w:t xml:space="preserve">Клас </w:t>
            </w:r>
          </w:p>
          <w:p w:rsidR="00A849C7" w:rsidRPr="00A849C7" w:rsidRDefault="00A849C7" w:rsidP="00A849C7">
            <w:pPr>
              <w:spacing w:after="0" w:line="348" w:lineRule="auto"/>
              <w:jc w:val="center"/>
              <w:rPr>
                <w:rFonts w:ascii="Times New Roman" w:eastAsia="Calibri" w:hAnsi="Times New Roman" w:cs="Times New Roman"/>
                <w:b/>
              </w:rPr>
            </w:pPr>
            <w:r w:rsidRPr="00A849C7">
              <w:rPr>
                <w:rFonts w:ascii="Times New Roman" w:eastAsia="Calibri" w:hAnsi="Times New Roman" w:cs="Times New Roman"/>
                <w:b/>
                <w:color w:val="000000"/>
                <w:sz w:val="24"/>
                <w:szCs w:val="24"/>
                <w:shd w:val="clear" w:color="auto" w:fill="FFFFFF"/>
              </w:rPr>
              <w:t>тунелю</w:t>
            </w:r>
          </w:p>
        </w:tc>
        <w:tc>
          <w:tcPr>
            <w:tcW w:w="4292" w:type="pct"/>
            <w:gridSpan w:val="6"/>
            <w:tcBorders>
              <w:top w:val="single" w:sz="4" w:space="0" w:color="auto"/>
              <w:left w:val="single" w:sz="4" w:space="0" w:color="auto"/>
              <w:right w:val="single" w:sz="4" w:space="0" w:color="auto"/>
            </w:tcBorders>
            <w:shd w:val="clear" w:color="auto" w:fill="FFFFFF"/>
            <w:vAlign w:val="center"/>
          </w:tcPr>
          <w:p w:rsidR="00A849C7" w:rsidRPr="00A849C7" w:rsidRDefault="00A849C7" w:rsidP="00A849C7">
            <w:pPr>
              <w:spacing w:after="0" w:line="348" w:lineRule="auto"/>
              <w:jc w:val="center"/>
              <w:rPr>
                <w:rFonts w:ascii="Times New Roman" w:eastAsia="Calibri" w:hAnsi="Times New Roman" w:cs="Times New Roman"/>
                <w:b/>
              </w:rPr>
            </w:pPr>
            <w:r w:rsidRPr="00A849C7">
              <w:rPr>
                <w:rFonts w:ascii="Times New Roman" w:eastAsia="Calibri" w:hAnsi="Times New Roman" w:cs="Times New Roman"/>
                <w:b/>
                <w:color w:val="000000"/>
                <w:sz w:val="24"/>
                <w:szCs w:val="24"/>
                <w:shd w:val="clear" w:color="auto" w:fill="FFFFFF"/>
              </w:rPr>
              <w:t>Відстань безпечного гальмування, м</w:t>
            </w:r>
          </w:p>
        </w:tc>
      </w:tr>
      <w:tr w:rsidR="00A849C7" w:rsidRPr="00A849C7" w:rsidTr="00931870">
        <w:trPr>
          <w:trHeight w:val="20"/>
        </w:trPr>
        <w:tc>
          <w:tcPr>
            <w:tcW w:w="708" w:type="pct"/>
            <w:vMerge/>
            <w:tcBorders>
              <w:left w:val="single" w:sz="4" w:space="0" w:color="auto"/>
            </w:tcBorders>
            <w:shd w:val="clear" w:color="auto" w:fill="FFFFFF"/>
            <w:vAlign w:val="center"/>
          </w:tcPr>
          <w:p w:rsidR="00A849C7" w:rsidRPr="00A849C7" w:rsidRDefault="00A849C7" w:rsidP="00A849C7">
            <w:pPr>
              <w:spacing w:after="0" w:line="348" w:lineRule="auto"/>
              <w:jc w:val="center"/>
              <w:rPr>
                <w:rFonts w:ascii="Times New Roman" w:eastAsia="Calibri" w:hAnsi="Times New Roman" w:cs="Times New Roman"/>
                <w:b/>
              </w:rPr>
            </w:pPr>
          </w:p>
        </w:tc>
        <w:tc>
          <w:tcPr>
            <w:tcW w:w="900" w:type="pct"/>
            <w:tcBorders>
              <w:top w:val="single" w:sz="4" w:space="0" w:color="auto"/>
              <w:left w:val="single" w:sz="4" w:space="0" w:color="auto"/>
            </w:tcBorders>
            <w:shd w:val="clear" w:color="auto" w:fill="FFFFFF"/>
            <w:vAlign w:val="center"/>
          </w:tcPr>
          <w:p w:rsidR="00A849C7" w:rsidRPr="00A849C7" w:rsidRDefault="00A849C7" w:rsidP="00A849C7">
            <w:pPr>
              <w:spacing w:after="0" w:line="348" w:lineRule="auto"/>
              <w:jc w:val="center"/>
              <w:rPr>
                <w:rFonts w:ascii="Times New Roman" w:eastAsia="Calibri" w:hAnsi="Times New Roman" w:cs="Times New Roman"/>
                <w:b/>
              </w:rPr>
            </w:pPr>
            <w:r w:rsidRPr="00A849C7">
              <w:rPr>
                <w:rFonts w:ascii="Times New Roman" w:eastAsia="Calibri" w:hAnsi="Times New Roman" w:cs="Times New Roman"/>
                <w:b/>
                <w:color w:val="000000"/>
                <w:sz w:val="24"/>
                <w:szCs w:val="24"/>
                <w:shd w:val="clear" w:color="auto" w:fill="FFFFFF"/>
              </w:rPr>
              <w:t>60 і менш</w:t>
            </w:r>
          </w:p>
        </w:tc>
        <w:tc>
          <w:tcPr>
            <w:tcW w:w="592" w:type="pct"/>
            <w:tcBorders>
              <w:top w:val="single" w:sz="4" w:space="0" w:color="auto"/>
              <w:left w:val="single" w:sz="4" w:space="0" w:color="auto"/>
            </w:tcBorders>
            <w:shd w:val="clear" w:color="auto" w:fill="FFFFFF"/>
            <w:vAlign w:val="center"/>
          </w:tcPr>
          <w:p w:rsidR="00A849C7" w:rsidRPr="00A849C7" w:rsidRDefault="00A849C7" w:rsidP="00A849C7">
            <w:pPr>
              <w:spacing w:after="0" w:line="348" w:lineRule="auto"/>
              <w:jc w:val="center"/>
              <w:rPr>
                <w:rFonts w:ascii="Times New Roman" w:eastAsia="Calibri" w:hAnsi="Times New Roman" w:cs="Times New Roman"/>
                <w:b/>
              </w:rPr>
            </w:pPr>
            <w:r w:rsidRPr="00A849C7">
              <w:rPr>
                <w:rFonts w:ascii="Times New Roman" w:eastAsia="Calibri" w:hAnsi="Times New Roman" w:cs="Times New Roman"/>
                <w:b/>
                <w:color w:val="000000"/>
                <w:sz w:val="24"/>
                <w:szCs w:val="24"/>
                <w:shd w:val="clear" w:color="auto" w:fill="FFFFFF"/>
              </w:rPr>
              <w:t>80</w:t>
            </w:r>
          </w:p>
        </w:tc>
        <w:tc>
          <w:tcPr>
            <w:tcW w:w="650" w:type="pct"/>
            <w:tcBorders>
              <w:top w:val="single" w:sz="4" w:space="0" w:color="auto"/>
              <w:left w:val="single" w:sz="4" w:space="0" w:color="auto"/>
            </w:tcBorders>
            <w:shd w:val="clear" w:color="auto" w:fill="FFFFFF"/>
            <w:vAlign w:val="center"/>
          </w:tcPr>
          <w:p w:rsidR="00A849C7" w:rsidRPr="00A849C7" w:rsidRDefault="00A849C7" w:rsidP="00A849C7">
            <w:pPr>
              <w:spacing w:after="0" w:line="348" w:lineRule="auto"/>
              <w:jc w:val="center"/>
              <w:rPr>
                <w:rFonts w:ascii="Times New Roman" w:eastAsia="Calibri" w:hAnsi="Times New Roman" w:cs="Times New Roman"/>
                <w:b/>
              </w:rPr>
            </w:pPr>
            <w:r w:rsidRPr="00A849C7">
              <w:rPr>
                <w:rFonts w:ascii="Times New Roman" w:eastAsia="Calibri" w:hAnsi="Times New Roman" w:cs="Times New Roman"/>
                <w:b/>
                <w:color w:val="000000"/>
                <w:sz w:val="24"/>
                <w:szCs w:val="24"/>
                <w:shd w:val="clear" w:color="auto" w:fill="FFFFFF"/>
              </w:rPr>
              <w:t>100</w:t>
            </w:r>
          </w:p>
        </w:tc>
        <w:tc>
          <w:tcPr>
            <w:tcW w:w="605" w:type="pct"/>
            <w:tcBorders>
              <w:top w:val="single" w:sz="4" w:space="0" w:color="auto"/>
              <w:left w:val="single" w:sz="4" w:space="0" w:color="auto"/>
            </w:tcBorders>
            <w:shd w:val="clear" w:color="auto" w:fill="FFFFFF"/>
            <w:vAlign w:val="center"/>
          </w:tcPr>
          <w:p w:rsidR="00A849C7" w:rsidRPr="00A849C7" w:rsidRDefault="00A849C7" w:rsidP="00A849C7">
            <w:pPr>
              <w:spacing w:after="0" w:line="348" w:lineRule="auto"/>
              <w:jc w:val="center"/>
              <w:rPr>
                <w:rFonts w:ascii="Times New Roman" w:eastAsia="Calibri" w:hAnsi="Times New Roman" w:cs="Times New Roman"/>
                <w:b/>
              </w:rPr>
            </w:pPr>
            <w:r w:rsidRPr="00A849C7">
              <w:rPr>
                <w:rFonts w:ascii="Times New Roman" w:eastAsia="Calibri" w:hAnsi="Times New Roman" w:cs="Times New Roman"/>
                <w:b/>
                <w:color w:val="000000"/>
                <w:sz w:val="24"/>
                <w:szCs w:val="24"/>
                <w:shd w:val="clear" w:color="auto" w:fill="FFFFFF"/>
              </w:rPr>
              <w:t>120</w:t>
            </w:r>
          </w:p>
        </w:tc>
        <w:tc>
          <w:tcPr>
            <w:tcW w:w="671" w:type="pct"/>
            <w:tcBorders>
              <w:top w:val="single" w:sz="4" w:space="0" w:color="auto"/>
              <w:left w:val="single" w:sz="4" w:space="0" w:color="auto"/>
            </w:tcBorders>
            <w:shd w:val="clear" w:color="auto" w:fill="FFFFFF"/>
            <w:vAlign w:val="center"/>
          </w:tcPr>
          <w:p w:rsidR="00A849C7" w:rsidRPr="00A849C7" w:rsidRDefault="00A849C7" w:rsidP="00A849C7">
            <w:pPr>
              <w:spacing w:after="0" w:line="348" w:lineRule="auto"/>
              <w:jc w:val="center"/>
              <w:rPr>
                <w:rFonts w:ascii="Times New Roman" w:eastAsia="Calibri" w:hAnsi="Times New Roman" w:cs="Times New Roman"/>
                <w:b/>
              </w:rPr>
            </w:pPr>
            <w:r w:rsidRPr="00A849C7">
              <w:rPr>
                <w:rFonts w:ascii="Times New Roman" w:eastAsia="Calibri" w:hAnsi="Times New Roman" w:cs="Times New Roman"/>
                <w:b/>
                <w:color w:val="000000"/>
                <w:sz w:val="24"/>
                <w:szCs w:val="24"/>
                <w:shd w:val="clear" w:color="auto" w:fill="FFFFFF"/>
              </w:rPr>
              <w:t>140</w:t>
            </w:r>
          </w:p>
        </w:tc>
        <w:tc>
          <w:tcPr>
            <w:tcW w:w="874" w:type="pct"/>
            <w:tcBorders>
              <w:top w:val="single" w:sz="4" w:space="0" w:color="auto"/>
              <w:left w:val="single" w:sz="4" w:space="0" w:color="auto"/>
              <w:right w:val="single" w:sz="4" w:space="0" w:color="auto"/>
            </w:tcBorders>
            <w:shd w:val="clear" w:color="auto" w:fill="FFFFFF"/>
            <w:vAlign w:val="center"/>
          </w:tcPr>
          <w:p w:rsidR="00A849C7" w:rsidRPr="00A849C7" w:rsidRDefault="00A849C7" w:rsidP="00A849C7">
            <w:pPr>
              <w:spacing w:after="0" w:line="348" w:lineRule="auto"/>
              <w:jc w:val="center"/>
              <w:rPr>
                <w:rFonts w:ascii="Times New Roman" w:eastAsia="Calibri" w:hAnsi="Times New Roman" w:cs="Times New Roman"/>
                <w:b/>
              </w:rPr>
            </w:pPr>
            <w:r w:rsidRPr="00A849C7">
              <w:rPr>
                <w:rFonts w:ascii="Times New Roman" w:eastAsia="Calibri" w:hAnsi="Times New Roman" w:cs="Times New Roman"/>
                <w:b/>
                <w:color w:val="000000"/>
                <w:sz w:val="24"/>
                <w:szCs w:val="24"/>
                <w:shd w:val="clear" w:color="auto" w:fill="FFFFFF"/>
              </w:rPr>
              <w:t>160 і більше ніж</w:t>
            </w:r>
          </w:p>
        </w:tc>
      </w:tr>
      <w:tr w:rsidR="00A849C7" w:rsidRPr="00A849C7" w:rsidTr="00931870">
        <w:trPr>
          <w:trHeight w:val="20"/>
        </w:trPr>
        <w:tc>
          <w:tcPr>
            <w:tcW w:w="708" w:type="pct"/>
            <w:tcBorders>
              <w:top w:val="single" w:sz="4" w:space="0" w:color="auto"/>
              <w:left w:val="single" w:sz="4" w:space="0" w:color="auto"/>
            </w:tcBorders>
            <w:shd w:val="clear" w:color="auto" w:fill="FFFFFF"/>
            <w:vAlign w:val="center"/>
          </w:tcPr>
          <w:p w:rsidR="00A849C7" w:rsidRPr="00A849C7" w:rsidRDefault="00A849C7" w:rsidP="00A849C7">
            <w:pPr>
              <w:spacing w:after="0" w:line="348" w:lineRule="auto"/>
              <w:jc w:val="center"/>
              <w:rPr>
                <w:rFonts w:ascii="Times New Roman" w:eastAsia="Calibri" w:hAnsi="Times New Roman" w:cs="Times New Roman"/>
              </w:rPr>
            </w:pPr>
            <w:r w:rsidRPr="00A849C7">
              <w:rPr>
                <w:rFonts w:ascii="Times New Roman" w:eastAsia="Calibri" w:hAnsi="Times New Roman" w:cs="Times New Roman"/>
                <w:color w:val="000000"/>
                <w:sz w:val="24"/>
                <w:szCs w:val="24"/>
                <w:shd w:val="clear" w:color="auto" w:fill="FFFFFF"/>
              </w:rPr>
              <w:t>3</w:t>
            </w:r>
          </w:p>
        </w:tc>
        <w:tc>
          <w:tcPr>
            <w:tcW w:w="900" w:type="pct"/>
            <w:tcBorders>
              <w:top w:val="single" w:sz="4" w:space="0" w:color="auto"/>
              <w:left w:val="single" w:sz="4" w:space="0" w:color="auto"/>
            </w:tcBorders>
            <w:shd w:val="clear" w:color="auto" w:fill="FFFFFF"/>
            <w:vAlign w:val="center"/>
          </w:tcPr>
          <w:p w:rsidR="00A849C7" w:rsidRPr="00A849C7" w:rsidRDefault="00A849C7" w:rsidP="00A849C7">
            <w:pPr>
              <w:spacing w:after="0" w:line="348" w:lineRule="auto"/>
              <w:jc w:val="center"/>
              <w:rPr>
                <w:rFonts w:ascii="Times New Roman" w:eastAsia="Calibri" w:hAnsi="Times New Roman" w:cs="Times New Roman"/>
              </w:rPr>
            </w:pPr>
            <w:r w:rsidRPr="00A849C7">
              <w:rPr>
                <w:rFonts w:ascii="Times New Roman" w:eastAsia="Calibri" w:hAnsi="Times New Roman" w:cs="Times New Roman"/>
                <w:color w:val="000000"/>
                <w:sz w:val="24"/>
                <w:szCs w:val="24"/>
                <w:shd w:val="clear" w:color="auto" w:fill="FFFFFF"/>
              </w:rPr>
              <w:t>4,0</w:t>
            </w:r>
          </w:p>
        </w:tc>
        <w:tc>
          <w:tcPr>
            <w:tcW w:w="592" w:type="pct"/>
            <w:tcBorders>
              <w:top w:val="single" w:sz="4" w:space="0" w:color="auto"/>
              <w:left w:val="single" w:sz="4" w:space="0" w:color="auto"/>
            </w:tcBorders>
            <w:shd w:val="clear" w:color="auto" w:fill="FFFFFF"/>
            <w:vAlign w:val="center"/>
          </w:tcPr>
          <w:p w:rsidR="00A849C7" w:rsidRPr="00A849C7" w:rsidRDefault="00A849C7" w:rsidP="00A849C7">
            <w:pPr>
              <w:spacing w:after="0" w:line="348" w:lineRule="auto"/>
              <w:jc w:val="center"/>
              <w:rPr>
                <w:rFonts w:ascii="Times New Roman" w:eastAsia="Calibri" w:hAnsi="Times New Roman" w:cs="Times New Roman"/>
              </w:rPr>
            </w:pPr>
            <w:r w:rsidRPr="00A849C7">
              <w:rPr>
                <w:rFonts w:ascii="Times New Roman" w:eastAsia="Calibri" w:hAnsi="Times New Roman" w:cs="Times New Roman"/>
                <w:color w:val="000000"/>
                <w:sz w:val="24"/>
                <w:szCs w:val="24"/>
                <w:shd w:val="clear" w:color="auto" w:fill="FFFFFF"/>
              </w:rPr>
              <w:t>4,5</w:t>
            </w:r>
          </w:p>
        </w:tc>
        <w:tc>
          <w:tcPr>
            <w:tcW w:w="650" w:type="pct"/>
            <w:tcBorders>
              <w:top w:val="single" w:sz="4" w:space="0" w:color="auto"/>
              <w:left w:val="single" w:sz="4" w:space="0" w:color="auto"/>
            </w:tcBorders>
            <w:shd w:val="clear" w:color="auto" w:fill="FFFFFF"/>
            <w:vAlign w:val="center"/>
          </w:tcPr>
          <w:p w:rsidR="00A849C7" w:rsidRPr="00A849C7" w:rsidRDefault="00A849C7" w:rsidP="00A849C7">
            <w:pPr>
              <w:spacing w:after="0" w:line="348" w:lineRule="auto"/>
              <w:jc w:val="center"/>
              <w:rPr>
                <w:rFonts w:ascii="Times New Roman" w:eastAsia="Calibri" w:hAnsi="Times New Roman" w:cs="Times New Roman"/>
              </w:rPr>
            </w:pPr>
            <w:r w:rsidRPr="00A849C7">
              <w:rPr>
                <w:rFonts w:ascii="Times New Roman" w:eastAsia="Calibri" w:hAnsi="Times New Roman" w:cs="Times New Roman"/>
                <w:color w:val="000000"/>
                <w:sz w:val="24"/>
                <w:szCs w:val="24"/>
                <w:shd w:val="clear" w:color="auto" w:fill="FFFFFF"/>
              </w:rPr>
              <w:t>5,0</w:t>
            </w:r>
          </w:p>
        </w:tc>
        <w:tc>
          <w:tcPr>
            <w:tcW w:w="605" w:type="pct"/>
            <w:tcBorders>
              <w:top w:val="single" w:sz="4" w:space="0" w:color="auto"/>
              <w:left w:val="single" w:sz="4" w:space="0" w:color="auto"/>
            </w:tcBorders>
            <w:shd w:val="clear" w:color="auto" w:fill="FFFFFF"/>
            <w:vAlign w:val="center"/>
          </w:tcPr>
          <w:p w:rsidR="00A849C7" w:rsidRPr="00A849C7" w:rsidRDefault="00A849C7" w:rsidP="00A849C7">
            <w:pPr>
              <w:spacing w:after="0" w:line="348" w:lineRule="auto"/>
              <w:jc w:val="center"/>
              <w:rPr>
                <w:rFonts w:ascii="Times New Roman" w:eastAsia="Calibri" w:hAnsi="Times New Roman" w:cs="Times New Roman"/>
              </w:rPr>
            </w:pPr>
            <w:r w:rsidRPr="00A849C7">
              <w:rPr>
                <w:rFonts w:ascii="Times New Roman" w:eastAsia="Calibri" w:hAnsi="Times New Roman" w:cs="Times New Roman"/>
                <w:color w:val="000000"/>
                <w:sz w:val="24"/>
                <w:szCs w:val="24"/>
                <w:shd w:val="clear" w:color="auto" w:fill="FFFFFF"/>
              </w:rPr>
              <w:t>5,6</w:t>
            </w:r>
          </w:p>
        </w:tc>
        <w:tc>
          <w:tcPr>
            <w:tcW w:w="671" w:type="pct"/>
            <w:tcBorders>
              <w:top w:val="single" w:sz="4" w:space="0" w:color="auto"/>
              <w:left w:val="single" w:sz="4" w:space="0" w:color="auto"/>
            </w:tcBorders>
            <w:shd w:val="clear" w:color="auto" w:fill="FFFFFF"/>
            <w:vAlign w:val="center"/>
          </w:tcPr>
          <w:p w:rsidR="00A849C7" w:rsidRPr="00A849C7" w:rsidRDefault="00A849C7" w:rsidP="00A849C7">
            <w:pPr>
              <w:spacing w:after="0" w:line="348" w:lineRule="auto"/>
              <w:jc w:val="center"/>
              <w:rPr>
                <w:rFonts w:ascii="Times New Roman" w:eastAsia="Calibri" w:hAnsi="Times New Roman" w:cs="Times New Roman"/>
              </w:rPr>
            </w:pPr>
            <w:r w:rsidRPr="00A849C7">
              <w:rPr>
                <w:rFonts w:ascii="Times New Roman" w:eastAsia="Calibri" w:hAnsi="Times New Roman" w:cs="Times New Roman"/>
                <w:color w:val="000000"/>
                <w:sz w:val="24"/>
                <w:szCs w:val="24"/>
                <w:shd w:val="clear" w:color="auto" w:fill="FFFFFF"/>
              </w:rPr>
              <w:t>6,3</w:t>
            </w:r>
          </w:p>
        </w:tc>
        <w:tc>
          <w:tcPr>
            <w:tcW w:w="874" w:type="pct"/>
            <w:tcBorders>
              <w:top w:val="single" w:sz="4" w:space="0" w:color="auto"/>
              <w:left w:val="single" w:sz="4" w:space="0" w:color="auto"/>
              <w:right w:val="single" w:sz="4" w:space="0" w:color="auto"/>
            </w:tcBorders>
            <w:shd w:val="clear" w:color="auto" w:fill="FFFFFF"/>
            <w:vAlign w:val="center"/>
          </w:tcPr>
          <w:p w:rsidR="00A849C7" w:rsidRPr="00A849C7" w:rsidRDefault="00A849C7" w:rsidP="00A849C7">
            <w:pPr>
              <w:spacing w:after="0" w:line="348" w:lineRule="auto"/>
              <w:jc w:val="center"/>
              <w:rPr>
                <w:rFonts w:ascii="Times New Roman" w:eastAsia="Calibri" w:hAnsi="Times New Roman" w:cs="Times New Roman"/>
              </w:rPr>
            </w:pPr>
            <w:r w:rsidRPr="00A849C7">
              <w:rPr>
                <w:rFonts w:ascii="Times New Roman" w:eastAsia="Calibri" w:hAnsi="Times New Roman" w:cs="Times New Roman"/>
                <w:color w:val="000000"/>
                <w:sz w:val="24"/>
                <w:szCs w:val="24"/>
                <w:shd w:val="clear" w:color="auto" w:fill="FFFFFF"/>
              </w:rPr>
              <w:t>7,0</w:t>
            </w:r>
          </w:p>
        </w:tc>
      </w:tr>
      <w:tr w:rsidR="00A849C7" w:rsidRPr="00A849C7" w:rsidTr="00931870">
        <w:trPr>
          <w:trHeight w:val="20"/>
        </w:trPr>
        <w:tc>
          <w:tcPr>
            <w:tcW w:w="708" w:type="pct"/>
            <w:tcBorders>
              <w:top w:val="single" w:sz="4" w:space="0" w:color="auto"/>
              <w:left w:val="single" w:sz="4" w:space="0" w:color="auto"/>
            </w:tcBorders>
            <w:shd w:val="clear" w:color="auto" w:fill="FFFFFF"/>
            <w:vAlign w:val="center"/>
          </w:tcPr>
          <w:p w:rsidR="00A849C7" w:rsidRPr="00A849C7" w:rsidRDefault="00A849C7" w:rsidP="00A849C7">
            <w:pPr>
              <w:spacing w:after="0" w:line="348" w:lineRule="auto"/>
              <w:jc w:val="center"/>
              <w:rPr>
                <w:rFonts w:ascii="Times New Roman" w:eastAsia="Calibri" w:hAnsi="Times New Roman" w:cs="Times New Roman"/>
              </w:rPr>
            </w:pPr>
            <w:r w:rsidRPr="00A849C7">
              <w:rPr>
                <w:rFonts w:ascii="Times New Roman" w:eastAsia="Calibri" w:hAnsi="Times New Roman" w:cs="Times New Roman"/>
                <w:color w:val="000000"/>
                <w:sz w:val="24"/>
                <w:szCs w:val="24"/>
                <w:shd w:val="clear" w:color="auto" w:fill="FFFFFF"/>
              </w:rPr>
              <w:t>2</w:t>
            </w:r>
          </w:p>
        </w:tc>
        <w:tc>
          <w:tcPr>
            <w:tcW w:w="900" w:type="pct"/>
            <w:tcBorders>
              <w:top w:val="single" w:sz="4" w:space="0" w:color="auto"/>
              <w:left w:val="single" w:sz="4" w:space="0" w:color="auto"/>
            </w:tcBorders>
            <w:shd w:val="clear" w:color="auto" w:fill="FFFFFF"/>
            <w:vAlign w:val="center"/>
          </w:tcPr>
          <w:p w:rsidR="00A849C7" w:rsidRPr="00A849C7" w:rsidRDefault="00A849C7" w:rsidP="00A849C7">
            <w:pPr>
              <w:spacing w:after="0" w:line="348" w:lineRule="auto"/>
              <w:jc w:val="center"/>
              <w:rPr>
                <w:rFonts w:ascii="Times New Roman" w:eastAsia="Calibri" w:hAnsi="Times New Roman" w:cs="Times New Roman"/>
              </w:rPr>
            </w:pPr>
            <w:r w:rsidRPr="00A849C7">
              <w:rPr>
                <w:rFonts w:ascii="Times New Roman" w:eastAsia="Calibri" w:hAnsi="Times New Roman" w:cs="Times New Roman"/>
                <w:color w:val="000000"/>
                <w:sz w:val="24"/>
                <w:szCs w:val="24"/>
                <w:shd w:val="clear" w:color="auto" w:fill="FFFFFF"/>
              </w:rPr>
              <w:t>3,0</w:t>
            </w:r>
          </w:p>
        </w:tc>
        <w:tc>
          <w:tcPr>
            <w:tcW w:w="592" w:type="pct"/>
            <w:tcBorders>
              <w:top w:val="single" w:sz="4" w:space="0" w:color="auto"/>
              <w:left w:val="single" w:sz="4" w:space="0" w:color="auto"/>
            </w:tcBorders>
            <w:shd w:val="clear" w:color="auto" w:fill="FFFFFF"/>
            <w:vAlign w:val="center"/>
          </w:tcPr>
          <w:p w:rsidR="00A849C7" w:rsidRPr="00A849C7" w:rsidRDefault="00A849C7" w:rsidP="00A849C7">
            <w:pPr>
              <w:spacing w:after="0" w:line="348" w:lineRule="auto"/>
              <w:jc w:val="center"/>
              <w:rPr>
                <w:rFonts w:ascii="Times New Roman" w:eastAsia="Calibri" w:hAnsi="Times New Roman" w:cs="Times New Roman"/>
              </w:rPr>
            </w:pPr>
            <w:r w:rsidRPr="00A849C7">
              <w:rPr>
                <w:rFonts w:ascii="Times New Roman" w:eastAsia="Calibri" w:hAnsi="Times New Roman" w:cs="Times New Roman"/>
                <w:color w:val="000000"/>
                <w:sz w:val="24"/>
                <w:szCs w:val="24"/>
                <w:shd w:val="clear" w:color="auto" w:fill="FFFFFF"/>
              </w:rPr>
              <w:t>3,5</w:t>
            </w:r>
          </w:p>
        </w:tc>
        <w:tc>
          <w:tcPr>
            <w:tcW w:w="650" w:type="pct"/>
            <w:tcBorders>
              <w:top w:val="single" w:sz="4" w:space="0" w:color="auto"/>
              <w:left w:val="single" w:sz="4" w:space="0" w:color="auto"/>
            </w:tcBorders>
            <w:shd w:val="clear" w:color="auto" w:fill="FFFFFF"/>
            <w:vAlign w:val="center"/>
          </w:tcPr>
          <w:p w:rsidR="00A849C7" w:rsidRPr="00A849C7" w:rsidRDefault="00A849C7" w:rsidP="00A849C7">
            <w:pPr>
              <w:spacing w:after="0" w:line="348" w:lineRule="auto"/>
              <w:jc w:val="center"/>
              <w:rPr>
                <w:rFonts w:ascii="Times New Roman" w:eastAsia="Calibri" w:hAnsi="Times New Roman" w:cs="Times New Roman"/>
              </w:rPr>
            </w:pPr>
            <w:r w:rsidRPr="00A849C7">
              <w:rPr>
                <w:rFonts w:ascii="Times New Roman" w:eastAsia="Calibri" w:hAnsi="Times New Roman" w:cs="Times New Roman"/>
                <w:color w:val="000000"/>
                <w:sz w:val="24"/>
                <w:szCs w:val="24"/>
                <w:shd w:val="clear" w:color="auto" w:fill="FFFFFF"/>
              </w:rPr>
              <w:t>4,0</w:t>
            </w:r>
          </w:p>
        </w:tc>
        <w:tc>
          <w:tcPr>
            <w:tcW w:w="605" w:type="pct"/>
            <w:tcBorders>
              <w:top w:val="single" w:sz="4" w:space="0" w:color="auto"/>
              <w:left w:val="single" w:sz="4" w:space="0" w:color="auto"/>
            </w:tcBorders>
            <w:shd w:val="clear" w:color="auto" w:fill="FFFFFF"/>
            <w:vAlign w:val="center"/>
          </w:tcPr>
          <w:p w:rsidR="00A849C7" w:rsidRPr="00A849C7" w:rsidRDefault="00A849C7" w:rsidP="00A849C7">
            <w:pPr>
              <w:spacing w:after="0" w:line="348" w:lineRule="auto"/>
              <w:jc w:val="center"/>
              <w:rPr>
                <w:rFonts w:ascii="Times New Roman" w:eastAsia="Calibri" w:hAnsi="Times New Roman" w:cs="Times New Roman"/>
              </w:rPr>
            </w:pPr>
            <w:r w:rsidRPr="00A849C7">
              <w:rPr>
                <w:rFonts w:ascii="Times New Roman" w:eastAsia="Calibri" w:hAnsi="Times New Roman" w:cs="Times New Roman"/>
                <w:color w:val="000000"/>
                <w:sz w:val="24"/>
                <w:szCs w:val="24"/>
                <w:shd w:val="clear" w:color="auto" w:fill="FFFFFF"/>
              </w:rPr>
              <w:t>4,4</w:t>
            </w:r>
          </w:p>
        </w:tc>
        <w:tc>
          <w:tcPr>
            <w:tcW w:w="671" w:type="pct"/>
            <w:tcBorders>
              <w:top w:val="single" w:sz="4" w:space="0" w:color="auto"/>
              <w:left w:val="single" w:sz="4" w:space="0" w:color="auto"/>
            </w:tcBorders>
            <w:shd w:val="clear" w:color="auto" w:fill="FFFFFF"/>
            <w:vAlign w:val="center"/>
          </w:tcPr>
          <w:p w:rsidR="00A849C7" w:rsidRPr="00A849C7" w:rsidRDefault="00A849C7" w:rsidP="00A849C7">
            <w:pPr>
              <w:spacing w:after="0" w:line="348" w:lineRule="auto"/>
              <w:jc w:val="center"/>
              <w:rPr>
                <w:rFonts w:ascii="Times New Roman" w:eastAsia="Calibri" w:hAnsi="Times New Roman" w:cs="Times New Roman"/>
              </w:rPr>
            </w:pPr>
            <w:r w:rsidRPr="00A849C7">
              <w:rPr>
                <w:rFonts w:ascii="Times New Roman" w:eastAsia="Calibri" w:hAnsi="Times New Roman" w:cs="Times New Roman"/>
                <w:color w:val="000000"/>
                <w:sz w:val="24"/>
                <w:szCs w:val="24"/>
                <w:shd w:val="clear" w:color="auto" w:fill="FFFFFF"/>
              </w:rPr>
              <w:t>4,7</w:t>
            </w:r>
          </w:p>
        </w:tc>
        <w:tc>
          <w:tcPr>
            <w:tcW w:w="874" w:type="pct"/>
            <w:tcBorders>
              <w:top w:val="single" w:sz="4" w:space="0" w:color="auto"/>
              <w:left w:val="single" w:sz="4" w:space="0" w:color="auto"/>
              <w:right w:val="single" w:sz="4" w:space="0" w:color="auto"/>
            </w:tcBorders>
            <w:shd w:val="clear" w:color="auto" w:fill="FFFFFF"/>
            <w:vAlign w:val="center"/>
          </w:tcPr>
          <w:p w:rsidR="00A849C7" w:rsidRPr="00A849C7" w:rsidRDefault="00A849C7" w:rsidP="00A849C7">
            <w:pPr>
              <w:spacing w:after="0" w:line="348" w:lineRule="auto"/>
              <w:jc w:val="center"/>
              <w:rPr>
                <w:rFonts w:ascii="Times New Roman" w:eastAsia="Calibri" w:hAnsi="Times New Roman" w:cs="Times New Roman"/>
              </w:rPr>
            </w:pPr>
            <w:r w:rsidRPr="00A849C7">
              <w:rPr>
                <w:rFonts w:ascii="Times New Roman" w:eastAsia="Calibri" w:hAnsi="Times New Roman" w:cs="Times New Roman"/>
                <w:color w:val="000000"/>
                <w:sz w:val="24"/>
                <w:szCs w:val="24"/>
                <w:shd w:val="clear" w:color="auto" w:fill="FFFFFF"/>
              </w:rPr>
              <w:t>5,0</w:t>
            </w:r>
          </w:p>
        </w:tc>
      </w:tr>
      <w:tr w:rsidR="00A849C7" w:rsidRPr="00A849C7" w:rsidTr="00931870">
        <w:trPr>
          <w:trHeight w:val="20"/>
        </w:trPr>
        <w:tc>
          <w:tcPr>
            <w:tcW w:w="708" w:type="pct"/>
            <w:tcBorders>
              <w:top w:val="single" w:sz="4" w:space="0" w:color="auto"/>
              <w:left w:val="single" w:sz="4" w:space="0" w:color="auto"/>
              <w:bottom w:val="single" w:sz="4" w:space="0" w:color="auto"/>
            </w:tcBorders>
            <w:shd w:val="clear" w:color="auto" w:fill="FFFFFF"/>
            <w:vAlign w:val="center"/>
          </w:tcPr>
          <w:p w:rsidR="00A849C7" w:rsidRPr="00A849C7" w:rsidRDefault="00A849C7" w:rsidP="00A849C7">
            <w:pPr>
              <w:spacing w:after="0" w:line="348" w:lineRule="auto"/>
              <w:jc w:val="center"/>
              <w:rPr>
                <w:rFonts w:ascii="Times New Roman" w:eastAsia="Calibri" w:hAnsi="Times New Roman" w:cs="Times New Roman"/>
              </w:rPr>
            </w:pPr>
            <w:r w:rsidRPr="00A849C7">
              <w:rPr>
                <w:rFonts w:ascii="Times New Roman" w:eastAsia="Calibri" w:hAnsi="Times New Roman" w:cs="Times New Roman"/>
                <w:color w:val="000000"/>
                <w:sz w:val="24"/>
                <w:szCs w:val="24"/>
                <w:shd w:val="clear" w:color="auto" w:fill="FFFFFF"/>
              </w:rPr>
              <w:t>1</w:t>
            </w:r>
          </w:p>
        </w:tc>
        <w:tc>
          <w:tcPr>
            <w:tcW w:w="900" w:type="pct"/>
            <w:tcBorders>
              <w:top w:val="single" w:sz="4" w:space="0" w:color="auto"/>
              <w:left w:val="single" w:sz="4" w:space="0" w:color="auto"/>
              <w:bottom w:val="single" w:sz="4" w:space="0" w:color="auto"/>
            </w:tcBorders>
            <w:shd w:val="clear" w:color="auto" w:fill="FFFFFF"/>
            <w:vAlign w:val="center"/>
          </w:tcPr>
          <w:p w:rsidR="00A849C7" w:rsidRPr="00A849C7" w:rsidRDefault="00A849C7" w:rsidP="00A849C7">
            <w:pPr>
              <w:spacing w:after="0" w:line="348" w:lineRule="auto"/>
              <w:jc w:val="center"/>
              <w:rPr>
                <w:rFonts w:ascii="Times New Roman" w:eastAsia="Calibri" w:hAnsi="Times New Roman" w:cs="Times New Roman"/>
              </w:rPr>
            </w:pPr>
            <w:r w:rsidRPr="00A849C7">
              <w:rPr>
                <w:rFonts w:ascii="Times New Roman" w:eastAsia="Calibri" w:hAnsi="Times New Roman" w:cs="Times New Roman"/>
                <w:color w:val="000000"/>
                <w:sz w:val="24"/>
                <w:szCs w:val="24"/>
                <w:shd w:val="clear" w:color="auto" w:fill="FFFFFF"/>
              </w:rPr>
              <w:t>2,0</w:t>
            </w:r>
          </w:p>
        </w:tc>
        <w:tc>
          <w:tcPr>
            <w:tcW w:w="592" w:type="pct"/>
            <w:tcBorders>
              <w:top w:val="single" w:sz="4" w:space="0" w:color="auto"/>
              <w:left w:val="single" w:sz="4" w:space="0" w:color="auto"/>
              <w:bottom w:val="single" w:sz="4" w:space="0" w:color="auto"/>
            </w:tcBorders>
            <w:shd w:val="clear" w:color="auto" w:fill="FFFFFF"/>
            <w:vAlign w:val="center"/>
          </w:tcPr>
          <w:p w:rsidR="00A849C7" w:rsidRPr="00A849C7" w:rsidRDefault="00A849C7" w:rsidP="00A849C7">
            <w:pPr>
              <w:spacing w:after="0" w:line="348" w:lineRule="auto"/>
              <w:jc w:val="center"/>
              <w:rPr>
                <w:rFonts w:ascii="Times New Roman" w:eastAsia="Calibri" w:hAnsi="Times New Roman" w:cs="Times New Roman"/>
              </w:rPr>
            </w:pPr>
            <w:r w:rsidRPr="00A849C7">
              <w:rPr>
                <w:rFonts w:ascii="Times New Roman" w:eastAsia="Calibri" w:hAnsi="Times New Roman" w:cs="Times New Roman"/>
                <w:color w:val="000000"/>
                <w:sz w:val="24"/>
                <w:szCs w:val="24"/>
                <w:shd w:val="clear" w:color="auto" w:fill="FFFFFF"/>
              </w:rPr>
              <w:t>2,5</w:t>
            </w:r>
          </w:p>
        </w:tc>
        <w:tc>
          <w:tcPr>
            <w:tcW w:w="650" w:type="pct"/>
            <w:tcBorders>
              <w:top w:val="single" w:sz="4" w:space="0" w:color="auto"/>
              <w:left w:val="single" w:sz="4" w:space="0" w:color="auto"/>
              <w:bottom w:val="single" w:sz="4" w:space="0" w:color="auto"/>
            </w:tcBorders>
            <w:shd w:val="clear" w:color="auto" w:fill="FFFFFF"/>
            <w:vAlign w:val="center"/>
          </w:tcPr>
          <w:p w:rsidR="00A849C7" w:rsidRPr="00A849C7" w:rsidRDefault="00A849C7" w:rsidP="00A849C7">
            <w:pPr>
              <w:spacing w:after="0" w:line="348" w:lineRule="auto"/>
              <w:jc w:val="center"/>
              <w:rPr>
                <w:rFonts w:ascii="Times New Roman" w:eastAsia="Calibri" w:hAnsi="Times New Roman" w:cs="Times New Roman"/>
              </w:rPr>
            </w:pPr>
            <w:r w:rsidRPr="00A849C7">
              <w:rPr>
                <w:rFonts w:ascii="Times New Roman" w:eastAsia="Calibri" w:hAnsi="Times New Roman" w:cs="Times New Roman"/>
                <w:color w:val="000000"/>
                <w:sz w:val="24"/>
                <w:szCs w:val="24"/>
                <w:shd w:val="clear" w:color="auto" w:fill="FFFFFF"/>
              </w:rPr>
              <w:t>3,0</w:t>
            </w:r>
          </w:p>
        </w:tc>
        <w:tc>
          <w:tcPr>
            <w:tcW w:w="605" w:type="pct"/>
            <w:tcBorders>
              <w:top w:val="single" w:sz="4" w:space="0" w:color="auto"/>
              <w:left w:val="single" w:sz="4" w:space="0" w:color="auto"/>
              <w:bottom w:val="single" w:sz="4" w:space="0" w:color="auto"/>
            </w:tcBorders>
            <w:shd w:val="clear" w:color="auto" w:fill="FFFFFF"/>
            <w:vAlign w:val="center"/>
          </w:tcPr>
          <w:p w:rsidR="00A849C7" w:rsidRPr="00A849C7" w:rsidRDefault="00A849C7" w:rsidP="00A849C7">
            <w:pPr>
              <w:spacing w:after="0" w:line="348" w:lineRule="auto"/>
              <w:jc w:val="center"/>
              <w:rPr>
                <w:rFonts w:ascii="Times New Roman" w:eastAsia="Calibri" w:hAnsi="Times New Roman" w:cs="Times New Roman"/>
              </w:rPr>
            </w:pPr>
            <w:r w:rsidRPr="00A849C7">
              <w:rPr>
                <w:rFonts w:ascii="Times New Roman" w:eastAsia="Calibri" w:hAnsi="Times New Roman" w:cs="Times New Roman"/>
                <w:color w:val="000000"/>
                <w:sz w:val="24"/>
                <w:szCs w:val="24"/>
                <w:shd w:val="clear" w:color="auto" w:fill="FFFFFF"/>
              </w:rPr>
              <w:t>3,4</w:t>
            </w:r>
          </w:p>
        </w:tc>
        <w:tc>
          <w:tcPr>
            <w:tcW w:w="671" w:type="pct"/>
            <w:tcBorders>
              <w:top w:val="single" w:sz="4" w:space="0" w:color="auto"/>
              <w:left w:val="single" w:sz="4" w:space="0" w:color="auto"/>
              <w:bottom w:val="single" w:sz="4" w:space="0" w:color="auto"/>
            </w:tcBorders>
            <w:shd w:val="clear" w:color="auto" w:fill="FFFFFF"/>
            <w:vAlign w:val="center"/>
          </w:tcPr>
          <w:p w:rsidR="00A849C7" w:rsidRPr="00A849C7" w:rsidRDefault="00A849C7" w:rsidP="00A849C7">
            <w:pPr>
              <w:spacing w:after="0" w:line="348" w:lineRule="auto"/>
              <w:jc w:val="center"/>
              <w:rPr>
                <w:rFonts w:ascii="Times New Roman" w:eastAsia="Calibri" w:hAnsi="Times New Roman" w:cs="Times New Roman"/>
              </w:rPr>
            </w:pPr>
            <w:r w:rsidRPr="00A849C7">
              <w:rPr>
                <w:rFonts w:ascii="Times New Roman" w:eastAsia="Calibri" w:hAnsi="Times New Roman" w:cs="Times New Roman"/>
                <w:color w:val="000000"/>
                <w:sz w:val="24"/>
                <w:szCs w:val="24"/>
                <w:shd w:val="clear" w:color="auto" w:fill="FFFFFF"/>
              </w:rPr>
              <w:t>3,7</w:t>
            </w:r>
          </w:p>
        </w:tc>
        <w:tc>
          <w:tcPr>
            <w:tcW w:w="874" w:type="pct"/>
            <w:tcBorders>
              <w:top w:val="single" w:sz="4" w:space="0" w:color="auto"/>
              <w:left w:val="single" w:sz="4" w:space="0" w:color="auto"/>
              <w:bottom w:val="single" w:sz="4" w:space="0" w:color="auto"/>
              <w:right w:val="single" w:sz="4" w:space="0" w:color="auto"/>
            </w:tcBorders>
            <w:shd w:val="clear" w:color="auto" w:fill="FFFFFF"/>
            <w:vAlign w:val="center"/>
          </w:tcPr>
          <w:p w:rsidR="00A849C7" w:rsidRPr="00A849C7" w:rsidRDefault="00A849C7" w:rsidP="00A849C7">
            <w:pPr>
              <w:spacing w:after="0" w:line="348" w:lineRule="auto"/>
              <w:jc w:val="center"/>
              <w:rPr>
                <w:rFonts w:ascii="Times New Roman" w:eastAsia="Calibri" w:hAnsi="Times New Roman" w:cs="Times New Roman"/>
              </w:rPr>
            </w:pPr>
            <w:r w:rsidRPr="00A849C7">
              <w:rPr>
                <w:rFonts w:ascii="Times New Roman" w:eastAsia="Calibri" w:hAnsi="Times New Roman" w:cs="Times New Roman"/>
                <w:color w:val="000000"/>
                <w:sz w:val="24"/>
                <w:szCs w:val="24"/>
                <w:shd w:val="clear" w:color="auto" w:fill="FFFFFF"/>
              </w:rPr>
              <w:t>4,0</w:t>
            </w:r>
          </w:p>
        </w:tc>
      </w:tr>
      <w:tr w:rsidR="00A849C7" w:rsidRPr="00A849C7" w:rsidTr="00931870">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A849C7" w:rsidRPr="00A849C7" w:rsidRDefault="00A849C7" w:rsidP="00A849C7">
            <w:pPr>
              <w:spacing w:after="0" w:line="348" w:lineRule="auto"/>
              <w:rPr>
                <w:rFonts w:ascii="Times New Roman" w:eastAsia="Calibri" w:hAnsi="Times New Roman" w:cs="Times New Roman"/>
                <w:color w:val="000000"/>
                <w:sz w:val="24"/>
                <w:szCs w:val="24"/>
                <w:shd w:val="clear" w:color="auto" w:fill="FFFFFF"/>
              </w:rPr>
            </w:pPr>
            <w:r w:rsidRPr="00A849C7">
              <w:rPr>
                <w:rFonts w:ascii="Times New Roman" w:eastAsia="Calibri" w:hAnsi="Times New Roman" w:cs="Times New Roman"/>
                <w:b/>
                <w:color w:val="000000"/>
                <w:sz w:val="24"/>
                <w:szCs w:val="24"/>
                <w:shd w:val="clear" w:color="auto" w:fill="FFFFFF"/>
              </w:rPr>
              <w:t>Примітка.</w:t>
            </w:r>
            <w:r w:rsidRPr="00A849C7">
              <w:rPr>
                <w:rFonts w:ascii="Times New Roman" w:eastAsia="Calibri" w:hAnsi="Times New Roman" w:cs="Times New Roman"/>
                <w:color w:val="000000"/>
                <w:sz w:val="24"/>
                <w:szCs w:val="24"/>
                <w:shd w:val="clear" w:color="auto" w:fill="FFFFFF"/>
              </w:rPr>
              <w:t xml:space="preserve"> Для бокових в'їздів у тунель при ВБГ менше ніж 55 м застосовується норма до=1,5 %</w:t>
            </w:r>
          </w:p>
        </w:tc>
      </w:tr>
    </w:tbl>
    <w:p w:rsidR="00A849C7" w:rsidRDefault="00A849C7" w:rsidP="00A849C7">
      <w:pPr>
        <w:pStyle w:val="ListParagraph"/>
        <w:spacing w:after="0" w:line="360" w:lineRule="auto"/>
        <w:ind w:left="-90"/>
        <w:jc w:val="both"/>
        <w:rPr>
          <w:rFonts w:ascii="Times New Roman" w:hAnsi="Times New Roman" w:cs="Times New Roman"/>
          <w:sz w:val="28"/>
          <w:szCs w:val="28"/>
        </w:rPr>
      </w:pPr>
    </w:p>
    <w:p w:rsidR="00A849C7" w:rsidRPr="00A849C7" w:rsidRDefault="00A849C7" w:rsidP="00A849C7">
      <w:pPr>
        <w:spacing w:after="0" w:line="348" w:lineRule="auto"/>
        <w:ind w:firstLine="709"/>
        <w:jc w:val="both"/>
        <w:rPr>
          <w:rFonts w:ascii="Times New Roman" w:eastAsia="Calibri" w:hAnsi="Times New Roman" w:cs="Times New Roman"/>
          <w:sz w:val="28"/>
          <w:szCs w:val="28"/>
        </w:rPr>
      </w:pPr>
      <w:r w:rsidRPr="00A849C7">
        <w:rPr>
          <w:rFonts w:ascii="Times New Roman" w:eastAsia="Calibri" w:hAnsi="Times New Roman" w:cs="Times New Roman"/>
          <w:sz w:val="28"/>
          <w:szCs w:val="28"/>
        </w:rPr>
        <w:t xml:space="preserve">Яскравість адаптації </w:t>
      </w:r>
      <w:r w:rsidRPr="00A849C7">
        <w:rPr>
          <w:rFonts w:ascii="Times New Roman" w:eastAsia="Calibri" w:hAnsi="Times New Roman" w:cs="Times New Roman"/>
          <w:i/>
          <w:sz w:val="28"/>
          <w:szCs w:val="28"/>
        </w:rPr>
        <w:t>L</w:t>
      </w:r>
      <w:r w:rsidRPr="00A849C7">
        <w:rPr>
          <w:rFonts w:ascii="Times New Roman" w:eastAsia="Calibri" w:hAnsi="Times New Roman" w:cs="Times New Roman"/>
          <w:sz w:val="28"/>
          <w:szCs w:val="28"/>
          <w:vertAlign w:val="subscript"/>
        </w:rPr>
        <w:t>20</w:t>
      </w:r>
      <w:r w:rsidRPr="00A849C7">
        <w:rPr>
          <w:rFonts w:ascii="Times New Roman" w:eastAsia="Calibri" w:hAnsi="Times New Roman" w:cs="Times New Roman"/>
          <w:sz w:val="28"/>
          <w:szCs w:val="28"/>
        </w:rPr>
        <w:t xml:space="preserve"> визначається відповідно до додатку Л.</w:t>
      </w:r>
    </w:p>
    <w:p w:rsidR="00A849C7" w:rsidRPr="00A849C7" w:rsidRDefault="00A849C7" w:rsidP="00A849C7">
      <w:pPr>
        <w:spacing w:after="0" w:line="348" w:lineRule="auto"/>
        <w:ind w:firstLine="709"/>
        <w:jc w:val="both"/>
        <w:rPr>
          <w:rFonts w:ascii="Times New Roman" w:eastAsia="Calibri" w:hAnsi="Times New Roman" w:cs="Times New Roman"/>
          <w:sz w:val="28"/>
          <w:szCs w:val="28"/>
        </w:rPr>
      </w:pPr>
      <w:r w:rsidRPr="00A849C7">
        <w:rPr>
          <w:rFonts w:ascii="Times New Roman" w:eastAsia="Calibri" w:hAnsi="Times New Roman" w:cs="Times New Roman"/>
          <w:sz w:val="28"/>
          <w:szCs w:val="28"/>
        </w:rPr>
        <w:t>У другій половині зони середня по поперечному перерізі яскравість повинна лінійно спадати, досягаючи до кінця зони 40 % від початкового значення.</w:t>
      </w:r>
    </w:p>
    <w:p w:rsidR="00A849C7" w:rsidRPr="00A849C7" w:rsidRDefault="00A849C7" w:rsidP="00A849C7">
      <w:pPr>
        <w:pStyle w:val="ListParagraph"/>
        <w:spacing w:after="0" w:line="360" w:lineRule="auto"/>
        <w:ind w:left="0" w:firstLine="720"/>
        <w:jc w:val="both"/>
        <w:rPr>
          <w:rFonts w:ascii="Times New Roman" w:hAnsi="Times New Roman" w:cs="Times New Roman"/>
          <w:sz w:val="28"/>
          <w:szCs w:val="28"/>
        </w:rPr>
      </w:pPr>
      <w:r w:rsidRPr="00A849C7">
        <w:rPr>
          <w:rFonts w:ascii="Times New Roman" w:eastAsia="Calibri" w:hAnsi="Times New Roman" w:cs="Times New Roman"/>
          <w:b/>
          <w:sz w:val="24"/>
          <w:szCs w:val="24"/>
        </w:rPr>
        <w:t>Примітка.</w:t>
      </w:r>
      <w:r w:rsidRPr="00A849C7">
        <w:rPr>
          <w:rFonts w:ascii="Times New Roman" w:eastAsia="Calibri" w:hAnsi="Times New Roman" w:cs="Times New Roman"/>
          <w:sz w:val="24"/>
          <w:szCs w:val="24"/>
        </w:rPr>
        <w:t xml:space="preserve"> У тунелях, які мають при в'їзді ділянки з відкритими прорізами в стінах або перед в'їзним порталом сонцезахисні екрани, гранична зона в</w:t>
      </w:r>
      <w:r w:rsidR="00726B63">
        <w:rPr>
          <w:rFonts w:ascii="Times New Roman" w:eastAsia="Calibri" w:hAnsi="Times New Roman" w:cs="Times New Roman"/>
          <w:sz w:val="24"/>
          <w:szCs w:val="24"/>
        </w:rPr>
        <w:t>становлюється</w:t>
      </w:r>
      <w:r w:rsidRPr="00A849C7">
        <w:rPr>
          <w:rFonts w:ascii="Times New Roman" w:eastAsia="Calibri" w:hAnsi="Times New Roman" w:cs="Times New Roman"/>
          <w:sz w:val="24"/>
          <w:szCs w:val="24"/>
        </w:rPr>
        <w:t xml:space="preserve"> від початку цих ділянок. У цьому разі розподіл яскравості в граничній зоні визначається з урахуванням дії ленного світла й повинен мати такий же характер, як і при штучному освітленні.</w:t>
      </w:r>
    </w:p>
    <w:p w:rsidR="00587B07" w:rsidRPr="00A849C7" w:rsidRDefault="00197EA2" w:rsidP="002575E5">
      <w:pPr>
        <w:pStyle w:val="ListParagraph"/>
        <w:numPr>
          <w:ilvl w:val="3"/>
          <w:numId w:val="17"/>
        </w:numPr>
        <w:spacing w:after="0" w:line="348"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849C7" w:rsidRPr="00A849C7">
        <w:rPr>
          <w:rFonts w:ascii="Times New Roman" w:eastAsia="Calibri" w:hAnsi="Times New Roman" w:cs="Times New Roman"/>
          <w:sz w:val="28"/>
          <w:szCs w:val="28"/>
        </w:rPr>
        <w:t xml:space="preserve">Середня горизонтальна освітленість покриття проїздів під шляхопроводами та мостами в темну пору доби повинна бути не менша 30 лк при довжині проїзду до 40 м, а при більшій довжині приймається за нормами освітлення тунелів </w:t>
      </w:r>
      <w:r w:rsidR="00A849C7" w:rsidRPr="00A849C7">
        <w:rPr>
          <w:rFonts w:ascii="Times New Roman" w:eastAsia="Calibri" w:hAnsi="Times New Roman" w:cs="Times New Roman"/>
          <w:spacing w:val="-4"/>
          <w:sz w:val="28"/>
          <w:szCs w:val="28"/>
        </w:rPr>
        <w:t xml:space="preserve">відповідно до </w:t>
      </w:r>
      <w:r w:rsidR="00293D86" w:rsidRPr="00A849C7">
        <w:rPr>
          <w:rFonts w:ascii="Times New Roman" w:eastAsia="Calibri" w:hAnsi="Times New Roman" w:cs="Times New Roman"/>
          <w:spacing w:val="-4"/>
          <w:sz w:val="28"/>
          <w:szCs w:val="28"/>
        </w:rPr>
        <w:fldChar w:fldCharType="begin"/>
      </w:r>
      <w:r w:rsidR="00A849C7" w:rsidRPr="00A849C7">
        <w:rPr>
          <w:rFonts w:ascii="Times New Roman" w:eastAsia="Calibri" w:hAnsi="Times New Roman" w:cs="Times New Roman"/>
          <w:spacing w:val="-4"/>
          <w:sz w:val="28"/>
          <w:szCs w:val="28"/>
        </w:rPr>
        <w:instrText xml:space="preserve"> REF _Ref400307730 \n \h </w:instrText>
      </w:r>
      <w:r w:rsidR="00293D86" w:rsidRPr="00A849C7">
        <w:rPr>
          <w:rFonts w:ascii="Times New Roman" w:eastAsia="Calibri" w:hAnsi="Times New Roman" w:cs="Times New Roman"/>
          <w:spacing w:val="-4"/>
          <w:sz w:val="28"/>
          <w:szCs w:val="28"/>
        </w:rPr>
      </w:r>
      <w:r w:rsidR="00293D86" w:rsidRPr="00A849C7">
        <w:rPr>
          <w:rFonts w:ascii="Times New Roman" w:eastAsia="Calibri" w:hAnsi="Times New Roman" w:cs="Times New Roman"/>
          <w:spacing w:val="-4"/>
          <w:sz w:val="28"/>
          <w:szCs w:val="28"/>
        </w:rPr>
        <w:fldChar w:fldCharType="separate"/>
      </w:r>
      <w:r w:rsidR="00A83993">
        <w:rPr>
          <w:rFonts w:ascii="Times New Roman" w:eastAsia="Calibri" w:hAnsi="Times New Roman" w:cs="Times New Roman"/>
          <w:spacing w:val="-4"/>
          <w:sz w:val="28"/>
          <w:szCs w:val="28"/>
        </w:rPr>
        <w:t>8.5.50</w:t>
      </w:r>
      <w:r w:rsidR="00293D86" w:rsidRPr="00A849C7">
        <w:rPr>
          <w:rFonts w:ascii="Times New Roman" w:eastAsia="Calibri" w:hAnsi="Times New Roman" w:cs="Times New Roman"/>
          <w:spacing w:val="-4"/>
          <w:sz w:val="28"/>
          <w:szCs w:val="28"/>
        </w:rPr>
        <w:fldChar w:fldCharType="end"/>
      </w:r>
      <w:r w:rsidR="00A849C7" w:rsidRPr="00A849C7">
        <w:rPr>
          <w:rFonts w:ascii="Times New Roman" w:eastAsia="Calibri" w:hAnsi="Times New Roman" w:cs="Times New Roman"/>
          <w:sz w:val="28"/>
          <w:szCs w:val="28"/>
        </w:rPr>
        <w:t>.</w:t>
      </w:r>
    </w:p>
    <w:p w:rsidR="001D31E6" w:rsidRPr="00C5032E" w:rsidRDefault="001D31E6" w:rsidP="002575E5">
      <w:pPr>
        <w:pStyle w:val="ListParagraph"/>
        <w:numPr>
          <w:ilvl w:val="3"/>
          <w:numId w:val="17"/>
        </w:numPr>
        <w:spacing w:after="0" w:line="348"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 </w:t>
      </w:r>
      <w:r w:rsidR="00A849C7" w:rsidRPr="00A849C7">
        <w:rPr>
          <w:rFonts w:ascii="Times New Roman" w:eastAsia="Calibri" w:hAnsi="Times New Roman" w:cs="Times New Roman"/>
          <w:sz w:val="28"/>
          <w:szCs w:val="28"/>
        </w:rPr>
        <w:t xml:space="preserve">На під'їздах до місць заправлення паливом і зберігання транспорту, а також на відкритих автостоянках на вулицях норми середньої горизонтальної освітленості повинні відповідати вимогам таблиці </w:t>
      </w:r>
      <w:r w:rsidR="00C30704">
        <w:rPr>
          <w:rFonts w:ascii="Times New Roman" w:eastAsia="Calibri" w:hAnsi="Times New Roman" w:cs="Times New Roman"/>
          <w:sz w:val="28"/>
          <w:szCs w:val="28"/>
        </w:rPr>
        <w:t>8.29</w:t>
      </w:r>
      <w:r w:rsidR="00A849C7" w:rsidRPr="00A849C7">
        <w:rPr>
          <w:rFonts w:ascii="Times New Roman" w:eastAsia="Calibri" w:hAnsi="Times New Roman" w:cs="Times New Roman"/>
          <w:sz w:val="28"/>
          <w:szCs w:val="28"/>
        </w:rPr>
        <w:t>.</w:t>
      </w:r>
    </w:p>
    <w:p w:rsidR="00931870" w:rsidRPr="00931870" w:rsidRDefault="00197EA2" w:rsidP="002575E5">
      <w:pPr>
        <w:pStyle w:val="ListParagraph"/>
        <w:numPr>
          <w:ilvl w:val="3"/>
          <w:numId w:val="17"/>
        </w:numPr>
        <w:spacing w:after="0" w:line="348"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31870" w:rsidRPr="00931870">
        <w:rPr>
          <w:rFonts w:ascii="Times New Roman" w:eastAsia="Calibri" w:hAnsi="Times New Roman" w:cs="Times New Roman"/>
          <w:sz w:val="28"/>
          <w:szCs w:val="28"/>
        </w:rPr>
        <w:t>Відношення максимальної освітленості до</w:t>
      </w:r>
      <w:r w:rsidR="000F3B1B">
        <w:rPr>
          <w:rFonts w:ascii="Times New Roman" w:eastAsia="Calibri" w:hAnsi="Times New Roman" w:cs="Times New Roman"/>
          <w:sz w:val="28"/>
          <w:szCs w:val="28"/>
        </w:rPr>
        <w:t xml:space="preserve"> середньої повинне бути при вели</w:t>
      </w:r>
      <w:r w:rsidR="00931870" w:rsidRPr="00931870">
        <w:rPr>
          <w:rFonts w:ascii="Times New Roman" w:eastAsia="Calibri" w:hAnsi="Times New Roman" w:cs="Times New Roman"/>
          <w:sz w:val="28"/>
          <w:szCs w:val="28"/>
        </w:rPr>
        <w:t>чині середньої освітленості:</w:t>
      </w:r>
    </w:p>
    <w:p w:rsidR="00931870" w:rsidRPr="00C5032E" w:rsidRDefault="00931870" w:rsidP="00931870">
      <w:pPr>
        <w:spacing w:after="0" w:line="348" w:lineRule="auto"/>
        <w:ind w:firstLine="709"/>
        <w:jc w:val="both"/>
        <w:rPr>
          <w:rFonts w:ascii="Times New Roman" w:hAnsi="Times New Roman"/>
          <w:sz w:val="28"/>
          <w:szCs w:val="28"/>
        </w:rPr>
      </w:pPr>
      <w:r w:rsidRPr="00C5032E">
        <w:rPr>
          <w:rFonts w:ascii="Times New Roman" w:hAnsi="Times New Roman"/>
          <w:sz w:val="28"/>
          <w:szCs w:val="28"/>
        </w:rPr>
        <w:t>–</w:t>
      </w:r>
      <w:r w:rsidRPr="00C5032E">
        <w:rPr>
          <w:rFonts w:ascii="Times New Roman" w:hAnsi="Times New Roman"/>
          <w:sz w:val="28"/>
          <w:szCs w:val="28"/>
        </w:rPr>
        <w:tab/>
        <w:t>більше</w:t>
      </w:r>
      <w:r>
        <w:rPr>
          <w:rFonts w:ascii="Times New Roman" w:hAnsi="Times New Roman"/>
          <w:sz w:val="28"/>
          <w:szCs w:val="28"/>
        </w:rPr>
        <w:t xml:space="preserve"> ніж</w:t>
      </w:r>
      <w:r w:rsidRPr="00C5032E">
        <w:rPr>
          <w:rFonts w:ascii="Times New Roman" w:hAnsi="Times New Roman"/>
          <w:sz w:val="28"/>
          <w:szCs w:val="28"/>
        </w:rPr>
        <w:t xml:space="preserve"> 6 лк</w:t>
      </w:r>
      <w:r w:rsidRPr="00C5032E">
        <w:rPr>
          <w:rFonts w:ascii="Times New Roman" w:hAnsi="Times New Roman"/>
          <w:sz w:val="28"/>
          <w:szCs w:val="28"/>
        </w:rPr>
        <w:tab/>
        <w:t>не більше</w:t>
      </w:r>
      <w:r>
        <w:rPr>
          <w:rFonts w:ascii="Times New Roman" w:hAnsi="Times New Roman"/>
          <w:sz w:val="28"/>
          <w:szCs w:val="28"/>
        </w:rPr>
        <w:t xml:space="preserve"> ніж</w:t>
      </w:r>
      <w:r w:rsidRPr="00C5032E">
        <w:rPr>
          <w:rFonts w:ascii="Times New Roman" w:hAnsi="Times New Roman"/>
          <w:sz w:val="28"/>
          <w:szCs w:val="28"/>
        </w:rPr>
        <w:t xml:space="preserve"> 3:1;</w:t>
      </w:r>
    </w:p>
    <w:p w:rsidR="00931870" w:rsidRPr="00C5032E" w:rsidRDefault="00931870" w:rsidP="00931870">
      <w:pPr>
        <w:spacing w:after="0" w:line="348" w:lineRule="auto"/>
        <w:ind w:firstLine="709"/>
        <w:jc w:val="both"/>
        <w:rPr>
          <w:rFonts w:ascii="Times New Roman" w:hAnsi="Times New Roman"/>
          <w:sz w:val="28"/>
          <w:szCs w:val="28"/>
        </w:rPr>
      </w:pPr>
      <w:r w:rsidRPr="00C5032E">
        <w:rPr>
          <w:rFonts w:ascii="Times New Roman" w:hAnsi="Times New Roman"/>
          <w:sz w:val="28"/>
          <w:szCs w:val="28"/>
        </w:rPr>
        <w:t>–</w:t>
      </w:r>
      <w:r w:rsidRPr="00C5032E">
        <w:rPr>
          <w:rFonts w:ascii="Times New Roman" w:hAnsi="Times New Roman"/>
          <w:sz w:val="28"/>
          <w:szCs w:val="28"/>
        </w:rPr>
        <w:tab/>
        <w:t>від 4 до 6 лк не більше</w:t>
      </w:r>
      <w:r>
        <w:rPr>
          <w:rFonts w:ascii="Times New Roman" w:hAnsi="Times New Roman"/>
          <w:sz w:val="28"/>
          <w:szCs w:val="28"/>
        </w:rPr>
        <w:t xml:space="preserve"> ніж</w:t>
      </w:r>
      <w:r w:rsidRPr="00C5032E">
        <w:rPr>
          <w:rFonts w:ascii="Times New Roman" w:hAnsi="Times New Roman"/>
          <w:sz w:val="28"/>
          <w:szCs w:val="28"/>
        </w:rPr>
        <w:t xml:space="preserve"> 5:1;</w:t>
      </w:r>
    </w:p>
    <w:p w:rsidR="00931870" w:rsidRPr="00C5032E" w:rsidRDefault="00931870" w:rsidP="00931870">
      <w:pPr>
        <w:pStyle w:val="ListParagraph"/>
        <w:spacing w:after="0" w:line="348" w:lineRule="auto"/>
        <w:ind w:left="709"/>
        <w:jc w:val="both"/>
        <w:rPr>
          <w:rFonts w:ascii="Times New Roman" w:hAnsi="Times New Roman" w:cs="Times New Roman"/>
          <w:sz w:val="28"/>
          <w:szCs w:val="28"/>
        </w:rPr>
      </w:pPr>
      <w:r w:rsidRPr="00C5032E">
        <w:rPr>
          <w:rFonts w:ascii="Times New Roman" w:hAnsi="Times New Roman"/>
          <w:sz w:val="28"/>
          <w:szCs w:val="28"/>
        </w:rPr>
        <w:lastRenderedPageBreak/>
        <w:t>–</w:t>
      </w:r>
      <w:r w:rsidRPr="00C5032E">
        <w:rPr>
          <w:rFonts w:ascii="Times New Roman" w:hAnsi="Times New Roman"/>
          <w:sz w:val="28"/>
          <w:szCs w:val="28"/>
        </w:rPr>
        <w:tab/>
        <w:t>менша 4 лк</w:t>
      </w:r>
      <w:r w:rsidRPr="00C5032E">
        <w:rPr>
          <w:rFonts w:ascii="Times New Roman" w:hAnsi="Times New Roman"/>
          <w:sz w:val="28"/>
          <w:szCs w:val="28"/>
        </w:rPr>
        <w:tab/>
        <w:t>не більше</w:t>
      </w:r>
      <w:r>
        <w:rPr>
          <w:rFonts w:ascii="Times New Roman" w:hAnsi="Times New Roman"/>
          <w:sz w:val="28"/>
          <w:szCs w:val="28"/>
        </w:rPr>
        <w:t xml:space="preserve"> ніж</w:t>
      </w:r>
      <w:r w:rsidRPr="00C5032E">
        <w:rPr>
          <w:rFonts w:ascii="Times New Roman" w:hAnsi="Times New Roman"/>
          <w:sz w:val="28"/>
          <w:szCs w:val="28"/>
        </w:rPr>
        <w:t xml:space="preserve"> 10:1.</w:t>
      </w:r>
    </w:p>
    <w:p w:rsidR="00553AE1" w:rsidRPr="001B3F0A" w:rsidRDefault="00197EA2" w:rsidP="002575E5">
      <w:pPr>
        <w:pStyle w:val="ListParagraph"/>
        <w:numPr>
          <w:ilvl w:val="3"/>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31870" w:rsidRPr="00931870">
        <w:rPr>
          <w:rFonts w:ascii="Times New Roman" w:eastAsia="Calibri" w:hAnsi="Times New Roman" w:cs="Times New Roman"/>
          <w:sz w:val="28"/>
          <w:szCs w:val="28"/>
        </w:rPr>
        <w:t>Норми освітлення дозволяється підвищувати в найзначніших і значних містах, а також містах-героях, історичних, курортних і портових містах:</w:t>
      </w:r>
    </w:p>
    <w:p w:rsidR="00931870" w:rsidRPr="00C5032E" w:rsidRDefault="00931870" w:rsidP="00931870">
      <w:pPr>
        <w:spacing w:after="0" w:line="360" w:lineRule="auto"/>
        <w:ind w:firstLine="709"/>
        <w:jc w:val="both"/>
        <w:rPr>
          <w:rFonts w:ascii="Times New Roman" w:hAnsi="Times New Roman"/>
          <w:sz w:val="28"/>
          <w:szCs w:val="28"/>
        </w:rPr>
      </w:pPr>
      <w:r w:rsidRPr="00C5032E">
        <w:rPr>
          <w:rFonts w:ascii="Times New Roman" w:hAnsi="Times New Roman"/>
          <w:sz w:val="28"/>
          <w:szCs w:val="28"/>
        </w:rPr>
        <w:t>а)</w:t>
      </w:r>
      <w:r w:rsidRPr="00C5032E">
        <w:rPr>
          <w:rFonts w:ascii="Times New Roman" w:hAnsi="Times New Roman"/>
          <w:sz w:val="28"/>
          <w:szCs w:val="28"/>
        </w:rPr>
        <w:tab/>
        <w:t>на 0,2 - 0,4 кд/м</w:t>
      </w:r>
      <w:r w:rsidRPr="00C5032E">
        <w:rPr>
          <w:rFonts w:ascii="Times New Roman" w:hAnsi="Times New Roman"/>
          <w:sz w:val="28"/>
          <w:szCs w:val="28"/>
          <w:vertAlign w:val="superscript"/>
        </w:rPr>
        <w:t>2</w:t>
      </w:r>
      <w:r w:rsidRPr="00C5032E">
        <w:rPr>
          <w:rFonts w:ascii="Times New Roman" w:hAnsi="Times New Roman"/>
          <w:sz w:val="28"/>
          <w:szCs w:val="28"/>
        </w:rPr>
        <w:t xml:space="preserve"> - для освітлювальних установок вулиць, доріг і площ категорії А і Б з удосконаленими типами покриттів;</w:t>
      </w:r>
    </w:p>
    <w:p w:rsidR="00931870" w:rsidRPr="00C5032E" w:rsidRDefault="00931870" w:rsidP="00931870">
      <w:pPr>
        <w:spacing w:after="0" w:line="360" w:lineRule="auto"/>
        <w:ind w:firstLine="709"/>
        <w:jc w:val="both"/>
        <w:rPr>
          <w:rFonts w:ascii="Times New Roman" w:hAnsi="Times New Roman"/>
          <w:sz w:val="28"/>
          <w:szCs w:val="28"/>
        </w:rPr>
      </w:pPr>
      <w:r w:rsidRPr="00C5032E">
        <w:rPr>
          <w:rFonts w:ascii="Times New Roman" w:hAnsi="Times New Roman"/>
          <w:sz w:val="28"/>
          <w:szCs w:val="28"/>
        </w:rPr>
        <w:t>б)</w:t>
      </w:r>
      <w:r w:rsidRPr="00C5032E">
        <w:rPr>
          <w:rFonts w:ascii="Times New Roman" w:hAnsi="Times New Roman"/>
          <w:sz w:val="28"/>
          <w:szCs w:val="28"/>
        </w:rPr>
        <w:tab/>
        <w:t>до 20 лк - для освітлювальних установок непроїзних частин площ категорії А і Б, площ перед заводами, головних входів на стадіони та виставки;</w:t>
      </w:r>
    </w:p>
    <w:p w:rsidR="00172EA8" w:rsidRDefault="00931870" w:rsidP="00931870">
      <w:pPr>
        <w:spacing w:after="0" w:line="360" w:lineRule="auto"/>
        <w:ind w:firstLine="709"/>
        <w:jc w:val="both"/>
        <w:rPr>
          <w:rFonts w:ascii="Times New Roman" w:hAnsi="Times New Roman"/>
          <w:sz w:val="28"/>
          <w:szCs w:val="28"/>
        </w:rPr>
      </w:pPr>
      <w:r w:rsidRPr="00C5032E">
        <w:rPr>
          <w:rFonts w:ascii="Times New Roman" w:hAnsi="Times New Roman"/>
          <w:sz w:val="28"/>
          <w:szCs w:val="28"/>
        </w:rPr>
        <w:t>в)</w:t>
      </w:r>
      <w:r w:rsidRPr="00C5032E">
        <w:rPr>
          <w:rFonts w:ascii="Times New Roman" w:hAnsi="Times New Roman"/>
          <w:sz w:val="28"/>
          <w:szCs w:val="28"/>
        </w:rPr>
        <w:tab/>
        <w:t>до 10 лк - для освітлювальних установок вулиць і доріг категорії Б з перехідними типами покриттів і головних входів до загальноміських парків.</w:t>
      </w:r>
    </w:p>
    <w:p w:rsidR="00931870" w:rsidRDefault="00931870" w:rsidP="00150777">
      <w:pPr>
        <w:spacing w:after="0" w:line="240" w:lineRule="auto"/>
        <w:ind w:firstLine="709"/>
        <w:jc w:val="both"/>
        <w:rPr>
          <w:rFonts w:ascii="Times New Roman" w:hAnsi="Times New Roman"/>
          <w:sz w:val="28"/>
          <w:szCs w:val="28"/>
        </w:rPr>
      </w:pPr>
    </w:p>
    <w:p w:rsidR="00931870" w:rsidRPr="00931870" w:rsidRDefault="00931870" w:rsidP="00C92F87">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Таблиця </w:t>
      </w:r>
      <w:r w:rsidR="00C30704">
        <w:rPr>
          <w:rFonts w:ascii="Times New Roman" w:eastAsia="Calibri" w:hAnsi="Times New Roman" w:cs="Times New Roman"/>
          <w:b/>
          <w:sz w:val="28"/>
          <w:szCs w:val="28"/>
        </w:rPr>
        <w:t>8.29</w:t>
      </w:r>
      <w:r w:rsidRPr="00931870">
        <w:rPr>
          <w:rFonts w:ascii="Times New Roman" w:eastAsia="Calibri" w:hAnsi="Times New Roman" w:cs="Times New Roman"/>
          <w:b/>
          <w:sz w:val="28"/>
          <w:szCs w:val="28"/>
        </w:rPr>
        <w:t>. Норми середньої горизонтальної освітленості АЗС і відкритих автостоянок</w:t>
      </w:r>
    </w:p>
    <w:tbl>
      <w:tblPr>
        <w:tblW w:w="5000" w:type="pct"/>
        <w:tblCellMar>
          <w:left w:w="40" w:type="dxa"/>
          <w:right w:w="40" w:type="dxa"/>
        </w:tblCellMar>
        <w:tblLook w:val="0000" w:firstRow="0" w:lastRow="0" w:firstColumn="0" w:lastColumn="0" w:noHBand="0" w:noVBand="0"/>
      </w:tblPr>
      <w:tblGrid>
        <w:gridCol w:w="6675"/>
        <w:gridCol w:w="2948"/>
      </w:tblGrid>
      <w:tr w:rsidR="00931870" w:rsidRPr="00931870" w:rsidTr="00931870">
        <w:trPr>
          <w:trHeight w:val="20"/>
        </w:trPr>
        <w:tc>
          <w:tcPr>
            <w:tcW w:w="3468" w:type="pct"/>
            <w:tcBorders>
              <w:top w:val="single" w:sz="6" w:space="0" w:color="auto"/>
              <w:left w:val="single" w:sz="6" w:space="0" w:color="auto"/>
              <w:bottom w:val="single" w:sz="6" w:space="0" w:color="auto"/>
              <w:right w:val="single" w:sz="6" w:space="0" w:color="auto"/>
            </w:tcBorders>
            <w:shd w:val="clear" w:color="auto" w:fill="FFFFFF"/>
            <w:vAlign w:val="center"/>
          </w:tcPr>
          <w:p w:rsidR="00931870" w:rsidRPr="00931870" w:rsidRDefault="00931870" w:rsidP="00931870">
            <w:pPr>
              <w:spacing w:after="0" w:line="360" w:lineRule="auto"/>
              <w:jc w:val="center"/>
              <w:rPr>
                <w:rFonts w:ascii="Times New Roman" w:eastAsia="Calibri" w:hAnsi="Times New Roman" w:cs="Times New Roman"/>
                <w:sz w:val="24"/>
                <w:szCs w:val="24"/>
              </w:rPr>
            </w:pPr>
            <w:r w:rsidRPr="00931870">
              <w:rPr>
                <w:rFonts w:ascii="Times New Roman" w:eastAsia="Calibri" w:hAnsi="Times New Roman" w:cs="Times New Roman"/>
                <w:b/>
                <w:sz w:val="24"/>
                <w:szCs w:val="24"/>
              </w:rPr>
              <w:t>Освітлювані об'єкти</w:t>
            </w:r>
          </w:p>
        </w:tc>
        <w:tc>
          <w:tcPr>
            <w:tcW w:w="1532" w:type="pct"/>
            <w:tcBorders>
              <w:top w:val="single" w:sz="6" w:space="0" w:color="auto"/>
              <w:left w:val="single" w:sz="6" w:space="0" w:color="auto"/>
              <w:bottom w:val="single" w:sz="6" w:space="0" w:color="auto"/>
              <w:right w:val="single" w:sz="6" w:space="0" w:color="auto"/>
            </w:tcBorders>
            <w:shd w:val="clear" w:color="auto" w:fill="FFFFFF"/>
            <w:vAlign w:val="center"/>
          </w:tcPr>
          <w:p w:rsidR="00931870" w:rsidRPr="00931870" w:rsidRDefault="00931870" w:rsidP="00931870">
            <w:pPr>
              <w:spacing w:after="0" w:line="360" w:lineRule="auto"/>
              <w:jc w:val="center"/>
              <w:rPr>
                <w:rFonts w:ascii="Times New Roman" w:eastAsia="Calibri" w:hAnsi="Times New Roman" w:cs="Times New Roman"/>
                <w:sz w:val="24"/>
                <w:szCs w:val="24"/>
              </w:rPr>
            </w:pPr>
            <w:r w:rsidRPr="00931870">
              <w:rPr>
                <w:rFonts w:ascii="Times New Roman" w:eastAsia="Calibri" w:hAnsi="Times New Roman" w:cs="Times New Roman"/>
                <w:b/>
                <w:sz w:val="24"/>
                <w:szCs w:val="24"/>
              </w:rPr>
              <w:t>Середня горизонтальна освітленість, лк</w:t>
            </w:r>
          </w:p>
        </w:tc>
      </w:tr>
      <w:tr w:rsidR="00931870" w:rsidRPr="00931870" w:rsidTr="00931870">
        <w:trPr>
          <w:trHeight w:val="20"/>
        </w:trPr>
        <w:tc>
          <w:tcPr>
            <w:tcW w:w="5000" w:type="pct"/>
            <w:gridSpan w:val="2"/>
            <w:tcBorders>
              <w:top w:val="single" w:sz="6" w:space="0" w:color="auto"/>
              <w:left w:val="single" w:sz="6" w:space="0" w:color="auto"/>
              <w:bottom w:val="single" w:sz="6" w:space="0" w:color="auto"/>
              <w:right w:val="single" w:sz="6" w:space="0" w:color="auto"/>
            </w:tcBorders>
            <w:shd w:val="clear" w:color="auto" w:fill="FFFFFF"/>
          </w:tcPr>
          <w:p w:rsidR="00931870" w:rsidRPr="00931870" w:rsidRDefault="00931870" w:rsidP="00931870">
            <w:pPr>
              <w:spacing w:after="0" w:line="360" w:lineRule="auto"/>
              <w:jc w:val="center"/>
              <w:rPr>
                <w:rFonts w:ascii="Times New Roman" w:eastAsia="Calibri" w:hAnsi="Times New Roman" w:cs="Times New Roman"/>
                <w:sz w:val="24"/>
                <w:szCs w:val="24"/>
              </w:rPr>
            </w:pPr>
            <w:r w:rsidRPr="00931870">
              <w:rPr>
                <w:rFonts w:ascii="Times New Roman" w:eastAsia="Calibri" w:hAnsi="Times New Roman" w:cs="Times New Roman"/>
                <w:b/>
                <w:sz w:val="24"/>
                <w:szCs w:val="24"/>
              </w:rPr>
              <w:t>Паливнозаправні пункти і автозаправні станції</w:t>
            </w:r>
          </w:p>
        </w:tc>
      </w:tr>
      <w:tr w:rsidR="00931870" w:rsidRPr="00931870" w:rsidTr="00931870">
        <w:trPr>
          <w:trHeight w:val="20"/>
        </w:trPr>
        <w:tc>
          <w:tcPr>
            <w:tcW w:w="3468" w:type="pct"/>
            <w:tcBorders>
              <w:top w:val="single" w:sz="6" w:space="0" w:color="auto"/>
              <w:left w:val="single" w:sz="6" w:space="0" w:color="auto"/>
              <w:bottom w:val="single" w:sz="6" w:space="0" w:color="auto"/>
              <w:right w:val="single" w:sz="6" w:space="0" w:color="auto"/>
            </w:tcBorders>
            <w:shd w:val="clear" w:color="auto" w:fill="FFFFFF"/>
          </w:tcPr>
          <w:p w:rsidR="00931870" w:rsidRPr="00931870" w:rsidRDefault="00931870" w:rsidP="00931870">
            <w:pPr>
              <w:spacing w:after="0" w:line="360" w:lineRule="auto"/>
              <w:jc w:val="both"/>
              <w:rPr>
                <w:rFonts w:ascii="Times New Roman" w:eastAsia="Calibri" w:hAnsi="Times New Roman" w:cs="Times New Roman"/>
                <w:sz w:val="24"/>
                <w:szCs w:val="24"/>
              </w:rPr>
            </w:pPr>
            <w:r w:rsidRPr="00931870">
              <w:rPr>
                <w:rFonts w:ascii="Times New Roman" w:eastAsia="Calibri" w:hAnsi="Times New Roman" w:cs="Times New Roman"/>
                <w:sz w:val="24"/>
                <w:szCs w:val="24"/>
              </w:rPr>
              <w:t xml:space="preserve">Під'їзні шляхи з вулиць і доріг: </w:t>
            </w:r>
          </w:p>
          <w:p w:rsidR="00931870" w:rsidRPr="00931870" w:rsidRDefault="00931870" w:rsidP="00931870">
            <w:pPr>
              <w:spacing w:after="0" w:line="360" w:lineRule="auto"/>
              <w:jc w:val="both"/>
              <w:rPr>
                <w:rFonts w:ascii="Times New Roman" w:eastAsia="Calibri" w:hAnsi="Times New Roman" w:cs="Times New Roman"/>
                <w:sz w:val="24"/>
                <w:szCs w:val="24"/>
              </w:rPr>
            </w:pPr>
            <w:r w:rsidRPr="00931870">
              <w:rPr>
                <w:rFonts w:ascii="Times New Roman" w:eastAsia="Calibri" w:hAnsi="Times New Roman" w:cs="Times New Roman"/>
                <w:sz w:val="24"/>
                <w:szCs w:val="24"/>
              </w:rPr>
              <w:t xml:space="preserve">– категорій А і Б; </w:t>
            </w:r>
          </w:p>
          <w:p w:rsidR="00931870" w:rsidRPr="00931870" w:rsidRDefault="00931870" w:rsidP="00931870">
            <w:pPr>
              <w:spacing w:after="0" w:line="360" w:lineRule="auto"/>
              <w:jc w:val="both"/>
              <w:rPr>
                <w:rFonts w:ascii="Times New Roman" w:eastAsia="Calibri" w:hAnsi="Times New Roman" w:cs="Times New Roman"/>
                <w:sz w:val="24"/>
                <w:szCs w:val="24"/>
              </w:rPr>
            </w:pPr>
            <w:r w:rsidRPr="00931870">
              <w:rPr>
                <w:rFonts w:ascii="Times New Roman" w:eastAsia="Calibri" w:hAnsi="Times New Roman" w:cs="Times New Roman"/>
                <w:sz w:val="24"/>
                <w:szCs w:val="24"/>
              </w:rPr>
              <w:t>– категорій В</w:t>
            </w:r>
          </w:p>
        </w:tc>
        <w:tc>
          <w:tcPr>
            <w:tcW w:w="1532" w:type="pct"/>
            <w:tcBorders>
              <w:top w:val="single" w:sz="6" w:space="0" w:color="auto"/>
              <w:left w:val="single" w:sz="6" w:space="0" w:color="auto"/>
              <w:bottom w:val="single" w:sz="6" w:space="0" w:color="auto"/>
              <w:right w:val="single" w:sz="6" w:space="0" w:color="auto"/>
            </w:tcBorders>
            <w:shd w:val="clear" w:color="auto" w:fill="FFFFFF"/>
          </w:tcPr>
          <w:p w:rsidR="00931870" w:rsidRPr="00931870" w:rsidRDefault="00931870" w:rsidP="00931870">
            <w:pPr>
              <w:spacing w:after="0" w:line="360" w:lineRule="auto"/>
              <w:jc w:val="center"/>
              <w:rPr>
                <w:rFonts w:ascii="Times New Roman" w:eastAsia="Calibri" w:hAnsi="Times New Roman" w:cs="Times New Roman"/>
                <w:b/>
                <w:sz w:val="24"/>
                <w:szCs w:val="24"/>
              </w:rPr>
            </w:pPr>
          </w:p>
          <w:p w:rsidR="00931870" w:rsidRPr="00931870" w:rsidRDefault="00931870" w:rsidP="00931870">
            <w:pPr>
              <w:spacing w:after="0" w:line="360" w:lineRule="auto"/>
              <w:jc w:val="center"/>
              <w:rPr>
                <w:rFonts w:ascii="Times New Roman" w:eastAsia="Calibri" w:hAnsi="Times New Roman" w:cs="Times New Roman"/>
                <w:sz w:val="24"/>
                <w:szCs w:val="24"/>
              </w:rPr>
            </w:pPr>
            <w:r w:rsidRPr="00931870">
              <w:rPr>
                <w:rFonts w:ascii="Times New Roman" w:eastAsia="Calibri" w:hAnsi="Times New Roman" w:cs="Times New Roman"/>
                <w:sz w:val="24"/>
                <w:szCs w:val="24"/>
              </w:rPr>
              <w:t>10</w:t>
            </w:r>
          </w:p>
          <w:p w:rsidR="00931870" w:rsidRPr="00931870" w:rsidRDefault="00931870" w:rsidP="00931870">
            <w:pPr>
              <w:spacing w:after="0" w:line="360" w:lineRule="auto"/>
              <w:jc w:val="center"/>
              <w:rPr>
                <w:rFonts w:ascii="Times New Roman" w:eastAsia="Calibri" w:hAnsi="Times New Roman" w:cs="Times New Roman"/>
                <w:sz w:val="24"/>
                <w:szCs w:val="24"/>
              </w:rPr>
            </w:pPr>
            <w:r w:rsidRPr="00931870">
              <w:rPr>
                <w:rFonts w:ascii="Times New Roman" w:eastAsia="Calibri" w:hAnsi="Times New Roman" w:cs="Times New Roman"/>
                <w:sz w:val="24"/>
                <w:szCs w:val="24"/>
              </w:rPr>
              <w:t>6</w:t>
            </w:r>
          </w:p>
        </w:tc>
      </w:tr>
      <w:tr w:rsidR="00931870" w:rsidRPr="00931870" w:rsidTr="00931870">
        <w:trPr>
          <w:trHeight w:val="20"/>
        </w:trPr>
        <w:tc>
          <w:tcPr>
            <w:tcW w:w="3468" w:type="pct"/>
            <w:tcBorders>
              <w:top w:val="single" w:sz="6" w:space="0" w:color="auto"/>
              <w:left w:val="single" w:sz="6" w:space="0" w:color="auto"/>
              <w:bottom w:val="single" w:sz="6" w:space="0" w:color="auto"/>
              <w:right w:val="single" w:sz="6" w:space="0" w:color="auto"/>
            </w:tcBorders>
            <w:shd w:val="clear" w:color="auto" w:fill="FFFFFF"/>
          </w:tcPr>
          <w:p w:rsidR="00931870" w:rsidRPr="00931870" w:rsidRDefault="00931870" w:rsidP="00931870">
            <w:pPr>
              <w:spacing w:after="0" w:line="360" w:lineRule="auto"/>
              <w:jc w:val="both"/>
              <w:rPr>
                <w:rFonts w:ascii="Times New Roman" w:eastAsia="Calibri" w:hAnsi="Times New Roman" w:cs="Times New Roman"/>
                <w:sz w:val="24"/>
                <w:szCs w:val="24"/>
              </w:rPr>
            </w:pPr>
            <w:r w:rsidRPr="00931870">
              <w:rPr>
                <w:rFonts w:ascii="Times New Roman" w:eastAsia="Calibri" w:hAnsi="Times New Roman" w:cs="Times New Roman"/>
                <w:sz w:val="24"/>
                <w:szCs w:val="24"/>
              </w:rPr>
              <w:t>Місця заправки та зливу нафтопродуктів</w:t>
            </w:r>
          </w:p>
        </w:tc>
        <w:tc>
          <w:tcPr>
            <w:tcW w:w="1532" w:type="pct"/>
            <w:tcBorders>
              <w:top w:val="single" w:sz="6" w:space="0" w:color="auto"/>
              <w:left w:val="single" w:sz="6" w:space="0" w:color="auto"/>
              <w:bottom w:val="single" w:sz="6" w:space="0" w:color="auto"/>
              <w:right w:val="single" w:sz="6" w:space="0" w:color="auto"/>
            </w:tcBorders>
            <w:shd w:val="clear" w:color="auto" w:fill="FFFFFF"/>
          </w:tcPr>
          <w:p w:rsidR="00931870" w:rsidRPr="00931870" w:rsidRDefault="00931870" w:rsidP="00931870">
            <w:pPr>
              <w:spacing w:after="0" w:line="360" w:lineRule="auto"/>
              <w:jc w:val="center"/>
              <w:rPr>
                <w:rFonts w:ascii="Times New Roman" w:eastAsia="Calibri" w:hAnsi="Times New Roman" w:cs="Times New Roman"/>
                <w:sz w:val="24"/>
                <w:szCs w:val="24"/>
              </w:rPr>
            </w:pPr>
            <w:r w:rsidRPr="00931870">
              <w:rPr>
                <w:rFonts w:ascii="Times New Roman" w:eastAsia="Calibri" w:hAnsi="Times New Roman" w:cs="Times New Roman"/>
                <w:sz w:val="24"/>
                <w:szCs w:val="24"/>
              </w:rPr>
              <w:t>20</w:t>
            </w:r>
          </w:p>
        </w:tc>
      </w:tr>
      <w:tr w:rsidR="00931870" w:rsidRPr="00931870" w:rsidTr="00931870">
        <w:trPr>
          <w:trHeight w:val="20"/>
        </w:trPr>
        <w:tc>
          <w:tcPr>
            <w:tcW w:w="3468" w:type="pct"/>
            <w:tcBorders>
              <w:top w:val="single" w:sz="6" w:space="0" w:color="auto"/>
              <w:left w:val="single" w:sz="6" w:space="0" w:color="auto"/>
              <w:bottom w:val="single" w:sz="6" w:space="0" w:color="auto"/>
              <w:right w:val="single" w:sz="6" w:space="0" w:color="auto"/>
            </w:tcBorders>
            <w:shd w:val="clear" w:color="auto" w:fill="FFFFFF"/>
          </w:tcPr>
          <w:p w:rsidR="00931870" w:rsidRPr="00931870" w:rsidRDefault="00931870" w:rsidP="00931870">
            <w:pPr>
              <w:spacing w:after="0" w:line="360" w:lineRule="auto"/>
              <w:jc w:val="both"/>
              <w:rPr>
                <w:rFonts w:ascii="Times New Roman" w:eastAsia="Calibri" w:hAnsi="Times New Roman" w:cs="Times New Roman"/>
                <w:sz w:val="24"/>
                <w:szCs w:val="24"/>
              </w:rPr>
            </w:pPr>
            <w:r w:rsidRPr="00931870">
              <w:rPr>
                <w:rFonts w:ascii="Times New Roman" w:eastAsia="Calibri" w:hAnsi="Times New Roman" w:cs="Times New Roman"/>
                <w:sz w:val="24"/>
                <w:szCs w:val="24"/>
              </w:rPr>
              <w:t>Решта території, яка має проїзну частину</w:t>
            </w:r>
          </w:p>
        </w:tc>
        <w:tc>
          <w:tcPr>
            <w:tcW w:w="1532" w:type="pct"/>
            <w:tcBorders>
              <w:top w:val="single" w:sz="6" w:space="0" w:color="auto"/>
              <w:left w:val="single" w:sz="6" w:space="0" w:color="auto"/>
              <w:bottom w:val="single" w:sz="6" w:space="0" w:color="auto"/>
              <w:right w:val="single" w:sz="6" w:space="0" w:color="auto"/>
            </w:tcBorders>
            <w:shd w:val="clear" w:color="auto" w:fill="FFFFFF"/>
          </w:tcPr>
          <w:p w:rsidR="00931870" w:rsidRPr="00931870" w:rsidRDefault="00931870" w:rsidP="00931870">
            <w:pPr>
              <w:spacing w:after="0" w:line="360" w:lineRule="auto"/>
              <w:jc w:val="center"/>
              <w:rPr>
                <w:rFonts w:ascii="Times New Roman" w:eastAsia="Calibri" w:hAnsi="Times New Roman" w:cs="Times New Roman"/>
                <w:sz w:val="24"/>
                <w:szCs w:val="24"/>
              </w:rPr>
            </w:pPr>
            <w:r w:rsidRPr="00931870">
              <w:rPr>
                <w:rFonts w:ascii="Times New Roman" w:eastAsia="Calibri" w:hAnsi="Times New Roman" w:cs="Times New Roman"/>
                <w:sz w:val="24"/>
                <w:szCs w:val="24"/>
              </w:rPr>
              <w:t>10</w:t>
            </w:r>
          </w:p>
        </w:tc>
      </w:tr>
      <w:tr w:rsidR="00931870" w:rsidRPr="00931870" w:rsidTr="00931870">
        <w:trPr>
          <w:trHeight w:val="20"/>
        </w:trPr>
        <w:tc>
          <w:tcPr>
            <w:tcW w:w="5000" w:type="pct"/>
            <w:gridSpan w:val="2"/>
            <w:tcBorders>
              <w:top w:val="single" w:sz="6" w:space="0" w:color="auto"/>
              <w:left w:val="single" w:sz="6" w:space="0" w:color="auto"/>
              <w:bottom w:val="single" w:sz="6" w:space="0" w:color="auto"/>
              <w:right w:val="single" w:sz="6" w:space="0" w:color="auto"/>
            </w:tcBorders>
            <w:shd w:val="clear" w:color="auto" w:fill="FFFFFF"/>
          </w:tcPr>
          <w:p w:rsidR="00931870" w:rsidRPr="00931870" w:rsidRDefault="00931870" w:rsidP="00931870">
            <w:pPr>
              <w:spacing w:after="0" w:line="360" w:lineRule="auto"/>
              <w:jc w:val="center"/>
              <w:rPr>
                <w:rFonts w:ascii="Times New Roman" w:eastAsia="Calibri" w:hAnsi="Times New Roman" w:cs="Times New Roman"/>
                <w:sz w:val="24"/>
                <w:szCs w:val="24"/>
              </w:rPr>
            </w:pPr>
            <w:r w:rsidRPr="00931870">
              <w:rPr>
                <w:rFonts w:ascii="Times New Roman" w:eastAsia="Calibri" w:hAnsi="Times New Roman" w:cs="Times New Roman"/>
                <w:b/>
                <w:sz w:val="24"/>
                <w:szCs w:val="24"/>
              </w:rPr>
              <w:t>Стоянки, площадки для зберігання рухомого складу</w:t>
            </w:r>
          </w:p>
        </w:tc>
      </w:tr>
      <w:tr w:rsidR="00931870" w:rsidRPr="00931870" w:rsidTr="00931870">
        <w:trPr>
          <w:trHeight w:val="20"/>
        </w:trPr>
        <w:tc>
          <w:tcPr>
            <w:tcW w:w="3468" w:type="pct"/>
            <w:tcBorders>
              <w:top w:val="single" w:sz="6" w:space="0" w:color="auto"/>
              <w:left w:val="single" w:sz="6" w:space="0" w:color="auto"/>
              <w:bottom w:val="single" w:sz="6" w:space="0" w:color="auto"/>
              <w:right w:val="single" w:sz="6" w:space="0" w:color="auto"/>
            </w:tcBorders>
            <w:shd w:val="clear" w:color="auto" w:fill="FFFFFF"/>
          </w:tcPr>
          <w:p w:rsidR="00931870" w:rsidRPr="00931870" w:rsidRDefault="00931870" w:rsidP="00931870">
            <w:pPr>
              <w:spacing w:after="0" w:line="360" w:lineRule="auto"/>
              <w:jc w:val="both"/>
              <w:rPr>
                <w:rFonts w:ascii="Times New Roman" w:eastAsia="Calibri" w:hAnsi="Times New Roman" w:cs="Times New Roman"/>
                <w:sz w:val="24"/>
                <w:szCs w:val="24"/>
              </w:rPr>
            </w:pPr>
            <w:r w:rsidRPr="00931870">
              <w:rPr>
                <w:rFonts w:ascii="Times New Roman" w:eastAsia="Calibri" w:hAnsi="Times New Roman" w:cs="Times New Roman"/>
                <w:sz w:val="24"/>
                <w:szCs w:val="24"/>
              </w:rPr>
              <w:t>Відкриті стоянки на вулицях усіх категорій, а також платні поза вулицею</w:t>
            </w:r>
          </w:p>
        </w:tc>
        <w:tc>
          <w:tcPr>
            <w:tcW w:w="1532" w:type="pct"/>
            <w:tcBorders>
              <w:top w:val="single" w:sz="6" w:space="0" w:color="auto"/>
              <w:left w:val="single" w:sz="6" w:space="0" w:color="auto"/>
              <w:bottom w:val="single" w:sz="6" w:space="0" w:color="auto"/>
              <w:right w:val="single" w:sz="6" w:space="0" w:color="auto"/>
            </w:tcBorders>
            <w:shd w:val="clear" w:color="auto" w:fill="FFFFFF"/>
          </w:tcPr>
          <w:p w:rsidR="00931870" w:rsidRPr="00931870" w:rsidRDefault="00931870" w:rsidP="00931870">
            <w:pPr>
              <w:spacing w:after="0" w:line="360" w:lineRule="auto"/>
              <w:jc w:val="center"/>
              <w:rPr>
                <w:rFonts w:ascii="Times New Roman" w:eastAsia="Calibri" w:hAnsi="Times New Roman" w:cs="Times New Roman"/>
                <w:sz w:val="24"/>
                <w:szCs w:val="24"/>
              </w:rPr>
            </w:pPr>
            <w:r w:rsidRPr="00931870">
              <w:rPr>
                <w:rFonts w:ascii="Times New Roman" w:eastAsia="Calibri" w:hAnsi="Times New Roman" w:cs="Times New Roman"/>
                <w:sz w:val="24"/>
                <w:szCs w:val="24"/>
              </w:rPr>
              <w:t>4</w:t>
            </w:r>
          </w:p>
        </w:tc>
      </w:tr>
      <w:tr w:rsidR="00931870" w:rsidRPr="00931870" w:rsidTr="00931870">
        <w:trPr>
          <w:trHeight w:val="20"/>
        </w:trPr>
        <w:tc>
          <w:tcPr>
            <w:tcW w:w="3468" w:type="pct"/>
            <w:tcBorders>
              <w:top w:val="single" w:sz="6" w:space="0" w:color="auto"/>
              <w:left w:val="single" w:sz="6" w:space="0" w:color="auto"/>
              <w:bottom w:val="single" w:sz="6" w:space="0" w:color="auto"/>
              <w:right w:val="single" w:sz="6" w:space="0" w:color="auto"/>
            </w:tcBorders>
            <w:shd w:val="clear" w:color="auto" w:fill="FFFFFF"/>
          </w:tcPr>
          <w:p w:rsidR="00931870" w:rsidRPr="00931870" w:rsidRDefault="00931870" w:rsidP="00931870">
            <w:pPr>
              <w:spacing w:after="0" w:line="360" w:lineRule="auto"/>
              <w:jc w:val="both"/>
              <w:rPr>
                <w:rFonts w:ascii="Times New Roman" w:eastAsia="Calibri" w:hAnsi="Times New Roman" w:cs="Times New Roman"/>
                <w:sz w:val="24"/>
                <w:szCs w:val="24"/>
              </w:rPr>
            </w:pPr>
            <w:r w:rsidRPr="00931870">
              <w:rPr>
                <w:rFonts w:ascii="Times New Roman" w:eastAsia="Calibri" w:hAnsi="Times New Roman" w:cs="Times New Roman"/>
                <w:sz w:val="24"/>
                <w:szCs w:val="24"/>
              </w:rPr>
              <w:t>Відкриті стоянки у мікрорайонах</w:t>
            </w:r>
          </w:p>
        </w:tc>
        <w:tc>
          <w:tcPr>
            <w:tcW w:w="1532" w:type="pct"/>
            <w:tcBorders>
              <w:top w:val="single" w:sz="6" w:space="0" w:color="auto"/>
              <w:left w:val="single" w:sz="6" w:space="0" w:color="auto"/>
              <w:bottom w:val="single" w:sz="6" w:space="0" w:color="auto"/>
              <w:right w:val="single" w:sz="6" w:space="0" w:color="auto"/>
            </w:tcBorders>
            <w:shd w:val="clear" w:color="auto" w:fill="FFFFFF"/>
          </w:tcPr>
          <w:p w:rsidR="00931870" w:rsidRPr="00931870" w:rsidRDefault="00931870" w:rsidP="00931870">
            <w:pPr>
              <w:spacing w:after="0" w:line="360" w:lineRule="auto"/>
              <w:jc w:val="center"/>
              <w:rPr>
                <w:rFonts w:ascii="Times New Roman" w:eastAsia="Calibri" w:hAnsi="Times New Roman" w:cs="Times New Roman"/>
                <w:sz w:val="24"/>
                <w:szCs w:val="24"/>
              </w:rPr>
            </w:pPr>
            <w:r w:rsidRPr="00931870">
              <w:rPr>
                <w:rFonts w:ascii="Times New Roman" w:eastAsia="Calibri" w:hAnsi="Times New Roman" w:cs="Times New Roman"/>
                <w:sz w:val="24"/>
                <w:szCs w:val="24"/>
              </w:rPr>
              <w:t>2</w:t>
            </w:r>
          </w:p>
        </w:tc>
      </w:tr>
      <w:tr w:rsidR="00931870" w:rsidRPr="00931870" w:rsidTr="00931870">
        <w:trPr>
          <w:trHeight w:val="20"/>
        </w:trPr>
        <w:tc>
          <w:tcPr>
            <w:tcW w:w="3468" w:type="pct"/>
            <w:tcBorders>
              <w:top w:val="single" w:sz="6" w:space="0" w:color="auto"/>
              <w:left w:val="single" w:sz="6" w:space="0" w:color="auto"/>
              <w:bottom w:val="single" w:sz="6" w:space="0" w:color="auto"/>
              <w:right w:val="single" w:sz="6" w:space="0" w:color="auto"/>
            </w:tcBorders>
            <w:shd w:val="clear" w:color="auto" w:fill="FFFFFF"/>
          </w:tcPr>
          <w:p w:rsidR="00931870" w:rsidRPr="00931870" w:rsidRDefault="00931870" w:rsidP="00931870">
            <w:pPr>
              <w:spacing w:after="0" w:line="360" w:lineRule="auto"/>
              <w:jc w:val="both"/>
              <w:rPr>
                <w:rFonts w:ascii="Times New Roman" w:eastAsia="Calibri" w:hAnsi="Times New Roman" w:cs="Times New Roman"/>
                <w:sz w:val="24"/>
                <w:szCs w:val="24"/>
              </w:rPr>
            </w:pPr>
            <w:r w:rsidRPr="00931870">
              <w:rPr>
                <w:rFonts w:ascii="Times New Roman" w:eastAsia="Calibri" w:hAnsi="Times New Roman" w:cs="Times New Roman"/>
                <w:sz w:val="24"/>
                <w:szCs w:val="24"/>
              </w:rPr>
              <w:t>Проїзди між рядами гаражів боксового типу</w:t>
            </w:r>
          </w:p>
        </w:tc>
        <w:tc>
          <w:tcPr>
            <w:tcW w:w="1532" w:type="pct"/>
            <w:tcBorders>
              <w:top w:val="single" w:sz="6" w:space="0" w:color="auto"/>
              <w:left w:val="single" w:sz="6" w:space="0" w:color="auto"/>
              <w:bottom w:val="single" w:sz="6" w:space="0" w:color="auto"/>
              <w:right w:val="single" w:sz="6" w:space="0" w:color="auto"/>
            </w:tcBorders>
            <w:shd w:val="clear" w:color="auto" w:fill="FFFFFF"/>
          </w:tcPr>
          <w:p w:rsidR="00931870" w:rsidRPr="00931870" w:rsidRDefault="00931870" w:rsidP="00931870">
            <w:pPr>
              <w:spacing w:after="0" w:line="360" w:lineRule="auto"/>
              <w:jc w:val="center"/>
              <w:rPr>
                <w:rFonts w:ascii="Times New Roman" w:eastAsia="Calibri" w:hAnsi="Times New Roman" w:cs="Times New Roman"/>
                <w:sz w:val="24"/>
                <w:szCs w:val="24"/>
              </w:rPr>
            </w:pPr>
            <w:r w:rsidRPr="00931870">
              <w:rPr>
                <w:rFonts w:ascii="Times New Roman" w:eastAsia="Calibri" w:hAnsi="Times New Roman" w:cs="Times New Roman"/>
                <w:sz w:val="24"/>
                <w:szCs w:val="24"/>
              </w:rPr>
              <w:t>4</w:t>
            </w:r>
          </w:p>
        </w:tc>
      </w:tr>
    </w:tbl>
    <w:p w:rsidR="00931870" w:rsidRPr="00931870" w:rsidRDefault="00931870" w:rsidP="002575E5">
      <w:pPr>
        <w:numPr>
          <w:ilvl w:val="3"/>
          <w:numId w:val="3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31870">
        <w:rPr>
          <w:rFonts w:ascii="Times New Roman" w:eastAsia="Calibri" w:hAnsi="Times New Roman" w:cs="Times New Roman"/>
          <w:sz w:val="28"/>
          <w:szCs w:val="28"/>
        </w:rPr>
        <w:t xml:space="preserve">Перехідна зона. У перехідній зоні поздовжній розподіл середньої по поперечному перерізі яскравості дорожнього покриття </w:t>
      </w:r>
      <w:r w:rsidRPr="00931870">
        <w:rPr>
          <w:rFonts w:ascii="Times New Roman" w:eastAsia="Calibri" w:hAnsi="Times New Roman" w:cs="Times New Roman"/>
          <w:i/>
          <w:sz w:val="28"/>
          <w:szCs w:val="28"/>
        </w:rPr>
        <w:t>L</w:t>
      </w:r>
      <w:r w:rsidRPr="00931870">
        <w:rPr>
          <w:rFonts w:ascii="Times New Roman" w:eastAsia="Calibri" w:hAnsi="Times New Roman" w:cs="Times New Roman"/>
          <w:i/>
          <w:sz w:val="28"/>
          <w:szCs w:val="28"/>
          <w:vertAlign w:val="subscript"/>
        </w:rPr>
        <w:t>th</w:t>
      </w:r>
      <w:r w:rsidRPr="00931870">
        <w:rPr>
          <w:rFonts w:ascii="Times New Roman" w:eastAsia="Calibri" w:hAnsi="Times New Roman" w:cs="Times New Roman"/>
          <w:sz w:val="28"/>
          <w:szCs w:val="28"/>
        </w:rPr>
        <w:t xml:space="preserve"> при віддаленні від граничної зони повинен мати плавно спадаючий характер (рис. </w:t>
      </w:r>
      <w:r>
        <w:rPr>
          <w:rFonts w:ascii="Times New Roman" w:eastAsia="Calibri" w:hAnsi="Times New Roman" w:cs="Times New Roman"/>
          <w:sz w:val="28"/>
          <w:szCs w:val="28"/>
        </w:rPr>
        <w:t>8</w:t>
      </w:r>
      <w:r w:rsidRPr="00931870">
        <w:rPr>
          <w:rFonts w:ascii="Times New Roman" w:eastAsia="Calibri" w:hAnsi="Times New Roman" w:cs="Times New Roman"/>
          <w:sz w:val="28"/>
          <w:szCs w:val="28"/>
        </w:rPr>
        <w:t xml:space="preserve">.2). При цьому відношення </w:t>
      </w:r>
      <w:r w:rsidRPr="00931870">
        <w:rPr>
          <w:rFonts w:ascii="Times New Roman" w:eastAsia="Calibri" w:hAnsi="Times New Roman" w:cs="Times New Roman"/>
          <w:i/>
          <w:sz w:val="28"/>
          <w:szCs w:val="28"/>
        </w:rPr>
        <w:t>L</w:t>
      </w:r>
      <w:r w:rsidRPr="00931870">
        <w:rPr>
          <w:rFonts w:ascii="Times New Roman" w:eastAsia="Calibri" w:hAnsi="Times New Roman" w:cs="Times New Roman"/>
          <w:i/>
          <w:sz w:val="28"/>
          <w:szCs w:val="28"/>
          <w:vertAlign w:val="subscript"/>
        </w:rPr>
        <w:t>tr</w:t>
      </w:r>
      <w:r w:rsidRPr="00931870">
        <w:rPr>
          <w:rFonts w:ascii="Times New Roman" w:eastAsia="Calibri" w:hAnsi="Times New Roman" w:cs="Times New Roman"/>
          <w:sz w:val="28"/>
          <w:szCs w:val="28"/>
        </w:rPr>
        <w:t xml:space="preserve"> / </w:t>
      </w:r>
      <w:r w:rsidRPr="00931870">
        <w:rPr>
          <w:rFonts w:ascii="Times New Roman" w:eastAsia="Calibri" w:hAnsi="Times New Roman" w:cs="Times New Roman"/>
          <w:i/>
          <w:sz w:val="28"/>
          <w:szCs w:val="28"/>
        </w:rPr>
        <w:t>L</w:t>
      </w:r>
      <w:r w:rsidRPr="00931870">
        <w:rPr>
          <w:rFonts w:ascii="Times New Roman" w:eastAsia="Calibri" w:hAnsi="Times New Roman" w:cs="Times New Roman"/>
          <w:i/>
          <w:sz w:val="28"/>
          <w:szCs w:val="28"/>
          <w:vertAlign w:val="subscript"/>
        </w:rPr>
        <w:t>th</w:t>
      </w:r>
      <w:r w:rsidRPr="00931870">
        <w:rPr>
          <w:rFonts w:ascii="Times New Roman" w:eastAsia="Calibri" w:hAnsi="Times New Roman" w:cs="Times New Roman"/>
          <w:sz w:val="28"/>
          <w:szCs w:val="28"/>
        </w:rPr>
        <w:t xml:space="preserve">  повинне бути не нижче значень, обумовлених емпіричною кривою спаду яскравості перехідної зони:</w:t>
      </w:r>
    </w:p>
    <w:p w:rsidR="00931870" w:rsidRPr="00931870" w:rsidRDefault="00931870" w:rsidP="00931870">
      <w:pPr>
        <w:widowControl w:val="0"/>
        <w:tabs>
          <w:tab w:val="left" w:pos="5670"/>
        </w:tabs>
        <w:spacing w:after="0" w:line="240" w:lineRule="auto"/>
        <w:ind w:right="-5"/>
        <w:jc w:val="right"/>
        <w:rPr>
          <w:rFonts w:ascii="Times New Roman" w:eastAsia="Calibri" w:hAnsi="Times New Roman" w:cs="Times New Roman"/>
          <w:iCs/>
          <w:sz w:val="28"/>
          <w:szCs w:val="28"/>
        </w:rPr>
      </w:pPr>
      <w:r w:rsidRPr="00931870">
        <w:rPr>
          <w:rFonts w:ascii="Times New Roman" w:eastAsia="Calibri" w:hAnsi="Times New Roman" w:cs="Times New Roman"/>
          <w:i/>
          <w:color w:val="000000"/>
          <w:spacing w:val="20"/>
          <w:sz w:val="28"/>
          <w:szCs w:val="28"/>
          <w:shd w:val="clear" w:color="auto" w:fill="FFFFFF"/>
          <w:lang w:eastAsia="ru-RU"/>
        </w:rPr>
        <w:t>L</w:t>
      </w:r>
      <w:r w:rsidRPr="00931870">
        <w:rPr>
          <w:rFonts w:ascii="Times New Roman" w:eastAsia="Calibri" w:hAnsi="Times New Roman" w:cs="Times New Roman"/>
          <w:i/>
          <w:color w:val="000000"/>
          <w:spacing w:val="20"/>
          <w:sz w:val="28"/>
          <w:szCs w:val="28"/>
          <w:shd w:val="clear" w:color="auto" w:fill="FFFFFF"/>
          <w:vertAlign w:val="subscript"/>
          <w:lang w:eastAsia="ru-RU"/>
        </w:rPr>
        <w:t>tr</w:t>
      </w:r>
      <w:r w:rsidRPr="00931870">
        <w:rPr>
          <w:rFonts w:ascii="Times New Roman" w:eastAsia="Calibri" w:hAnsi="Times New Roman" w:cs="Times New Roman"/>
          <w:i/>
          <w:iCs/>
          <w:color w:val="000000"/>
          <w:sz w:val="28"/>
          <w:szCs w:val="28"/>
          <w:shd w:val="clear" w:color="auto" w:fill="FFFFFF"/>
          <w:lang w:eastAsia="ru-RU"/>
        </w:rPr>
        <w:t xml:space="preserve"> /</w:t>
      </w:r>
      <w:r w:rsidRPr="00931870">
        <w:rPr>
          <w:rFonts w:ascii="Times New Roman" w:eastAsia="Calibri" w:hAnsi="Times New Roman" w:cs="Times New Roman"/>
          <w:color w:val="000000"/>
          <w:spacing w:val="20"/>
          <w:sz w:val="28"/>
          <w:szCs w:val="28"/>
          <w:shd w:val="clear" w:color="auto" w:fill="FFFFFF"/>
          <w:lang w:eastAsia="ru-RU"/>
        </w:rPr>
        <w:t xml:space="preserve"> </w:t>
      </w:r>
      <w:r w:rsidRPr="00931870">
        <w:rPr>
          <w:rFonts w:ascii="Times New Roman" w:eastAsia="Calibri" w:hAnsi="Times New Roman" w:cs="Times New Roman"/>
          <w:i/>
          <w:color w:val="000000"/>
          <w:spacing w:val="20"/>
          <w:sz w:val="28"/>
          <w:szCs w:val="28"/>
          <w:shd w:val="clear" w:color="auto" w:fill="FFFFFF"/>
          <w:lang w:eastAsia="ru-RU"/>
        </w:rPr>
        <w:t>L</w:t>
      </w:r>
      <w:r w:rsidRPr="00931870">
        <w:rPr>
          <w:rFonts w:ascii="Times New Roman" w:eastAsia="Calibri" w:hAnsi="Times New Roman" w:cs="Times New Roman"/>
          <w:i/>
          <w:color w:val="000000"/>
          <w:spacing w:val="20"/>
          <w:sz w:val="28"/>
          <w:szCs w:val="28"/>
          <w:shd w:val="clear" w:color="auto" w:fill="FFFFFF"/>
          <w:vertAlign w:val="subscript"/>
          <w:lang w:eastAsia="ru-RU"/>
        </w:rPr>
        <w:t>th</w:t>
      </w:r>
      <w:r w:rsidRPr="00931870">
        <w:rPr>
          <w:rFonts w:ascii="Times New Roman" w:eastAsia="Calibri" w:hAnsi="Times New Roman" w:cs="Times New Roman"/>
          <w:i/>
          <w:iCs/>
          <w:color w:val="000000"/>
          <w:sz w:val="28"/>
          <w:szCs w:val="28"/>
          <w:shd w:val="clear" w:color="auto" w:fill="FFFFFF"/>
          <w:lang w:eastAsia="ru-RU"/>
        </w:rPr>
        <w:t xml:space="preserve">  </w:t>
      </w:r>
      <w:r w:rsidRPr="00931870">
        <w:rPr>
          <w:rFonts w:ascii="Times New Roman" w:eastAsia="Calibri" w:hAnsi="Times New Roman" w:cs="Times New Roman"/>
          <w:color w:val="000000"/>
          <w:sz w:val="28"/>
          <w:szCs w:val="28"/>
          <w:shd w:val="clear" w:color="auto" w:fill="FFFFFF"/>
          <w:lang w:eastAsia="ru-RU"/>
        </w:rPr>
        <w:t xml:space="preserve">= </w:t>
      </w:r>
      <w:r w:rsidRPr="00931870">
        <w:rPr>
          <w:rFonts w:ascii="Times New Roman" w:eastAsia="Calibri" w:hAnsi="Times New Roman" w:cs="Times New Roman"/>
          <w:iCs/>
          <w:sz w:val="28"/>
          <w:szCs w:val="28"/>
        </w:rPr>
        <w:t>(3,6</w:t>
      </w:r>
      <w:r w:rsidRPr="00931870">
        <w:rPr>
          <w:rFonts w:ascii="Times New Roman" w:eastAsia="Calibri" w:hAnsi="Times New Roman" w:cs="Times New Roman"/>
          <w:i/>
          <w:iCs/>
          <w:sz w:val="28"/>
          <w:szCs w:val="28"/>
        </w:rPr>
        <w:t xml:space="preserve"> d/v +</w:t>
      </w:r>
      <w:r w:rsidRPr="00931870">
        <w:rPr>
          <w:rFonts w:ascii="Times New Roman" w:eastAsia="Calibri" w:hAnsi="Times New Roman" w:cs="Times New Roman"/>
          <w:iCs/>
          <w:sz w:val="28"/>
          <w:szCs w:val="28"/>
        </w:rPr>
        <w:t xml:space="preserve">1,9) </w:t>
      </w:r>
      <w:r w:rsidRPr="00931870">
        <w:rPr>
          <w:rFonts w:ascii="Times New Roman" w:eastAsia="Calibri" w:hAnsi="Times New Roman" w:cs="Times New Roman"/>
          <w:iCs/>
          <w:sz w:val="28"/>
          <w:szCs w:val="28"/>
          <w:vertAlign w:val="superscript"/>
        </w:rPr>
        <w:t>-1,4</w:t>
      </w:r>
      <w:r w:rsidRPr="00931870">
        <w:rPr>
          <w:rFonts w:ascii="Times New Roman" w:eastAsia="Calibri" w:hAnsi="Times New Roman" w:cs="Times New Roman"/>
          <w:i/>
          <w:iCs/>
          <w:sz w:val="28"/>
          <w:szCs w:val="28"/>
        </w:rPr>
        <w:t xml:space="preserve">, </w:t>
      </w:r>
      <w:r>
        <w:rPr>
          <w:rFonts w:ascii="Times New Roman" w:eastAsia="Calibri" w:hAnsi="Times New Roman" w:cs="Times New Roman"/>
          <w:iCs/>
          <w:sz w:val="28"/>
          <w:szCs w:val="28"/>
        </w:rPr>
        <w:tab/>
        <w:t>(8</w:t>
      </w:r>
      <w:r w:rsidRPr="00931870">
        <w:rPr>
          <w:rFonts w:ascii="Times New Roman" w:eastAsia="Calibri" w:hAnsi="Times New Roman" w:cs="Times New Roman"/>
          <w:iCs/>
          <w:sz w:val="28"/>
          <w:szCs w:val="28"/>
        </w:rPr>
        <w:t>.2)</w:t>
      </w:r>
    </w:p>
    <w:p w:rsidR="00931870" w:rsidRPr="00931870" w:rsidRDefault="00931870" w:rsidP="00931870">
      <w:pPr>
        <w:widowControl w:val="0"/>
        <w:spacing w:after="0" w:line="240" w:lineRule="auto"/>
        <w:ind w:right="-5"/>
        <w:jc w:val="center"/>
        <w:rPr>
          <w:rFonts w:ascii="Times New Roman" w:eastAsia="Calibri" w:hAnsi="Times New Roman" w:cs="Times New Roman"/>
          <w:i/>
          <w:iCs/>
          <w:sz w:val="28"/>
          <w:szCs w:val="28"/>
        </w:rPr>
      </w:pPr>
    </w:p>
    <w:p w:rsidR="00931870" w:rsidRPr="00931870" w:rsidRDefault="00931870" w:rsidP="00931870">
      <w:pPr>
        <w:spacing w:after="0" w:line="360" w:lineRule="auto"/>
        <w:jc w:val="both"/>
        <w:rPr>
          <w:rFonts w:ascii="Times New Roman" w:eastAsia="Calibri" w:hAnsi="Times New Roman" w:cs="Times New Roman"/>
          <w:sz w:val="28"/>
          <w:szCs w:val="28"/>
        </w:rPr>
      </w:pPr>
      <w:r w:rsidRPr="00931870">
        <w:rPr>
          <w:rFonts w:ascii="Times New Roman" w:eastAsia="Calibri" w:hAnsi="Times New Roman" w:cs="Times New Roman"/>
          <w:sz w:val="28"/>
          <w:szCs w:val="28"/>
        </w:rPr>
        <w:t>де</w:t>
      </w:r>
      <w:r w:rsidRPr="00931870">
        <w:rPr>
          <w:rFonts w:ascii="Times New Roman" w:eastAsia="Calibri" w:hAnsi="Times New Roman" w:cs="Times New Roman"/>
          <w:sz w:val="28"/>
          <w:szCs w:val="28"/>
        </w:rPr>
        <w:tab/>
      </w:r>
      <w:r w:rsidRPr="00931870">
        <w:rPr>
          <w:rFonts w:ascii="Times New Roman" w:eastAsia="Calibri" w:hAnsi="Times New Roman" w:cs="Times New Roman"/>
          <w:i/>
          <w:sz w:val="28"/>
          <w:szCs w:val="28"/>
        </w:rPr>
        <w:t>d</w:t>
      </w:r>
      <w:r w:rsidRPr="00931870">
        <w:rPr>
          <w:rFonts w:ascii="Times New Roman" w:eastAsia="Calibri" w:hAnsi="Times New Roman" w:cs="Times New Roman"/>
          <w:sz w:val="28"/>
          <w:szCs w:val="28"/>
        </w:rPr>
        <w:t xml:space="preserve"> – відстань в глибині тунелю від початку перехідної зони, м;</w:t>
      </w:r>
    </w:p>
    <w:p w:rsidR="00931870" w:rsidRPr="00931870" w:rsidRDefault="00931870" w:rsidP="00931870">
      <w:pPr>
        <w:spacing w:after="0" w:line="360" w:lineRule="auto"/>
        <w:ind w:firstLine="708"/>
        <w:jc w:val="both"/>
        <w:rPr>
          <w:rFonts w:ascii="Times New Roman" w:eastAsia="Calibri" w:hAnsi="Times New Roman" w:cs="Times New Roman"/>
          <w:sz w:val="28"/>
          <w:szCs w:val="28"/>
        </w:rPr>
      </w:pPr>
      <w:r w:rsidRPr="00931870">
        <w:rPr>
          <w:rFonts w:ascii="Times New Roman" w:eastAsia="Calibri" w:hAnsi="Times New Roman" w:cs="Times New Roman"/>
          <w:i/>
          <w:sz w:val="28"/>
          <w:szCs w:val="28"/>
        </w:rPr>
        <w:lastRenderedPageBreak/>
        <w:t>v</w:t>
      </w:r>
      <w:r w:rsidRPr="00931870">
        <w:rPr>
          <w:rFonts w:ascii="Times New Roman" w:eastAsia="Calibri" w:hAnsi="Times New Roman" w:cs="Times New Roman"/>
          <w:sz w:val="28"/>
          <w:szCs w:val="28"/>
        </w:rPr>
        <w:t xml:space="preserve"> - швидкість руху, км/год.</w:t>
      </w:r>
    </w:p>
    <w:p w:rsidR="00931870" w:rsidRPr="00931870" w:rsidRDefault="00931870" w:rsidP="00931870">
      <w:pPr>
        <w:spacing w:after="0" w:line="360" w:lineRule="auto"/>
        <w:ind w:firstLine="709"/>
        <w:jc w:val="both"/>
        <w:rPr>
          <w:rFonts w:ascii="Times New Roman" w:eastAsia="Calibri" w:hAnsi="Times New Roman" w:cs="Times New Roman"/>
          <w:sz w:val="28"/>
          <w:szCs w:val="28"/>
        </w:rPr>
      </w:pPr>
      <w:r w:rsidRPr="00931870">
        <w:rPr>
          <w:rFonts w:ascii="Times New Roman" w:eastAsia="Calibri" w:hAnsi="Times New Roman" w:cs="Times New Roman"/>
          <w:sz w:val="28"/>
          <w:szCs w:val="28"/>
        </w:rPr>
        <w:t xml:space="preserve">Допускається східчастий розподіл яскравості </w:t>
      </w:r>
      <w:r w:rsidRPr="00931870">
        <w:rPr>
          <w:rFonts w:ascii="Times New Roman" w:eastAsia="Calibri" w:hAnsi="Times New Roman" w:cs="Times New Roman"/>
          <w:i/>
          <w:sz w:val="28"/>
          <w:szCs w:val="28"/>
        </w:rPr>
        <w:t>L</w:t>
      </w:r>
      <w:r w:rsidRPr="00931870">
        <w:rPr>
          <w:rFonts w:ascii="Times New Roman" w:eastAsia="Calibri" w:hAnsi="Times New Roman" w:cs="Times New Roman"/>
          <w:i/>
          <w:sz w:val="28"/>
          <w:szCs w:val="28"/>
          <w:vertAlign w:val="subscript"/>
        </w:rPr>
        <w:t>th</w:t>
      </w:r>
      <w:r w:rsidRPr="00931870">
        <w:rPr>
          <w:rFonts w:ascii="Times New Roman" w:eastAsia="Calibri" w:hAnsi="Times New Roman" w:cs="Times New Roman"/>
          <w:sz w:val="28"/>
          <w:szCs w:val="28"/>
        </w:rPr>
        <w:t xml:space="preserve">, при цьому кожна ступінь повинна бути не нижче кривої спаду яскравості перехідної зони, а перепади яскравості при переході від ступеня до ступеня не повинні перевищувати відношення 1:3. Кінець перехідної зони визначається місцем, де яскравість </w:t>
      </w:r>
      <w:r w:rsidRPr="00931870">
        <w:rPr>
          <w:rFonts w:ascii="Times New Roman" w:eastAsia="Calibri" w:hAnsi="Times New Roman" w:cs="Times New Roman"/>
          <w:i/>
          <w:sz w:val="28"/>
          <w:szCs w:val="28"/>
        </w:rPr>
        <w:t>L</w:t>
      </w:r>
      <w:r w:rsidRPr="00931870">
        <w:rPr>
          <w:rFonts w:ascii="Times New Roman" w:eastAsia="Calibri" w:hAnsi="Times New Roman" w:cs="Times New Roman"/>
          <w:i/>
          <w:sz w:val="28"/>
          <w:szCs w:val="28"/>
          <w:vertAlign w:val="subscript"/>
        </w:rPr>
        <w:t>tr</w:t>
      </w:r>
      <w:r w:rsidRPr="00931870">
        <w:rPr>
          <w:rFonts w:ascii="Times New Roman" w:eastAsia="Calibri" w:hAnsi="Times New Roman" w:cs="Times New Roman"/>
          <w:sz w:val="28"/>
          <w:szCs w:val="28"/>
        </w:rPr>
        <w:t xml:space="preserve"> спадає до 3-х кратної величини середньої яскравості внутрішньої зони </w:t>
      </w:r>
      <w:r w:rsidRPr="00931870">
        <w:rPr>
          <w:rFonts w:ascii="Times New Roman" w:eastAsia="Calibri" w:hAnsi="Times New Roman" w:cs="Times New Roman"/>
          <w:i/>
          <w:sz w:val="28"/>
          <w:szCs w:val="28"/>
        </w:rPr>
        <w:t>L</w:t>
      </w:r>
      <w:r w:rsidRPr="00931870">
        <w:rPr>
          <w:rFonts w:ascii="Times New Roman" w:eastAsia="Calibri" w:hAnsi="Times New Roman" w:cs="Times New Roman"/>
          <w:i/>
          <w:sz w:val="28"/>
          <w:szCs w:val="28"/>
          <w:vertAlign w:val="subscript"/>
        </w:rPr>
        <w:t>in</w:t>
      </w:r>
      <w:r w:rsidRPr="00931870">
        <w:rPr>
          <w:rFonts w:ascii="Times New Roman" w:eastAsia="Calibri" w:hAnsi="Times New Roman" w:cs="Times New Roman"/>
          <w:sz w:val="28"/>
          <w:szCs w:val="28"/>
        </w:rPr>
        <w:t>.</w:t>
      </w:r>
    </w:p>
    <w:p w:rsidR="00931870" w:rsidRPr="00931870" w:rsidRDefault="00931870" w:rsidP="00931870">
      <w:pPr>
        <w:spacing w:after="0" w:line="360" w:lineRule="auto"/>
        <w:ind w:firstLine="709"/>
        <w:jc w:val="both"/>
        <w:rPr>
          <w:rFonts w:ascii="Times New Roman" w:eastAsia="Calibri" w:hAnsi="Times New Roman" w:cs="Times New Roman"/>
          <w:sz w:val="28"/>
          <w:szCs w:val="28"/>
        </w:rPr>
      </w:pPr>
      <w:r w:rsidRPr="00931870">
        <w:rPr>
          <w:rFonts w:ascii="Times New Roman" w:eastAsia="Calibri" w:hAnsi="Times New Roman" w:cs="Times New Roman"/>
          <w:sz w:val="28"/>
          <w:szCs w:val="28"/>
        </w:rPr>
        <w:t>У нерозділених тунелях (із зустрічним рухом) граничну й перехідну зони спід влаштовувати з боку кожного порталу.</w:t>
      </w:r>
    </w:p>
    <w:p w:rsidR="00931870" w:rsidRPr="00931870" w:rsidRDefault="00931870" w:rsidP="00150777">
      <w:pPr>
        <w:spacing w:after="0" w:line="360" w:lineRule="auto"/>
        <w:jc w:val="center"/>
        <w:rPr>
          <w:rFonts w:ascii="Times New Roman" w:eastAsia="Calibri" w:hAnsi="Times New Roman" w:cs="Times New Roman"/>
          <w:sz w:val="28"/>
          <w:szCs w:val="28"/>
        </w:rPr>
      </w:pPr>
      <w:r w:rsidRPr="00931870">
        <w:rPr>
          <w:rFonts w:ascii="Calibri" w:eastAsia="Calibri" w:hAnsi="Calibri" w:cs="Times New Roman"/>
          <w:noProof/>
          <w:lang w:eastAsia="uk-UA"/>
        </w:rPr>
        <w:drawing>
          <wp:inline distT="0" distB="0" distL="0" distR="0">
            <wp:extent cx="4721486" cy="3913766"/>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46198" cy="3934250"/>
                    </a:xfrm>
                    <a:prstGeom prst="rect">
                      <a:avLst/>
                    </a:prstGeom>
                    <a:noFill/>
                    <a:ln>
                      <a:noFill/>
                    </a:ln>
                  </pic:spPr>
                </pic:pic>
              </a:graphicData>
            </a:graphic>
          </wp:inline>
        </w:drawing>
      </w:r>
    </w:p>
    <w:p w:rsidR="00931870" w:rsidRPr="00931870" w:rsidRDefault="00931870" w:rsidP="00931870">
      <w:pPr>
        <w:spacing w:after="0" w:line="360" w:lineRule="auto"/>
        <w:ind w:firstLine="709"/>
        <w:jc w:val="center"/>
        <w:rPr>
          <w:rFonts w:ascii="Times New Roman" w:eastAsia="Calibri" w:hAnsi="Times New Roman" w:cs="Times New Roman"/>
          <w:sz w:val="28"/>
          <w:szCs w:val="28"/>
        </w:rPr>
      </w:pPr>
      <w:r>
        <w:rPr>
          <w:rFonts w:ascii="Times New Roman" w:eastAsia="Calibri" w:hAnsi="Times New Roman" w:cs="Times New Roman"/>
          <w:b/>
          <w:sz w:val="28"/>
          <w:szCs w:val="28"/>
        </w:rPr>
        <w:t>Рис.8</w:t>
      </w:r>
      <w:r w:rsidRPr="00931870">
        <w:rPr>
          <w:rFonts w:ascii="Times New Roman" w:eastAsia="Calibri" w:hAnsi="Times New Roman" w:cs="Times New Roman"/>
          <w:b/>
          <w:sz w:val="28"/>
          <w:szCs w:val="28"/>
        </w:rPr>
        <w:t>.2.</w:t>
      </w:r>
      <w:r w:rsidRPr="00931870">
        <w:rPr>
          <w:rFonts w:ascii="Times New Roman" w:eastAsia="Calibri" w:hAnsi="Times New Roman" w:cs="Times New Roman"/>
          <w:sz w:val="28"/>
          <w:szCs w:val="28"/>
        </w:rPr>
        <w:t xml:space="preserve"> Крива спаду яскравості дорожнього покриття в перехідній зоні.</w:t>
      </w:r>
    </w:p>
    <w:p w:rsidR="00931870" w:rsidRDefault="00931870" w:rsidP="00931870">
      <w:pPr>
        <w:spacing w:after="0" w:line="360" w:lineRule="auto"/>
        <w:ind w:firstLine="709"/>
        <w:jc w:val="center"/>
        <w:rPr>
          <w:rFonts w:ascii="Times New Roman" w:eastAsia="Calibri" w:hAnsi="Times New Roman" w:cs="Times New Roman"/>
          <w:sz w:val="28"/>
          <w:szCs w:val="28"/>
        </w:rPr>
      </w:pPr>
      <w:r w:rsidRPr="00931870">
        <w:rPr>
          <w:rFonts w:ascii="Times New Roman" w:eastAsia="Calibri" w:hAnsi="Times New Roman" w:cs="Times New Roman"/>
          <w:sz w:val="28"/>
          <w:szCs w:val="28"/>
        </w:rPr>
        <w:t>Пунктиром показаний приклад східчастої апроксимації цієї кривої</w:t>
      </w:r>
    </w:p>
    <w:p w:rsidR="00A420B4" w:rsidRPr="00931870" w:rsidRDefault="00A420B4" w:rsidP="00931870">
      <w:pPr>
        <w:spacing w:after="0" w:line="360" w:lineRule="auto"/>
        <w:ind w:firstLine="709"/>
        <w:jc w:val="center"/>
        <w:rPr>
          <w:rFonts w:ascii="Times New Roman" w:eastAsia="Calibri" w:hAnsi="Times New Roman" w:cs="Times New Roman"/>
          <w:sz w:val="28"/>
          <w:szCs w:val="28"/>
        </w:rPr>
      </w:pPr>
    </w:p>
    <w:p w:rsidR="00931870" w:rsidRDefault="00931870" w:rsidP="00F11BC7">
      <w:pPr>
        <w:numPr>
          <w:ilvl w:val="3"/>
          <w:numId w:val="33"/>
        </w:numPr>
        <w:spacing w:after="0" w:line="360" w:lineRule="auto"/>
        <w:ind w:left="0" w:firstLine="709"/>
        <w:contextualSpacing/>
        <w:jc w:val="both"/>
        <w:rPr>
          <w:rFonts w:ascii="Times New Roman" w:eastAsia="Calibri" w:hAnsi="Times New Roman" w:cs="Times New Roman"/>
          <w:sz w:val="28"/>
          <w:szCs w:val="28"/>
        </w:rPr>
      </w:pPr>
      <w:r w:rsidRPr="00931870">
        <w:rPr>
          <w:rFonts w:ascii="Times New Roman" w:eastAsia="Calibri" w:hAnsi="Times New Roman" w:cs="Times New Roman"/>
          <w:sz w:val="28"/>
          <w:szCs w:val="28"/>
        </w:rPr>
        <w:t xml:space="preserve"> Внутрішня зона. У внутрішній зоні (див.</w:t>
      </w:r>
      <w:r>
        <w:rPr>
          <w:rFonts w:ascii="Times New Roman" w:eastAsia="Calibri" w:hAnsi="Times New Roman" w:cs="Times New Roman"/>
          <w:sz w:val="28"/>
          <w:szCs w:val="28"/>
        </w:rPr>
        <w:t xml:space="preserve"> рис. 8</w:t>
      </w:r>
      <w:r w:rsidRPr="00931870">
        <w:rPr>
          <w:rFonts w:ascii="Times New Roman" w:eastAsia="Calibri" w:hAnsi="Times New Roman" w:cs="Times New Roman"/>
          <w:sz w:val="28"/>
          <w:szCs w:val="28"/>
        </w:rPr>
        <w:t xml:space="preserve">.1) регламентується постійний рівень середньої яскравості дорожнього покриття Lіп, мінімально припустимі значення якої залежно від класу тунелю й ВБГ наведені в табл. </w:t>
      </w:r>
      <w:r w:rsidR="00C30704">
        <w:rPr>
          <w:rFonts w:ascii="Times New Roman" w:eastAsia="Calibri" w:hAnsi="Times New Roman" w:cs="Times New Roman"/>
          <w:sz w:val="28"/>
          <w:szCs w:val="28"/>
        </w:rPr>
        <w:t>8.30</w:t>
      </w:r>
      <w:r w:rsidRPr="00931870">
        <w:rPr>
          <w:rFonts w:ascii="Times New Roman" w:eastAsia="Calibri" w:hAnsi="Times New Roman" w:cs="Times New Roman"/>
          <w:sz w:val="28"/>
          <w:szCs w:val="28"/>
        </w:rPr>
        <w:t>.</w:t>
      </w:r>
    </w:p>
    <w:p w:rsidR="002E01EE" w:rsidRDefault="002E01EE" w:rsidP="002E01EE">
      <w:pPr>
        <w:spacing w:after="0" w:line="360" w:lineRule="auto"/>
        <w:contextualSpacing/>
        <w:jc w:val="both"/>
        <w:rPr>
          <w:rFonts w:ascii="Times New Roman" w:eastAsia="Calibri" w:hAnsi="Times New Roman" w:cs="Times New Roman"/>
          <w:sz w:val="28"/>
          <w:szCs w:val="28"/>
        </w:rPr>
      </w:pPr>
    </w:p>
    <w:p w:rsidR="002E01EE" w:rsidRDefault="002E01EE" w:rsidP="002E01EE">
      <w:pPr>
        <w:spacing w:after="0" w:line="360" w:lineRule="auto"/>
        <w:contextualSpacing/>
        <w:jc w:val="both"/>
        <w:rPr>
          <w:rFonts w:ascii="Times New Roman" w:eastAsia="Calibri" w:hAnsi="Times New Roman" w:cs="Times New Roman"/>
          <w:sz w:val="28"/>
          <w:szCs w:val="28"/>
        </w:rPr>
      </w:pPr>
    </w:p>
    <w:p w:rsidR="002E01EE" w:rsidRDefault="002E01EE" w:rsidP="002E01EE">
      <w:pPr>
        <w:spacing w:after="0" w:line="360" w:lineRule="auto"/>
        <w:contextualSpacing/>
        <w:jc w:val="both"/>
        <w:rPr>
          <w:rFonts w:ascii="Times New Roman" w:eastAsia="Calibri" w:hAnsi="Times New Roman" w:cs="Times New Roman"/>
          <w:sz w:val="28"/>
          <w:szCs w:val="28"/>
        </w:rPr>
      </w:pPr>
    </w:p>
    <w:p w:rsidR="002E01EE" w:rsidRPr="002E01EE" w:rsidRDefault="002E01EE" w:rsidP="002E01EE">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Таблиця 8.30</w:t>
      </w:r>
      <w:r w:rsidRPr="00931870">
        <w:rPr>
          <w:rFonts w:ascii="Times New Roman" w:eastAsia="Calibri" w:hAnsi="Times New Roman" w:cs="Times New Roman"/>
          <w:b/>
          <w:sz w:val="28"/>
          <w:szCs w:val="28"/>
        </w:rPr>
        <w:t>. Мінімально допустимі значення середньої яскравості</w:t>
      </w:r>
      <w:r>
        <w:rPr>
          <w:rFonts w:ascii="Times New Roman" w:eastAsia="Calibri" w:hAnsi="Times New Roman" w:cs="Times New Roman"/>
          <w:b/>
          <w:sz w:val="28"/>
          <w:szCs w:val="28"/>
        </w:rPr>
        <w:t xml:space="preserve"> </w:t>
      </w:r>
      <w:r w:rsidRPr="00931870">
        <w:rPr>
          <w:rFonts w:ascii="Times New Roman" w:eastAsia="Calibri" w:hAnsi="Times New Roman" w:cs="Times New Roman"/>
          <w:b/>
          <w:sz w:val="28"/>
          <w:szCs w:val="28"/>
        </w:rPr>
        <w:t xml:space="preserve">дорожнього покриття у внутрішній зоні тунелів </w:t>
      </w:r>
      <w:r w:rsidRPr="00931870">
        <w:rPr>
          <w:rFonts w:ascii="Times New Roman" w:eastAsia="Calibri" w:hAnsi="Times New Roman" w:cs="Times New Roman"/>
          <w:b/>
          <w:sz w:val="28"/>
          <w:szCs w:val="28"/>
          <w:lang w:val="en-US"/>
        </w:rPr>
        <w:t>I</w:t>
      </w:r>
      <w:r w:rsidRPr="00931870">
        <w:rPr>
          <w:rFonts w:ascii="Times New Roman" w:eastAsia="Calibri" w:hAnsi="Times New Roman" w:cs="Times New Roman"/>
          <w:b/>
          <w:sz w:val="28"/>
          <w:szCs w:val="28"/>
        </w:rPr>
        <w:t xml:space="preserve"> – </w:t>
      </w:r>
      <w:r w:rsidRPr="00931870">
        <w:rPr>
          <w:rFonts w:ascii="Times New Roman" w:eastAsia="Calibri" w:hAnsi="Times New Roman" w:cs="Times New Roman"/>
          <w:b/>
          <w:sz w:val="28"/>
          <w:szCs w:val="28"/>
          <w:lang w:val="en-US"/>
        </w:rPr>
        <w:t>III</w:t>
      </w:r>
      <w:r w:rsidRPr="00931870">
        <w:rPr>
          <w:rFonts w:ascii="Times New Roman" w:eastAsia="Calibri" w:hAnsi="Times New Roman" w:cs="Times New Roman"/>
          <w:b/>
          <w:sz w:val="28"/>
          <w:szCs w:val="28"/>
        </w:rPr>
        <w:t xml:space="preserve"> класів</w:t>
      </w:r>
    </w:p>
    <w:tbl>
      <w:tblPr>
        <w:tblOverlap w:val="never"/>
        <w:tblW w:w="0" w:type="auto"/>
        <w:jc w:val="center"/>
        <w:tblLayout w:type="fixed"/>
        <w:tblCellMar>
          <w:left w:w="10" w:type="dxa"/>
          <w:right w:w="10" w:type="dxa"/>
        </w:tblCellMar>
        <w:tblLook w:val="00A0" w:firstRow="1" w:lastRow="0" w:firstColumn="1" w:lastColumn="0" w:noHBand="0" w:noVBand="0"/>
      </w:tblPr>
      <w:tblGrid>
        <w:gridCol w:w="1737"/>
        <w:gridCol w:w="1637"/>
        <w:gridCol w:w="1085"/>
        <w:gridCol w:w="1181"/>
        <w:gridCol w:w="1104"/>
        <w:gridCol w:w="1224"/>
        <w:gridCol w:w="1594"/>
      </w:tblGrid>
      <w:tr w:rsidR="00931870" w:rsidRPr="00931870" w:rsidTr="002E01EE">
        <w:trPr>
          <w:trHeight w:val="20"/>
          <w:jc w:val="center"/>
        </w:trPr>
        <w:tc>
          <w:tcPr>
            <w:tcW w:w="1737" w:type="dxa"/>
            <w:vMerge w:val="restart"/>
            <w:tcBorders>
              <w:top w:val="single" w:sz="4" w:space="0" w:color="auto"/>
              <w:left w:val="single" w:sz="4" w:space="0" w:color="auto"/>
            </w:tcBorders>
            <w:shd w:val="clear" w:color="auto" w:fill="FFFFFF"/>
            <w:vAlign w:val="center"/>
          </w:tcPr>
          <w:p w:rsidR="00931870" w:rsidRPr="00931870" w:rsidRDefault="00931870" w:rsidP="00931870">
            <w:pPr>
              <w:spacing w:after="0" w:line="360" w:lineRule="auto"/>
              <w:jc w:val="center"/>
              <w:rPr>
                <w:rFonts w:ascii="Times New Roman" w:eastAsia="Calibri" w:hAnsi="Times New Roman" w:cs="Times New Roman"/>
                <w:b/>
              </w:rPr>
            </w:pPr>
            <w:r w:rsidRPr="00931870">
              <w:rPr>
                <w:rFonts w:ascii="Times New Roman" w:eastAsia="Calibri" w:hAnsi="Times New Roman" w:cs="Times New Roman"/>
                <w:b/>
                <w:color w:val="000000"/>
                <w:sz w:val="24"/>
                <w:szCs w:val="24"/>
                <w:shd w:val="clear" w:color="auto" w:fill="FFFFFF"/>
              </w:rPr>
              <w:t>Клас</w:t>
            </w:r>
          </w:p>
          <w:p w:rsidR="00931870" w:rsidRPr="00931870" w:rsidRDefault="00931870" w:rsidP="00931870">
            <w:pPr>
              <w:spacing w:after="0" w:line="360" w:lineRule="auto"/>
              <w:jc w:val="center"/>
              <w:rPr>
                <w:rFonts w:ascii="Times New Roman" w:eastAsia="Calibri" w:hAnsi="Times New Roman" w:cs="Times New Roman"/>
              </w:rPr>
            </w:pPr>
            <w:r w:rsidRPr="00931870">
              <w:rPr>
                <w:rFonts w:ascii="Times New Roman" w:eastAsia="Calibri" w:hAnsi="Times New Roman" w:cs="Times New Roman"/>
                <w:b/>
                <w:color w:val="000000"/>
                <w:sz w:val="24"/>
                <w:szCs w:val="24"/>
                <w:shd w:val="clear" w:color="auto" w:fill="FFFFFF"/>
              </w:rPr>
              <w:t>тунелю</w:t>
            </w:r>
          </w:p>
        </w:tc>
        <w:tc>
          <w:tcPr>
            <w:tcW w:w="7825" w:type="dxa"/>
            <w:gridSpan w:val="6"/>
            <w:tcBorders>
              <w:top w:val="single" w:sz="4" w:space="0" w:color="auto"/>
              <w:left w:val="single" w:sz="4" w:space="0" w:color="auto"/>
              <w:right w:val="single" w:sz="4" w:space="0" w:color="auto"/>
            </w:tcBorders>
            <w:shd w:val="clear" w:color="auto" w:fill="FFFFFF"/>
            <w:vAlign w:val="center"/>
          </w:tcPr>
          <w:p w:rsidR="00931870" w:rsidRPr="00931870" w:rsidRDefault="00931870" w:rsidP="00931870">
            <w:pPr>
              <w:spacing w:after="0" w:line="360" w:lineRule="auto"/>
              <w:jc w:val="center"/>
              <w:rPr>
                <w:rFonts w:ascii="Times New Roman" w:eastAsia="Calibri" w:hAnsi="Times New Roman" w:cs="Times New Roman"/>
                <w:b/>
              </w:rPr>
            </w:pPr>
            <w:r w:rsidRPr="00931870">
              <w:rPr>
                <w:rFonts w:ascii="Times New Roman" w:eastAsia="Calibri" w:hAnsi="Times New Roman" w:cs="Times New Roman"/>
                <w:b/>
                <w:color w:val="000000"/>
                <w:sz w:val="24"/>
                <w:szCs w:val="24"/>
                <w:shd w:val="clear" w:color="auto" w:fill="FFFFFF"/>
              </w:rPr>
              <w:t>Відстань безпечного гальмування, м</w:t>
            </w:r>
          </w:p>
        </w:tc>
      </w:tr>
      <w:tr w:rsidR="00931870" w:rsidRPr="00931870" w:rsidTr="002E01EE">
        <w:trPr>
          <w:trHeight w:val="20"/>
          <w:jc w:val="center"/>
        </w:trPr>
        <w:tc>
          <w:tcPr>
            <w:tcW w:w="1737" w:type="dxa"/>
            <w:vMerge/>
            <w:tcBorders>
              <w:left w:val="single" w:sz="4" w:space="0" w:color="auto"/>
            </w:tcBorders>
            <w:shd w:val="clear" w:color="auto" w:fill="FFFFFF"/>
            <w:vAlign w:val="center"/>
          </w:tcPr>
          <w:p w:rsidR="00931870" w:rsidRPr="00931870" w:rsidRDefault="00931870" w:rsidP="00931870">
            <w:pPr>
              <w:spacing w:after="0" w:line="360" w:lineRule="auto"/>
              <w:jc w:val="center"/>
              <w:rPr>
                <w:rFonts w:ascii="Times New Roman" w:eastAsia="Calibri" w:hAnsi="Times New Roman" w:cs="Times New Roman"/>
              </w:rPr>
            </w:pPr>
          </w:p>
        </w:tc>
        <w:tc>
          <w:tcPr>
            <w:tcW w:w="1637" w:type="dxa"/>
            <w:tcBorders>
              <w:top w:val="single" w:sz="4" w:space="0" w:color="auto"/>
              <w:left w:val="single" w:sz="4" w:space="0" w:color="auto"/>
            </w:tcBorders>
            <w:shd w:val="clear" w:color="auto" w:fill="FFFFFF"/>
            <w:vAlign w:val="center"/>
          </w:tcPr>
          <w:p w:rsidR="00931870" w:rsidRPr="00931870" w:rsidRDefault="00931870" w:rsidP="00931870">
            <w:pPr>
              <w:spacing w:after="0" w:line="360" w:lineRule="auto"/>
              <w:jc w:val="center"/>
              <w:rPr>
                <w:rFonts w:ascii="Times New Roman" w:eastAsia="Calibri" w:hAnsi="Times New Roman" w:cs="Times New Roman"/>
              </w:rPr>
            </w:pPr>
            <w:r w:rsidRPr="00931870">
              <w:rPr>
                <w:rFonts w:ascii="Times New Roman" w:eastAsia="Calibri" w:hAnsi="Times New Roman" w:cs="Times New Roman"/>
                <w:color w:val="000000"/>
                <w:sz w:val="24"/>
                <w:szCs w:val="24"/>
                <w:shd w:val="clear" w:color="auto" w:fill="FFFFFF"/>
              </w:rPr>
              <w:t>60 і менше ніж</w:t>
            </w:r>
          </w:p>
        </w:tc>
        <w:tc>
          <w:tcPr>
            <w:tcW w:w="1085" w:type="dxa"/>
            <w:tcBorders>
              <w:top w:val="single" w:sz="4" w:space="0" w:color="auto"/>
              <w:left w:val="single" w:sz="4" w:space="0" w:color="auto"/>
            </w:tcBorders>
            <w:shd w:val="clear" w:color="auto" w:fill="FFFFFF"/>
            <w:vAlign w:val="center"/>
          </w:tcPr>
          <w:p w:rsidR="00931870" w:rsidRPr="00931870" w:rsidRDefault="00931870" w:rsidP="00931870">
            <w:pPr>
              <w:spacing w:after="0" w:line="360" w:lineRule="auto"/>
              <w:jc w:val="center"/>
              <w:rPr>
                <w:rFonts w:ascii="Times New Roman" w:eastAsia="Calibri" w:hAnsi="Times New Roman" w:cs="Times New Roman"/>
              </w:rPr>
            </w:pPr>
            <w:r w:rsidRPr="00931870">
              <w:rPr>
                <w:rFonts w:ascii="Times New Roman" w:eastAsia="Calibri" w:hAnsi="Times New Roman" w:cs="Times New Roman"/>
                <w:color w:val="000000"/>
                <w:sz w:val="24"/>
                <w:szCs w:val="24"/>
                <w:shd w:val="clear" w:color="auto" w:fill="FFFFFF"/>
              </w:rPr>
              <w:t>80</w:t>
            </w:r>
          </w:p>
        </w:tc>
        <w:tc>
          <w:tcPr>
            <w:tcW w:w="1181" w:type="dxa"/>
            <w:tcBorders>
              <w:top w:val="single" w:sz="4" w:space="0" w:color="auto"/>
              <w:left w:val="single" w:sz="4" w:space="0" w:color="auto"/>
            </w:tcBorders>
            <w:shd w:val="clear" w:color="auto" w:fill="FFFFFF"/>
            <w:vAlign w:val="center"/>
          </w:tcPr>
          <w:p w:rsidR="00931870" w:rsidRPr="00931870" w:rsidRDefault="00931870" w:rsidP="00931870">
            <w:pPr>
              <w:spacing w:after="0" w:line="360" w:lineRule="auto"/>
              <w:jc w:val="center"/>
              <w:rPr>
                <w:rFonts w:ascii="Times New Roman" w:eastAsia="Calibri" w:hAnsi="Times New Roman" w:cs="Times New Roman"/>
              </w:rPr>
            </w:pPr>
            <w:r w:rsidRPr="00931870">
              <w:rPr>
                <w:rFonts w:ascii="Times New Roman" w:eastAsia="Calibri" w:hAnsi="Times New Roman" w:cs="Times New Roman"/>
                <w:color w:val="000000"/>
                <w:sz w:val="24"/>
                <w:szCs w:val="24"/>
                <w:shd w:val="clear" w:color="auto" w:fill="FFFFFF"/>
              </w:rPr>
              <w:t>100</w:t>
            </w:r>
          </w:p>
        </w:tc>
        <w:tc>
          <w:tcPr>
            <w:tcW w:w="1104" w:type="dxa"/>
            <w:tcBorders>
              <w:top w:val="single" w:sz="4" w:space="0" w:color="auto"/>
              <w:left w:val="single" w:sz="4" w:space="0" w:color="auto"/>
            </w:tcBorders>
            <w:shd w:val="clear" w:color="auto" w:fill="FFFFFF"/>
            <w:vAlign w:val="center"/>
          </w:tcPr>
          <w:p w:rsidR="00931870" w:rsidRPr="00931870" w:rsidRDefault="00931870" w:rsidP="00931870">
            <w:pPr>
              <w:spacing w:after="0" w:line="360" w:lineRule="auto"/>
              <w:jc w:val="center"/>
              <w:rPr>
                <w:rFonts w:ascii="Times New Roman" w:eastAsia="Calibri" w:hAnsi="Times New Roman" w:cs="Times New Roman"/>
              </w:rPr>
            </w:pPr>
            <w:r w:rsidRPr="00931870">
              <w:rPr>
                <w:rFonts w:ascii="Times New Roman" w:eastAsia="Calibri" w:hAnsi="Times New Roman" w:cs="Times New Roman"/>
                <w:color w:val="000000"/>
                <w:sz w:val="24"/>
                <w:szCs w:val="24"/>
                <w:shd w:val="clear" w:color="auto" w:fill="FFFFFF"/>
              </w:rPr>
              <w:t>120</w:t>
            </w:r>
          </w:p>
        </w:tc>
        <w:tc>
          <w:tcPr>
            <w:tcW w:w="1224" w:type="dxa"/>
            <w:tcBorders>
              <w:top w:val="single" w:sz="4" w:space="0" w:color="auto"/>
              <w:left w:val="single" w:sz="4" w:space="0" w:color="auto"/>
            </w:tcBorders>
            <w:shd w:val="clear" w:color="auto" w:fill="FFFFFF"/>
            <w:vAlign w:val="center"/>
          </w:tcPr>
          <w:p w:rsidR="00931870" w:rsidRPr="00931870" w:rsidRDefault="00931870" w:rsidP="00931870">
            <w:pPr>
              <w:spacing w:after="0" w:line="360" w:lineRule="auto"/>
              <w:jc w:val="center"/>
              <w:rPr>
                <w:rFonts w:ascii="Times New Roman" w:eastAsia="Calibri" w:hAnsi="Times New Roman" w:cs="Times New Roman"/>
              </w:rPr>
            </w:pPr>
            <w:r w:rsidRPr="00931870">
              <w:rPr>
                <w:rFonts w:ascii="Times New Roman" w:eastAsia="Calibri" w:hAnsi="Times New Roman" w:cs="Times New Roman"/>
                <w:color w:val="000000"/>
                <w:sz w:val="24"/>
                <w:szCs w:val="24"/>
                <w:shd w:val="clear" w:color="auto" w:fill="FFFFFF"/>
              </w:rPr>
              <w:t>140</w:t>
            </w:r>
          </w:p>
        </w:tc>
        <w:tc>
          <w:tcPr>
            <w:tcW w:w="1594" w:type="dxa"/>
            <w:tcBorders>
              <w:top w:val="single" w:sz="4" w:space="0" w:color="auto"/>
              <w:left w:val="single" w:sz="4" w:space="0" w:color="auto"/>
              <w:right w:val="single" w:sz="4" w:space="0" w:color="auto"/>
            </w:tcBorders>
            <w:shd w:val="clear" w:color="auto" w:fill="FFFFFF"/>
            <w:vAlign w:val="center"/>
          </w:tcPr>
          <w:p w:rsidR="00931870" w:rsidRPr="00931870" w:rsidRDefault="00931870" w:rsidP="00931870">
            <w:pPr>
              <w:spacing w:after="0" w:line="360" w:lineRule="auto"/>
              <w:jc w:val="center"/>
              <w:rPr>
                <w:rFonts w:ascii="Times New Roman" w:eastAsia="Calibri" w:hAnsi="Times New Roman" w:cs="Times New Roman"/>
              </w:rPr>
            </w:pPr>
            <w:r w:rsidRPr="00931870">
              <w:rPr>
                <w:rFonts w:ascii="Times New Roman" w:eastAsia="Calibri" w:hAnsi="Times New Roman" w:cs="Times New Roman"/>
                <w:color w:val="000000"/>
                <w:sz w:val="24"/>
                <w:szCs w:val="24"/>
                <w:shd w:val="clear" w:color="auto" w:fill="FFFFFF"/>
              </w:rPr>
              <w:t>160 і більше ніж</w:t>
            </w:r>
          </w:p>
        </w:tc>
      </w:tr>
      <w:tr w:rsidR="00931870" w:rsidRPr="00931870" w:rsidTr="002E01EE">
        <w:trPr>
          <w:trHeight w:val="20"/>
          <w:jc w:val="center"/>
        </w:trPr>
        <w:tc>
          <w:tcPr>
            <w:tcW w:w="1737" w:type="dxa"/>
            <w:tcBorders>
              <w:top w:val="single" w:sz="4" w:space="0" w:color="auto"/>
              <w:left w:val="single" w:sz="4" w:space="0" w:color="auto"/>
            </w:tcBorders>
            <w:shd w:val="clear" w:color="auto" w:fill="FFFFFF"/>
            <w:vAlign w:val="center"/>
          </w:tcPr>
          <w:p w:rsidR="00931870" w:rsidRPr="00931870" w:rsidRDefault="00931870" w:rsidP="00931870">
            <w:pPr>
              <w:spacing w:after="0" w:line="360" w:lineRule="auto"/>
              <w:jc w:val="center"/>
              <w:rPr>
                <w:rFonts w:ascii="Times New Roman" w:eastAsia="Calibri" w:hAnsi="Times New Roman" w:cs="Times New Roman"/>
              </w:rPr>
            </w:pPr>
            <w:r w:rsidRPr="00931870">
              <w:rPr>
                <w:rFonts w:ascii="Times New Roman" w:eastAsia="Calibri" w:hAnsi="Times New Roman" w:cs="Times New Roman"/>
                <w:color w:val="000000"/>
                <w:sz w:val="24"/>
                <w:szCs w:val="24"/>
                <w:shd w:val="clear" w:color="auto" w:fill="FFFFFF"/>
              </w:rPr>
              <w:t>3</w:t>
            </w:r>
          </w:p>
        </w:tc>
        <w:tc>
          <w:tcPr>
            <w:tcW w:w="1637" w:type="dxa"/>
            <w:tcBorders>
              <w:top w:val="single" w:sz="4" w:space="0" w:color="auto"/>
              <w:left w:val="single" w:sz="4" w:space="0" w:color="auto"/>
            </w:tcBorders>
            <w:shd w:val="clear" w:color="auto" w:fill="FFFFFF"/>
            <w:vAlign w:val="center"/>
          </w:tcPr>
          <w:p w:rsidR="00931870" w:rsidRPr="00931870" w:rsidRDefault="00931870" w:rsidP="00931870">
            <w:pPr>
              <w:spacing w:after="0" w:line="360" w:lineRule="auto"/>
              <w:jc w:val="center"/>
              <w:rPr>
                <w:rFonts w:ascii="Times New Roman" w:eastAsia="Calibri" w:hAnsi="Times New Roman" w:cs="Times New Roman"/>
              </w:rPr>
            </w:pPr>
            <w:r w:rsidRPr="00931870">
              <w:rPr>
                <w:rFonts w:ascii="Times New Roman" w:eastAsia="Calibri" w:hAnsi="Times New Roman" w:cs="Times New Roman"/>
                <w:color w:val="000000"/>
                <w:sz w:val="24"/>
                <w:szCs w:val="24"/>
                <w:shd w:val="clear" w:color="auto" w:fill="FFFFFF"/>
              </w:rPr>
              <w:t>2,0</w:t>
            </w:r>
          </w:p>
        </w:tc>
        <w:tc>
          <w:tcPr>
            <w:tcW w:w="1085" w:type="dxa"/>
            <w:tcBorders>
              <w:top w:val="single" w:sz="4" w:space="0" w:color="auto"/>
              <w:left w:val="single" w:sz="4" w:space="0" w:color="auto"/>
            </w:tcBorders>
            <w:shd w:val="clear" w:color="auto" w:fill="FFFFFF"/>
            <w:vAlign w:val="center"/>
          </w:tcPr>
          <w:p w:rsidR="00931870" w:rsidRPr="00931870" w:rsidRDefault="00931870" w:rsidP="00931870">
            <w:pPr>
              <w:spacing w:after="0" w:line="360" w:lineRule="auto"/>
              <w:jc w:val="center"/>
              <w:rPr>
                <w:rFonts w:ascii="Times New Roman" w:eastAsia="Calibri" w:hAnsi="Times New Roman" w:cs="Times New Roman"/>
              </w:rPr>
            </w:pPr>
            <w:r w:rsidRPr="00931870">
              <w:rPr>
                <w:rFonts w:ascii="Times New Roman" w:eastAsia="Calibri" w:hAnsi="Times New Roman" w:cs="Times New Roman"/>
                <w:color w:val="000000"/>
                <w:sz w:val="24"/>
                <w:szCs w:val="24"/>
                <w:shd w:val="clear" w:color="auto" w:fill="FFFFFF"/>
              </w:rPr>
              <w:t>3,0</w:t>
            </w:r>
          </w:p>
        </w:tc>
        <w:tc>
          <w:tcPr>
            <w:tcW w:w="1181" w:type="dxa"/>
            <w:tcBorders>
              <w:top w:val="single" w:sz="4" w:space="0" w:color="auto"/>
              <w:left w:val="single" w:sz="4" w:space="0" w:color="auto"/>
            </w:tcBorders>
            <w:shd w:val="clear" w:color="auto" w:fill="FFFFFF"/>
            <w:vAlign w:val="center"/>
          </w:tcPr>
          <w:p w:rsidR="00931870" w:rsidRPr="00931870" w:rsidRDefault="00931870" w:rsidP="00931870">
            <w:pPr>
              <w:spacing w:after="0" w:line="360" w:lineRule="auto"/>
              <w:jc w:val="center"/>
              <w:rPr>
                <w:rFonts w:ascii="Times New Roman" w:eastAsia="Calibri" w:hAnsi="Times New Roman" w:cs="Times New Roman"/>
              </w:rPr>
            </w:pPr>
            <w:r w:rsidRPr="00931870">
              <w:rPr>
                <w:rFonts w:ascii="Times New Roman" w:eastAsia="Calibri" w:hAnsi="Times New Roman" w:cs="Times New Roman"/>
                <w:color w:val="000000"/>
                <w:sz w:val="24"/>
                <w:szCs w:val="24"/>
                <w:shd w:val="clear" w:color="auto" w:fill="FFFFFF"/>
              </w:rPr>
              <w:t>4,0</w:t>
            </w:r>
          </w:p>
        </w:tc>
        <w:tc>
          <w:tcPr>
            <w:tcW w:w="1104" w:type="dxa"/>
            <w:tcBorders>
              <w:top w:val="single" w:sz="4" w:space="0" w:color="auto"/>
              <w:left w:val="single" w:sz="4" w:space="0" w:color="auto"/>
            </w:tcBorders>
            <w:shd w:val="clear" w:color="auto" w:fill="FFFFFF"/>
            <w:vAlign w:val="center"/>
          </w:tcPr>
          <w:p w:rsidR="00931870" w:rsidRPr="00931870" w:rsidRDefault="00931870" w:rsidP="00931870">
            <w:pPr>
              <w:spacing w:after="0" w:line="360" w:lineRule="auto"/>
              <w:jc w:val="center"/>
              <w:rPr>
                <w:rFonts w:ascii="Times New Roman" w:eastAsia="Calibri" w:hAnsi="Times New Roman" w:cs="Times New Roman"/>
              </w:rPr>
            </w:pPr>
            <w:r w:rsidRPr="00931870">
              <w:rPr>
                <w:rFonts w:ascii="Times New Roman" w:eastAsia="Calibri" w:hAnsi="Times New Roman" w:cs="Times New Roman"/>
                <w:color w:val="000000"/>
                <w:sz w:val="24"/>
                <w:szCs w:val="24"/>
                <w:shd w:val="clear" w:color="auto" w:fill="FFFFFF"/>
              </w:rPr>
              <w:t>4,8</w:t>
            </w:r>
          </w:p>
        </w:tc>
        <w:tc>
          <w:tcPr>
            <w:tcW w:w="1224" w:type="dxa"/>
            <w:tcBorders>
              <w:top w:val="single" w:sz="4" w:space="0" w:color="auto"/>
              <w:left w:val="single" w:sz="4" w:space="0" w:color="auto"/>
            </w:tcBorders>
            <w:shd w:val="clear" w:color="auto" w:fill="FFFFFF"/>
            <w:vAlign w:val="center"/>
          </w:tcPr>
          <w:p w:rsidR="00931870" w:rsidRPr="00931870" w:rsidRDefault="00931870" w:rsidP="00931870">
            <w:pPr>
              <w:spacing w:after="0" w:line="360" w:lineRule="auto"/>
              <w:jc w:val="center"/>
              <w:rPr>
                <w:rFonts w:ascii="Times New Roman" w:eastAsia="Calibri" w:hAnsi="Times New Roman" w:cs="Times New Roman"/>
              </w:rPr>
            </w:pPr>
            <w:r w:rsidRPr="00931870">
              <w:rPr>
                <w:rFonts w:ascii="Times New Roman" w:eastAsia="Calibri" w:hAnsi="Times New Roman" w:cs="Times New Roman"/>
                <w:color w:val="000000"/>
                <w:sz w:val="24"/>
                <w:szCs w:val="24"/>
                <w:shd w:val="clear" w:color="auto" w:fill="FFFFFF"/>
              </w:rPr>
              <w:t>5,4</w:t>
            </w:r>
          </w:p>
        </w:tc>
        <w:tc>
          <w:tcPr>
            <w:tcW w:w="1594" w:type="dxa"/>
            <w:tcBorders>
              <w:top w:val="single" w:sz="4" w:space="0" w:color="auto"/>
              <w:left w:val="single" w:sz="4" w:space="0" w:color="auto"/>
              <w:right w:val="single" w:sz="4" w:space="0" w:color="auto"/>
            </w:tcBorders>
            <w:shd w:val="clear" w:color="auto" w:fill="FFFFFF"/>
            <w:vAlign w:val="center"/>
          </w:tcPr>
          <w:p w:rsidR="00931870" w:rsidRPr="00931870" w:rsidRDefault="00931870" w:rsidP="00931870">
            <w:pPr>
              <w:spacing w:after="0" w:line="360" w:lineRule="auto"/>
              <w:jc w:val="center"/>
              <w:rPr>
                <w:rFonts w:ascii="Times New Roman" w:eastAsia="Calibri" w:hAnsi="Times New Roman" w:cs="Times New Roman"/>
              </w:rPr>
            </w:pPr>
            <w:r w:rsidRPr="00931870">
              <w:rPr>
                <w:rFonts w:ascii="Times New Roman" w:eastAsia="Calibri" w:hAnsi="Times New Roman" w:cs="Times New Roman"/>
                <w:color w:val="000000"/>
                <w:sz w:val="24"/>
                <w:szCs w:val="24"/>
                <w:shd w:val="clear" w:color="auto" w:fill="FFFFFF"/>
              </w:rPr>
              <w:t>6,0</w:t>
            </w:r>
          </w:p>
        </w:tc>
      </w:tr>
      <w:tr w:rsidR="00931870" w:rsidRPr="00931870" w:rsidTr="002E01EE">
        <w:trPr>
          <w:trHeight w:val="20"/>
          <w:jc w:val="center"/>
        </w:trPr>
        <w:tc>
          <w:tcPr>
            <w:tcW w:w="1737" w:type="dxa"/>
            <w:tcBorders>
              <w:top w:val="single" w:sz="4" w:space="0" w:color="auto"/>
              <w:left w:val="single" w:sz="4" w:space="0" w:color="auto"/>
            </w:tcBorders>
            <w:shd w:val="clear" w:color="auto" w:fill="FFFFFF"/>
            <w:vAlign w:val="center"/>
          </w:tcPr>
          <w:p w:rsidR="00931870" w:rsidRPr="00931870" w:rsidRDefault="00931870" w:rsidP="00931870">
            <w:pPr>
              <w:spacing w:after="0" w:line="360" w:lineRule="auto"/>
              <w:jc w:val="center"/>
              <w:rPr>
                <w:rFonts w:ascii="Times New Roman" w:eastAsia="Calibri" w:hAnsi="Times New Roman" w:cs="Times New Roman"/>
              </w:rPr>
            </w:pPr>
            <w:r w:rsidRPr="00931870">
              <w:rPr>
                <w:rFonts w:ascii="Times New Roman" w:eastAsia="Calibri" w:hAnsi="Times New Roman" w:cs="Times New Roman"/>
                <w:color w:val="000000"/>
                <w:sz w:val="24"/>
                <w:szCs w:val="24"/>
                <w:shd w:val="clear" w:color="auto" w:fill="FFFFFF"/>
              </w:rPr>
              <w:t>2</w:t>
            </w:r>
          </w:p>
        </w:tc>
        <w:tc>
          <w:tcPr>
            <w:tcW w:w="1637" w:type="dxa"/>
            <w:tcBorders>
              <w:top w:val="single" w:sz="4" w:space="0" w:color="auto"/>
              <w:left w:val="single" w:sz="4" w:space="0" w:color="auto"/>
            </w:tcBorders>
            <w:shd w:val="clear" w:color="auto" w:fill="FFFFFF"/>
            <w:vAlign w:val="center"/>
          </w:tcPr>
          <w:p w:rsidR="00931870" w:rsidRPr="00931870" w:rsidRDefault="00931870" w:rsidP="00931870">
            <w:pPr>
              <w:spacing w:after="0" w:line="360" w:lineRule="auto"/>
              <w:jc w:val="center"/>
              <w:rPr>
                <w:rFonts w:ascii="Times New Roman" w:eastAsia="Calibri" w:hAnsi="Times New Roman" w:cs="Times New Roman"/>
              </w:rPr>
            </w:pPr>
            <w:r w:rsidRPr="00931870">
              <w:rPr>
                <w:rFonts w:ascii="Times New Roman" w:eastAsia="Calibri" w:hAnsi="Times New Roman" w:cs="Times New Roman"/>
                <w:color w:val="000000"/>
                <w:sz w:val="24"/>
                <w:szCs w:val="24"/>
                <w:shd w:val="clear" w:color="auto" w:fill="FFFFFF"/>
              </w:rPr>
              <w:t>1,5</w:t>
            </w:r>
          </w:p>
        </w:tc>
        <w:tc>
          <w:tcPr>
            <w:tcW w:w="1085" w:type="dxa"/>
            <w:tcBorders>
              <w:top w:val="single" w:sz="4" w:space="0" w:color="auto"/>
              <w:left w:val="single" w:sz="4" w:space="0" w:color="auto"/>
            </w:tcBorders>
            <w:shd w:val="clear" w:color="auto" w:fill="FFFFFF"/>
            <w:vAlign w:val="center"/>
          </w:tcPr>
          <w:p w:rsidR="00931870" w:rsidRPr="00931870" w:rsidRDefault="00931870" w:rsidP="00931870">
            <w:pPr>
              <w:spacing w:after="0" w:line="360" w:lineRule="auto"/>
              <w:jc w:val="center"/>
              <w:rPr>
                <w:rFonts w:ascii="Times New Roman" w:eastAsia="Calibri" w:hAnsi="Times New Roman" w:cs="Times New Roman"/>
              </w:rPr>
            </w:pPr>
            <w:r w:rsidRPr="00931870">
              <w:rPr>
                <w:rFonts w:ascii="Times New Roman" w:eastAsia="Calibri" w:hAnsi="Times New Roman" w:cs="Times New Roman"/>
                <w:color w:val="000000"/>
                <w:sz w:val="24"/>
                <w:szCs w:val="24"/>
                <w:shd w:val="clear" w:color="auto" w:fill="FFFFFF"/>
              </w:rPr>
              <w:t>1,7</w:t>
            </w:r>
          </w:p>
        </w:tc>
        <w:tc>
          <w:tcPr>
            <w:tcW w:w="1181" w:type="dxa"/>
            <w:tcBorders>
              <w:top w:val="single" w:sz="4" w:space="0" w:color="auto"/>
              <w:left w:val="single" w:sz="4" w:space="0" w:color="auto"/>
            </w:tcBorders>
            <w:shd w:val="clear" w:color="auto" w:fill="FFFFFF"/>
            <w:vAlign w:val="center"/>
          </w:tcPr>
          <w:p w:rsidR="00931870" w:rsidRPr="00931870" w:rsidRDefault="00931870" w:rsidP="00931870">
            <w:pPr>
              <w:spacing w:after="0" w:line="360" w:lineRule="auto"/>
              <w:jc w:val="center"/>
              <w:rPr>
                <w:rFonts w:ascii="Times New Roman" w:eastAsia="Calibri" w:hAnsi="Times New Roman" w:cs="Times New Roman"/>
              </w:rPr>
            </w:pPr>
            <w:r w:rsidRPr="00931870">
              <w:rPr>
                <w:rFonts w:ascii="Times New Roman" w:eastAsia="Calibri" w:hAnsi="Times New Roman" w:cs="Times New Roman"/>
                <w:color w:val="000000"/>
                <w:sz w:val="24"/>
                <w:szCs w:val="24"/>
                <w:shd w:val="clear" w:color="auto" w:fill="FFFFFF"/>
              </w:rPr>
              <w:t>2,0</w:t>
            </w:r>
          </w:p>
        </w:tc>
        <w:tc>
          <w:tcPr>
            <w:tcW w:w="1104" w:type="dxa"/>
            <w:tcBorders>
              <w:top w:val="single" w:sz="4" w:space="0" w:color="auto"/>
              <w:left w:val="single" w:sz="4" w:space="0" w:color="auto"/>
            </w:tcBorders>
            <w:shd w:val="clear" w:color="auto" w:fill="FFFFFF"/>
            <w:vAlign w:val="center"/>
          </w:tcPr>
          <w:p w:rsidR="00931870" w:rsidRPr="00931870" w:rsidRDefault="00931870" w:rsidP="00931870">
            <w:pPr>
              <w:spacing w:after="0" w:line="360" w:lineRule="auto"/>
              <w:jc w:val="center"/>
              <w:rPr>
                <w:rFonts w:ascii="Times New Roman" w:eastAsia="Calibri" w:hAnsi="Times New Roman" w:cs="Times New Roman"/>
              </w:rPr>
            </w:pPr>
            <w:r w:rsidRPr="00931870">
              <w:rPr>
                <w:rFonts w:ascii="Times New Roman" w:eastAsia="Calibri" w:hAnsi="Times New Roman" w:cs="Times New Roman"/>
                <w:color w:val="000000"/>
                <w:sz w:val="24"/>
                <w:szCs w:val="24"/>
                <w:shd w:val="clear" w:color="auto" w:fill="FFFFFF"/>
              </w:rPr>
              <w:t>2,5</w:t>
            </w:r>
          </w:p>
        </w:tc>
        <w:tc>
          <w:tcPr>
            <w:tcW w:w="1224" w:type="dxa"/>
            <w:tcBorders>
              <w:top w:val="single" w:sz="4" w:space="0" w:color="auto"/>
              <w:left w:val="single" w:sz="4" w:space="0" w:color="auto"/>
            </w:tcBorders>
            <w:shd w:val="clear" w:color="auto" w:fill="FFFFFF"/>
            <w:vAlign w:val="center"/>
          </w:tcPr>
          <w:p w:rsidR="00931870" w:rsidRPr="00931870" w:rsidRDefault="00931870" w:rsidP="00931870">
            <w:pPr>
              <w:spacing w:after="0" w:line="360" w:lineRule="auto"/>
              <w:jc w:val="center"/>
              <w:rPr>
                <w:rFonts w:ascii="Times New Roman" w:eastAsia="Calibri" w:hAnsi="Times New Roman" w:cs="Times New Roman"/>
              </w:rPr>
            </w:pPr>
            <w:r w:rsidRPr="00931870">
              <w:rPr>
                <w:rFonts w:ascii="Times New Roman" w:eastAsia="Calibri" w:hAnsi="Times New Roman" w:cs="Times New Roman"/>
                <w:color w:val="000000"/>
                <w:sz w:val="24"/>
                <w:szCs w:val="24"/>
                <w:shd w:val="clear" w:color="auto" w:fill="FFFFFF"/>
              </w:rPr>
              <w:t>3,2</w:t>
            </w:r>
          </w:p>
        </w:tc>
        <w:tc>
          <w:tcPr>
            <w:tcW w:w="1594" w:type="dxa"/>
            <w:tcBorders>
              <w:top w:val="single" w:sz="4" w:space="0" w:color="auto"/>
              <w:left w:val="single" w:sz="4" w:space="0" w:color="auto"/>
              <w:right w:val="single" w:sz="4" w:space="0" w:color="auto"/>
            </w:tcBorders>
            <w:shd w:val="clear" w:color="auto" w:fill="FFFFFF"/>
            <w:vAlign w:val="center"/>
          </w:tcPr>
          <w:p w:rsidR="00931870" w:rsidRPr="00931870" w:rsidRDefault="00931870" w:rsidP="00931870">
            <w:pPr>
              <w:spacing w:after="0" w:line="360" w:lineRule="auto"/>
              <w:jc w:val="center"/>
              <w:rPr>
                <w:rFonts w:ascii="Times New Roman" w:eastAsia="Calibri" w:hAnsi="Times New Roman" w:cs="Times New Roman"/>
              </w:rPr>
            </w:pPr>
            <w:r w:rsidRPr="00931870">
              <w:rPr>
                <w:rFonts w:ascii="Times New Roman" w:eastAsia="Calibri" w:hAnsi="Times New Roman" w:cs="Times New Roman"/>
                <w:color w:val="000000"/>
                <w:sz w:val="24"/>
                <w:szCs w:val="24"/>
                <w:shd w:val="clear" w:color="auto" w:fill="FFFFFF"/>
              </w:rPr>
              <w:t>4,0</w:t>
            </w:r>
          </w:p>
        </w:tc>
      </w:tr>
      <w:tr w:rsidR="00931870" w:rsidRPr="00931870" w:rsidTr="002E01EE">
        <w:trPr>
          <w:trHeight w:val="20"/>
          <w:jc w:val="center"/>
        </w:trPr>
        <w:tc>
          <w:tcPr>
            <w:tcW w:w="1737" w:type="dxa"/>
            <w:tcBorders>
              <w:top w:val="single" w:sz="4" w:space="0" w:color="auto"/>
              <w:left w:val="single" w:sz="4" w:space="0" w:color="auto"/>
              <w:bottom w:val="single" w:sz="4" w:space="0" w:color="auto"/>
            </w:tcBorders>
            <w:shd w:val="clear" w:color="auto" w:fill="FFFFFF"/>
            <w:vAlign w:val="center"/>
          </w:tcPr>
          <w:p w:rsidR="00931870" w:rsidRPr="00931870" w:rsidRDefault="00931870" w:rsidP="00931870">
            <w:pPr>
              <w:spacing w:after="0" w:line="360" w:lineRule="auto"/>
              <w:jc w:val="center"/>
              <w:rPr>
                <w:rFonts w:ascii="Times New Roman" w:eastAsia="Calibri" w:hAnsi="Times New Roman" w:cs="Times New Roman"/>
              </w:rPr>
            </w:pPr>
            <w:r w:rsidRPr="00931870">
              <w:rPr>
                <w:rFonts w:ascii="Times New Roman" w:eastAsia="Calibri" w:hAnsi="Times New Roman" w:cs="Times New Roman"/>
                <w:color w:val="000000"/>
                <w:sz w:val="24"/>
                <w:szCs w:val="24"/>
                <w:shd w:val="clear" w:color="auto" w:fill="FFFFFF"/>
              </w:rPr>
              <w:t>1</w:t>
            </w:r>
          </w:p>
        </w:tc>
        <w:tc>
          <w:tcPr>
            <w:tcW w:w="1637" w:type="dxa"/>
            <w:tcBorders>
              <w:top w:val="single" w:sz="4" w:space="0" w:color="auto"/>
              <w:left w:val="single" w:sz="4" w:space="0" w:color="auto"/>
              <w:bottom w:val="single" w:sz="4" w:space="0" w:color="auto"/>
            </w:tcBorders>
            <w:shd w:val="clear" w:color="auto" w:fill="FFFFFF"/>
            <w:vAlign w:val="center"/>
          </w:tcPr>
          <w:p w:rsidR="00931870" w:rsidRPr="00931870" w:rsidRDefault="00931870" w:rsidP="00931870">
            <w:pPr>
              <w:spacing w:after="0" w:line="360" w:lineRule="auto"/>
              <w:jc w:val="center"/>
              <w:rPr>
                <w:rFonts w:ascii="Times New Roman" w:eastAsia="Calibri" w:hAnsi="Times New Roman" w:cs="Times New Roman"/>
              </w:rPr>
            </w:pPr>
            <w:r w:rsidRPr="00931870">
              <w:rPr>
                <w:rFonts w:ascii="Times New Roman" w:eastAsia="Calibri" w:hAnsi="Times New Roman" w:cs="Times New Roman"/>
                <w:color w:val="000000"/>
                <w:sz w:val="24"/>
                <w:szCs w:val="24"/>
                <w:shd w:val="clear" w:color="auto" w:fill="FFFFFF"/>
              </w:rPr>
              <w:t>0,6</w:t>
            </w:r>
          </w:p>
        </w:tc>
        <w:tc>
          <w:tcPr>
            <w:tcW w:w="1085" w:type="dxa"/>
            <w:tcBorders>
              <w:top w:val="single" w:sz="4" w:space="0" w:color="auto"/>
              <w:left w:val="single" w:sz="4" w:space="0" w:color="auto"/>
              <w:bottom w:val="single" w:sz="4" w:space="0" w:color="auto"/>
            </w:tcBorders>
            <w:shd w:val="clear" w:color="auto" w:fill="FFFFFF"/>
            <w:vAlign w:val="center"/>
          </w:tcPr>
          <w:p w:rsidR="00931870" w:rsidRPr="00931870" w:rsidRDefault="00931870" w:rsidP="00931870">
            <w:pPr>
              <w:spacing w:after="0" w:line="360" w:lineRule="auto"/>
              <w:jc w:val="center"/>
              <w:rPr>
                <w:rFonts w:ascii="Times New Roman" w:eastAsia="Calibri" w:hAnsi="Times New Roman" w:cs="Times New Roman"/>
              </w:rPr>
            </w:pPr>
            <w:r w:rsidRPr="00931870">
              <w:rPr>
                <w:rFonts w:ascii="Times New Roman" w:eastAsia="Calibri" w:hAnsi="Times New Roman" w:cs="Times New Roman"/>
                <w:color w:val="000000"/>
                <w:sz w:val="24"/>
                <w:szCs w:val="24"/>
                <w:shd w:val="clear" w:color="auto" w:fill="FFFFFF"/>
              </w:rPr>
              <w:t>0,6</w:t>
            </w:r>
          </w:p>
        </w:tc>
        <w:tc>
          <w:tcPr>
            <w:tcW w:w="1181" w:type="dxa"/>
            <w:tcBorders>
              <w:top w:val="single" w:sz="4" w:space="0" w:color="auto"/>
              <w:left w:val="single" w:sz="4" w:space="0" w:color="auto"/>
              <w:bottom w:val="single" w:sz="4" w:space="0" w:color="auto"/>
            </w:tcBorders>
            <w:shd w:val="clear" w:color="auto" w:fill="FFFFFF"/>
            <w:vAlign w:val="center"/>
          </w:tcPr>
          <w:p w:rsidR="00931870" w:rsidRPr="00931870" w:rsidRDefault="00931870" w:rsidP="00931870">
            <w:pPr>
              <w:spacing w:after="0" w:line="360" w:lineRule="auto"/>
              <w:jc w:val="center"/>
              <w:rPr>
                <w:rFonts w:ascii="Times New Roman" w:eastAsia="Calibri" w:hAnsi="Times New Roman" w:cs="Times New Roman"/>
              </w:rPr>
            </w:pPr>
            <w:r w:rsidRPr="00931870">
              <w:rPr>
                <w:rFonts w:ascii="Times New Roman" w:eastAsia="Calibri" w:hAnsi="Times New Roman" w:cs="Times New Roman"/>
                <w:color w:val="000000"/>
                <w:sz w:val="24"/>
                <w:szCs w:val="24"/>
                <w:shd w:val="clear" w:color="auto" w:fill="FFFFFF"/>
              </w:rPr>
              <w:t>0,6</w:t>
            </w:r>
          </w:p>
        </w:tc>
        <w:tc>
          <w:tcPr>
            <w:tcW w:w="1104" w:type="dxa"/>
            <w:tcBorders>
              <w:top w:val="single" w:sz="4" w:space="0" w:color="auto"/>
              <w:left w:val="single" w:sz="4" w:space="0" w:color="auto"/>
              <w:bottom w:val="single" w:sz="4" w:space="0" w:color="auto"/>
            </w:tcBorders>
            <w:shd w:val="clear" w:color="auto" w:fill="FFFFFF"/>
            <w:vAlign w:val="center"/>
          </w:tcPr>
          <w:p w:rsidR="00931870" w:rsidRPr="00931870" w:rsidRDefault="00931870" w:rsidP="00931870">
            <w:pPr>
              <w:spacing w:after="0" w:line="360" w:lineRule="auto"/>
              <w:jc w:val="center"/>
              <w:rPr>
                <w:rFonts w:ascii="Times New Roman" w:eastAsia="Calibri" w:hAnsi="Times New Roman" w:cs="Times New Roman"/>
              </w:rPr>
            </w:pPr>
            <w:r w:rsidRPr="00931870">
              <w:rPr>
                <w:rFonts w:ascii="Times New Roman" w:eastAsia="Calibri" w:hAnsi="Times New Roman" w:cs="Times New Roman"/>
                <w:color w:val="000000"/>
                <w:sz w:val="24"/>
                <w:szCs w:val="24"/>
                <w:shd w:val="clear" w:color="auto" w:fill="FFFFFF"/>
              </w:rPr>
              <w:t>0,8</w:t>
            </w:r>
          </w:p>
        </w:tc>
        <w:tc>
          <w:tcPr>
            <w:tcW w:w="1224" w:type="dxa"/>
            <w:tcBorders>
              <w:top w:val="single" w:sz="4" w:space="0" w:color="auto"/>
              <w:left w:val="single" w:sz="4" w:space="0" w:color="auto"/>
              <w:bottom w:val="single" w:sz="4" w:space="0" w:color="auto"/>
            </w:tcBorders>
            <w:shd w:val="clear" w:color="auto" w:fill="FFFFFF"/>
            <w:vAlign w:val="center"/>
          </w:tcPr>
          <w:p w:rsidR="00931870" w:rsidRPr="00931870" w:rsidRDefault="00931870" w:rsidP="00931870">
            <w:pPr>
              <w:spacing w:after="0" w:line="360" w:lineRule="auto"/>
              <w:jc w:val="center"/>
              <w:rPr>
                <w:rFonts w:ascii="Times New Roman" w:eastAsia="Calibri" w:hAnsi="Times New Roman" w:cs="Times New Roman"/>
              </w:rPr>
            </w:pPr>
            <w:r w:rsidRPr="00931870">
              <w:rPr>
                <w:rFonts w:ascii="Times New Roman" w:eastAsia="Calibri" w:hAnsi="Times New Roman" w:cs="Times New Roman"/>
                <w:color w:val="000000"/>
                <w:sz w:val="24"/>
                <w:szCs w:val="24"/>
                <w:shd w:val="clear" w:color="auto" w:fill="FFFFFF"/>
              </w:rPr>
              <w:t>1,2</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tcPr>
          <w:p w:rsidR="00931870" w:rsidRPr="00931870" w:rsidRDefault="00931870" w:rsidP="00931870">
            <w:pPr>
              <w:spacing w:after="0" w:line="360" w:lineRule="auto"/>
              <w:jc w:val="center"/>
              <w:rPr>
                <w:rFonts w:ascii="Times New Roman" w:eastAsia="Calibri" w:hAnsi="Times New Roman" w:cs="Times New Roman"/>
              </w:rPr>
            </w:pPr>
            <w:r w:rsidRPr="00931870">
              <w:rPr>
                <w:rFonts w:ascii="Times New Roman" w:eastAsia="Calibri" w:hAnsi="Times New Roman" w:cs="Times New Roman"/>
                <w:color w:val="000000"/>
                <w:sz w:val="24"/>
                <w:szCs w:val="24"/>
                <w:shd w:val="clear" w:color="auto" w:fill="FFFFFF"/>
              </w:rPr>
              <w:t>1,5</w:t>
            </w:r>
          </w:p>
        </w:tc>
      </w:tr>
    </w:tbl>
    <w:p w:rsidR="00931870" w:rsidRPr="00931870" w:rsidRDefault="00931870" w:rsidP="002575E5">
      <w:pPr>
        <w:numPr>
          <w:ilvl w:val="3"/>
          <w:numId w:val="34"/>
        </w:numPr>
        <w:spacing w:after="0" w:line="360" w:lineRule="auto"/>
        <w:ind w:left="0" w:firstLine="709"/>
        <w:contextualSpacing/>
        <w:jc w:val="both"/>
        <w:rPr>
          <w:rFonts w:ascii="Times New Roman" w:eastAsia="Calibri" w:hAnsi="Times New Roman" w:cs="Times New Roman"/>
          <w:sz w:val="28"/>
          <w:szCs w:val="28"/>
        </w:rPr>
      </w:pPr>
      <w:r w:rsidRPr="00931870">
        <w:rPr>
          <w:rFonts w:ascii="Times New Roman" w:eastAsia="Calibri" w:hAnsi="Times New Roman" w:cs="Times New Roman"/>
          <w:sz w:val="28"/>
          <w:szCs w:val="28"/>
        </w:rPr>
        <w:t xml:space="preserve"> Виїзна зона. Для тунелів класу 3 рекомендується, починаючи із ВБГ перед виїзним порталом, влаштовувати зону, в якій середня по поперечному перерізі яскравість дорожнього покриття </w:t>
      </w:r>
      <w:r w:rsidRPr="00931870">
        <w:rPr>
          <w:rFonts w:ascii="Times New Roman" w:eastAsia="Calibri" w:hAnsi="Times New Roman" w:cs="Times New Roman"/>
          <w:i/>
          <w:sz w:val="28"/>
          <w:szCs w:val="28"/>
        </w:rPr>
        <w:t>L</w:t>
      </w:r>
      <w:r w:rsidRPr="00931870">
        <w:rPr>
          <w:rFonts w:ascii="Times New Roman" w:eastAsia="Calibri" w:hAnsi="Times New Roman" w:cs="Times New Roman"/>
          <w:i/>
          <w:sz w:val="28"/>
          <w:szCs w:val="28"/>
          <w:vertAlign w:val="subscript"/>
        </w:rPr>
        <w:t>ех</w:t>
      </w:r>
      <w:r w:rsidRPr="00931870">
        <w:rPr>
          <w:rFonts w:ascii="Times New Roman" w:eastAsia="Calibri" w:hAnsi="Times New Roman" w:cs="Times New Roman"/>
          <w:sz w:val="28"/>
          <w:szCs w:val="28"/>
        </w:rPr>
        <w:t xml:space="preserve"> лінійно зростає, досягаючи за 20 м до виїзного порталу 5-ти кратного значення середньої яскравості внутрішньої зони </w:t>
      </w:r>
      <w:r w:rsidRPr="00931870">
        <w:rPr>
          <w:rFonts w:ascii="Times New Roman" w:eastAsia="Calibri" w:hAnsi="Times New Roman" w:cs="Times New Roman"/>
          <w:i/>
          <w:sz w:val="28"/>
          <w:szCs w:val="28"/>
        </w:rPr>
        <w:t>L</w:t>
      </w:r>
      <w:r w:rsidRPr="00931870">
        <w:rPr>
          <w:rFonts w:ascii="Times New Roman" w:eastAsia="Calibri" w:hAnsi="Times New Roman" w:cs="Times New Roman"/>
          <w:i/>
          <w:sz w:val="28"/>
          <w:szCs w:val="28"/>
          <w:vertAlign w:val="subscript"/>
        </w:rPr>
        <w:t>іп</w:t>
      </w:r>
      <w:r w:rsidRPr="00931870">
        <w:rPr>
          <w:rFonts w:ascii="Times New Roman" w:eastAsia="Calibri" w:hAnsi="Times New Roman" w:cs="Times New Roman"/>
          <w:sz w:val="28"/>
          <w:szCs w:val="28"/>
        </w:rPr>
        <w:t>. Для тунелів класу 1 і 2 виїзна зона може не створюватися.</w:t>
      </w:r>
    </w:p>
    <w:p w:rsidR="00931870" w:rsidRPr="00931870" w:rsidRDefault="00931870" w:rsidP="002575E5">
      <w:pPr>
        <w:numPr>
          <w:ilvl w:val="3"/>
          <w:numId w:val="35"/>
        </w:numPr>
        <w:spacing w:after="0" w:line="360" w:lineRule="auto"/>
        <w:ind w:left="0" w:firstLine="709"/>
        <w:contextualSpacing/>
        <w:jc w:val="both"/>
        <w:rPr>
          <w:rFonts w:ascii="Times New Roman" w:eastAsia="Calibri" w:hAnsi="Times New Roman" w:cs="Times New Roman"/>
          <w:sz w:val="28"/>
          <w:szCs w:val="28"/>
        </w:rPr>
      </w:pPr>
      <w:r w:rsidRPr="00931870">
        <w:rPr>
          <w:rFonts w:ascii="Times New Roman" w:eastAsia="Calibri" w:hAnsi="Times New Roman" w:cs="Times New Roman"/>
          <w:sz w:val="28"/>
          <w:szCs w:val="28"/>
        </w:rPr>
        <w:t xml:space="preserve"> У нічний час допускається передбачати зниження рівня зовнішнього освітлення міських вулиць, доріг і площ при нормованій середній яскравості більше ніж 0,4 кд/м</w:t>
      </w:r>
      <w:r w:rsidRPr="00931870">
        <w:rPr>
          <w:rFonts w:ascii="Times New Roman" w:eastAsia="Calibri" w:hAnsi="Times New Roman" w:cs="Times New Roman"/>
          <w:sz w:val="28"/>
          <w:szCs w:val="28"/>
          <w:vertAlign w:val="superscript"/>
        </w:rPr>
        <w:t>2</w:t>
      </w:r>
      <w:r w:rsidRPr="00931870">
        <w:rPr>
          <w:rFonts w:ascii="Times New Roman" w:eastAsia="Calibri" w:hAnsi="Times New Roman" w:cs="Times New Roman"/>
          <w:sz w:val="28"/>
          <w:szCs w:val="28"/>
        </w:rPr>
        <w:t xml:space="preserve"> або середній освітленості більше ніж 4 лк шляхом відключення не більше ніж половини світильників, виключаючи при цьому відключення підряд розташованих або без відключення світильників за допомогою регулятора світлового потоку розрядних ламп високого тиску в установці до рівня не нижче 50 % її нормованого рівня зовнішнього освітлення.</w:t>
      </w:r>
    </w:p>
    <w:p w:rsidR="00931870" w:rsidRPr="00931870" w:rsidRDefault="00931870" w:rsidP="00931870">
      <w:pPr>
        <w:spacing w:after="0" w:line="360" w:lineRule="auto"/>
        <w:ind w:firstLine="709"/>
        <w:jc w:val="both"/>
        <w:rPr>
          <w:rFonts w:ascii="Times New Roman" w:eastAsia="Calibri" w:hAnsi="Times New Roman" w:cs="Times New Roman"/>
          <w:sz w:val="28"/>
          <w:szCs w:val="28"/>
        </w:rPr>
      </w:pPr>
      <w:r w:rsidRPr="00931870">
        <w:rPr>
          <w:rFonts w:ascii="Times New Roman" w:eastAsia="Calibri" w:hAnsi="Times New Roman" w:cs="Times New Roman"/>
          <w:sz w:val="28"/>
          <w:szCs w:val="28"/>
        </w:rPr>
        <w:t>Допускається з метою одержання додаткової економії електроенергії у вечірній і ранковий темний час доби знижувати регулятором рівень освітлення:</w:t>
      </w:r>
    </w:p>
    <w:p w:rsidR="00931870" w:rsidRPr="00931870" w:rsidRDefault="00931870" w:rsidP="00931870">
      <w:pPr>
        <w:spacing w:after="0" w:line="360" w:lineRule="auto"/>
        <w:ind w:firstLine="709"/>
        <w:jc w:val="both"/>
        <w:rPr>
          <w:rFonts w:ascii="Times New Roman" w:eastAsia="Calibri" w:hAnsi="Times New Roman" w:cs="Times New Roman"/>
          <w:sz w:val="28"/>
          <w:szCs w:val="28"/>
        </w:rPr>
      </w:pPr>
      <w:r w:rsidRPr="00931870">
        <w:rPr>
          <w:rFonts w:ascii="Times New Roman" w:eastAsia="Calibri" w:hAnsi="Times New Roman" w:cs="Times New Roman"/>
          <w:sz w:val="28"/>
          <w:szCs w:val="28"/>
        </w:rPr>
        <w:t>–</w:t>
      </w:r>
      <w:r w:rsidRPr="00931870">
        <w:rPr>
          <w:rFonts w:ascii="Times New Roman" w:eastAsia="Calibri" w:hAnsi="Times New Roman" w:cs="Times New Roman"/>
          <w:sz w:val="28"/>
          <w:szCs w:val="28"/>
        </w:rPr>
        <w:tab/>
        <w:t>на 30 % при зменшенні інтенсивності руху до 1/3 максимальної величини;</w:t>
      </w:r>
    </w:p>
    <w:p w:rsidR="00931870" w:rsidRPr="00931870" w:rsidRDefault="00931870" w:rsidP="00931870">
      <w:pPr>
        <w:spacing w:after="0" w:line="360" w:lineRule="auto"/>
        <w:ind w:firstLine="709"/>
        <w:jc w:val="both"/>
        <w:rPr>
          <w:rFonts w:ascii="Times New Roman" w:eastAsia="Calibri" w:hAnsi="Times New Roman" w:cs="Times New Roman"/>
          <w:sz w:val="28"/>
          <w:szCs w:val="28"/>
        </w:rPr>
      </w:pPr>
      <w:r w:rsidRPr="00931870">
        <w:rPr>
          <w:rFonts w:ascii="Times New Roman" w:eastAsia="Calibri" w:hAnsi="Times New Roman" w:cs="Times New Roman"/>
          <w:sz w:val="28"/>
          <w:szCs w:val="28"/>
        </w:rPr>
        <w:t>–</w:t>
      </w:r>
      <w:r w:rsidRPr="00931870">
        <w:rPr>
          <w:rFonts w:ascii="Times New Roman" w:eastAsia="Calibri" w:hAnsi="Times New Roman" w:cs="Times New Roman"/>
          <w:sz w:val="28"/>
          <w:szCs w:val="28"/>
        </w:rPr>
        <w:tab/>
        <w:t>на 50 % при зменшенні інтенсивності руху до 1/5 максимальної величини.</w:t>
      </w:r>
    </w:p>
    <w:p w:rsidR="00931870" w:rsidRPr="00931870" w:rsidRDefault="00931870" w:rsidP="00931870">
      <w:pPr>
        <w:spacing w:after="0" w:line="360" w:lineRule="auto"/>
        <w:ind w:firstLine="709"/>
        <w:jc w:val="both"/>
        <w:rPr>
          <w:rFonts w:ascii="Times New Roman" w:eastAsia="Calibri" w:hAnsi="Times New Roman" w:cs="Times New Roman"/>
          <w:sz w:val="28"/>
          <w:szCs w:val="28"/>
        </w:rPr>
      </w:pPr>
      <w:r w:rsidRPr="00931870">
        <w:rPr>
          <w:rFonts w:ascii="Times New Roman" w:eastAsia="Calibri" w:hAnsi="Times New Roman" w:cs="Times New Roman"/>
          <w:sz w:val="28"/>
          <w:szCs w:val="28"/>
        </w:rPr>
        <w:t>На вулицях і дорогах при нормованих величинах середньої яскравості 0,2 кд/м</w:t>
      </w:r>
      <w:r w:rsidRPr="00931870">
        <w:rPr>
          <w:rFonts w:ascii="Times New Roman" w:eastAsia="Calibri" w:hAnsi="Times New Roman" w:cs="Times New Roman"/>
          <w:sz w:val="28"/>
          <w:szCs w:val="28"/>
          <w:vertAlign w:val="superscript"/>
        </w:rPr>
        <w:t>2</w:t>
      </w:r>
      <w:r w:rsidRPr="00931870">
        <w:rPr>
          <w:rFonts w:ascii="Times New Roman" w:eastAsia="Calibri" w:hAnsi="Times New Roman" w:cs="Times New Roman"/>
          <w:sz w:val="28"/>
          <w:szCs w:val="28"/>
        </w:rPr>
        <w:t xml:space="preserve"> або середній освітленості 4 лк і менше ніж, на пішохідних містках, автостоянках, пішохідних алеях і дорогах, внутрішніх, службово-господарських і пожежних проїздах, а також на вулицях і дорогах сільських поселень часткове або повне відключення освітлення в нічний час не допускається.</w:t>
      </w:r>
    </w:p>
    <w:p w:rsidR="00931870" w:rsidRPr="00931870" w:rsidRDefault="00931870" w:rsidP="002575E5">
      <w:pPr>
        <w:numPr>
          <w:ilvl w:val="3"/>
          <w:numId w:val="36"/>
        </w:numPr>
        <w:spacing w:after="0" w:line="360" w:lineRule="auto"/>
        <w:ind w:left="0" w:firstLine="709"/>
        <w:contextualSpacing/>
        <w:jc w:val="both"/>
        <w:rPr>
          <w:rFonts w:ascii="Times New Roman" w:eastAsia="Calibri" w:hAnsi="Times New Roman" w:cs="Times New Roman"/>
          <w:sz w:val="28"/>
          <w:szCs w:val="28"/>
        </w:rPr>
      </w:pPr>
      <w:r w:rsidRPr="00931870">
        <w:rPr>
          <w:rFonts w:ascii="Times New Roman" w:eastAsia="Calibri" w:hAnsi="Times New Roman" w:cs="Times New Roman"/>
          <w:sz w:val="28"/>
          <w:szCs w:val="28"/>
        </w:rPr>
        <w:lastRenderedPageBreak/>
        <w:t xml:space="preserve"> На вулицях, дорогах і транспортних зонах площ категорії А і Б показник осліпленості для освітлювальних установок не повинен перевищувати 150 лк.</w:t>
      </w:r>
    </w:p>
    <w:p w:rsidR="00931870" w:rsidRPr="00931870" w:rsidRDefault="00931870" w:rsidP="00931870">
      <w:pPr>
        <w:spacing w:after="0" w:line="360" w:lineRule="auto"/>
        <w:ind w:firstLine="709"/>
        <w:jc w:val="both"/>
        <w:rPr>
          <w:rFonts w:ascii="Times New Roman" w:eastAsia="Calibri" w:hAnsi="Times New Roman" w:cs="Times New Roman"/>
          <w:sz w:val="28"/>
          <w:szCs w:val="28"/>
        </w:rPr>
      </w:pPr>
      <w:r w:rsidRPr="00931870">
        <w:rPr>
          <w:rFonts w:ascii="Times New Roman" w:eastAsia="Calibri" w:hAnsi="Times New Roman" w:cs="Times New Roman"/>
          <w:sz w:val="28"/>
          <w:szCs w:val="28"/>
        </w:rPr>
        <w:t>Для освітлювальних установок вулиць і доріг категорії В, а також освітлювальних установок, рівень освітлення яких регламентується нормами горизонтальної і напівциліндричної освітленості, найменша висота розташування світильників за умов обмеження осліпленості повинна прийматися відповідно до таблиці 7.4</w:t>
      </w:r>
    </w:p>
    <w:p w:rsidR="00931870" w:rsidRPr="00931870" w:rsidRDefault="00931870" w:rsidP="002575E5">
      <w:pPr>
        <w:numPr>
          <w:ilvl w:val="3"/>
          <w:numId w:val="37"/>
        </w:numPr>
        <w:spacing w:after="0" w:line="360" w:lineRule="auto"/>
        <w:ind w:left="0" w:firstLine="709"/>
        <w:contextualSpacing/>
        <w:jc w:val="both"/>
        <w:rPr>
          <w:rFonts w:ascii="Times New Roman" w:eastAsia="Calibri" w:hAnsi="Times New Roman" w:cs="Times New Roman"/>
          <w:sz w:val="28"/>
          <w:szCs w:val="28"/>
        </w:rPr>
      </w:pPr>
      <w:r w:rsidRPr="00931870">
        <w:rPr>
          <w:rFonts w:ascii="Times New Roman" w:eastAsia="Calibri" w:hAnsi="Times New Roman" w:cs="Times New Roman"/>
          <w:sz w:val="28"/>
          <w:szCs w:val="28"/>
        </w:rPr>
        <w:t xml:space="preserve"> В установках зовнішнього освітлення слід використовувати світильники з розрядними джерелами світла високого тиску, в тому числі для установок освітлення вулиць і доріг з транспортним рухом - переважно з натрієвими лампами високого тиску.</w:t>
      </w:r>
    </w:p>
    <w:p w:rsidR="00931870" w:rsidRPr="00931870" w:rsidRDefault="00931870" w:rsidP="002575E5">
      <w:pPr>
        <w:numPr>
          <w:ilvl w:val="3"/>
          <w:numId w:val="38"/>
        </w:numPr>
        <w:spacing w:after="0" w:line="360" w:lineRule="auto"/>
        <w:ind w:left="0" w:firstLine="709"/>
        <w:contextualSpacing/>
        <w:jc w:val="both"/>
        <w:rPr>
          <w:rFonts w:ascii="Times New Roman" w:eastAsia="Calibri" w:hAnsi="Times New Roman" w:cs="Times New Roman"/>
          <w:sz w:val="28"/>
          <w:szCs w:val="28"/>
        </w:rPr>
      </w:pPr>
      <w:r w:rsidRPr="00931870">
        <w:rPr>
          <w:rFonts w:ascii="Times New Roman" w:eastAsia="Calibri" w:hAnsi="Times New Roman" w:cs="Times New Roman"/>
          <w:sz w:val="28"/>
          <w:szCs w:val="28"/>
        </w:rPr>
        <w:t xml:space="preserve"> Висота розміщення світлових приладів на вулицях, дорогах і площах з трамвайним і тролейбусним рухом повинна відповідати чинним нормативним документам на трамвайні і тролейбусні колії.</w:t>
      </w:r>
    </w:p>
    <w:p w:rsidR="00931870" w:rsidRPr="00931870" w:rsidRDefault="00931870" w:rsidP="002575E5">
      <w:pPr>
        <w:numPr>
          <w:ilvl w:val="3"/>
          <w:numId w:val="39"/>
        </w:numPr>
        <w:spacing w:after="0" w:line="360" w:lineRule="auto"/>
        <w:ind w:left="0" w:firstLine="709"/>
        <w:contextualSpacing/>
        <w:jc w:val="both"/>
        <w:rPr>
          <w:rFonts w:ascii="Times New Roman" w:eastAsia="Calibri" w:hAnsi="Times New Roman" w:cs="Times New Roman"/>
          <w:sz w:val="28"/>
          <w:szCs w:val="28"/>
        </w:rPr>
      </w:pPr>
      <w:r w:rsidRPr="00931870">
        <w:rPr>
          <w:rFonts w:ascii="Times New Roman" w:eastAsia="Calibri" w:hAnsi="Times New Roman" w:cs="Times New Roman"/>
          <w:sz w:val="28"/>
          <w:szCs w:val="28"/>
        </w:rPr>
        <w:t xml:space="preserve"> У транспортних тунелях повинні застосовуватися світильники із захисним кутом не менше ніж 10°. Сила світла світильників в площині, паралельній осі проїзної частини, не повинна перевищувати під кутом 75°; 80°; 85° і 90° відповідно 50 кд, 20 кд, 10 кд і 0 кд на 1000 лм.</w:t>
      </w:r>
    </w:p>
    <w:p w:rsidR="00931870" w:rsidRPr="00931870" w:rsidRDefault="00931870" w:rsidP="00931870">
      <w:pPr>
        <w:spacing w:after="0" w:line="360" w:lineRule="auto"/>
        <w:ind w:firstLine="709"/>
        <w:jc w:val="both"/>
        <w:rPr>
          <w:rFonts w:ascii="Times New Roman" w:eastAsia="Calibri" w:hAnsi="Times New Roman" w:cs="Times New Roman"/>
          <w:sz w:val="28"/>
          <w:szCs w:val="28"/>
        </w:rPr>
      </w:pPr>
      <w:r w:rsidRPr="00931870">
        <w:rPr>
          <w:rFonts w:ascii="Times New Roman" w:eastAsia="Calibri" w:hAnsi="Times New Roman" w:cs="Times New Roman"/>
          <w:sz w:val="28"/>
          <w:szCs w:val="28"/>
        </w:rPr>
        <w:t>Висота розташування світильників на стінах тунелю повинна бути не менше ніж 4 м.</w:t>
      </w:r>
    </w:p>
    <w:p w:rsidR="00931870" w:rsidRPr="00931870" w:rsidRDefault="00931870" w:rsidP="002575E5">
      <w:pPr>
        <w:numPr>
          <w:ilvl w:val="3"/>
          <w:numId w:val="40"/>
        </w:numPr>
        <w:spacing w:after="0" w:line="360" w:lineRule="auto"/>
        <w:ind w:left="0" w:firstLine="709"/>
        <w:contextualSpacing/>
        <w:jc w:val="both"/>
        <w:rPr>
          <w:rFonts w:ascii="Times New Roman" w:eastAsia="Calibri" w:hAnsi="Times New Roman" w:cs="Times New Roman"/>
          <w:sz w:val="28"/>
          <w:szCs w:val="28"/>
        </w:rPr>
      </w:pPr>
      <w:r w:rsidRPr="00931870">
        <w:rPr>
          <w:rFonts w:ascii="Times New Roman" w:eastAsia="Calibri" w:hAnsi="Times New Roman" w:cs="Times New Roman"/>
          <w:sz w:val="28"/>
          <w:szCs w:val="28"/>
        </w:rPr>
        <w:t xml:space="preserve"> В пішохідних тунелях повинні використовуватися світильники із захисним кутом не менше ніж 15° або з дифузними та призматичними розсіювачами:</w:t>
      </w:r>
    </w:p>
    <w:p w:rsidR="00931870" w:rsidRPr="00931870" w:rsidRDefault="00931870" w:rsidP="00931870">
      <w:pPr>
        <w:spacing w:after="0" w:line="360" w:lineRule="auto"/>
        <w:ind w:firstLine="709"/>
        <w:jc w:val="both"/>
        <w:rPr>
          <w:rFonts w:ascii="Times New Roman" w:eastAsia="Calibri" w:hAnsi="Times New Roman" w:cs="Times New Roman"/>
          <w:sz w:val="28"/>
          <w:szCs w:val="28"/>
        </w:rPr>
      </w:pPr>
      <w:r w:rsidRPr="00931870">
        <w:rPr>
          <w:rFonts w:ascii="Times New Roman" w:eastAsia="Calibri" w:hAnsi="Times New Roman" w:cs="Times New Roman"/>
          <w:sz w:val="28"/>
          <w:szCs w:val="28"/>
        </w:rPr>
        <w:t>–</w:t>
      </w:r>
      <w:r w:rsidRPr="00931870">
        <w:rPr>
          <w:rFonts w:ascii="Times New Roman" w:eastAsia="Calibri" w:hAnsi="Times New Roman" w:cs="Times New Roman"/>
          <w:sz w:val="28"/>
          <w:szCs w:val="28"/>
        </w:rPr>
        <w:tab/>
        <w:t>з лампами ДНАТ (ДНАС) потужністю до 110 Вт;</w:t>
      </w:r>
    </w:p>
    <w:p w:rsidR="00931870" w:rsidRPr="00931870" w:rsidRDefault="00931870" w:rsidP="00931870">
      <w:pPr>
        <w:spacing w:after="0" w:line="360" w:lineRule="auto"/>
        <w:ind w:firstLine="709"/>
        <w:jc w:val="both"/>
        <w:rPr>
          <w:rFonts w:ascii="Times New Roman" w:eastAsia="Calibri" w:hAnsi="Times New Roman" w:cs="Times New Roman"/>
          <w:sz w:val="28"/>
          <w:szCs w:val="28"/>
        </w:rPr>
      </w:pPr>
      <w:r w:rsidRPr="00931870">
        <w:rPr>
          <w:rFonts w:ascii="Times New Roman" w:eastAsia="Calibri" w:hAnsi="Times New Roman" w:cs="Times New Roman"/>
          <w:sz w:val="28"/>
          <w:szCs w:val="28"/>
        </w:rPr>
        <w:t>–</w:t>
      </w:r>
      <w:r w:rsidRPr="00931870">
        <w:rPr>
          <w:rFonts w:ascii="Times New Roman" w:eastAsia="Calibri" w:hAnsi="Times New Roman" w:cs="Times New Roman"/>
          <w:sz w:val="28"/>
          <w:szCs w:val="28"/>
        </w:rPr>
        <w:tab/>
        <w:t>з лампами ДРІ потужністю 70 Вт;</w:t>
      </w:r>
    </w:p>
    <w:p w:rsidR="00931870" w:rsidRPr="00931870" w:rsidRDefault="00931870" w:rsidP="00931870">
      <w:pPr>
        <w:spacing w:after="0" w:line="360" w:lineRule="auto"/>
        <w:ind w:firstLine="709"/>
        <w:jc w:val="both"/>
        <w:rPr>
          <w:rFonts w:ascii="Times New Roman" w:eastAsia="Calibri" w:hAnsi="Times New Roman" w:cs="Times New Roman"/>
          <w:sz w:val="28"/>
          <w:szCs w:val="28"/>
        </w:rPr>
      </w:pPr>
      <w:r w:rsidRPr="00931870">
        <w:rPr>
          <w:rFonts w:ascii="Times New Roman" w:eastAsia="Calibri" w:hAnsi="Times New Roman" w:cs="Times New Roman"/>
          <w:sz w:val="28"/>
          <w:szCs w:val="28"/>
        </w:rPr>
        <w:t>–</w:t>
      </w:r>
      <w:r w:rsidRPr="00931870">
        <w:rPr>
          <w:rFonts w:ascii="Times New Roman" w:eastAsia="Calibri" w:hAnsi="Times New Roman" w:cs="Times New Roman"/>
          <w:sz w:val="28"/>
          <w:szCs w:val="28"/>
        </w:rPr>
        <w:tab/>
        <w:t>з лампами ДРЛ потужністю до 125 Вт;</w:t>
      </w:r>
    </w:p>
    <w:p w:rsidR="00931870" w:rsidRPr="00931870" w:rsidRDefault="00931870" w:rsidP="00931870">
      <w:pPr>
        <w:spacing w:after="0" w:line="360" w:lineRule="auto"/>
        <w:ind w:firstLine="709"/>
        <w:jc w:val="both"/>
        <w:rPr>
          <w:rFonts w:ascii="Times New Roman" w:eastAsia="Calibri" w:hAnsi="Times New Roman" w:cs="Times New Roman"/>
          <w:sz w:val="28"/>
          <w:szCs w:val="28"/>
        </w:rPr>
      </w:pPr>
      <w:r w:rsidRPr="00931870">
        <w:rPr>
          <w:rFonts w:ascii="Times New Roman" w:eastAsia="Calibri" w:hAnsi="Times New Roman" w:cs="Times New Roman"/>
          <w:sz w:val="28"/>
          <w:szCs w:val="28"/>
        </w:rPr>
        <w:t>–</w:t>
      </w:r>
      <w:r w:rsidRPr="00931870">
        <w:rPr>
          <w:rFonts w:ascii="Times New Roman" w:eastAsia="Calibri" w:hAnsi="Times New Roman" w:cs="Times New Roman"/>
          <w:sz w:val="28"/>
          <w:szCs w:val="28"/>
        </w:rPr>
        <w:tab/>
        <w:t>з люмінесцентними лампами сумарної потужності до 80 Вт;</w:t>
      </w:r>
    </w:p>
    <w:p w:rsidR="00931870" w:rsidRPr="00931870" w:rsidRDefault="00931870" w:rsidP="00931870">
      <w:pPr>
        <w:spacing w:after="0" w:line="360" w:lineRule="auto"/>
        <w:ind w:firstLine="709"/>
        <w:jc w:val="both"/>
        <w:rPr>
          <w:rFonts w:ascii="Times New Roman" w:eastAsia="Calibri" w:hAnsi="Times New Roman" w:cs="Times New Roman"/>
          <w:sz w:val="28"/>
          <w:szCs w:val="28"/>
        </w:rPr>
      </w:pPr>
      <w:r w:rsidRPr="00931870">
        <w:rPr>
          <w:rFonts w:ascii="Times New Roman" w:eastAsia="Calibri" w:hAnsi="Times New Roman" w:cs="Times New Roman"/>
          <w:sz w:val="28"/>
          <w:szCs w:val="28"/>
        </w:rPr>
        <w:t>–</w:t>
      </w:r>
      <w:r w:rsidRPr="00931870">
        <w:rPr>
          <w:rFonts w:ascii="Times New Roman" w:eastAsia="Calibri" w:hAnsi="Times New Roman" w:cs="Times New Roman"/>
          <w:sz w:val="28"/>
          <w:szCs w:val="28"/>
        </w:rPr>
        <w:tab/>
        <w:t>протяжні світловоди з лампами потужністю до 400 Вт.</w:t>
      </w:r>
    </w:p>
    <w:p w:rsidR="00931870" w:rsidRPr="00931870" w:rsidRDefault="00931870" w:rsidP="00931870">
      <w:pPr>
        <w:spacing w:after="0" w:line="360" w:lineRule="auto"/>
        <w:jc w:val="both"/>
        <w:rPr>
          <w:rFonts w:ascii="Times New Roman" w:hAnsi="Times New Roman" w:cs="Times New Roman"/>
          <w:sz w:val="28"/>
          <w:szCs w:val="28"/>
        </w:rPr>
      </w:pPr>
    </w:p>
    <w:p w:rsidR="001B3F0A" w:rsidRPr="00931870" w:rsidRDefault="00931870" w:rsidP="002575E5">
      <w:pPr>
        <w:pStyle w:val="ListParagraph"/>
        <w:numPr>
          <w:ilvl w:val="1"/>
          <w:numId w:val="17"/>
        </w:numPr>
        <w:spacing w:after="0" w:line="360" w:lineRule="auto"/>
        <w:ind w:left="0" w:firstLine="709"/>
        <w:jc w:val="both"/>
        <w:rPr>
          <w:rFonts w:ascii="Times New Roman" w:hAnsi="Times New Roman" w:cs="Times New Roman"/>
          <w:sz w:val="28"/>
          <w:szCs w:val="28"/>
        </w:rPr>
      </w:pPr>
      <w:r w:rsidRPr="00931870">
        <w:rPr>
          <w:rFonts w:ascii="Times New Roman" w:eastAsia="Calibri" w:hAnsi="Times New Roman" w:cs="Times New Roman"/>
          <w:b/>
          <w:i/>
          <w:sz w:val="28"/>
          <w:szCs w:val="28"/>
        </w:rPr>
        <w:lastRenderedPageBreak/>
        <w:t>Зовнішнє архітектурне освітлення будівель і споруд</w:t>
      </w:r>
    </w:p>
    <w:p w:rsidR="00021E1A" w:rsidRPr="00C5032E" w:rsidRDefault="00931870" w:rsidP="002575E5">
      <w:pPr>
        <w:pStyle w:val="ListParagraph"/>
        <w:numPr>
          <w:ilvl w:val="3"/>
          <w:numId w:val="18"/>
        </w:numPr>
        <w:spacing w:after="0" w:line="360" w:lineRule="auto"/>
        <w:ind w:left="0" w:firstLine="720"/>
        <w:jc w:val="both"/>
        <w:rPr>
          <w:rFonts w:ascii="Times New Roman" w:hAnsi="Times New Roman" w:cs="Times New Roman"/>
          <w:sz w:val="28"/>
          <w:szCs w:val="28"/>
        </w:rPr>
      </w:pPr>
      <w:r w:rsidRPr="00931870">
        <w:rPr>
          <w:rFonts w:ascii="Times New Roman" w:eastAsia="Calibri" w:hAnsi="Times New Roman" w:cs="Times New Roman"/>
          <w:sz w:val="28"/>
          <w:szCs w:val="28"/>
        </w:rPr>
        <w:t>Зовнішнє архітектурне освітлення повинно забезпечувати у вечірній час добру видимість і виразність найважливіших об'єктів і підвищувати комфортність світлового середовища міста. Установки архітектурного освітлення не повинні осліплювати водіїв транспорту і пішоходів.</w:t>
      </w:r>
    </w:p>
    <w:p w:rsidR="00021E1A" w:rsidRPr="00C5032E" w:rsidRDefault="00931870" w:rsidP="002575E5">
      <w:pPr>
        <w:pStyle w:val="ListParagraph"/>
        <w:numPr>
          <w:ilvl w:val="3"/>
          <w:numId w:val="19"/>
        </w:numPr>
        <w:spacing w:after="0" w:line="360" w:lineRule="auto"/>
        <w:ind w:left="0" w:firstLine="709"/>
        <w:jc w:val="both"/>
        <w:rPr>
          <w:rFonts w:ascii="Times New Roman" w:hAnsi="Times New Roman" w:cs="Times New Roman"/>
          <w:sz w:val="28"/>
          <w:szCs w:val="28"/>
        </w:rPr>
      </w:pPr>
      <w:r w:rsidRPr="00931870">
        <w:rPr>
          <w:rFonts w:ascii="Times New Roman" w:eastAsia="Calibri" w:hAnsi="Times New Roman" w:cs="Times New Roman"/>
          <w:sz w:val="28"/>
          <w:szCs w:val="28"/>
        </w:rPr>
        <w:t xml:space="preserve">Яскравість фасадів будівель, споруд, монументів і елементів ландшафтної архітектури залежно від їх значущості, місця розташування та переважаючих умов їх зорового сприйняття  в місті слід приймати відповідно до таблиці </w:t>
      </w:r>
      <w:r w:rsidR="00C30704">
        <w:rPr>
          <w:rFonts w:ascii="Times New Roman" w:eastAsia="Calibri" w:hAnsi="Times New Roman" w:cs="Times New Roman"/>
          <w:sz w:val="28"/>
          <w:szCs w:val="28"/>
        </w:rPr>
        <w:t>8.31</w:t>
      </w:r>
      <w:r w:rsidRPr="00931870">
        <w:rPr>
          <w:rFonts w:ascii="Times New Roman" w:eastAsia="Calibri" w:hAnsi="Times New Roman" w:cs="Times New Roman"/>
          <w:sz w:val="28"/>
          <w:szCs w:val="28"/>
        </w:rPr>
        <w:t>.</w:t>
      </w:r>
    </w:p>
    <w:p w:rsidR="00553AE1" w:rsidRPr="00EA5123" w:rsidRDefault="00931870" w:rsidP="002575E5">
      <w:pPr>
        <w:pStyle w:val="ListParagraph"/>
        <w:numPr>
          <w:ilvl w:val="3"/>
          <w:numId w:val="20"/>
        </w:numPr>
        <w:spacing w:after="0" w:line="360" w:lineRule="auto"/>
        <w:ind w:left="0" w:firstLine="709"/>
        <w:jc w:val="both"/>
        <w:rPr>
          <w:rFonts w:ascii="Times New Roman" w:hAnsi="Times New Roman" w:cs="Times New Roman"/>
          <w:sz w:val="28"/>
          <w:szCs w:val="28"/>
        </w:rPr>
      </w:pPr>
      <w:r w:rsidRPr="00931870">
        <w:rPr>
          <w:rFonts w:ascii="Times New Roman" w:eastAsia="Calibri" w:hAnsi="Times New Roman" w:cs="Times New Roman"/>
          <w:sz w:val="28"/>
          <w:szCs w:val="28"/>
        </w:rPr>
        <w:t>При проектуванні устаткування архітектурного освітлення розрахункові коефіцієнти відбивання поверхні фасадів освітлюваних об'єктів приймаються за даними натурних вимірю</w:t>
      </w:r>
      <w:r>
        <w:rPr>
          <w:rFonts w:ascii="Times New Roman" w:eastAsia="Calibri" w:hAnsi="Times New Roman" w:cs="Times New Roman"/>
          <w:sz w:val="28"/>
          <w:szCs w:val="28"/>
        </w:rPr>
        <w:t xml:space="preserve">вань або відповідно до таблиці </w:t>
      </w:r>
      <w:r w:rsidR="00C30704">
        <w:rPr>
          <w:rFonts w:ascii="Times New Roman" w:eastAsia="Calibri" w:hAnsi="Times New Roman" w:cs="Times New Roman"/>
          <w:sz w:val="28"/>
          <w:szCs w:val="28"/>
        </w:rPr>
        <w:t>8.32</w:t>
      </w:r>
      <w:r w:rsidRPr="00931870">
        <w:rPr>
          <w:rFonts w:ascii="Times New Roman" w:eastAsia="Calibri" w:hAnsi="Times New Roman" w:cs="Times New Roman"/>
          <w:sz w:val="28"/>
          <w:szCs w:val="28"/>
        </w:rPr>
        <w:t>.</w:t>
      </w:r>
    </w:p>
    <w:p w:rsidR="00150777" w:rsidRDefault="00150777">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EA5123" w:rsidRPr="00EA5123" w:rsidRDefault="00EA5123" w:rsidP="00F11BC7">
      <w:pPr>
        <w:spacing w:after="0" w:line="240" w:lineRule="auto"/>
        <w:jc w:val="both"/>
        <w:rPr>
          <w:rFonts w:ascii="Times New Roman" w:eastAsia="Calibri" w:hAnsi="Times New Roman" w:cs="Times New Roman"/>
          <w:b/>
          <w:sz w:val="28"/>
          <w:szCs w:val="28"/>
        </w:rPr>
      </w:pPr>
      <w:r w:rsidRPr="00EA5123">
        <w:rPr>
          <w:rFonts w:ascii="Times New Roman" w:eastAsia="Calibri" w:hAnsi="Times New Roman" w:cs="Times New Roman"/>
          <w:b/>
          <w:sz w:val="28"/>
          <w:szCs w:val="28"/>
        </w:rPr>
        <w:lastRenderedPageBreak/>
        <w:t>Та</w:t>
      </w:r>
      <w:r>
        <w:rPr>
          <w:rFonts w:ascii="Times New Roman" w:eastAsia="Calibri" w:hAnsi="Times New Roman" w:cs="Times New Roman"/>
          <w:b/>
          <w:sz w:val="28"/>
          <w:szCs w:val="28"/>
        </w:rPr>
        <w:t xml:space="preserve">блиця </w:t>
      </w:r>
      <w:r w:rsidR="00C30704">
        <w:rPr>
          <w:rFonts w:ascii="Times New Roman" w:eastAsia="Calibri" w:hAnsi="Times New Roman" w:cs="Times New Roman"/>
          <w:b/>
          <w:sz w:val="28"/>
          <w:szCs w:val="28"/>
        </w:rPr>
        <w:t>8.31</w:t>
      </w:r>
      <w:r w:rsidRPr="00EA5123">
        <w:rPr>
          <w:rFonts w:ascii="Times New Roman" w:eastAsia="Calibri" w:hAnsi="Times New Roman" w:cs="Times New Roman"/>
          <w:b/>
          <w:sz w:val="28"/>
          <w:szCs w:val="28"/>
        </w:rPr>
        <w:t>. Величина яскравості архітектурних об’єктів різних категорій міського простору</w:t>
      </w:r>
    </w:p>
    <w:tbl>
      <w:tblPr>
        <w:tblW w:w="5000" w:type="pct"/>
        <w:jc w:val="center"/>
        <w:tblCellMar>
          <w:left w:w="40" w:type="dxa"/>
          <w:right w:w="40" w:type="dxa"/>
        </w:tblCellMar>
        <w:tblLook w:val="0000" w:firstRow="0" w:lastRow="0" w:firstColumn="0" w:lastColumn="0" w:noHBand="0" w:noVBand="0"/>
      </w:tblPr>
      <w:tblGrid>
        <w:gridCol w:w="1144"/>
        <w:gridCol w:w="2008"/>
        <w:gridCol w:w="2582"/>
        <w:gridCol w:w="1123"/>
        <w:gridCol w:w="1562"/>
        <w:gridCol w:w="1204"/>
      </w:tblGrid>
      <w:tr w:rsidR="00EA5123" w:rsidRPr="00EA5123" w:rsidTr="003A75BE">
        <w:trPr>
          <w:trHeight w:val="20"/>
          <w:jc w:val="center"/>
        </w:trPr>
        <w:tc>
          <w:tcPr>
            <w:tcW w:w="596" w:type="pct"/>
            <w:tcBorders>
              <w:top w:val="single" w:sz="6" w:space="0" w:color="auto"/>
              <w:left w:val="single" w:sz="6" w:space="0" w:color="auto"/>
              <w:bottom w:val="single" w:sz="6" w:space="0" w:color="auto"/>
              <w:right w:val="single" w:sz="6" w:space="0" w:color="auto"/>
            </w:tcBorders>
            <w:shd w:val="clear" w:color="auto" w:fill="FFFFFF"/>
          </w:tcPr>
          <w:p w:rsidR="00EA5123" w:rsidRPr="00EA5123" w:rsidRDefault="00EA5123" w:rsidP="00EA5123">
            <w:pPr>
              <w:spacing w:after="0" w:line="26" w:lineRule="atLeast"/>
              <w:jc w:val="center"/>
              <w:rPr>
                <w:rFonts w:ascii="Times New Roman" w:eastAsia="Calibri" w:hAnsi="Times New Roman" w:cs="Times New Roman"/>
              </w:rPr>
            </w:pPr>
            <w:r w:rsidRPr="00EA5123">
              <w:rPr>
                <w:rFonts w:ascii="Times New Roman" w:eastAsia="Calibri" w:hAnsi="Times New Roman" w:cs="Times New Roman"/>
                <w:b/>
              </w:rPr>
              <w:t>Категорія міського простору</w:t>
            </w:r>
          </w:p>
        </w:tc>
        <w:tc>
          <w:tcPr>
            <w:tcW w:w="1045" w:type="pct"/>
            <w:tcBorders>
              <w:top w:val="single" w:sz="6" w:space="0" w:color="auto"/>
              <w:left w:val="single" w:sz="6" w:space="0" w:color="auto"/>
              <w:bottom w:val="single" w:sz="6" w:space="0" w:color="auto"/>
              <w:right w:val="single" w:sz="6" w:space="0" w:color="auto"/>
            </w:tcBorders>
            <w:shd w:val="clear" w:color="auto" w:fill="FFFFFF"/>
          </w:tcPr>
          <w:p w:rsidR="00EA5123" w:rsidRPr="00EA5123" w:rsidRDefault="00EA5123" w:rsidP="00EA5123">
            <w:pPr>
              <w:spacing w:after="0" w:line="26" w:lineRule="atLeast"/>
              <w:jc w:val="center"/>
              <w:rPr>
                <w:rFonts w:ascii="Times New Roman" w:eastAsia="Calibri" w:hAnsi="Times New Roman" w:cs="Times New Roman"/>
              </w:rPr>
            </w:pPr>
            <w:r w:rsidRPr="00EA5123">
              <w:rPr>
                <w:rFonts w:ascii="Times New Roman" w:eastAsia="Calibri" w:hAnsi="Times New Roman" w:cs="Times New Roman"/>
                <w:b/>
              </w:rPr>
              <w:t>Місце розташування об'єкта освітлення</w:t>
            </w:r>
          </w:p>
        </w:tc>
        <w:tc>
          <w:tcPr>
            <w:tcW w:w="1343" w:type="pct"/>
            <w:tcBorders>
              <w:top w:val="single" w:sz="6" w:space="0" w:color="auto"/>
              <w:left w:val="single" w:sz="6" w:space="0" w:color="auto"/>
              <w:bottom w:val="single" w:sz="6" w:space="0" w:color="auto"/>
              <w:right w:val="single" w:sz="6" w:space="0" w:color="auto"/>
            </w:tcBorders>
            <w:shd w:val="clear" w:color="auto" w:fill="FFFFFF"/>
          </w:tcPr>
          <w:p w:rsidR="00EA5123" w:rsidRPr="00EA5123" w:rsidRDefault="00EA5123" w:rsidP="00EA5123">
            <w:pPr>
              <w:spacing w:after="0" w:line="26" w:lineRule="atLeast"/>
              <w:jc w:val="center"/>
              <w:rPr>
                <w:rFonts w:ascii="Times New Roman" w:eastAsia="Calibri" w:hAnsi="Times New Roman" w:cs="Times New Roman"/>
                <w:b/>
              </w:rPr>
            </w:pPr>
            <w:r w:rsidRPr="00EA5123">
              <w:rPr>
                <w:rFonts w:ascii="Times New Roman" w:eastAsia="Calibri" w:hAnsi="Times New Roman" w:cs="Times New Roman"/>
                <w:b/>
              </w:rPr>
              <w:t>Освітлюваний</w:t>
            </w:r>
          </w:p>
          <w:p w:rsidR="00EA5123" w:rsidRPr="00EA5123" w:rsidRDefault="00EA5123" w:rsidP="00EA5123">
            <w:pPr>
              <w:spacing w:after="0" w:line="26" w:lineRule="atLeast"/>
              <w:jc w:val="center"/>
              <w:rPr>
                <w:rFonts w:ascii="Times New Roman" w:eastAsia="Calibri" w:hAnsi="Times New Roman" w:cs="Times New Roman"/>
              </w:rPr>
            </w:pPr>
            <w:r w:rsidRPr="00EA5123">
              <w:rPr>
                <w:rFonts w:ascii="Times New Roman" w:eastAsia="Calibri" w:hAnsi="Times New Roman" w:cs="Times New Roman"/>
                <w:b/>
              </w:rPr>
              <w:t>об'єкт</w:t>
            </w:r>
          </w:p>
        </w:tc>
        <w:tc>
          <w:tcPr>
            <w:tcW w:w="585" w:type="pct"/>
            <w:tcBorders>
              <w:top w:val="single" w:sz="6" w:space="0" w:color="auto"/>
              <w:left w:val="single" w:sz="6" w:space="0" w:color="auto"/>
              <w:bottom w:val="single" w:sz="6" w:space="0" w:color="auto"/>
              <w:right w:val="single" w:sz="6" w:space="0" w:color="auto"/>
            </w:tcBorders>
            <w:shd w:val="clear" w:color="auto" w:fill="FFFFFF"/>
          </w:tcPr>
          <w:p w:rsidR="00EA5123" w:rsidRPr="00EA5123" w:rsidRDefault="00EA5123" w:rsidP="00EA5123">
            <w:pPr>
              <w:spacing w:after="0" w:line="26" w:lineRule="atLeast"/>
              <w:jc w:val="center"/>
              <w:rPr>
                <w:rFonts w:ascii="Times New Roman" w:eastAsia="Calibri" w:hAnsi="Times New Roman" w:cs="Times New Roman"/>
              </w:rPr>
            </w:pPr>
            <w:r w:rsidRPr="00EA5123">
              <w:rPr>
                <w:rFonts w:ascii="Times New Roman" w:eastAsia="Calibri" w:hAnsi="Times New Roman" w:cs="Times New Roman"/>
                <w:b/>
              </w:rPr>
              <w:t xml:space="preserve">Залива-юче освіт-лення, середня яскра-вість фасаду </w:t>
            </w:r>
            <w:r w:rsidRPr="00EA5123">
              <w:rPr>
                <w:rFonts w:ascii="Times New Roman" w:eastAsia="Calibri" w:hAnsi="Times New Roman" w:cs="Times New Roman"/>
                <w:b/>
                <w:i/>
              </w:rPr>
              <w:t>L</w:t>
            </w:r>
            <w:r w:rsidRPr="00EA5123">
              <w:rPr>
                <w:rFonts w:ascii="Times New Roman" w:eastAsia="Calibri" w:hAnsi="Times New Roman" w:cs="Times New Roman"/>
                <w:b/>
                <w:vertAlign w:val="subscript"/>
              </w:rPr>
              <w:t>ф</w:t>
            </w:r>
            <w:r w:rsidRPr="00EA5123">
              <w:rPr>
                <w:rFonts w:ascii="Times New Roman" w:eastAsia="Calibri" w:hAnsi="Times New Roman" w:cs="Times New Roman"/>
                <w:b/>
              </w:rPr>
              <w:t>, кд/м</w:t>
            </w:r>
            <w:r w:rsidRPr="00EA5123">
              <w:rPr>
                <w:rFonts w:ascii="Times New Roman" w:eastAsia="Calibri" w:hAnsi="Times New Roman" w:cs="Times New Roman"/>
                <w:b/>
                <w:vertAlign w:val="superscript"/>
              </w:rPr>
              <w:t>2</w:t>
            </w:r>
          </w:p>
        </w:tc>
        <w:tc>
          <w:tcPr>
            <w:tcW w:w="804" w:type="pct"/>
            <w:tcBorders>
              <w:top w:val="single" w:sz="6" w:space="0" w:color="auto"/>
              <w:left w:val="single" w:sz="6" w:space="0" w:color="auto"/>
              <w:bottom w:val="single" w:sz="6" w:space="0" w:color="auto"/>
              <w:right w:val="single" w:sz="6" w:space="0" w:color="auto"/>
            </w:tcBorders>
            <w:shd w:val="clear" w:color="auto" w:fill="FFFFFF"/>
          </w:tcPr>
          <w:p w:rsidR="00EA5123" w:rsidRPr="00EA5123" w:rsidRDefault="00EA5123" w:rsidP="00EA5123">
            <w:pPr>
              <w:spacing w:after="0" w:line="26" w:lineRule="atLeast"/>
              <w:jc w:val="center"/>
              <w:rPr>
                <w:rFonts w:ascii="Times New Roman" w:eastAsia="Calibri" w:hAnsi="Times New Roman" w:cs="Times New Roman"/>
              </w:rPr>
            </w:pPr>
            <w:r w:rsidRPr="00EA5123">
              <w:rPr>
                <w:rFonts w:ascii="Times New Roman" w:eastAsia="Calibri" w:hAnsi="Times New Roman" w:cs="Times New Roman"/>
                <w:b/>
              </w:rPr>
              <w:t xml:space="preserve">Заливаюче і акцентоване освітлення, середня яскравість акцентованого світлом елемента </w:t>
            </w:r>
            <w:r w:rsidRPr="00EA5123">
              <w:rPr>
                <w:rFonts w:ascii="Times New Roman" w:eastAsia="Calibri" w:hAnsi="Times New Roman" w:cs="Times New Roman"/>
                <w:b/>
                <w:i/>
              </w:rPr>
              <w:t>L</w:t>
            </w:r>
            <w:r w:rsidRPr="00EA5123">
              <w:rPr>
                <w:rFonts w:ascii="Times New Roman" w:eastAsia="Calibri" w:hAnsi="Times New Roman" w:cs="Times New Roman"/>
                <w:b/>
                <w:i/>
                <w:vertAlign w:val="subscript"/>
              </w:rPr>
              <w:t>e</w:t>
            </w:r>
            <w:r w:rsidRPr="00EA5123">
              <w:rPr>
                <w:rFonts w:ascii="Times New Roman" w:eastAsia="Calibri" w:hAnsi="Times New Roman" w:cs="Times New Roman"/>
                <w:b/>
                <w:i/>
              </w:rPr>
              <w:t xml:space="preserve"> </w:t>
            </w:r>
            <w:r w:rsidRPr="00EA5123">
              <w:rPr>
                <w:rFonts w:ascii="Times New Roman" w:eastAsia="Calibri" w:hAnsi="Times New Roman" w:cs="Times New Roman"/>
                <w:b/>
              </w:rPr>
              <w:t>, кд/м</w:t>
            </w:r>
            <w:r w:rsidRPr="00EA5123">
              <w:rPr>
                <w:rFonts w:ascii="Times New Roman" w:eastAsia="Calibri" w:hAnsi="Times New Roman" w:cs="Times New Roman"/>
                <w:b/>
                <w:vertAlign w:val="superscript"/>
              </w:rPr>
              <w:t>2</w:t>
            </w:r>
          </w:p>
        </w:tc>
        <w:tc>
          <w:tcPr>
            <w:tcW w:w="627" w:type="pct"/>
            <w:tcBorders>
              <w:top w:val="single" w:sz="6" w:space="0" w:color="auto"/>
              <w:left w:val="single" w:sz="6" w:space="0" w:color="auto"/>
              <w:bottom w:val="single" w:sz="6" w:space="0" w:color="auto"/>
              <w:right w:val="single" w:sz="6" w:space="0" w:color="auto"/>
            </w:tcBorders>
            <w:shd w:val="clear" w:color="auto" w:fill="FFFFFF"/>
          </w:tcPr>
          <w:p w:rsidR="00EA5123" w:rsidRPr="00EA5123" w:rsidRDefault="00EA5123" w:rsidP="00EA5123">
            <w:pPr>
              <w:spacing w:after="0" w:line="26" w:lineRule="atLeast"/>
              <w:jc w:val="center"/>
              <w:rPr>
                <w:rFonts w:ascii="Times New Roman" w:eastAsia="Calibri" w:hAnsi="Times New Roman" w:cs="Times New Roman"/>
                <w:b/>
              </w:rPr>
            </w:pPr>
            <w:r w:rsidRPr="00EA5123">
              <w:rPr>
                <w:rFonts w:ascii="Times New Roman" w:eastAsia="Calibri" w:hAnsi="Times New Roman" w:cs="Times New Roman"/>
                <w:b/>
              </w:rPr>
              <w:t xml:space="preserve">Локальне освіт-лення, середня яскра-вість </w:t>
            </w:r>
            <w:r w:rsidRPr="00EA5123">
              <w:rPr>
                <w:rFonts w:ascii="Times New Roman" w:eastAsia="Calibri" w:hAnsi="Times New Roman" w:cs="Times New Roman"/>
                <w:b/>
                <w:i/>
              </w:rPr>
              <w:t xml:space="preserve">L, </w:t>
            </w:r>
            <w:r w:rsidRPr="00EA5123">
              <w:rPr>
                <w:rFonts w:ascii="Times New Roman" w:eastAsia="Calibri" w:hAnsi="Times New Roman" w:cs="Times New Roman"/>
                <w:b/>
              </w:rPr>
              <w:t>кд/м</w:t>
            </w:r>
            <w:r w:rsidRPr="00EA5123">
              <w:rPr>
                <w:rFonts w:ascii="Times New Roman" w:eastAsia="Calibri" w:hAnsi="Times New Roman" w:cs="Times New Roman"/>
                <w:b/>
                <w:vertAlign w:val="superscript"/>
              </w:rPr>
              <w:t>2</w:t>
            </w:r>
          </w:p>
        </w:tc>
      </w:tr>
      <w:tr w:rsidR="00EA5123" w:rsidRPr="00EA5123" w:rsidTr="003A75BE">
        <w:trPr>
          <w:trHeight w:val="20"/>
          <w:jc w:val="center"/>
        </w:trPr>
        <w:tc>
          <w:tcPr>
            <w:tcW w:w="596" w:type="pct"/>
            <w:vMerge w:val="restart"/>
            <w:tcBorders>
              <w:top w:val="single" w:sz="6" w:space="0" w:color="auto"/>
              <w:left w:val="single" w:sz="6" w:space="0" w:color="auto"/>
              <w:bottom w:val="single" w:sz="4" w:space="0" w:color="auto"/>
              <w:right w:val="single" w:sz="6" w:space="0" w:color="auto"/>
            </w:tcBorders>
            <w:shd w:val="clear" w:color="auto" w:fill="FFFFFF"/>
            <w:vAlign w:val="center"/>
          </w:tcPr>
          <w:p w:rsidR="00EA5123" w:rsidRPr="00EA5123" w:rsidRDefault="00EA5123" w:rsidP="00EA5123">
            <w:pPr>
              <w:spacing w:after="0" w:line="26" w:lineRule="atLeast"/>
              <w:jc w:val="both"/>
              <w:rPr>
                <w:rFonts w:ascii="Times New Roman" w:eastAsia="Calibri" w:hAnsi="Times New Roman" w:cs="Times New Roman"/>
              </w:rPr>
            </w:pPr>
            <w:r w:rsidRPr="00EA5123">
              <w:rPr>
                <w:rFonts w:ascii="Times New Roman" w:eastAsia="Calibri" w:hAnsi="Times New Roman" w:cs="Times New Roman"/>
              </w:rPr>
              <w:t>А</w:t>
            </w:r>
          </w:p>
        </w:tc>
        <w:tc>
          <w:tcPr>
            <w:tcW w:w="1045" w:type="pct"/>
            <w:tcBorders>
              <w:top w:val="single" w:sz="6" w:space="0" w:color="auto"/>
              <w:left w:val="single" w:sz="6" w:space="0" w:color="auto"/>
              <w:bottom w:val="single" w:sz="6" w:space="0" w:color="auto"/>
              <w:right w:val="single" w:sz="6" w:space="0" w:color="auto"/>
            </w:tcBorders>
            <w:shd w:val="clear" w:color="auto" w:fill="FFFFFF"/>
          </w:tcPr>
          <w:p w:rsidR="00EA5123" w:rsidRPr="00EA5123" w:rsidRDefault="00EA5123" w:rsidP="00EA5123">
            <w:pPr>
              <w:spacing w:after="0" w:line="26" w:lineRule="atLeast"/>
              <w:rPr>
                <w:rFonts w:ascii="Times New Roman" w:eastAsia="Calibri" w:hAnsi="Times New Roman" w:cs="Times New Roman"/>
              </w:rPr>
            </w:pPr>
            <w:r w:rsidRPr="00EA5123">
              <w:rPr>
                <w:rFonts w:ascii="Times New Roman" w:eastAsia="Calibri" w:hAnsi="Times New Roman" w:cs="Times New Roman"/>
              </w:rPr>
              <w:t>Площі столичного центру, зони загальноміських домінант</w:t>
            </w:r>
          </w:p>
        </w:tc>
        <w:tc>
          <w:tcPr>
            <w:tcW w:w="1343" w:type="pct"/>
            <w:tcBorders>
              <w:top w:val="single" w:sz="6" w:space="0" w:color="auto"/>
              <w:left w:val="single" w:sz="6" w:space="0" w:color="auto"/>
              <w:bottom w:val="single" w:sz="6" w:space="0" w:color="auto"/>
              <w:right w:val="single" w:sz="6" w:space="0" w:color="auto"/>
            </w:tcBorders>
            <w:shd w:val="clear" w:color="auto" w:fill="FFFFFF"/>
          </w:tcPr>
          <w:p w:rsidR="00EA5123" w:rsidRPr="00EA5123" w:rsidRDefault="00EA5123" w:rsidP="00EA5123">
            <w:pPr>
              <w:spacing w:after="0" w:line="26" w:lineRule="atLeast"/>
              <w:rPr>
                <w:rFonts w:ascii="Times New Roman" w:eastAsia="Calibri" w:hAnsi="Times New Roman" w:cs="Times New Roman"/>
              </w:rPr>
            </w:pPr>
            <w:r w:rsidRPr="00EA5123">
              <w:rPr>
                <w:rFonts w:ascii="Times New Roman" w:eastAsia="Calibri" w:hAnsi="Times New Roman" w:cs="Times New Roman"/>
              </w:rPr>
              <w:t xml:space="preserve">Пам'ятки архітектури національного значення, великі </w:t>
            </w:r>
            <w:r w:rsidR="00AE0F46" w:rsidRPr="00AE0F46">
              <w:rPr>
                <w:rFonts w:ascii="Times New Roman" w:hAnsi="Times New Roman" w:cs="Times New Roman"/>
              </w:rPr>
              <w:t>цивільних</w:t>
            </w:r>
            <w:r w:rsidR="00AE0F46" w:rsidRPr="00EA5123">
              <w:rPr>
                <w:rFonts w:ascii="Times New Roman" w:eastAsia="Calibri" w:hAnsi="Times New Roman" w:cs="Times New Roman"/>
              </w:rPr>
              <w:t xml:space="preserve"> </w:t>
            </w:r>
            <w:r w:rsidRPr="00EA5123">
              <w:rPr>
                <w:rFonts w:ascii="Times New Roman" w:eastAsia="Calibri" w:hAnsi="Times New Roman" w:cs="Times New Roman"/>
              </w:rPr>
              <w:t>будівлі, монументи і домінантні об'єкти</w:t>
            </w:r>
          </w:p>
        </w:tc>
        <w:tc>
          <w:tcPr>
            <w:tcW w:w="585" w:type="pct"/>
            <w:tcBorders>
              <w:top w:val="single" w:sz="6" w:space="0" w:color="auto"/>
              <w:left w:val="single" w:sz="6" w:space="0" w:color="auto"/>
              <w:bottom w:val="single" w:sz="6" w:space="0" w:color="auto"/>
              <w:right w:val="single" w:sz="6" w:space="0" w:color="auto"/>
            </w:tcBorders>
            <w:shd w:val="clear" w:color="auto" w:fill="FFFFFF"/>
            <w:vAlign w:val="center"/>
          </w:tcPr>
          <w:p w:rsidR="00EA5123" w:rsidRPr="00EA5123" w:rsidRDefault="00EA5123" w:rsidP="00EA5123">
            <w:pPr>
              <w:spacing w:after="0" w:line="26" w:lineRule="atLeast"/>
              <w:jc w:val="center"/>
              <w:rPr>
                <w:rFonts w:ascii="Times New Roman" w:eastAsia="Calibri" w:hAnsi="Times New Roman" w:cs="Times New Roman"/>
              </w:rPr>
            </w:pPr>
            <w:r w:rsidRPr="00EA5123">
              <w:rPr>
                <w:rFonts w:ascii="Times New Roman" w:eastAsia="Calibri" w:hAnsi="Times New Roman" w:cs="Times New Roman"/>
              </w:rPr>
              <w:t>10</w:t>
            </w:r>
          </w:p>
        </w:tc>
        <w:tc>
          <w:tcPr>
            <w:tcW w:w="804" w:type="pct"/>
            <w:tcBorders>
              <w:top w:val="single" w:sz="6" w:space="0" w:color="auto"/>
              <w:left w:val="single" w:sz="6" w:space="0" w:color="auto"/>
              <w:bottom w:val="single" w:sz="6" w:space="0" w:color="auto"/>
              <w:right w:val="single" w:sz="6" w:space="0" w:color="auto"/>
            </w:tcBorders>
            <w:shd w:val="clear" w:color="auto" w:fill="FFFFFF"/>
            <w:vAlign w:val="center"/>
          </w:tcPr>
          <w:p w:rsidR="00EA5123" w:rsidRPr="00EA5123" w:rsidRDefault="00EA5123" w:rsidP="00EA5123">
            <w:pPr>
              <w:spacing w:after="0" w:line="26" w:lineRule="atLeast"/>
              <w:jc w:val="center"/>
              <w:rPr>
                <w:rFonts w:ascii="Times New Roman" w:eastAsia="Calibri" w:hAnsi="Times New Roman" w:cs="Times New Roman"/>
              </w:rPr>
            </w:pPr>
            <w:r w:rsidRPr="00EA5123">
              <w:rPr>
                <w:rFonts w:ascii="Times New Roman" w:eastAsia="Calibri" w:hAnsi="Times New Roman" w:cs="Times New Roman"/>
              </w:rPr>
              <w:t>30</w:t>
            </w:r>
          </w:p>
        </w:tc>
        <w:tc>
          <w:tcPr>
            <w:tcW w:w="627" w:type="pct"/>
            <w:tcBorders>
              <w:top w:val="single" w:sz="6" w:space="0" w:color="auto"/>
              <w:left w:val="single" w:sz="6" w:space="0" w:color="auto"/>
              <w:bottom w:val="single" w:sz="6" w:space="0" w:color="auto"/>
              <w:right w:val="single" w:sz="6" w:space="0" w:color="auto"/>
            </w:tcBorders>
            <w:shd w:val="clear" w:color="auto" w:fill="FFFFFF"/>
            <w:vAlign w:val="center"/>
          </w:tcPr>
          <w:p w:rsidR="00EA5123" w:rsidRPr="00EA5123" w:rsidRDefault="00EA5123" w:rsidP="00EA5123">
            <w:pPr>
              <w:spacing w:after="0" w:line="26" w:lineRule="atLeast"/>
              <w:jc w:val="center"/>
              <w:rPr>
                <w:rFonts w:ascii="Times New Roman" w:eastAsia="Calibri" w:hAnsi="Times New Roman" w:cs="Times New Roman"/>
              </w:rPr>
            </w:pPr>
            <w:r w:rsidRPr="00EA5123">
              <w:rPr>
                <w:rFonts w:ascii="Times New Roman" w:eastAsia="Calibri" w:hAnsi="Times New Roman" w:cs="Times New Roman"/>
              </w:rPr>
              <w:t>10</w:t>
            </w:r>
          </w:p>
        </w:tc>
      </w:tr>
      <w:tr w:rsidR="00EA5123" w:rsidRPr="00EA5123" w:rsidTr="003A75BE">
        <w:trPr>
          <w:trHeight w:val="20"/>
          <w:jc w:val="center"/>
        </w:trPr>
        <w:tc>
          <w:tcPr>
            <w:tcW w:w="596" w:type="pct"/>
            <w:vMerge/>
            <w:tcBorders>
              <w:left w:val="single" w:sz="6" w:space="0" w:color="auto"/>
              <w:bottom w:val="single" w:sz="4" w:space="0" w:color="auto"/>
              <w:right w:val="single" w:sz="6" w:space="0" w:color="auto"/>
            </w:tcBorders>
            <w:shd w:val="clear" w:color="auto" w:fill="FFFFFF"/>
            <w:vAlign w:val="center"/>
          </w:tcPr>
          <w:p w:rsidR="00EA5123" w:rsidRPr="00EA5123" w:rsidRDefault="00EA5123" w:rsidP="00EA5123">
            <w:pPr>
              <w:spacing w:after="0" w:line="26" w:lineRule="atLeast"/>
              <w:jc w:val="both"/>
              <w:rPr>
                <w:rFonts w:ascii="Times New Roman" w:eastAsia="Calibri" w:hAnsi="Times New Roman" w:cs="Times New Roman"/>
              </w:rPr>
            </w:pPr>
          </w:p>
        </w:tc>
        <w:tc>
          <w:tcPr>
            <w:tcW w:w="1045" w:type="pct"/>
            <w:tcBorders>
              <w:top w:val="single" w:sz="6" w:space="0" w:color="auto"/>
              <w:left w:val="single" w:sz="6" w:space="0" w:color="auto"/>
              <w:bottom w:val="single" w:sz="6" w:space="0" w:color="auto"/>
              <w:right w:val="single" w:sz="6" w:space="0" w:color="auto"/>
            </w:tcBorders>
            <w:shd w:val="clear" w:color="auto" w:fill="FFFFFF"/>
          </w:tcPr>
          <w:p w:rsidR="00EA5123" w:rsidRPr="00EA5123" w:rsidRDefault="00EA5123" w:rsidP="00EA5123">
            <w:pPr>
              <w:spacing w:after="0" w:line="26" w:lineRule="atLeast"/>
              <w:rPr>
                <w:rFonts w:ascii="Times New Roman" w:eastAsia="Calibri" w:hAnsi="Times New Roman" w:cs="Times New Roman"/>
              </w:rPr>
            </w:pPr>
            <w:r w:rsidRPr="00EA5123">
              <w:rPr>
                <w:rFonts w:ascii="Times New Roman" w:eastAsia="Calibri" w:hAnsi="Times New Roman" w:cs="Times New Roman"/>
              </w:rPr>
              <w:t>Магістральні вулиці і площі загальноміського значення</w:t>
            </w:r>
          </w:p>
        </w:tc>
        <w:tc>
          <w:tcPr>
            <w:tcW w:w="1343" w:type="pct"/>
            <w:tcBorders>
              <w:top w:val="single" w:sz="6" w:space="0" w:color="auto"/>
              <w:left w:val="single" w:sz="6" w:space="0" w:color="auto"/>
              <w:bottom w:val="single" w:sz="6" w:space="0" w:color="auto"/>
              <w:right w:val="single" w:sz="6" w:space="0" w:color="auto"/>
            </w:tcBorders>
            <w:shd w:val="clear" w:color="auto" w:fill="FFFFFF"/>
          </w:tcPr>
          <w:p w:rsidR="00EA5123" w:rsidRPr="00EA5123" w:rsidRDefault="00EA5123" w:rsidP="00EA5123">
            <w:pPr>
              <w:spacing w:after="0" w:line="26" w:lineRule="atLeast"/>
              <w:rPr>
                <w:rFonts w:ascii="Times New Roman" w:eastAsia="Calibri" w:hAnsi="Times New Roman" w:cs="Times New Roman"/>
              </w:rPr>
            </w:pPr>
            <w:r w:rsidRPr="00EA5123">
              <w:rPr>
                <w:rFonts w:ascii="Times New Roman" w:eastAsia="Calibri" w:hAnsi="Times New Roman" w:cs="Times New Roman"/>
              </w:rPr>
              <w:t>Пам'ятки архітектури, історії і культури, будівлі, споруди і монументи міського значення</w:t>
            </w:r>
          </w:p>
        </w:tc>
        <w:tc>
          <w:tcPr>
            <w:tcW w:w="585" w:type="pct"/>
            <w:tcBorders>
              <w:top w:val="single" w:sz="6" w:space="0" w:color="auto"/>
              <w:left w:val="single" w:sz="6" w:space="0" w:color="auto"/>
              <w:bottom w:val="single" w:sz="6" w:space="0" w:color="auto"/>
              <w:right w:val="single" w:sz="6" w:space="0" w:color="auto"/>
            </w:tcBorders>
            <w:shd w:val="clear" w:color="auto" w:fill="FFFFFF"/>
            <w:vAlign w:val="center"/>
          </w:tcPr>
          <w:p w:rsidR="00EA5123" w:rsidRPr="00EA5123" w:rsidRDefault="00EA5123" w:rsidP="00EA5123">
            <w:pPr>
              <w:spacing w:after="0" w:line="26" w:lineRule="atLeast"/>
              <w:jc w:val="center"/>
              <w:rPr>
                <w:rFonts w:ascii="Times New Roman" w:eastAsia="Calibri" w:hAnsi="Times New Roman" w:cs="Times New Roman"/>
              </w:rPr>
            </w:pPr>
            <w:r w:rsidRPr="00EA5123">
              <w:rPr>
                <w:rFonts w:ascii="Times New Roman" w:eastAsia="Calibri" w:hAnsi="Times New Roman" w:cs="Times New Roman"/>
              </w:rPr>
              <w:t>8</w:t>
            </w:r>
          </w:p>
        </w:tc>
        <w:tc>
          <w:tcPr>
            <w:tcW w:w="804" w:type="pct"/>
            <w:tcBorders>
              <w:top w:val="single" w:sz="6" w:space="0" w:color="auto"/>
              <w:left w:val="single" w:sz="6" w:space="0" w:color="auto"/>
              <w:bottom w:val="single" w:sz="6" w:space="0" w:color="auto"/>
              <w:right w:val="single" w:sz="6" w:space="0" w:color="auto"/>
            </w:tcBorders>
            <w:shd w:val="clear" w:color="auto" w:fill="FFFFFF"/>
            <w:vAlign w:val="center"/>
          </w:tcPr>
          <w:p w:rsidR="00EA5123" w:rsidRPr="00EA5123" w:rsidRDefault="00EA5123" w:rsidP="00EA5123">
            <w:pPr>
              <w:spacing w:after="0" w:line="26" w:lineRule="atLeast"/>
              <w:jc w:val="center"/>
              <w:rPr>
                <w:rFonts w:ascii="Times New Roman" w:eastAsia="Calibri" w:hAnsi="Times New Roman" w:cs="Times New Roman"/>
              </w:rPr>
            </w:pPr>
            <w:r w:rsidRPr="00EA5123">
              <w:rPr>
                <w:rFonts w:ascii="Times New Roman" w:eastAsia="Calibri" w:hAnsi="Times New Roman" w:cs="Times New Roman"/>
              </w:rPr>
              <w:t>25</w:t>
            </w:r>
          </w:p>
        </w:tc>
        <w:tc>
          <w:tcPr>
            <w:tcW w:w="627" w:type="pct"/>
            <w:tcBorders>
              <w:top w:val="single" w:sz="6" w:space="0" w:color="auto"/>
              <w:left w:val="single" w:sz="6" w:space="0" w:color="auto"/>
              <w:bottom w:val="single" w:sz="6" w:space="0" w:color="auto"/>
              <w:right w:val="single" w:sz="6" w:space="0" w:color="auto"/>
            </w:tcBorders>
            <w:shd w:val="clear" w:color="auto" w:fill="FFFFFF"/>
            <w:vAlign w:val="center"/>
          </w:tcPr>
          <w:p w:rsidR="00EA5123" w:rsidRPr="00EA5123" w:rsidRDefault="00EA5123" w:rsidP="00EA5123">
            <w:pPr>
              <w:spacing w:after="0" w:line="26" w:lineRule="atLeast"/>
              <w:jc w:val="center"/>
              <w:rPr>
                <w:rFonts w:ascii="Times New Roman" w:eastAsia="Calibri" w:hAnsi="Times New Roman" w:cs="Times New Roman"/>
              </w:rPr>
            </w:pPr>
            <w:r w:rsidRPr="00EA5123">
              <w:rPr>
                <w:rFonts w:ascii="Times New Roman" w:eastAsia="Calibri" w:hAnsi="Times New Roman" w:cs="Times New Roman"/>
              </w:rPr>
              <w:t>8</w:t>
            </w:r>
          </w:p>
        </w:tc>
      </w:tr>
      <w:tr w:rsidR="00EA5123" w:rsidRPr="00EA5123" w:rsidTr="003A75BE">
        <w:trPr>
          <w:trHeight w:val="20"/>
          <w:jc w:val="center"/>
        </w:trPr>
        <w:tc>
          <w:tcPr>
            <w:tcW w:w="596" w:type="pct"/>
            <w:vMerge/>
            <w:tcBorders>
              <w:left w:val="single" w:sz="6" w:space="0" w:color="auto"/>
              <w:bottom w:val="single" w:sz="4" w:space="0" w:color="auto"/>
              <w:right w:val="single" w:sz="6" w:space="0" w:color="auto"/>
            </w:tcBorders>
            <w:shd w:val="clear" w:color="auto" w:fill="FFFFFF"/>
            <w:vAlign w:val="center"/>
          </w:tcPr>
          <w:p w:rsidR="00EA5123" w:rsidRPr="00EA5123" w:rsidRDefault="00EA5123" w:rsidP="00EA5123">
            <w:pPr>
              <w:spacing w:after="0" w:line="26" w:lineRule="atLeast"/>
              <w:jc w:val="both"/>
              <w:rPr>
                <w:rFonts w:ascii="Times New Roman" w:eastAsia="Calibri" w:hAnsi="Times New Roman" w:cs="Times New Roman"/>
              </w:rPr>
            </w:pPr>
          </w:p>
        </w:tc>
        <w:tc>
          <w:tcPr>
            <w:tcW w:w="1045" w:type="pct"/>
            <w:tcBorders>
              <w:top w:val="single" w:sz="6" w:space="0" w:color="auto"/>
              <w:left w:val="single" w:sz="6" w:space="0" w:color="auto"/>
              <w:bottom w:val="single" w:sz="6" w:space="0" w:color="auto"/>
              <w:right w:val="single" w:sz="6" w:space="0" w:color="auto"/>
            </w:tcBorders>
            <w:shd w:val="clear" w:color="auto" w:fill="FFFFFF"/>
          </w:tcPr>
          <w:p w:rsidR="00EA5123" w:rsidRPr="00EA5123" w:rsidRDefault="00EA5123" w:rsidP="00EA5123">
            <w:pPr>
              <w:spacing w:after="0" w:line="26" w:lineRule="atLeast"/>
              <w:rPr>
                <w:rFonts w:ascii="Times New Roman" w:eastAsia="Calibri" w:hAnsi="Times New Roman" w:cs="Times New Roman"/>
              </w:rPr>
            </w:pPr>
            <w:r w:rsidRPr="00EA5123">
              <w:rPr>
                <w:rFonts w:ascii="Times New Roman" w:eastAsia="Calibri" w:hAnsi="Times New Roman" w:cs="Times New Roman"/>
              </w:rPr>
              <w:t>Парки, сади, бульвари, сквери і пішохідні вулиці загальноміського значення</w:t>
            </w:r>
          </w:p>
        </w:tc>
        <w:tc>
          <w:tcPr>
            <w:tcW w:w="1343" w:type="pct"/>
            <w:tcBorders>
              <w:top w:val="single" w:sz="6" w:space="0" w:color="auto"/>
              <w:left w:val="single" w:sz="6" w:space="0" w:color="auto"/>
              <w:bottom w:val="single" w:sz="6" w:space="0" w:color="auto"/>
              <w:right w:val="single" w:sz="6" w:space="0" w:color="auto"/>
            </w:tcBorders>
            <w:shd w:val="clear" w:color="auto" w:fill="FFFFFF"/>
          </w:tcPr>
          <w:p w:rsidR="00EA5123" w:rsidRPr="00EA5123" w:rsidRDefault="00EA5123" w:rsidP="00EA5123">
            <w:pPr>
              <w:spacing w:after="0" w:line="26" w:lineRule="atLeast"/>
              <w:rPr>
                <w:rFonts w:ascii="Times New Roman" w:eastAsia="Calibri" w:hAnsi="Times New Roman" w:cs="Times New Roman"/>
              </w:rPr>
            </w:pPr>
            <w:r w:rsidRPr="00EA5123">
              <w:rPr>
                <w:rFonts w:ascii="Times New Roman" w:eastAsia="Calibri" w:hAnsi="Times New Roman" w:cs="Times New Roman"/>
              </w:rPr>
              <w:t>Визначні будівлі, споруди, пам'ятки і монументи, унікальні елементи ландшафту</w:t>
            </w:r>
          </w:p>
        </w:tc>
        <w:tc>
          <w:tcPr>
            <w:tcW w:w="585" w:type="pct"/>
            <w:tcBorders>
              <w:top w:val="single" w:sz="6" w:space="0" w:color="auto"/>
              <w:left w:val="single" w:sz="6" w:space="0" w:color="auto"/>
              <w:bottom w:val="single" w:sz="6" w:space="0" w:color="auto"/>
              <w:right w:val="single" w:sz="6" w:space="0" w:color="auto"/>
            </w:tcBorders>
            <w:shd w:val="clear" w:color="auto" w:fill="FFFFFF"/>
            <w:vAlign w:val="center"/>
          </w:tcPr>
          <w:p w:rsidR="00EA5123" w:rsidRPr="00EA5123" w:rsidRDefault="00EA5123" w:rsidP="00EA5123">
            <w:pPr>
              <w:spacing w:after="0" w:line="26" w:lineRule="atLeast"/>
              <w:jc w:val="center"/>
              <w:rPr>
                <w:rFonts w:ascii="Times New Roman" w:eastAsia="Calibri" w:hAnsi="Times New Roman" w:cs="Times New Roman"/>
              </w:rPr>
            </w:pPr>
            <w:r w:rsidRPr="00EA5123">
              <w:rPr>
                <w:rFonts w:ascii="Times New Roman" w:eastAsia="Calibri" w:hAnsi="Times New Roman" w:cs="Times New Roman"/>
              </w:rPr>
              <w:t>5</w:t>
            </w:r>
          </w:p>
        </w:tc>
        <w:tc>
          <w:tcPr>
            <w:tcW w:w="804" w:type="pct"/>
            <w:tcBorders>
              <w:top w:val="single" w:sz="6" w:space="0" w:color="auto"/>
              <w:left w:val="single" w:sz="6" w:space="0" w:color="auto"/>
              <w:bottom w:val="single" w:sz="6" w:space="0" w:color="auto"/>
              <w:right w:val="single" w:sz="6" w:space="0" w:color="auto"/>
            </w:tcBorders>
            <w:shd w:val="clear" w:color="auto" w:fill="FFFFFF"/>
            <w:vAlign w:val="center"/>
          </w:tcPr>
          <w:p w:rsidR="00EA5123" w:rsidRPr="00EA5123" w:rsidRDefault="00EA5123" w:rsidP="00EA5123">
            <w:pPr>
              <w:spacing w:after="0" w:line="26" w:lineRule="atLeast"/>
              <w:jc w:val="center"/>
              <w:rPr>
                <w:rFonts w:ascii="Times New Roman" w:eastAsia="Calibri" w:hAnsi="Times New Roman" w:cs="Times New Roman"/>
              </w:rPr>
            </w:pPr>
            <w:r w:rsidRPr="00EA5123">
              <w:rPr>
                <w:rFonts w:ascii="Times New Roman" w:eastAsia="Calibri" w:hAnsi="Times New Roman" w:cs="Times New Roman"/>
              </w:rPr>
              <w:t>15</w:t>
            </w:r>
          </w:p>
        </w:tc>
        <w:tc>
          <w:tcPr>
            <w:tcW w:w="627" w:type="pct"/>
            <w:tcBorders>
              <w:top w:val="single" w:sz="6" w:space="0" w:color="auto"/>
              <w:left w:val="single" w:sz="6" w:space="0" w:color="auto"/>
              <w:bottom w:val="single" w:sz="6" w:space="0" w:color="auto"/>
              <w:right w:val="single" w:sz="6" w:space="0" w:color="auto"/>
            </w:tcBorders>
            <w:shd w:val="clear" w:color="auto" w:fill="FFFFFF"/>
            <w:vAlign w:val="center"/>
          </w:tcPr>
          <w:p w:rsidR="00EA5123" w:rsidRPr="00EA5123" w:rsidRDefault="00EA5123" w:rsidP="00EA5123">
            <w:pPr>
              <w:spacing w:after="0" w:line="26" w:lineRule="atLeast"/>
              <w:jc w:val="center"/>
              <w:rPr>
                <w:rFonts w:ascii="Times New Roman" w:eastAsia="Calibri" w:hAnsi="Times New Roman" w:cs="Times New Roman"/>
              </w:rPr>
            </w:pPr>
            <w:r w:rsidRPr="00EA5123">
              <w:rPr>
                <w:rFonts w:ascii="Times New Roman" w:eastAsia="Calibri" w:hAnsi="Times New Roman" w:cs="Times New Roman"/>
              </w:rPr>
              <w:t>5</w:t>
            </w:r>
          </w:p>
        </w:tc>
      </w:tr>
      <w:tr w:rsidR="00EA5123" w:rsidRPr="00EA5123" w:rsidTr="003A75BE">
        <w:trPr>
          <w:trHeight w:val="20"/>
          <w:jc w:val="center"/>
        </w:trPr>
        <w:tc>
          <w:tcPr>
            <w:tcW w:w="596" w:type="pct"/>
            <w:vMerge w:val="restart"/>
            <w:tcBorders>
              <w:top w:val="single" w:sz="4" w:space="0" w:color="auto"/>
              <w:left w:val="single" w:sz="6" w:space="0" w:color="auto"/>
              <w:right w:val="single" w:sz="6" w:space="0" w:color="auto"/>
            </w:tcBorders>
            <w:shd w:val="clear" w:color="auto" w:fill="FFFFFF"/>
            <w:vAlign w:val="center"/>
          </w:tcPr>
          <w:p w:rsidR="00EA5123" w:rsidRPr="00EA5123" w:rsidRDefault="00EA5123" w:rsidP="00EA5123">
            <w:pPr>
              <w:spacing w:after="0" w:line="26" w:lineRule="atLeast"/>
              <w:jc w:val="both"/>
              <w:rPr>
                <w:rFonts w:ascii="Times New Roman" w:eastAsia="Calibri" w:hAnsi="Times New Roman" w:cs="Times New Roman"/>
              </w:rPr>
            </w:pPr>
            <w:r w:rsidRPr="00EA5123">
              <w:rPr>
                <w:rFonts w:ascii="Times New Roman" w:eastAsia="Calibri" w:hAnsi="Times New Roman" w:cs="Times New Roman"/>
              </w:rPr>
              <w:t>Б</w:t>
            </w:r>
          </w:p>
        </w:tc>
        <w:tc>
          <w:tcPr>
            <w:tcW w:w="1045" w:type="pct"/>
            <w:tcBorders>
              <w:top w:val="single" w:sz="6" w:space="0" w:color="auto"/>
              <w:left w:val="single" w:sz="6" w:space="0" w:color="auto"/>
              <w:bottom w:val="single" w:sz="6" w:space="0" w:color="auto"/>
              <w:right w:val="single" w:sz="6" w:space="0" w:color="auto"/>
            </w:tcBorders>
            <w:shd w:val="clear" w:color="auto" w:fill="FFFFFF"/>
          </w:tcPr>
          <w:p w:rsidR="00EA5123" w:rsidRPr="00EA5123" w:rsidRDefault="00EA5123" w:rsidP="00EA5123">
            <w:pPr>
              <w:spacing w:after="0" w:line="26" w:lineRule="atLeast"/>
              <w:rPr>
                <w:rFonts w:ascii="Times New Roman" w:eastAsia="Calibri" w:hAnsi="Times New Roman" w:cs="Times New Roman"/>
              </w:rPr>
            </w:pPr>
            <w:r w:rsidRPr="00EA5123">
              <w:rPr>
                <w:rFonts w:ascii="Times New Roman" w:eastAsia="Calibri" w:hAnsi="Times New Roman" w:cs="Times New Roman"/>
              </w:rPr>
              <w:t>Площі окружних і районних громадських центрів</w:t>
            </w:r>
          </w:p>
        </w:tc>
        <w:tc>
          <w:tcPr>
            <w:tcW w:w="1343" w:type="pct"/>
            <w:tcBorders>
              <w:top w:val="single" w:sz="6" w:space="0" w:color="auto"/>
              <w:left w:val="single" w:sz="6" w:space="0" w:color="auto"/>
              <w:bottom w:val="single" w:sz="6" w:space="0" w:color="auto"/>
              <w:right w:val="single" w:sz="6" w:space="0" w:color="auto"/>
            </w:tcBorders>
            <w:shd w:val="clear" w:color="auto" w:fill="FFFFFF"/>
          </w:tcPr>
          <w:p w:rsidR="00EA5123" w:rsidRPr="00EA5123" w:rsidRDefault="00EA5123" w:rsidP="00EA5123">
            <w:pPr>
              <w:spacing w:after="0" w:line="26" w:lineRule="atLeast"/>
              <w:rPr>
                <w:rFonts w:ascii="Times New Roman" w:eastAsia="Calibri" w:hAnsi="Times New Roman" w:cs="Times New Roman"/>
              </w:rPr>
            </w:pPr>
            <w:r w:rsidRPr="00EA5123">
              <w:rPr>
                <w:rFonts w:ascii="Times New Roman" w:eastAsia="Calibri" w:hAnsi="Times New Roman" w:cs="Times New Roman"/>
              </w:rPr>
              <w:t>Пам'ятки і монументи, будівлі і споруди окружного і районного значення</w:t>
            </w:r>
          </w:p>
        </w:tc>
        <w:tc>
          <w:tcPr>
            <w:tcW w:w="585" w:type="pct"/>
            <w:tcBorders>
              <w:top w:val="single" w:sz="6" w:space="0" w:color="auto"/>
              <w:left w:val="single" w:sz="6" w:space="0" w:color="auto"/>
              <w:bottom w:val="single" w:sz="6" w:space="0" w:color="auto"/>
              <w:right w:val="single" w:sz="6" w:space="0" w:color="auto"/>
            </w:tcBorders>
            <w:shd w:val="clear" w:color="auto" w:fill="FFFFFF"/>
            <w:vAlign w:val="center"/>
          </w:tcPr>
          <w:p w:rsidR="00EA5123" w:rsidRPr="00EA5123" w:rsidRDefault="00EA5123" w:rsidP="00EA5123">
            <w:pPr>
              <w:spacing w:after="0" w:line="26" w:lineRule="atLeast"/>
              <w:jc w:val="center"/>
              <w:rPr>
                <w:rFonts w:ascii="Times New Roman" w:eastAsia="Calibri" w:hAnsi="Times New Roman" w:cs="Times New Roman"/>
              </w:rPr>
            </w:pPr>
            <w:r w:rsidRPr="00EA5123">
              <w:rPr>
                <w:rFonts w:ascii="Times New Roman" w:eastAsia="Calibri" w:hAnsi="Times New Roman" w:cs="Times New Roman"/>
              </w:rPr>
              <w:t>7</w:t>
            </w:r>
          </w:p>
        </w:tc>
        <w:tc>
          <w:tcPr>
            <w:tcW w:w="804" w:type="pct"/>
            <w:tcBorders>
              <w:top w:val="single" w:sz="6" w:space="0" w:color="auto"/>
              <w:left w:val="single" w:sz="6" w:space="0" w:color="auto"/>
              <w:bottom w:val="single" w:sz="6" w:space="0" w:color="auto"/>
              <w:right w:val="single" w:sz="6" w:space="0" w:color="auto"/>
            </w:tcBorders>
            <w:shd w:val="clear" w:color="auto" w:fill="FFFFFF"/>
            <w:vAlign w:val="center"/>
          </w:tcPr>
          <w:p w:rsidR="00EA5123" w:rsidRPr="00EA5123" w:rsidRDefault="00EA5123" w:rsidP="00EA5123">
            <w:pPr>
              <w:spacing w:after="0" w:line="26" w:lineRule="atLeast"/>
              <w:jc w:val="center"/>
              <w:rPr>
                <w:rFonts w:ascii="Times New Roman" w:eastAsia="Calibri" w:hAnsi="Times New Roman" w:cs="Times New Roman"/>
              </w:rPr>
            </w:pPr>
            <w:r w:rsidRPr="00EA5123">
              <w:rPr>
                <w:rFonts w:ascii="Times New Roman" w:eastAsia="Calibri" w:hAnsi="Times New Roman" w:cs="Times New Roman"/>
              </w:rPr>
              <w:t>20</w:t>
            </w:r>
          </w:p>
        </w:tc>
        <w:tc>
          <w:tcPr>
            <w:tcW w:w="627" w:type="pct"/>
            <w:tcBorders>
              <w:top w:val="single" w:sz="6" w:space="0" w:color="auto"/>
              <w:left w:val="single" w:sz="6" w:space="0" w:color="auto"/>
              <w:bottom w:val="single" w:sz="6" w:space="0" w:color="auto"/>
              <w:right w:val="single" w:sz="6" w:space="0" w:color="auto"/>
            </w:tcBorders>
            <w:shd w:val="clear" w:color="auto" w:fill="FFFFFF"/>
            <w:vAlign w:val="center"/>
          </w:tcPr>
          <w:p w:rsidR="00EA5123" w:rsidRPr="00EA5123" w:rsidRDefault="00EA5123" w:rsidP="00EA5123">
            <w:pPr>
              <w:spacing w:after="0" w:line="26" w:lineRule="atLeast"/>
              <w:jc w:val="center"/>
              <w:rPr>
                <w:rFonts w:ascii="Times New Roman" w:eastAsia="Calibri" w:hAnsi="Times New Roman" w:cs="Times New Roman"/>
              </w:rPr>
            </w:pPr>
            <w:r w:rsidRPr="00EA5123">
              <w:rPr>
                <w:rFonts w:ascii="Times New Roman" w:eastAsia="Calibri" w:hAnsi="Times New Roman" w:cs="Times New Roman"/>
              </w:rPr>
              <w:t>8</w:t>
            </w:r>
          </w:p>
        </w:tc>
      </w:tr>
      <w:tr w:rsidR="00EA5123" w:rsidRPr="00EA5123" w:rsidTr="003A75BE">
        <w:trPr>
          <w:trHeight w:val="20"/>
          <w:jc w:val="center"/>
        </w:trPr>
        <w:tc>
          <w:tcPr>
            <w:tcW w:w="596" w:type="pct"/>
            <w:vMerge/>
            <w:tcBorders>
              <w:left w:val="single" w:sz="6" w:space="0" w:color="auto"/>
              <w:right w:val="single" w:sz="6" w:space="0" w:color="auto"/>
            </w:tcBorders>
            <w:shd w:val="clear" w:color="auto" w:fill="FFFFFF"/>
            <w:vAlign w:val="center"/>
          </w:tcPr>
          <w:p w:rsidR="00EA5123" w:rsidRPr="00EA5123" w:rsidRDefault="00EA5123" w:rsidP="00EA5123">
            <w:pPr>
              <w:spacing w:after="0" w:line="26" w:lineRule="atLeast"/>
              <w:jc w:val="both"/>
              <w:rPr>
                <w:rFonts w:ascii="Times New Roman" w:eastAsia="Calibri" w:hAnsi="Times New Roman" w:cs="Times New Roman"/>
              </w:rPr>
            </w:pPr>
          </w:p>
        </w:tc>
        <w:tc>
          <w:tcPr>
            <w:tcW w:w="1045" w:type="pct"/>
            <w:tcBorders>
              <w:top w:val="single" w:sz="6" w:space="0" w:color="auto"/>
              <w:left w:val="single" w:sz="6" w:space="0" w:color="auto"/>
              <w:bottom w:val="single" w:sz="6" w:space="0" w:color="auto"/>
              <w:right w:val="single" w:sz="6" w:space="0" w:color="auto"/>
            </w:tcBorders>
            <w:shd w:val="clear" w:color="auto" w:fill="FFFFFF"/>
          </w:tcPr>
          <w:p w:rsidR="00EA5123" w:rsidRPr="00EA5123" w:rsidRDefault="00EA5123" w:rsidP="00EA5123">
            <w:pPr>
              <w:spacing w:after="0" w:line="26" w:lineRule="atLeast"/>
              <w:rPr>
                <w:rFonts w:ascii="Times New Roman" w:eastAsia="Calibri" w:hAnsi="Times New Roman" w:cs="Times New Roman"/>
              </w:rPr>
            </w:pPr>
            <w:r w:rsidRPr="00EA5123">
              <w:rPr>
                <w:rFonts w:ascii="Times New Roman" w:eastAsia="Calibri" w:hAnsi="Times New Roman" w:cs="Times New Roman"/>
              </w:rPr>
              <w:t>Магістральні вулиці і площі окружного і районного значення</w:t>
            </w:r>
          </w:p>
        </w:tc>
        <w:tc>
          <w:tcPr>
            <w:tcW w:w="1343" w:type="pct"/>
            <w:tcBorders>
              <w:top w:val="single" w:sz="6" w:space="0" w:color="auto"/>
              <w:left w:val="single" w:sz="6" w:space="0" w:color="auto"/>
              <w:bottom w:val="single" w:sz="6" w:space="0" w:color="auto"/>
              <w:right w:val="single" w:sz="6" w:space="0" w:color="auto"/>
            </w:tcBorders>
            <w:shd w:val="clear" w:color="auto" w:fill="FFFFFF"/>
          </w:tcPr>
          <w:p w:rsidR="00EA5123" w:rsidRPr="00EA5123" w:rsidRDefault="00EA5123" w:rsidP="00EA5123">
            <w:pPr>
              <w:spacing w:after="0" w:line="26" w:lineRule="atLeast"/>
              <w:rPr>
                <w:rFonts w:ascii="Times New Roman" w:eastAsia="Calibri" w:hAnsi="Times New Roman" w:cs="Times New Roman"/>
              </w:rPr>
            </w:pPr>
            <w:r w:rsidRPr="00EA5123">
              <w:rPr>
                <w:rFonts w:ascii="Times New Roman" w:eastAsia="Calibri" w:hAnsi="Times New Roman" w:cs="Times New Roman"/>
              </w:rPr>
              <w:t>Те саме</w:t>
            </w:r>
          </w:p>
        </w:tc>
        <w:tc>
          <w:tcPr>
            <w:tcW w:w="585" w:type="pct"/>
            <w:tcBorders>
              <w:top w:val="single" w:sz="6" w:space="0" w:color="auto"/>
              <w:left w:val="single" w:sz="6" w:space="0" w:color="auto"/>
              <w:bottom w:val="single" w:sz="6" w:space="0" w:color="auto"/>
              <w:right w:val="single" w:sz="6" w:space="0" w:color="auto"/>
            </w:tcBorders>
            <w:shd w:val="clear" w:color="auto" w:fill="FFFFFF"/>
            <w:vAlign w:val="center"/>
          </w:tcPr>
          <w:p w:rsidR="00EA5123" w:rsidRPr="00EA5123" w:rsidRDefault="00EA5123" w:rsidP="00EA5123">
            <w:pPr>
              <w:spacing w:after="0" w:line="26" w:lineRule="atLeast"/>
              <w:jc w:val="center"/>
              <w:rPr>
                <w:rFonts w:ascii="Times New Roman" w:eastAsia="Calibri" w:hAnsi="Times New Roman" w:cs="Times New Roman"/>
              </w:rPr>
            </w:pPr>
            <w:r w:rsidRPr="00EA5123">
              <w:rPr>
                <w:rFonts w:ascii="Times New Roman" w:eastAsia="Calibri" w:hAnsi="Times New Roman" w:cs="Times New Roman"/>
              </w:rPr>
              <w:t>5</w:t>
            </w:r>
          </w:p>
        </w:tc>
        <w:tc>
          <w:tcPr>
            <w:tcW w:w="804" w:type="pct"/>
            <w:tcBorders>
              <w:top w:val="single" w:sz="6" w:space="0" w:color="auto"/>
              <w:left w:val="single" w:sz="6" w:space="0" w:color="auto"/>
              <w:bottom w:val="single" w:sz="6" w:space="0" w:color="auto"/>
              <w:right w:val="single" w:sz="6" w:space="0" w:color="auto"/>
            </w:tcBorders>
            <w:shd w:val="clear" w:color="auto" w:fill="FFFFFF"/>
            <w:vAlign w:val="center"/>
          </w:tcPr>
          <w:p w:rsidR="00EA5123" w:rsidRPr="00EA5123" w:rsidRDefault="00EA5123" w:rsidP="00EA5123">
            <w:pPr>
              <w:spacing w:after="0" w:line="26" w:lineRule="atLeast"/>
              <w:jc w:val="center"/>
              <w:rPr>
                <w:rFonts w:ascii="Times New Roman" w:eastAsia="Calibri" w:hAnsi="Times New Roman" w:cs="Times New Roman"/>
              </w:rPr>
            </w:pPr>
            <w:r w:rsidRPr="00EA5123">
              <w:rPr>
                <w:rFonts w:ascii="Times New Roman" w:eastAsia="Calibri" w:hAnsi="Times New Roman" w:cs="Times New Roman"/>
              </w:rPr>
              <w:t>15</w:t>
            </w:r>
          </w:p>
        </w:tc>
        <w:tc>
          <w:tcPr>
            <w:tcW w:w="627" w:type="pct"/>
            <w:tcBorders>
              <w:top w:val="single" w:sz="6" w:space="0" w:color="auto"/>
              <w:left w:val="single" w:sz="6" w:space="0" w:color="auto"/>
              <w:bottom w:val="single" w:sz="6" w:space="0" w:color="auto"/>
              <w:right w:val="single" w:sz="6" w:space="0" w:color="auto"/>
            </w:tcBorders>
            <w:shd w:val="clear" w:color="auto" w:fill="FFFFFF"/>
            <w:vAlign w:val="center"/>
          </w:tcPr>
          <w:p w:rsidR="00EA5123" w:rsidRPr="00EA5123" w:rsidRDefault="00EA5123" w:rsidP="00EA5123">
            <w:pPr>
              <w:spacing w:after="0" w:line="26" w:lineRule="atLeast"/>
              <w:jc w:val="center"/>
              <w:rPr>
                <w:rFonts w:ascii="Times New Roman" w:eastAsia="Calibri" w:hAnsi="Times New Roman" w:cs="Times New Roman"/>
              </w:rPr>
            </w:pPr>
            <w:r w:rsidRPr="00EA5123">
              <w:rPr>
                <w:rFonts w:ascii="Times New Roman" w:eastAsia="Calibri" w:hAnsi="Times New Roman" w:cs="Times New Roman"/>
              </w:rPr>
              <w:t>5</w:t>
            </w:r>
          </w:p>
        </w:tc>
      </w:tr>
      <w:tr w:rsidR="00EA5123" w:rsidRPr="00EA5123" w:rsidTr="003A75BE">
        <w:trPr>
          <w:trHeight w:val="20"/>
          <w:jc w:val="center"/>
        </w:trPr>
        <w:tc>
          <w:tcPr>
            <w:tcW w:w="596" w:type="pct"/>
            <w:vMerge/>
            <w:tcBorders>
              <w:left w:val="single" w:sz="6" w:space="0" w:color="auto"/>
              <w:bottom w:val="single" w:sz="6" w:space="0" w:color="auto"/>
              <w:right w:val="single" w:sz="6" w:space="0" w:color="auto"/>
            </w:tcBorders>
            <w:shd w:val="clear" w:color="auto" w:fill="FFFFFF"/>
            <w:vAlign w:val="center"/>
          </w:tcPr>
          <w:p w:rsidR="00EA5123" w:rsidRPr="00EA5123" w:rsidRDefault="00EA5123" w:rsidP="00EA5123">
            <w:pPr>
              <w:spacing w:after="0" w:line="26" w:lineRule="atLeast"/>
              <w:jc w:val="both"/>
              <w:rPr>
                <w:rFonts w:ascii="Times New Roman" w:eastAsia="Calibri" w:hAnsi="Times New Roman" w:cs="Times New Roman"/>
              </w:rPr>
            </w:pPr>
          </w:p>
        </w:tc>
        <w:tc>
          <w:tcPr>
            <w:tcW w:w="1045" w:type="pct"/>
            <w:tcBorders>
              <w:top w:val="single" w:sz="6" w:space="0" w:color="auto"/>
              <w:left w:val="single" w:sz="6" w:space="0" w:color="auto"/>
              <w:bottom w:val="single" w:sz="6" w:space="0" w:color="auto"/>
              <w:right w:val="single" w:sz="6" w:space="0" w:color="auto"/>
            </w:tcBorders>
            <w:shd w:val="clear" w:color="auto" w:fill="FFFFFF"/>
          </w:tcPr>
          <w:p w:rsidR="00EA5123" w:rsidRPr="00EA5123" w:rsidRDefault="00EA5123" w:rsidP="00EA5123">
            <w:pPr>
              <w:spacing w:after="0" w:line="26" w:lineRule="atLeast"/>
              <w:rPr>
                <w:rFonts w:ascii="Times New Roman" w:eastAsia="Calibri" w:hAnsi="Times New Roman" w:cs="Times New Roman"/>
              </w:rPr>
            </w:pPr>
            <w:r w:rsidRPr="00EA5123">
              <w:rPr>
                <w:rFonts w:ascii="Times New Roman" w:eastAsia="Calibri" w:hAnsi="Times New Roman" w:cs="Times New Roman"/>
              </w:rPr>
              <w:t>Парки, сади, сквери, бульвари і пішохідні вулиці окружного і районного значення</w:t>
            </w:r>
          </w:p>
        </w:tc>
        <w:tc>
          <w:tcPr>
            <w:tcW w:w="1343" w:type="pct"/>
            <w:tcBorders>
              <w:top w:val="single" w:sz="6" w:space="0" w:color="auto"/>
              <w:left w:val="single" w:sz="6" w:space="0" w:color="auto"/>
              <w:bottom w:val="single" w:sz="6" w:space="0" w:color="auto"/>
              <w:right w:val="single" w:sz="6" w:space="0" w:color="auto"/>
            </w:tcBorders>
            <w:shd w:val="clear" w:color="auto" w:fill="FFFFFF"/>
          </w:tcPr>
          <w:p w:rsidR="00EA5123" w:rsidRPr="00EA5123" w:rsidRDefault="00EA5123" w:rsidP="00EA5123">
            <w:pPr>
              <w:spacing w:after="0" w:line="26" w:lineRule="atLeast"/>
              <w:rPr>
                <w:rFonts w:ascii="Times New Roman" w:eastAsia="Calibri" w:hAnsi="Times New Roman" w:cs="Times New Roman"/>
              </w:rPr>
            </w:pPr>
            <w:r w:rsidRPr="00EA5123">
              <w:rPr>
                <w:rFonts w:ascii="Times New Roman" w:eastAsia="Calibri" w:hAnsi="Times New Roman" w:cs="Times New Roman"/>
              </w:rPr>
              <w:t>Те саме і характерні елементи ландшафту</w:t>
            </w:r>
          </w:p>
        </w:tc>
        <w:tc>
          <w:tcPr>
            <w:tcW w:w="585" w:type="pct"/>
            <w:tcBorders>
              <w:top w:val="single" w:sz="6" w:space="0" w:color="auto"/>
              <w:left w:val="single" w:sz="6" w:space="0" w:color="auto"/>
              <w:bottom w:val="single" w:sz="6" w:space="0" w:color="auto"/>
              <w:right w:val="single" w:sz="6" w:space="0" w:color="auto"/>
            </w:tcBorders>
            <w:shd w:val="clear" w:color="auto" w:fill="FFFFFF"/>
            <w:vAlign w:val="center"/>
          </w:tcPr>
          <w:p w:rsidR="00EA5123" w:rsidRPr="00EA5123" w:rsidRDefault="00EA5123" w:rsidP="00EA5123">
            <w:pPr>
              <w:spacing w:after="0" w:line="26" w:lineRule="atLeast"/>
              <w:jc w:val="center"/>
              <w:rPr>
                <w:rFonts w:ascii="Times New Roman" w:eastAsia="Calibri" w:hAnsi="Times New Roman" w:cs="Times New Roman"/>
              </w:rPr>
            </w:pPr>
            <w:r w:rsidRPr="00EA5123">
              <w:rPr>
                <w:rFonts w:ascii="Times New Roman" w:eastAsia="Calibri" w:hAnsi="Times New Roman" w:cs="Times New Roman"/>
              </w:rPr>
              <w:t>3</w:t>
            </w:r>
          </w:p>
        </w:tc>
        <w:tc>
          <w:tcPr>
            <w:tcW w:w="804" w:type="pct"/>
            <w:tcBorders>
              <w:top w:val="single" w:sz="6" w:space="0" w:color="auto"/>
              <w:left w:val="single" w:sz="6" w:space="0" w:color="auto"/>
              <w:bottom w:val="single" w:sz="6" w:space="0" w:color="auto"/>
              <w:right w:val="single" w:sz="6" w:space="0" w:color="auto"/>
            </w:tcBorders>
            <w:shd w:val="clear" w:color="auto" w:fill="FFFFFF"/>
            <w:vAlign w:val="center"/>
          </w:tcPr>
          <w:p w:rsidR="00EA5123" w:rsidRPr="00EA5123" w:rsidRDefault="00EA5123" w:rsidP="00EA5123">
            <w:pPr>
              <w:spacing w:after="0" w:line="26" w:lineRule="atLeast"/>
              <w:jc w:val="center"/>
              <w:rPr>
                <w:rFonts w:ascii="Times New Roman" w:eastAsia="Calibri" w:hAnsi="Times New Roman" w:cs="Times New Roman"/>
              </w:rPr>
            </w:pPr>
            <w:r w:rsidRPr="00EA5123">
              <w:rPr>
                <w:rFonts w:ascii="Times New Roman" w:eastAsia="Calibri" w:hAnsi="Times New Roman" w:cs="Times New Roman"/>
              </w:rPr>
              <w:t>10</w:t>
            </w:r>
          </w:p>
        </w:tc>
        <w:tc>
          <w:tcPr>
            <w:tcW w:w="627" w:type="pct"/>
            <w:tcBorders>
              <w:top w:val="single" w:sz="6" w:space="0" w:color="auto"/>
              <w:left w:val="single" w:sz="6" w:space="0" w:color="auto"/>
              <w:bottom w:val="single" w:sz="6" w:space="0" w:color="auto"/>
              <w:right w:val="single" w:sz="6" w:space="0" w:color="auto"/>
            </w:tcBorders>
            <w:shd w:val="clear" w:color="auto" w:fill="FFFFFF"/>
            <w:vAlign w:val="center"/>
          </w:tcPr>
          <w:p w:rsidR="00EA5123" w:rsidRPr="00EA5123" w:rsidRDefault="00EA5123" w:rsidP="00EA5123">
            <w:pPr>
              <w:spacing w:after="0" w:line="26" w:lineRule="atLeast"/>
              <w:jc w:val="center"/>
              <w:rPr>
                <w:rFonts w:ascii="Times New Roman" w:eastAsia="Calibri" w:hAnsi="Times New Roman" w:cs="Times New Roman"/>
              </w:rPr>
            </w:pPr>
            <w:r w:rsidRPr="00EA5123">
              <w:rPr>
                <w:rFonts w:ascii="Times New Roman" w:eastAsia="Calibri" w:hAnsi="Times New Roman" w:cs="Times New Roman"/>
              </w:rPr>
              <w:t>3</w:t>
            </w:r>
          </w:p>
        </w:tc>
      </w:tr>
      <w:tr w:rsidR="00EA5123" w:rsidRPr="00EA5123" w:rsidTr="003A75BE">
        <w:trPr>
          <w:trHeight w:val="20"/>
          <w:jc w:val="center"/>
        </w:trPr>
        <w:tc>
          <w:tcPr>
            <w:tcW w:w="596" w:type="pct"/>
            <w:vMerge w:val="restart"/>
            <w:tcBorders>
              <w:top w:val="single" w:sz="6" w:space="0" w:color="auto"/>
              <w:left w:val="single" w:sz="6" w:space="0" w:color="auto"/>
              <w:right w:val="single" w:sz="6" w:space="0" w:color="auto"/>
            </w:tcBorders>
            <w:shd w:val="clear" w:color="auto" w:fill="FFFFFF"/>
            <w:vAlign w:val="center"/>
          </w:tcPr>
          <w:p w:rsidR="00EA5123" w:rsidRPr="00EA5123" w:rsidRDefault="00EA5123" w:rsidP="00EA5123">
            <w:pPr>
              <w:spacing w:after="0" w:line="26" w:lineRule="atLeast"/>
              <w:jc w:val="both"/>
              <w:rPr>
                <w:rFonts w:ascii="Times New Roman" w:eastAsia="Calibri" w:hAnsi="Times New Roman" w:cs="Times New Roman"/>
              </w:rPr>
            </w:pPr>
            <w:r w:rsidRPr="00EA5123">
              <w:rPr>
                <w:rFonts w:ascii="Times New Roman" w:eastAsia="Calibri" w:hAnsi="Times New Roman" w:cs="Times New Roman"/>
              </w:rPr>
              <w:t>В</w:t>
            </w:r>
          </w:p>
        </w:tc>
        <w:tc>
          <w:tcPr>
            <w:tcW w:w="1045" w:type="pct"/>
            <w:tcBorders>
              <w:top w:val="single" w:sz="6" w:space="0" w:color="auto"/>
              <w:left w:val="single" w:sz="6" w:space="0" w:color="auto"/>
              <w:bottom w:val="single" w:sz="6" w:space="0" w:color="auto"/>
              <w:right w:val="single" w:sz="6" w:space="0" w:color="auto"/>
            </w:tcBorders>
            <w:shd w:val="clear" w:color="auto" w:fill="FFFFFF"/>
          </w:tcPr>
          <w:p w:rsidR="00EA5123" w:rsidRPr="00EA5123" w:rsidRDefault="00EA5123" w:rsidP="00EA5123">
            <w:pPr>
              <w:spacing w:after="0" w:line="26" w:lineRule="atLeast"/>
              <w:rPr>
                <w:rFonts w:ascii="Times New Roman" w:eastAsia="Calibri" w:hAnsi="Times New Roman" w:cs="Times New Roman"/>
              </w:rPr>
            </w:pPr>
            <w:r w:rsidRPr="00EA5123">
              <w:rPr>
                <w:rFonts w:ascii="Times New Roman" w:eastAsia="Calibri" w:hAnsi="Times New Roman" w:cs="Times New Roman"/>
              </w:rPr>
              <w:t>Вулиці і площі, пішохідні дороги місцевого значення</w:t>
            </w:r>
          </w:p>
        </w:tc>
        <w:tc>
          <w:tcPr>
            <w:tcW w:w="1343" w:type="pct"/>
            <w:tcBorders>
              <w:top w:val="single" w:sz="6" w:space="0" w:color="auto"/>
              <w:left w:val="single" w:sz="6" w:space="0" w:color="auto"/>
              <w:bottom w:val="single" w:sz="6" w:space="0" w:color="auto"/>
              <w:right w:val="single" w:sz="6" w:space="0" w:color="auto"/>
            </w:tcBorders>
            <w:shd w:val="clear" w:color="auto" w:fill="FFFFFF"/>
          </w:tcPr>
          <w:p w:rsidR="00EA5123" w:rsidRPr="00EA5123" w:rsidRDefault="00EA5123" w:rsidP="00EA5123">
            <w:pPr>
              <w:spacing w:after="0" w:line="26" w:lineRule="atLeast"/>
              <w:rPr>
                <w:rFonts w:ascii="Times New Roman" w:eastAsia="Calibri" w:hAnsi="Times New Roman" w:cs="Times New Roman"/>
              </w:rPr>
            </w:pPr>
            <w:r w:rsidRPr="00EA5123">
              <w:rPr>
                <w:rFonts w:ascii="Times New Roman" w:eastAsia="Calibri" w:hAnsi="Times New Roman" w:cs="Times New Roman"/>
              </w:rPr>
              <w:t>Пам'ятки і монументи, визначні будівлі і споруди</w:t>
            </w:r>
          </w:p>
        </w:tc>
        <w:tc>
          <w:tcPr>
            <w:tcW w:w="585" w:type="pct"/>
            <w:tcBorders>
              <w:top w:val="single" w:sz="6" w:space="0" w:color="auto"/>
              <w:left w:val="single" w:sz="6" w:space="0" w:color="auto"/>
              <w:bottom w:val="single" w:sz="6" w:space="0" w:color="auto"/>
              <w:right w:val="single" w:sz="6" w:space="0" w:color="auto"/>
            </w:tcBorders>
            <w:shd w:val="clear" w:color="auto" w:fill="FFFFFF"/>
            <w:vAlign w:val="center"/>
          </w:tcPr>
          <w:p w:rsidR="00EA5123" w:rsidRPr="00EA5123" w:rsidRDefault="00EA5123" w:rsidP="00EA5123">
            <w:pPr>
              <w:spacing w:after="0" w:line="26" w:lineRule="atLeast"/>
              <w:jc w:val="center"/>
              <w:rPr>
                <w:rFonts w:ascii="Times New Roman" w:eastAsia="Calibri" w:hAnsi="Times New Roman" w:cs="Times New Roman"/>
              </w:rPr>
            </w:pPr>
            <w:r w:rsidRPr="00EA5123">
              <w:rPr>
                <w:rFonts w:ascii="Times New Roman" w:eastAsia="Calibri" w:hAnsi="Times New Roman" w:cs="Times New Roman"/>
              </w:rPr>
              <w:t>5</w:t>
            </w:r>
          </w:p>
        </w:tc>
        <w:tc>
          <w:tcPr>
            <w:tcW w:w="804" w:type="pct"/>
            <w:tcBorders>
              <w:top w:val="single" w:sz="6" w:space="0" w:color="auto"/>
              <w:left w:val="single" w:sz="6" w:space="0" w:color="auto"/>
              <w:bottom w:val="single" w:sz="6" w:space="0" w:color="auto"/>
              <w:right w:val="single" w:sz="6" w:space="0" w:color="auto"/>
            </w:tcBorders>
            <w:shd w:val="clear" w:color="auto" w:fill="FFFFFF"/>
            <w:vAlign w:val="center"/>
          </w:tcPr>
          <w:p w:rsidR="00EA5123" w:rsidRPr="00EA5123" w:rsidRDefault="00EA5123" w:rsidP="00EA5123">
            <w:pPr>
              <w:spacing w:after="0" w:line="26" w:lineRule="atLeast"/>
              <w:jc w:val="center"/>
              <w:rPr>
                <w:rFonts w:ascii="Times New Roman" w:eastAsia="Calibri" w:hAnsi="Times New Roman" w:cs="Times New Roman"/>
              </w:rPr>
            </w:pPr>
            <w:r w:rsidRPr="00EA5123">
              <w:rPr>
                <w:rFonts w:ascii="Times New Roman" w:eastAsia="Calibri" w:hAnsi="Times New Roman" w:cs="Times New Roman"/>
              </w:rPr>
              <w:t>10</w:t>
            </w:r>
          </w:p>
        </w:tc>
        <w:tc>
          <w:tcPr>
            <w:tcW w:w="627" w:type="pct"/>
            <w:tcBorders>
              <w:top w:val="single" w:sz="6" w:space="0" w:color="auto"/>
              <w:left w:val="single" w:sz="6" w:space="0" w:color="auto"/>
              <w:bottom w:val="single" w:sz="6" w:space="0" w:color="auto"/>
              <w:right w:val="single" w:sz="6" w:space="0" w:color="auto"/>
            </w:tcBorders>
            <w:shd w:val="clear" w:color="auto" w:fill="FFFFFF"/>
            <w:vAlign w:val="center"/>
          </w:tcPr>
          <w:p w:rsidR="00EA5123" w:rsidRPr="00EA5123" w:rsidRDefault="00EA5123" w:rsidP="00EA5123">
            <w:pPr>
              <w:spacing w:after="0" w:line="26" w:lineRule="atLeast"/>
              <w:jc w:val="center"/>
              <w:rPr>
                <w:rFonts w:ascii="Times New Roman" w:eastAsia="Calibri" w:hAnsi="Times New Roman" w:cs="Times New Roman"/>
              </w:rPr>
            </w:pPr>
            <w:r w:rsidRPr="00EA5123">
              <w:rPr>
                <w:rFonts w:ascii="Times New Roman" w:eastAsia="Calibri" w:hAnsi="Times New Roman" w:cs="Times New Roman"/>
              </w:rPr>
              <w:t>3</w:t>
            </w:r>
          </w:p>
        </w:tc>
      </w:tr>
      <w:tr w:rsidR="00EA5123" w:rsidRPr="00EA5123" w:rsidTr="003A75BE">
        <w:trPr>
          <w:trHeight w:val="20"/>
          <w:jc w:val="center"/>
        </w:trPr>
        <w:tc>
          <w:tcPr>
            <w:tcW w:w="596" w:type="pct"/>
            <w:vMerge/>
            <w:tcBorders>
              <w:left w:val="single" w:sz="6" w:space="0" w:color="auto"/>
              <w:bottom w:val="single" w:sz="6" w:space="0" w:color="auto"/>
              <w:right w:val="single" w:sz="6" w:space="0" w:color="auto"/>
            </w:tcBorders>
            <w:shd w:val="clear" w:color="auto" w:fill="FFFFFF"/>
          </w:tcPr>
          <w:p w:rsidR="00EA5123" w:rsidRPr="00EA5123" w:rsidRDefault="00EA5123" w:rsidP="00EA5123">
            <w:pPr>
              <w:spacing w:after="0" w:line="26" w:lineRule="atLeast"/>
              <w:jc w:val="both"/>
              <w:rPr>
                <w:rFonts w:ascii="Times New Roman" w:eastAsia="Calibri" w:hAnsi="Times New Roman" w:cs="Times New Roman"/>
              </w:rPr>
            </w:pPr>
          </w:p>
        </w:tc>
        <w:tc>
          <w:tcPr>
            <w:tcW w:w="1045" w:type="pct"/>
            <w:tcBorders>
              <w:top w:val="single" w:sz="6" w:space="0" w:color="auto"/>
              <w:left w:val="single" w:sz="6" w:space="0" w:color="auto"/>
              <w:bottom w:val="single" w:sz="6" w:space="0" w:color="auto"/>
              <w:right w:val="single" w:sz="6" w:space="0" w:color="auto"/>
            </w:tcBorders>
            <w:shd w:val="clear" w:color="auto" w:fill="FFFFFF"/>
          </w:tcPr>
          <w:p w:rsidR="00EA5123" w:rsidRPr="00EA5123" w:rsidRDefault="00EA5123" w:rsidP="00EA5123">
            <w:pPr>
              <w:spacing w:after="0" w:line="26" w:lineRule="atLeast"/>
              <w:rPr>
                <w:rFonts w:ascii="Times New Roman" w:eastAsia="Calibri" w:hAnsi="Times New Roman" w:cs="Times New Roman"/>
              </w:rPr>
            </w:pPr>
            <w:r w:rsidRPr="00EA5123">
              <w:rPr>
                <w:rFonts w:ascii="Times New Roman" w:eastAsia="Calibri" w:hAnsi="Times New Roman" w:cs="Times New Roman"/>
              </w:rPr>
              <w:t>Сади, сквери, бульвари місцевого значення</w:t>
            </w:r>
          </w:p>
        </w:tc>
        <w:tc>
          <w:tcPr>
            <w:tcW w:w="1343" w:type="pct"/>
            <w:tcBorders>
              <w:top w:val="single" w:sz="6" w:space="0" w:color="auto"/>
              <w:left w:val="single" w:sz="6" w:space="0" w:color="auto"/>
              <w:bottom w:val="single" w:sz="6" w:space="0" w:color="auto"/>
              <w:right w:val="single" w:sz="6" w:space="0" w:color="auto"/>
            </w:tcBorders>
            <w:shd w:val="clear" w:color="auto" w:fill="FFFFFF"/>
          </w:tcPr>
          <w:p w:rsidR="00EA5123" w:rsidRPr="00EA5123" w:rsidRDefault="00EA5123" w:rsidP="00EA5123">
            <w:pPr>
              <w:spacing w:after="0" w:line="26" w:lineRule="atLeast"/>
              <w:rPr>
                <w:rFonts w:ascii="Times New Roman" w:eastAsia="Calibri" w:hAnsi="Times New Roman" w:cs="Times New Roman"/>
              </w:rPr>
            </w:pPr>
            <w:r w:rsidRPr="00EA5123">
              <w:rPr>
                <w:rFonts w:ascii="Times New Roman" w:eastAsia="Calibri" w:hAnsi="Times New Roman" w:cs="Times New Roman"/>
              </w:rPr>
              <w:t>Те саме і характерні елементи ландшафту</w:t>
            </w:r>
          </w:p>
        </w:tc>
        <w:tc>
          <w:tcPr>
            <w:tcW w:w="585" w:type="pct"/>
            <w:tcBorders>
              <w:top w:val="single" w:sz="6" w:space="0" w:color="auto"/>
              <w:left w:val="single" w:sz="6" w:space="0" w:color="auto"/>
              <w:bottom w:val="single" w:sz="6" w:space="0" w:color="auto"/>
              <w:right w:val="single" w:sz="6" w:space="0" w:color="auto"/>
            </w:tcBorders>
            <w:shd w:val="clear" w:color="auto" w:fill="FFFFFF"/>
            <w:vAlign w:val="center"/>
          </w:tcPr>
          <w:p w:rsidR="00EA5123" w:rsidRPr="00EA5123" w:rsidRDefault="00EA5123" w:rsidP="00EA5123">
            <w:pPr>
              <w:spacing w:after="0" w:line="26" w:lineRule="atLeast"/>
              <w:jc w:val="center"/>
              <w:rPr>
                <w:rFonts w:ascii="Times New Roman" w:eastAsia="Calibri" w:hAnsi="Times New Roman" w:cs="Times New Roman"/>
              </w:rPr>
            </w:pPr>
            <w:r w:rsidRPr="00EA5123">
              <w:rPr>
                <w:rFonts w:ascii="Times New Roman" w:eastAsia="Calibri" w:hAnsi="Times New Roman" w:cs="Times New Roman"/>
              </w:rPr>
              <w:t>3</w:t>
            </w:r>
          </w:p>
        </w:tc>
        <w:tc>
          <w:tcPr>
            <w:tcW w:w="804" w:type="pct"/>
            <w:tcBorders>
              <w:top w:val="single" w:sz="6" w:space="0" w:color="auto"/>
              <w:left w:val="single" w:sz="6" w:space="0" w:color="auto"/>
              <w:bottom w:val="single" w:sz="6" w:space="0" w:color="auto"/>
              <w:right w:val="single" w:sz="6" w:space="0" w:color="auto"/>
            </w:tcBorders>
            <w:shd w:val="clear" w:color="auto" w:fill="FFFFFF"/>
            <w:vAlign w:val="center"/>
          </w:tcPr>
          <w:p w:rsidR="00EA5123" w:rsidRPr="00EA5123" w:rsidRDefault="00EA5123" w:rsidP="00EA5123">
            <w:pPr>
              <w:spacing w:after="0" w:line="26" w:lineRule="atLeast"/>
              <w:jc w:val="center"/>
              <w:rPr>
                <w:rFonts w:ascii="Times New Roman" w:eastAsia="Calibri" w:hAnsi="Times New Roman" w:cs="Times New Roman"/>
              </w:rPr>
            </w:pPr>
            <w:r w:rsidRPr="00EA5123">
              <w:rPr>
                <w:rFonts w:ascii="Times New Roman" w:eastAsia="Calibri" w:hAnsi="Times New Roman" w:cs="Times New Roman"/>
              </w:rPr>
              <w:t>8</w:t>
            </w:r>
          </w:p>
        </w:tc>
        <w:tc>
          <w:tcPr>
            <w:tcW w:w="627" w:type="pct"/>
            <w:tcBorders>
              <w:top w:val="single" w:sz="6" w:space="0" w:color="auto"/>
              <w:left w:val="single" w:sz="6" w:space="0" w:color="auto"/>
              <w:bottom w:val="single" w:sz="6" w:space="0" w:color="auto"/>
              <w:right w:val="single" w:sz="6" w:space="0" w:color="auto"/>
            </w:tcBorders>
            <w:shd w:val="clear" w:color="auto" w:fill="FFFFFF"/>
            <w:vAlign w:val="center"/>
          </w:tcPr>
          <w:p w:rsidR="00EA5123" w:rsidRPr="00EA5123" w:rsidRDefault="00EA5123" w:rsidP="00EA5123">
            <w:pPr>
              <w:spacing w:after="0" w:line="26" w:lineRule="atLeast"/>
              <w:jc w:val="center"/>
              <w:rPr>
                <w:rFonts w:ascii="Times New Roman" w:eastAsia="Calibri" w:hAnsi="Times New Roman" w:cs="Times New Roman"/>
              </w:rPr>
            </w:pPr>
            <w:r w:rsidRPr="00EA5123">
              <w:rPr>
                <w:rFonts w:ascii="Times New Roman" w:eastAsia="Calibri" w:hAnsi="Times New Roman" w:cs="Times New Roman"/>
              </w:rPr>
              <w:t>3</w:t>
            </w:r>
          </w:p>
        </w:tc>
      </w:tr>
      <w:tr w:rsidR="00EA5123" w:rsidRPr="00EA5123" w:rsidTr="003A75BE">
        <w:trPr>
          <w:trHeight w:val="20"/>
          <w:jc w:val="center"/>
        </w:trPr>
        <w:tc>
          <w:tcPr>
            <w:tcW w:w="5000" w:type="pct"/>
            <w:gridSpan w:val="6"/>
            <w:tcBorders>
              <w:top w:val="single" w:sz="6" w:space="0" w:color="auto"/>
              <w:left w:val="single" w:sz="6" w:space="0" w:color="auto"/>
              <w:right w:val="single" w:sz="6" w:space="0" w:color="auto"/>
            </w:tcBorders>
            <w:shd w:val="clear" w:color="auto" w:fill="FFFFFF"/>
          </w:tcPr>
          <w:p w:rsidR="00EA5123" w:rsidRPr="00EA5123" w:rsidRDefault="00EA5123" w:rsidP="00EA5123">
            <w:pPr>
              <w:spacing w:after="0" w:line="26" w:lineRule="atLeast"/>
              <w:jc w:val="both"/>
              <w:rPr>
                <w:rFonts w:ascii="Times New Roman" w:eastAsia="Calibri" w:hAnsi="Times New Roman" w:cs="Times New Roman"/>
              </w:rPr>
            </w:pPr>
            <w:r w:rsidRPr="00EA5123">
              <w:rPr>
                <w:rFonts w:ascii="Times New Roman" w:eastAsia="Calibri" w:hAnsi="Times New Roman" w:cs="Times New Roman"/>
                <w:b/>
              </w:rPr>
              <w:t xml:space="preserve">Примітка 1. </w:t>
            </w:r>
            <w:r w:rsidRPr="00EA5123">
              <w:rPr>
                <w:rFonts w:ascii="Times New Roman" w:eastAsia="Calibri" w:hAnsi="Times New Roman" w:cs="Times New Roman"/>
              </w:rPr>
              <w:t>Яскравість домінантних об'єктів, які оглядаються з відстані більше ніж 300 м, допускається збільшувати до 50 %.</w:t>
            </w:r>
          </w:p>
        </w:tc>
      </w:tr>
      <w:tr w:rsidR="00EA5123" w:rsidRPr="00EA5123" w:rsidTr="003A75BE">
        <w:trPr>
          <w:trHeight w:val="20"/>
          <w:jc w:val="center"/>
        </w:trPr>
        <w:tc>
          <w:tcPr>
            <w:tcW w:w="5000" w:type="pct"/>
            <w:gridSpan w:val="6"/>
            <w:tcBorders>
              <w:left w:val="single" w:sz="6" w:space="0" w:color="auto"/>
              <w:bottom w:val="single" w:sz="6" w:space="0" w:color="auto"/>
              <w:right w:val="single" w:sz="6" w:space="0" w:color="auto"/>
            </w:tcBorders>
            <w:shd w:val="clear" w:color="auto" w:fill="FFFFFF"/>
          </w:tcPr>
          <w:p w:rsidR="00EA5123" w:rsidRPr="00EA5123" w:rsidRDefault="00EA5123" w:rsidP="00EA5123">
            <w:pPr>
              <w:spacing w:after="0" w:line="26" w:lineRule="atLeast"/>
              <w:jc w:val="both"/>
              <w:rPr>
                <w:rFonts w:ascii="Times New Roman" w:eastAsia="Calibri" w:hAnsi="Times New Roman" w:cs="Times New Roman"/>
              </w:rPr>
            </w:pPr>
            <w:r w:rsidRPr="00EA5123">
              <w:rPr>
                <w:rFonts w:ascii="Times New Roman" w:eastAsia="Calibri" w:hAnsi="Times New Roman" w:cs="Times New Roman"/>
                <w:b/>
              </w:rPr>
              <w:t xml:space="preserve">Примітка 2. </w:t>
            </w:r>
            <w:r w:rsidRPr="00EA5123">
              <w:rPr>
                <w:rFonts w:ascii="Times New Roman" w:eastAsia="Calibri" w:hAnsi="Times New Roman" w:cs="Times New Roman"/>
              </w:rPr>
              <w:t>При розташуванні об'єкта освітлення в оточенні простору, який не освітлюється, норму яскравості, наведену в таблиці 15, допускається зменшувати до 50 %.</w:t>
            </w:r>
          </w:p>
        </w:tc>
      </w:tr>
    </w:tbl>
    <w:p w:rsidR="00EA5123" w:rsidRPr="00AA4561" w:rsidRDefault="00EA5123" w:rsidP="00EA5123">
      <w:pPr>
        <w:pStyle w:val="ListParagraph"/>
        <w:spacing w:after="0" w:line="360" w:lineRule="auto"/>
        <w:ind w:left="709"/>
        <w:jc w:val="both"/>
        <w:rPr>
          <w:rFonts w:ascii="Times New Roman" w:hAnsi="Times New Roman" w:cs="Times New Roman"/>
          <w:sz w:val="28"/>
          <w:szCs w:val="28"/>
        </w:rPr>
      </w:pPr>
    </w:p>
    <w:p w:rsidR="00021E1A" w:rsidRPr="00C5032E" w:rsidRDefault="00EA5123" w:rsidP="002575E5">
      <w:pPr>
        <w:pStyle w:val="ListParagraph"/>
        <w:numPr>
          <w:ilvl w:val="3"/>
          <w:numId w:val="21"/>
        </w:numPr>
        <w:spacing w:after="0" w:line="348" w:lineRule="auto"/>
        <w:ind w:left="0" w:firstLine="709"/>
        <w:jc w:val="both"/>
        <w:rPr>
          <w:rFonts w:ascii="Times New Roman" w:hAnsi="Times New Roman" w:cs="Times New Roman"/>
          <w:sz w:val="28"/>
          <w:szCs w:val="28"/>
        </w:rPr>
      </w:pPr>
      <w:r w:rsidRPr="00EA5123">
        <w:rPr>
          <w:rFonts w:ascii="Times New Roman" w:eastAsia="Calibri" w:hAnsi="Times New Roman" w:cs="Times New Roman"/>
          <w:sz w:val="28"/>
          <w:szCs w:val="28"/>
        </w:rPr>
        <w:t xml:space="preserve">При рівномірному заливаючому освітленні фасаду відношення максимальної освітленості до мінімальної повинно бути не більше ніж 3:1, а на рельєфних та багатокольорових фасадах - до 5:1. При цьому максимальна </w:t>
      </w:r>
      <w:r w:rsidRPr="00EA5123">
        <w:rPr>
          <w:rFonts w:ascii="Times New Roman" w:eastAsia="Calibri" w:hAnsi="Times New Roman" w:cs="Times New Roman"/>
          <w:sz w:val="28"/>
          <w:szCs w:val="28"/>
        </w:rPr>
        <w:lastRenderedPageBreak/>
        <w:t>освітленість повинна створюватись на основних композиційно-пластичних елементах.</w:t>
      </w:r>
    </w:p>
    <w:p w:rsidR="00DB4539" w:rsidRDefault="00DB4539" w:rsidP="00DB4539">
      <w:pPr>
        <w:spacing w:after="0" w:line="348" w:lineRule="auto"/>
        <w:jc w:val="both"/>
        <w:rPr>
          <w:rFonts w:ascii="Times New Roman" w:eastAsia="Times New Roman" w:hAnsi="Times New Roman" w:cs="Times New Roman"/>
          <w:sz w:val="24"/>
          <w:szCs w:val="24"/>
          <w:lang w:eastAsia="ru-RU"/>
        </w:rPr>
      </w:pPr>
    </w:p>
    <w:p w:rsidR="00EA5123" w:rsidRPr="00EA5123" w:rsidRDefault="00EA5123" w:rsidP="00F11BC7">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Таблиця </w:t>
      </w:r>
      <w:r w:rsidR="00C30704">
        <w:rPr>
          <w:rFonts w:ascii="Times New Roman" w:eastAsia="Calibri" w:hAnsi="Times New Roman" w:cs="Times New Roman"/>
          <w:b/>
          <w:sz w:val="28"/>
          <w:szCs w:val="28"/>
        </w:rPr>
        <w:t>8.32</w:t>
      </w:r>
      <w:r w:rsidRPr="00EA5123">
        <w:rPr>
          <w:rFonts w:ascii="Times New Roman" w:eastAsia="Calibri" w:hAnsi="Times New Roman" w:cs="Times New Roman"/>
          <w:b/>
          <w:sz w:val="28"/>
          <w:szCs w:val="28"/>
        </w:rPr>
        <w:t xml:space="preserve">. Розрахункові коефіцієнти відбивання поверхні фасадів освітлювальних об’єктів </w:t>
      </w:r>
    </w:p>
    <w:tbl>
      <w:tblPr>
        <w:tblW w:w="5000" w:type="pct"/>
        <w:tblCellMar>
          <w:left w:w="40" w:type="dxa"/>
          <w:right w:w="40" w:type="dxa"/>
        </w:tblCellMar>
        <w:tblLook w:val="0000" w:firstRow="0" w:lastRow="0" w:firstColumn="0" w:lastColumn="0" w:noHBand="0" w:noVBand="0"/>
      </w:tblPr>
      <w:tblGrid>
        <w:gridCol w:w="7198"/>
        <w:gridCol w:w="2425"/>
      </w:tblGrid>
      <w:tr w:rsidR="00EA5123" w:rsidRPr="00EA5123" w:rsidTr="003A75BE">
        <w:trPr>
          <w:trHeight w:val="20"/>
        </w:trPr>
        <w:tc>
          <w:tcPr>
            <w:tcW w:w="3740" w:type="pct"/>
            <w:tcBorders>
              <w:top w:val="single" w:sz="6" w:space="0" w:color="auto"/>
              <w:left w:val="single" w:sz="6" w:space="0" w:color="auto"/>
              <w:bottom w:val="single" w:sz="6" w:space="0" w:color="auto"/>
              <w:right w:val="single" w:sz="6" w:space="0" w:color="auto"/>
            </w:tcBorders>
            <w:shd w:val="clear" w:color="auto" w:fill="FFFFFF"/>
            <w:vAlign w:val="center"/>
          </w:tcPr>
          <w:p w:rsidR="00EA5123" w:rsidRPr="00EA5123" w:rsidRDefault="00EA5123" w:rsidP="00EA5123">
            <w:pPr>
              <w:spacing w:after="0" w:line="348" w:lineRule="auto"/>
              <w:jc w:val="center"/>
              <w:rPr>
                <w:rFonts w:ascii="Times New Roman" w:eastAsia="Calibri" w:hAnsi="Times New Roman" w:cs="Times New Roman"/>
              </w:rPr>
            </w:pPr>
            <w:r w:rsidRPr="00EA5123">
              <w:rPr>
                <w:rFonts w:ascii="Times New Roman" w:eastAsia="Calibri" w:hAnsi="Times New Roman" w:cs="Times New Roman"/>
                <w:b/>
              </w:rPr>
              <w:t>Матеріали поверхні або колір фасаду</w:t>
            </w:r>
          </w:p>
        </w:tc>
        <w:tc>
          <w:tcPr>
            <w:tcW w:w="1260" w:type="pct"/>
            <w:tcBorders>
              <w:top w:val="single" w:sz="6" w:space="0" w:color="auto"/>
              <w:left w:val="single" w:sz="6" w:space="0" w:color="auto"/>
              <w:bottom w:val="single" w:sz="6" w:space="0" w:color="auto"/>
              <w:right w:val="single" w:sz="6" w:space="0" w:color="auto"/>
            </w:tcBorders>
            <w:shd w:val="clear" w:color="auto" w:fill="FFFFFF"/>
          </w:tcPr>
          <w:p w:rsidR="00EA5123" w:rsidRPr="00EA5123" w:rsidRDefault="00EA5123" w:rsidP="00EA5123">
            <w:pPr>
              <w:spacing w:after="0" w:line="348" w:lineRule="auto"/>
              <w:jc w:val="center"/>
              <w:rPr>
                <w:rFonts w:ascii="Times New Roman" w:eastAsia="Calibri" w:hAnsi="Times New Roman" w:cs="Times New Roman"/>
              </w:rPr>
            </w:pPr>
            <w:r w:rsidRPr="00EA5123">
              <w:rPr>
                <w:rFonts w:ascii="Times New Roman" w:eastAsia="Calibri" w:hAnsi="Times New Roman" w:cs="Times New Roman"/>
                <w:b/>
              </w:rPr>
              <w:t>Середньозважений коефіцієнт відбиття матеріалу поверхні</w:t>
            </w:r>
          </w:p>
        </w:tc>
      </w:tr>
      <w:tr w:rsidR="00EA5123" w:rsidRPr="00EA5123" w:rsidTr="003A75BE">
        <w:trPr>
          <w:trHeight w:val="20"/>
        </w:trPr>
        <w:tc>
          <w:tcPr>
            <w:tcW w:w="3740" w:type="pct"/>
            <w:tcBorders>
              <w:top w:val="single" w:sz="6" w:space="0" w:color="auto"/>
              <w:left w:val="single" w:sz="6" w:space="0" w:color="auto"/>
              <w:bottom w:val="single" w:sz="6" w:space="0" w:color="auto"/>
              <w:right w:val="single" w:sz="6" w:space="0" w:color="auto"/>
            </w:tcBorders>
            <w:shd w:val="clear" w:color="auto" w:fill="FFFFFF"/>
          </w:tcPr>
          <w:p w:rsidR="00EA5123" w:rsidRPr="00EA5123" w:rsidRDefault="00EA5123" w:rsidP="00EA5123">
            <w:pPr>
              <w:spacing w:after="0" w:line="348" w:lineRule="auto"/>
              <w:rPr>
                <w:rFonts w:ascii="Times New Roman" w:eastAsia="Calibri" w:hAnsi="Times New Roman" w:cs="Times New Roman"/>
                <w:spacing w:val="-2"/>
                <w:sz w:val="24"/>
                <w:szCs w:val="24"/>
              </w:rPr>
            </w:pPr>
            <w:r w:rsidRPr="00EA5123">
              <w:rPr>
                <w:rFonts w:ascii="Times New Roman" w:eastAsia="Calibri" w:hAnsi="Times New Roman" w:cs="Times New Roman"/>
                <w:b/>
                <w:spacing w:val="-2"/>
                <w:sz w:val="24"/>
                <w:szCs w:val="24"/>
              </w:rPr>
              <w:t xml:space="preserve">Білий: </w:t>
            </w:r>
            <w:r w:rsidRPr="00EA5123">
              <w:rPr>
                <w:rFonts w:ascii="Times New Roman" w:eastAsia="Calibri" w:hAnsi="Times New Roman" w:cs="Times New Roman"/>
                <w:spacing w:val="-2"/>
                <w:sz w:val="24"/>
                <w:szCs w:val="24"/>
              </w:rPr>
              <w:t>атмосферостійкі фасадні фарби, гіпс, керамічна плитка, матовий алюміній, нержавіюча сталь тощо</w:t>
            </w:r>
          </w:p>
        </w:tc>
        <w:tc>
          <w:tcPr>
            <w:tcW w:w="1260" w:type="pct"/>
            <w:tcBorders>
              <w:top w:val="single" w:sz="6" w:space="0" w:color="auto"/>
              <w:left w:val="single" w:sz="6" w:space="0" w:color="auto"/>
              <w:bottom w:val="single" w:sz="6" w:space="0" w:color="auto"/>
              <w:right w:val="single" w:sz="6" w:space="0" w:color="auto"/>
            </w:tcBorders>
            <w:shd w:val="clear" w:color="auto" w:fill="FFFFFF"/>
          </w:tcPr>
          <w:p w:rsidR="00EA5123" w:rsidRPr="00EA5123" w:rsidRDefault="00EA5123" w:rsidP="00EA5123">
            <w:pPr>
              <w:spacing w:after="0" w:line="348" w:lineRule="auto"/>
              <w:jc w:val="center"/>
              <w:rPr>
                <w:rFonts w:ascii="Times New Roman" w:eastAsia="Calibri" w:hAnsi="Times New Roman" w:cs="Times New Roman"/>
                <w:sz w:val="24"/>
                <w:szCs w:val="24"/>
              </w:rPr>
            </w:pPr>
            <w:r w:rsidRPr="00EA5123">
              <w:rPr>
                <w:rFonts w:ascii="Times New Roman" w:eastAsia="Calibri" w:hAnsi="Times New Roman" w:cs="Times New Roman"/>
                <w:sz w:val="24"/>
                <w:szCs w:val="24"/>
              </w:rPr>
              <w:t>0,7</w:t>
            </w:r>
          </w:p>
        </w:tc>
      </w:tr>
      <w:tr w:rsidR="00EA5123" w:rsidRPr="00EA5123" w:rsidTr="003A75BE">
        <w:trPr>
          <w:trHeight w:val="20"/>
        </w:trPr>
        <w:tc>
          <w:tcPr>
            <w:tcW w:w="3740" w:type="pct"/>
            <w:tcBorders>
              <w:top w:val="single" w:sz="6" w:space="0" w:color="auto"/>
              <w:left w:val="single" w:sz="6" w:space="0" w:color="auto"/>
              <w:bottom w:val="single" w:sz="6" w:space="0" w:color="auto"/>
              <w:right w:val="single" w:sz="6" w:space="0" w:color="auto"/>
            </w:tcBorders>
            <w:shd w:val="clear" w:color="auto" w:fill="FFFFFF"/>
          </w:tcPr>
          <w:p w:rsidR="00EA5123" w:rsidRPr="00EA5123" w:rsidRDefault="00EA5123" w:rsidP="00EA5123">
            <w:pPr>
              <w:spacing w:after="0" w:line="348" w:lineRule="auto"/>
              <w:rPr>
                <w:rFonts w:ascii="Times New Roman" w:eastAsia="Calibri" w:hAnsi="Times New Roman" w:cs="Times New Roman"/>
                <w:spacing w:val="-2"/>
                <w:sz w:val="24"/>
                <w:szCs w:val="24"/>
              </w:rPr>
            </w:pPr>
            <w:r w:rsidRPr="00EA5123">
              <w:rPr>
                <w:rFonts w:ascii="Times New Roman" w:eastAsia="Calibri" w:hAnsi="Times New Roman" w:cs="Times New Roman"/>
                <w:b/>
                <w:spacing w:val="-2"/>
                <w:sz w:val="24"/>
                <w:szCs w:val="24"/>
              </w:rPr>
              <w:t xml:space="preserve">Світлий: </w:t>
            </w:r>
            <w:r w:rsidRPr="00EA5123">
              <w:rPr>
                <w:rFonts w:ascii="Times New Roman" w:eastAsia="Calibri" w:hAnsi="Times New Roman" w:cs="Times New Roman"/>
                <w:spacing w:val="-2"/>
                <w:sz w:val="24"/>
                <w:szCs w:val="24"/>
              </w:rPr>
              <w:t>фарби, мармур, білий камінь (вапняк, доломіт, піщаник), бетон і декоративні штукатурки на білому цементі та світлих наповнювачах, керамічні плитки, силікатна цегла, латунь матова, травертин, черепашник тощо</w:t>
            </w:r>
          </w:p>
        </w:tc>
        <w:tc>
          <w:tcPr>
            <w:tcW w:w="1260" w:type="pct"/>
            <w:tcBorders>
              <w:top w:val="single" w:sz="6" w:space="0" w:color="auto"/>
              <w:left w:val="single" w:sz="6" w:space="0" w:color="auto"/>
              <w:bottom w:val="single" w:sz="6" w:space="0" w:color="auto"/>
              <w:right w:val="single" w:sz="6" w:space="0" w:color="auto"/>
            </w:tcBorders>
            <w:shd w:val="clear" w:color="auto" w:fill="FFFFFF"/>
          </w:tcPr>
          <w:p w:rsidR="00EA5123" w:rsidRPr="00EA5123" w:rsidRDefault="00EA5123" w:rsidP="00EA5123">
            <w:pPr>
              <w:spacing w:after="0" w:line="348" w:lineRule="auto"/>
              <w:jc w:val="center"/>
              <w:rPr>
                <w:rFonts w:ascii="Times New Roman" w:eastAsia="Calibri" w:hAnsi="Times New Roman" w:cs="Times New Roman"/>
                <w:sz w:val="24"/>
                <w:szCs w:val="24"/>
              </w:rPr>
            </w:pPr>
            <w:r w:rsidRPr="00EA5123">
              <w:rPr>
                <w:rFonts w:ascii="Times New Roman" w:eastAsia="Calibri" w:hAnsi="Times New Roman" w:cs="Times New Roman"/>
                <w:sz w:val="24"/>
                <w:szCs w:val="24"/>
              </w:rPr>
              <w:t>0,6</w:t>
            </w:r>
          </w:p>
        </w:tc>
      </w:tr>
      <w:tr w:rsidR="00EA5123" w:rsidRPr="00EA5123" w:rsidTr="003A75BE">
        <w:trPr>
          <w:trHeight w:val="20"/>
        </w:trPr>
        <w:tc>
          <w:tcPr>
            <w:tcW w:w="3740" w:type="pct"/>
            <w:tcBorders>
              <w:top w:val="single" w:sz="6" w:space="0" w:color="auto"/>
              <w:left w:val="single" w:sz="6" w:space="0" w:color="auto"/>
              <w:bottom w:val="single" w:sz="6" w:space="0" w:color="auto"/>
              <w:right w:val="single" w:sz="6" w:space="0" w:color="auto"/>
            </w:tcBorders>
            <w:shd w:val="clear" w:color="auto" w:fill="FFFFFF"/>
          </w:tcPr>
          <w:p w:rsidR="00EA5123" w:rsidRPr="00EA5123" w:rsidRDefault="00EA5123" w:rsidP="00EA5123">
            <w:pPr>
              <w:spacing w:after="0" w:line="348" w:lineRule="auto"/>
              <w:rPr>
                <w:rFonts w:ascii="Times New Roman" w:eastAsia="Calibri" w:hAnsi="Times New Roman" w:cs="Times New Roman"/>
                <w:spacing w:val="-2"/>
                <w:sz w:val="24"/>
                <w:szCs w:val="24"/>
              </w:rPr>
            </w:pPr>
            <w:r w:rsidRPr="00EA5123">
              <w:rPr>
                <w:rFonts w:ascii="Times New Roman" w:eastAsia="Calibri" w:hAnsi="Times New Roman" w:cs="Times New Roman"/>
                <w:b/>
                <w:spacing w:val="-2"/>
                <w:sz w:val="24"/>
                <w:szCs w:val="24"/>
              </w:rPr>
              <w:t xml:space="preserve">Середньо-світлий: </w:t>
            </w:r>
            <w:r w:rsidRPr="00EA5123">
              <w:rPr>
                <w:rFonts w:ascii="Times New Roman" w:eastAsia="Calibri" w:hAnsi="Times New Roman" w:cs="Times New Roman"/>
                <w:spacing w:val="-2"/>
                <w:sz w:val="24"/>
                <w:szCs w:val="24"/>
              </w:rPr>
              <w:t>фарби, мармур, камінь (туф, піщаник, вапняк), бетон, кольорові штукатурки, керамічна цегла, блоки, плитка, дерево (дошки) тощо</w:t>
            </w:r>
          </w:p>
        </w:tc>
        <w:tc>
          <w:tcPr>
            <w:tcW w:w="1260" w:type="pct"/>
            <w:tcBorders>
              <w:top w:val="single" w:sz="6" w:space="0" w:color="auto"/>
              <w:left w:val="single" w:sz="6" w:space="0" w:color="auto"/>
              <w:bottom w:val="single" w:sz="6" w:space="0" w:color="auto"/>
              <w:right w:val="single" w:sz="6" w:space="0" w:color="auto"/>
            </w:tcBorders>
            <w:shd w:val="clear" w:color="auto" w:fill="FFFFFF"/>
          </w:tcPr>
          <w:p w:rsidR="00EA5123" w:rsidRPr="00EA5123" w:rsidRDefault="00EA5123" w:rsidP="00EA5123">
            <w:pPr>
              <w:spacing w:after="0" w:line="348" w:lineRule="auto"/>
              <w:jc w:val="center"/>
              <w:rPr>
                <w:rFonts w:ascii="Times New Roman" w:eastAsia="Calibri" w:hAnsi="Times New Roman" w:cs="Times New Roman"/>
                <w:sz w:val="24"/>
                <w:szCs w:val="24"/>
              </w:rPr>
            </w:pPr>
            <w:r w:rsidRPr="00EA5123">
              <w:rPr>
                <w:rFonts w:ascii="Times New Roman" w:eastAsia="Calibri" w:hAnsi="Times New Roman" w:cs="Times New Roman"/>
                <w:sz w:val="24"/>
                <w:szCs w:val="24"/>
              </w:rPr>
              <w:t>0,5</w:t>
            </w:r>
          </w:p>
        </w:tc>
      </w:tr>
      <w:tr w:rsidR="00EA5123" w:rsidRPr="00EA5123" w:rsidTr="003A75BE">
        <w:trPr>
          <w:trHeight w:val="20"/>
        </w:trPr>
        <w:tc>
          <w:tcPr>
            <w:tcW w:w="3740" w:type="pct"/>
            <w:tcBorders>
              <w:top w:val="single" w:sz="6" w:space="0" w:color="auto"/>
              <w:left w:val="single" w:sz="6" w:space="0" w:color="auto"/>
              <w:bottom w:val="single" w:sz="6" w:space="0" w:color="auto"/>
              <w:right w:val="single" w:sz="6" w:space="0" w:color="auto"/>
            </w:tcBorders>
            <w:shd w:val="clear" w:color="auto" w:fill="FFFFFF"/>
          </w:tcPr>
          <w:p w:rsidR="00EA5123" w:rsidRPr="00EA5123" w:rsidRDefault="00EA5123" w:rsidP="00EA5123">
            <w:pPr>
              <w:spacing w:after="0" w:line="348" w:lineRule="auto"/>
              <w:rPr>
                <w:rFonts w:ascii="Times New Roman" w:eastAsia="Calibri" w:hAnsi="Times New Roman" w:cs="Times New Roman"/>
                <w:spacing w:val="-2"/>
                <w:sz w:val="24"/>
                <w:szCs w:val="24"/>
              </w:rPr>
            </w:pPr>
            <w:r w:rsidRPr="00EA5123">
              <w:rPr>
                <w:rFonts w:ascii="Times New Roman" w:eastAsia="Calibri" w:hAnsi="Times New Roman" w:cs="Times New Roman"/>
                <w:b/>
                <w:spacing w:val="-2"/>
                <w:sz w:val="24"/>
                <w:szCs w:val="24"/>
              </w:rPr>
              <w:t xml:space="preserve">Темний: </w:t>
            </w:r>
            <w:r w:rsidRPr="00EA5123">
              <w:rPr>
                <w:rFonts w:ascii="Times New Roman" w:eastAsia="Calibri" w:hAnsi="Times New Roman" w:cs="Times New Roman"/>
                <w:spacing w:val="-2"/>
                <w:sz w:val="24"/>
                <w:szCs w:val="24"/>
              </w:rPr>
              <w:t>фарби, мармур, граніт, глиняна цегла, декоративні штукатурки і</w:t>
            </w:r>
            <w:r w:rsidRPr="00EA5123">
              <w:rPr>
                <w:rFonts w:ascii="Times New Roman" w:eastAsia="Calibri" w:hAnsi="Times New Roman" w:cs="Times New Roman"/>
                <w:b/>
                <w:spacing w:val="-2"/>
                <w:sz w:val="24"/>
                <w:szCs w:val="24"/>
              </w:rPr>
              <w:t xml:space="preserve"> </w:t>
            </w:r>
            <w:r w:rsidRPr="00EA5123">
              <w:rPr>
                <w:rFonts w:ascii="Times New Roman" w:eastAsia="Calibri" w:hAnsi="Times New Roman" w:cs="Times New Roman"/>
                <w:spacing w:val="-2"/>
                <w:sz w:val="24"/>
                <w:szCs w:val="24"/>
              </w:rPr>
              <w:t>керамічні плитки, потемніле дерево, мідь, листя дерев тощо</w:t>
            </w:r>
          </w:p>
        </w:tc>
        <w:tc>
          <w:tcPr>
            <w:tcW w:w="1260" w:type="pct"/>
            <w:tcBorders>
              <w:top w:val="single" w:sz="6" w:space="0" w:color="auto"/>
              <w:left w:val="single" w:sz="6" w:space="0" w:color="auto"/>
              <w:bottom w:val="single" w:sz="6" w:space="0" w:color="auto"/>
              <w:right w:val="single" w:sz="6" w:space="0" w:color="auto"/>
            </w:tcBorders>
            <w:shd w:val="clear" w:color="auto" w:fill="FFFFFF"/>
          </w:tcPr>
          <w:p w:rsidR="00EA5123" w:rsidRPr="00EA5123" w:rsidRDefault="00EA5123" w:rsidP="00EA5123">
            <w:pPr>
              <w:spacing w:after="0" w:line="348" w:lineRule="auto"/>
              <w:jc w:val="center"/>
              <w:rPr>
                <w:rFonts w:ascii="Times New Roman" w:eastAsia="Calibri" w:hAnsi="Times New Roman" w:cs="Times New Roman"/>
                <w:sz w:val="24"/>
                <w:szCs w:val="24"/>
              </w:rPr>
            </w:pPr>
            <w:r w:rsidRPr="00EA5123">
              <w:rPr>
                <w:rFonts w:ascii="Times New Roman" w:eastAsia="Calibri" w:hAnsi="Times New Roman" w:cs="Times New Roman"/>
                <w:sz w:val="24"/>
                <w:szCs w:val="24"/>
              </w:rPr>
              <w:t>0,3</w:t>
            </w:r>
          </w:p>
        </w:tc>
      </w:tr>
      <w:tr w:rsidR="00EA5123" w:rsidRPr="00EA5123" w:rsidTr="003A75BE">
        <w:trPr>
          <w:trHeight w:val="20"/>
        </w:trPr>
        <w:tc>
          <w:tcPr>
            <w:tcW w:w="3740" w:type="pct"/>
            <w:tcBorders>
              <w:top w:val="single" w:sz="6" w:space="0" w:color="auto"/>
              <w:left w:val="single" w:sz="6" w:space="0" w:color="auto"/>
              <w:bottom w:val="single" w:sz="6" w:space="0" w:color="auto"/>
              <w:right w:val="single" w:sz="6" w:space="0" w:color="auto"/>
            </w:tcBorders>
            <w:shd w:val="clear" w:color="auto" w:fill="FFFFFF"/>
          </w:tcPr>
          <w:p w:rsidR="00EA5123" w:rsidRPr="00EA5123" w:rsidRDefault="00EA5123" w:rsidP="00EA5123">
            <w:pPr>
              <w:spacing w:after="0" w:line="348" w:lineRule="auto"/>
              <w:rPr>
                <w:rFonts w:ascii="Times New Roman" w:eastAsia="Calibri" w:hAnsi="Times New Roman" w:cs="Times New Roman"/>
                <w:spacing w:val="-2"/>
                <w:sz w:val="24"/>
                <w:szCs w:val="24"/>
              </w:rPr>
            </w:pPr>
            <w:r w:rsidRPr="00EA5123">
              <w:rPr>
                <w:rFonts w:ascii="Times New Roman" w:eastAsia="Calibri" w:hAnsi="Times New Roman" w:cs="Times New Roman"/>
                <w:b/>
                <w:spacing w:val="-2"/>
                <w:sz w:val="24"/>
                <w:szCs w:val="24"/>
              </w:rPr>
              <w:t xml:space="preserve">Чорний: </w:t>
            </w:r>
            <w:r w:rsidRPr="00EA5123">
              <w:rPr>
                <w:rFonts w:ascii="Times New Roman" w:eastAsia="Calibri" w:hAnsi="Times New Roman" w:cs="Times New Roman"/>
                <w:spacing w:val="-2"/>
                <w:sz w:val="24"/>
                <w:szCs w:val="24"/>
              </w:rPr>
              <w:t>фарби, камінь (габро, лабрадорит, діорит, базальт, граніт), чавун, платинована бронза, декоративні штукатурки, листя дерев тощо</w:t>
            </w:r>
          </w:p>
        </w:tc>
        <w:tc>
          <w:tcPr>
            <w:tcW w:w="1260" w:type="pct"/>
            <w:tcBorders>
              <w:top w:val="single" w:sz="6" w:space="0" w:color="auto"/>
              <w:left w:val="single" w:sz="6" w:space="0" w:color="auto"/>
              <w:bottom w:val="single" w:sz="6" w:space="0" w:color="auto"/>
              <w:right w:val="single" w:sz="6" w:space="0" w:color="auto"/>
            </w:tcBorders>
            <w:shd w:val="clear" w:color="auto" w:fill="FFFFFF"/>
          </w:tcPr>
          <w:p w:rsidR="00EA5123" w:rsidRPr="00EA5123" w:rsidRDefault="00EA5123" w:rsidP="00EA5123">
            <w:pPr>
              <w:spacing w:after="0" w:line="348" w:lineRule="auto"/>
              <w:jc w:val="center"/>
              <w:rPr>
                <w:rFonts w:ascii="Times New Roman" w:eastAsia="Calibri" w:hAnsi="Times New Roman" w:cs="Times New Roman"/>
                <w:sz w:val="24"/>
                <w:szCs w:val="24"/>
              </w:rPr>
            </w:pPr>
            <w:r w:rsidRPr="00EA5123">
              <w:rPr>
                <w:rFonts w:ascii="Times New Roman" w:eastAsia="Calibri" w:hAnsi="Times New Roman" w:cs="Times New Roman"/>
                <w:sz w:val="24"/>
                <w:szCs w:val="24"/>
              </w:rPr>
              <w:t>0,15</w:t>
            </w:r>
          </w:p>
        </w:tc>
      </w:tr>
    </w:tbl>
    <w:p w:rsidR="00EA5123" w:rsidRPr="00AA4561" w:rsidRDefault="00EA5123" w:rsidP="00DB4539">
      <w:pPr>
        <w:spacing w:after="0" w:line="348" w:lineRule="auto"/>
        <w:jc w:val="both"/>
        <w:rPr>
          <w:rFonts w:ascii="Times New Roman" w:hAnsi="Times New Roman" w:cs="Times New Roman"/>
          <w:b/>
          <w:sz w:val="24"/>
          <w:szCs w:val="24"/>
        </w:rPr>
      </w:pPr>
    </w:p>
    <w:p w:rsidR="00021E1A" w:rsidRPr="00C5032E" w:rsidRDefault="00EA5123" w:rsidP="002575E5">
      <w:pPr>
        <w:pStyle w:val="ListParagraph"/>
        <w:numPr>
          <w:ilvl w:val="3"/>
          <w:numId w:val="22"/>
        </w:numPr>
        <w:spacing w:after="0" w:line="348" w:lineRule="auto"/>
        <w:ind w:left="0" w:firstLine="709"/>
        <w:jc w:val="both"/>
        <w:rPr>
          <w:rFonts w:ascii="Times New Roman" w:hAnsi="Times New Roman" w:cs="Times New Roman"/>
          <w:sz w:val="28"/>
          <w:szCs w:val="28"/>
        </w:rPr>
      </w:pPr>
      <w:r w:rsidRPr="00EA5123">
        <w:rPr>
          <w:rFonts w:ascii="Times New Roman" w:eastAsia="Calibri" w:hAnsi="Times New Roman" w:cs="Times New Roman"/>
          <w:sz w:val="28"/>
          <w:szCs w:val="28"/>
        </w:rPr>
        <w:t xml:space="preserve">При нерівномірному </w:t>
      </w:r>
      <w:r w:rsidR="000F3B1B">
        <w:rPr>
          <w:rFonts w:ascii="Times New Roman" w:eastAsia="Calibri" w:hAnsi="Times New Roman" w:cs="Times New Roman"/>
          <w:sz w:val="28"/>
          <w:szCs w:val="28"/>
        </w:rPr>
        <w:t xml:space="preserve">заливному   </w:t>
      </w:r>
      <w:r w:rsidRPr="00EA5123">
        <w:rPr>
          <w:rFonts w:ascii="Times New Roman" w:eastAsia="Calibri" w:hAnsi="Times New Roman" w:cs="Times New Roman"/>
          <w:sz w:val="28"/>
          <w:szCs w:val="28"/>
        </w:rPr>
        <w:t>освітленні фасаду відношення максимальної і мінімальної освітленості у межах освітлюваної зони приймається не менше ніж 10:1 і не більше ніж 3:1, при цьому максимальна освітленість створюється на акцентованому світлом елементі.</w:t>
      </w:r>
    </w:p>
    <w:p w:rsidR="00DB4539" w:rsidRPr="00EA5123" w:rsidRDefault="00EA5123" w:rsidP="002575E5">
      <w:pPr>
        <w:pStyle w:val="ListParagraph"/>
        <w:numPr>
          <w:ilvl w:val="3"/>
          <w:numId w:val="23"/>
        </w:numPr>
        <w:spacing w:after="0" w:line="348" w:lineRule="auto"/>
        <w:ind w:left="0" w:firstLine="709"/>
        <w:jc w:val="both"/>
        <w:rPr>
          <w:rFonts w:ascii="Times New Roman" w:hAnsi="Times New Roman" w:cs="Times New Roman"/>
          <w:sz w:val="28"/>
          <w:szCs w:val="28"/>
        </w:rPr>
      </w:pPr>
      <w:r w:rsidRPr="00EA5123">
        <w:rPr>
          <w:rFonts w:ascii="Times New Roman" w:eastAsia="Calibri" w:hAnsi="Times New Roman" w:cs="Times New Roman"/>
          <w:sz w:val="28"/>
          <w:szCs w:val="28"/>
        </w:rPr>
        <w:t>При проектуванні світлових архітектурних а</w:t>
      </w:r>
      <w:r w:rsidR="00404A26">
        <w:rPr>
          <w:rFonts w:ascii="Times New Roman" w:eastAsia="Calibri" w:hAnsi="Times New Roman" w:cs="Times New Roman"/>
          <w:sz w:val="28"/>
          <w:szCs w:val="28"/>
        </w:rPr>
        <w:t xml:space="preserve">нсамблів відповідно до таблиці </w:t>
      </w:r>
      <w:r w:rsidR="00C30704">
        <w:rPr>
          <w:rFonts w:ascii="Times New Roman" w:eastAsia="Calibri" w:hAnsi="Times New Roman" w:cs="Times New Roman"/>
          <w:sz w:val="28"/>
          <w:szCs w:val="28"/>
        </w:rPr>
        <w:t>8.31</w:t>
      </w:r>
      <w:r w:rsidRPr="00EA5123">
        <w:rPr>
          <w:rFonts w:ascii="Times New Roman" w:eastAsia="Calibri" w:hAnsi="Times New Roman" w:cs="Times New Roman"/>
          <w:sz w:val="28"/>
          <w:szCs w:val="28"/>
        </w:rPr>
        <w:t xml:space="preserve"> вибирається яскравість головного фасаду домінуючого об'єкта. Середня яскравість освітлюваних фасадів </w:t>
      </w:r>
      <w:r w:rsidR="00115377">
        <w:rPr>
          <w:rFonts w:ascii="Times New Roman" w:eastAsia="Calibri" w:hAnsi="Times New Roman" w:cs="Times New Roman"/>
          <w:sz w:val="28"/>
          <w:szCs w:val="28"/>
        </w:rPr>
        <w:t xml:space="preserve">інших пов’язаних  з ним  </w:t>
      </w:r>
      <w:r w:rsidRPr="00EA5123">
        <w:rPr>
          <w:rFonts w:ascii="Times New Roman" w:eastAsia="Calibri" w:hAnsi="Times New Roman" w:cs="Times New Roman"/>
          <w:sz w:val="28"/>
          <w:szCs w:val="28"/>
        </w:rPr>
        <w:t>об'єктів єдиного ансамблю повинна бути, як правило, знижена не менше ніж як на два ступен</w:t>
      </w:r>
      <w:r w:rsidR="00115377">
        <w:rPr>
          <w:rFonts w:ascii="Times New Roman" w:eastAsia="Calibri" w:hAnsi="Times New Roman" w:cs="Times New Roman"/>
          <w:sz w:val="28"/>
          <w:szCs w:val="28"/>
        </w:rPr>
        <w:t>і</w:t>
      </w:r>
      <w:r w:rsidRPr="00EA5123">
        <w:rPr>
          <w:rFonts w:ascii="Times New Roman" w:eastAsia="Calibri" w:hAnsi="Times New Roman" w:cs="Times New Roman"/>
          <w:sz w:val="28"/>
          <w:szCs w:val="28"/>
        </w:rPr>
        <w:t>.</w:t>
      </w:r>
    </w:p>
    <w:p w:rsidR="00021E1A" w:rsidRPr="00C5032E" w:rsidRDefault="00EA5123" w:rsidP="002575E5">
      <w:pPr>
        <w:pStyle w:val="ListParagraph"/>
        <w:numPr>
          <w:ilvl w:val="3"/>
          <w:numId w:val="24"/>
        </w:numPr>
        <w:spacing w:after="0" w:line="348" w:lineRule="auto"/>
        <w:ind w:left="0" w:firstLine="709"/>
        <w:jc w:val="both"/>
        <w:rPr>
          <w:rFonts w:ascii="Times New Roman" w:hAnsi="Times New Roman" w:cs="Times New Roman"/>
          <w:sz w:val="28"/>
          <w:szCs w:val="28"/>
        </w:rPr>
      </w:pPr>
      <w:r w:rsidRPr="00EA5123">
        <w:rPr>
          <w:rFonts w:ascii="Times New Roman" w:eastAsia="Calibri" w:hAnsi="Times New Roman" w:cs="Times New Roman"/>
          <w:sz w:val="28"/>
          <w:szCs w:val="28"/>
        </w:rPr>
        <w:lastRenderedPageBreak/>
        <w:t>Об'ємні монументи, пам'ятники, малі архітектурні форми, що мають всебічний огляд, слід освітлювати з двох-трьох сторін з чітко вираженим основним спрямуванням світлового потоку, який визначає розрахункову площину, яка композиційно повинна бути зв'язана з головним спрямуванням сприйняття об'єкта.</w:t>
      </w:r>
    </w:p>
    <w:p w:rsidR="006077B2" w:rsidRPr="00C5032E" w:rsidRDefault="00EA5123" w:rsidP="002575E5">
      <w:pPr>
        <w:pStyle w:val="ListParagraph"/>
        <w:numPr>
          <w:ilvl w:val="3"/>
          <w:numId w:val="25"/>
        </w:numPr>
        <w:spacing w:after="0" w:line="348" w:lineRule="auto"/>
        <w:ind w:left="0" w:firstLine="709"/>
        <w:jc w:val="both"/>
        <w:rPr>
          <w:rFonts w:ascii="Times New Roman" w:hAnsi="Times New Roman" w:cs="Times New Roman"/>
          <w:sz w:val="28"/>
          <w:szCs w:val="28"/>
        </w:rPr>
      </w:pPr>
      <w:r w:rsidRPr="00EA5123">
        <w:rPr>
          <w:rFonts w:ascii="Times New Roman" w:eastAsia="Calibri" w:hAnsi="Times New Roman" w:cs="Times New Roman"/>
          <w:sz w:val="28"/>
          <w:szCs w:val="28"/>
        </w:rPr>
        <w:t xml:space="preserve">В </w:t>
      </w:r>
      <w:r w:rsidR="00DB5168">
        <w:rPr>
          <w:rFonts w:ascii="Times New Roman" w:eastAsia="Calibri" w:hAnsi="Times New Roman" w:cs="Times New Roman"/>
          <w:sz w:val="28"/>
          <w:szCs w:val="28"/>
        </w:rPr>
        <w:t>освітлювальних приладах</w:t>
      </w:r>
      <w:r w:rsidRPr="00EA5123">
        <w:rPr>
          <w:rFonts w:ascii="Times New Roman" w:eastAsia="Calibri" w:hAnsi="Times New Roman" w:cs="Times New Roman"/>
          <w:sz w:val="28"/>
          <w:szCs w:val="28"/>
        </w:rPr>
        <w:t xml:space="preserve"> архітектурного освітлення слід використовувати розрядні джерела світла. При локальному підсвічуванні допустимо використання ламп розжарювання, переважно галогенних, а також джерел хроматичного випромінювання або кольорових світлофільтрів.</w:t>
      </w:r>
    </w:p>
    <w:p w:rsidR="006077B2" w:rsidRPr="00C5032E" w:rsidRDefault="00EA5123" w:rsidP="002575E5">
      <w:pPr>
        <w:pStyle w:val="ListParagraph"/>
        <w:numPr>
          <w:ilvl w:val="3"/>
          <w:numId w:val="26"/>
        </w:numPr>
        <w:spacing w:after="0" w:line="348" w:lineRule="auto"/>
        <w:ind w:left="0" w:firstLine="709"/>
        <w:jc w:val="both"/>
        <w:rPr>
          <w:rFonts w:ascii="Times New Roman" w:hAnsi="Times New Roman" w:cs="Times New Roman"/>
          <w:sz w:val="28"/>
          <w:szCs w:val="28"/>
        </w:rPr>
      </w:pPr>
      <w:r w:rsidRPr="00EA5123">
        <w:rPr>
          <w:rFonts w:ascii="Times New Roman" w:eastAsia="Calibri" w:hAnsi="Times New Roman" w:cs="Times New Roman"/>
          <w:sz w:val="28"/>
          <w:szCs w:val="28"/>
        </w:rPr>
        <w:t>Для освітлення об'єктів, які мають "холодні" кольорові відтінки поверхонь, і зелених насаджень слід приймати розрядні джерела світла з кольоровою температурою більше ніж 4000 К. Для освітлення об'єктів, які пофарбовані в "теплі" кольори, приймаються джерела світла з кольоровою температурою до 3500 К. При освітленні поліхромних об'єктів, особливо декоративно-образотворчих елементів на фасадах (мозаїчні і мальовничі панно та фризи, кахлі, кольорові рельєфи і скульптури, графіті тощо), слід приймати джерела білого світла із загальним індексом кольоропереда</w:t>
      </w:r>
      <w:r w:rsidR="00DB5168">
        <w:rPr>
          <w:rFonts w:ascii="Times New Roman" w:eastAsia="Calibri" w:hAnsi="Times New Roman" w:cs="Times New Roman"/>
          <w:sz w:val="28"/>
          <w:szCs w:val="28"/>
        </w:rPr>
        <w:t>вання</w:t>
      </w:r>
      <w:r w:rsidRPr="00EA5123">
        <w:rPr>
          <w:rFonts w:ascii="Times New Roman" w:eastAsia="Calibri" w:hAnsi="Times New Roman" w:cs="Times New Roman"/>
          <w:sz w:val="28"/>
          <w:szCs w:val="28"/>
        </w:rPr>
        <w:t xml:space="preserve"> </w:t>
      </w:r>
      <w:r w:rsidRPr="00EA5123">
        <w:rPr>
          <w:rFonts w:ascii="Times New Roman" w:eastAsia="Calibri" w:hAnsi="Times New Roman" w:cs="Times New Roman"/>
          <w:i/>
          <w:sz w:val="28"/>
          <w:szCs w:val="28"/>
        </w:rPr>
        <w:t>R</w:t>
      </w:r>
      <w:r w:rsidRPr="00EA5123">
        <w:rPr>
          <w:rFonts w:ascii="Times New Roman" w:eastAsia="Calibri" w:hAnsi="Times New Roman" w:cs="Times New Roman"/>
          <w:i/>
          <w:sz w:val="28"/>
          <w:szCs w:val="28"/>
          <w:vertAlign w:val="subscript"/>
        </w:rPr>
        <w:t>а</w:t>
      </w:r>
      <w:r w:rsidRPr="00EA5123">
        <w:rPr>
          <w:rFonts w:ascii="Times New Roman" w:eastAsia="Calibri" w:hAnsi="Times New Roman" w:cs="Times New Roman"/>
          <w:sz w:val="28"/>
          <w:szCs w:val="28"/>
        </w:rPr>
        <w:t xml:space="preserve"> не менше ніж 80. При художньо-декоративному освітленні об'єктів ландшафтної архітектури допускається використання джерел кольорового світла.</w:t>
      </w:r>
    </w:p>
    <w:p w:rsidR="006077B2" w:rsidRPr="00EA5123" w:rsidRDefault="006428FB" w:rsidP="002575E5">
      <w:pPr>
        <w:pStyle w:val="ListParagraph"/>
        <w:numPr>
          <w:ilvl w:val="3"/>
          <w:numId w:val="27"/>
        </w:numPr>
        <w:spacing w:after="0" w:line="348"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A5123" w:rsidRPr="00EA5123">
        <w:rPr>
          <w:rFonts w:ascii="Times New Roman" w:eastAsia="Calibri" w:hAnsi="Times New Roman" w:cs="Times New Roman"/>
          <w:sz w:val="28"/>
          <w:szCs w:val="28"/>
        </w:rPr>
        <w:t>Прилади архітектурного освітлення повинні розташовуватися так, щоб їх вихідні отвори не потрапляли в поле центрального зору водіїв і пішоходів на головних напрямках руху або екранувалися світлозахисними пристроями.</w:t>
      </w:r>
    </w:p>
    <w:p w:rsidR="00EA5123" w:rsidRPr="007F0470" w:rsidRDefault="00EA5123" w:rsidP="002575E5">
      <w:pPr>
        <w:pStyle w:val="ListParagraph"/>
        <w:numPr>
          <w:ilvl w:val="3"/>
          <w:numId w:val="41"/>
        </w:numPr>
        <w:spacing w:after="0" w:line="348"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A5123">
        <w:rPr>
          <w:rFonts w:ascii="Times New Roman" w:eastAsia="Calibri" w:hAnsi="Times New Roman" w:cs="Times New Roman"/>
          <w:sz w:val="28"/>
          <w:szCs w:val="28"/>
        </w:rPr>
        <w:t xml:space="preserve">Коефіцієнт запасу при проектуванні установок архітектурного освітлення повинен прийматися залежно від орієнтування світлового отвору освітлювального приладу, в якому застосовується джерело світла: при розрядних лампах </w:t>
      </w:r>
      <w:r w:rsidR="00AE0F46" w:rsidRPr="00AE0F46">
        <w:rPr>
          <w:rFonts w:ascii="Times New Roman" w:eastAsia="Calibri" w:hAnsi="Times New Roman" w:cs="Times New Roman"/>
          <w:i/>
          <w:sz w:val="28"/>
          <w:szCs w:val="28"/>
        </w:rPr>
        <w:t>K</w:t>
      </w:r>
      <w:r w:rsidR="00AE0F46" w:rsidRPr="00AE0F46">
        <w:rPr>
          <w:rFonts w:ascii="Times New Roman" w:eastAsia="Calibri" w:hAnsi="Times New Roman" w:cs="Times New Roman"/>
          <w:sz w:val="28"/>
          <w:szCs w:val="28"/>
          <w:vertAlign w:val="subscript"/>
        </w:rPr>
        <w:t>з</w:t>
      </w:r>
      <w:r w:rsidRPr="00EA5123">
        <w:rPr>
          <w:rFonts w:ascii="Times New Roman" w:eastAsia="Calibri" w:hAnsi="Times New Roman" w:cs="Times New Roman"/>
          <w:sz w:val="28"/>
          <w:szCs w:val="28"/>
        </w:rPr>
        <w:t xml:space="preserve"> = 1,5, якщо скло приладу орієнтовано вертикально або в нижню півсферу (в межах кута 90° - 270°) і </w:t>
      </w:r>
      <w:r w:rsidR="00AE0F46" w:rsidRPr="00AE0F46">
        <w:rPr>
          <w:rFonts w:ascii="Times New Roman" w:eastAsia="Calibri" w:hAnsi="Times New Roman" w:cs="Times New Roman"/>
          <w:i/>
          <w:sz w:val="28"/>
          <w:szCs w:val="28"/>
        </w:rPr>
        <w:t>K</w:t>
      </w:r>
      <w:r w:rsidR="00AE0F46" w:rsidRPr="00AE0F46">
        <w:rPr>
          <w:rFonts w:ascii="Times New Roman" w:eastAsia="Calibri" w:hAnsi="Times New Roman" w:cs="Times New Roman"/>
          <w:sz w:val="28"/>
          <w:szCs w:val="28"/>
          <w:vertAlign w:val="subscript"/>
        </w:rPr>
        <w:t>з</w:t>
      </w:r>
      <w:r w:rsidRPr="00EA5123">
        <w:rPr>
          <w:rFonts w:ascii="Times New Roman" w:eastAsia="Calibri" w:hAnsi="Times New Roman" w:cs="Times New Roman"/>
          <w:sz w:val="28"/>
          <w:szCs w:val="28"/>
        </w:rPr>
        <w:t xml:space="preserve"> = 1,7 при орієнтуванні скла у верхню півсферу, </w:t>
      </w:r>
      <w:r w:rsidR="00577DA3">
        <w:rPr>
          <w:rFonts w:ascii="Times New Roman" w:eastAsia="Calibri" w:hAnsi="Times New Roman" w:cs="Times New Roman"/>
          <w:sz w:val="28"/>
          <w:szCs w:val="28"/>
        </w:rPr>
        <w:t xml:space="preserve">світлодіодні </w:t>
      </w:r>
      <w:r w:rsidRPr="00EA5123">
        <w:rPr>
          <w:rFonts w:ascii="Times New Roman" w:eastAsia="Calibri" w:hAnsi="Times New Roman" w:cs="Times New Roman"/>
          <w:sz w:val="28"/>
          <w:szCs w:val="28"/>
        </w:rPr>
        <w:t xml:space="preserve"> відповідно </w:t>
      </w:r>
      <w:r w:rsidR="00AE0F46" w:rsidRPr="006F1A85">
        <w:rPr>
          <w:rFonts w:ascii="Times New Roman" w:eastAsia="Calibri" w:hAnsi="Times New Roman" w:cs="Times New Roman"/>
          <w:b/>
          <w:i/>
          <w:sz w:val="28"/>
          <w:szCs w:val="28"/>
        </w:rPr>
        <w:t>K</w:t>
      </w:r>
      <w:r w:rsidR="00AE0F46" w:rsidRPr="006F1A85">
        <w:rPr>
          <w:rFonts w:ascii="Times New Roman" w:eastAsia="Calibri" w:hAnsi="Times New Roman" w:cs="Times New Roman"/>
          <w:b/>
          <w:sz w:val="28"/>
          <w:szCs w:val="28"/>
          <w:vertAlign w:val="subscript"/>
        </w:rPr>
        <w:t>з</w:t>
      </w:r>
      <w:r w:rsidRPr="00EA5123">
        <w:rPr>
          <w:rFonts w:ascii="Times New Roman" w:eastAsia="Calibri" w:hAnsi="Times New Roman" w:cs="Times New Roman"/>
          <w:sz w:val="28"/>
          <w:szCs w:val="28"/>
        </w:rPr>
        <w:t xml:space="preserve"> = 1,3 і 1,5.</w:t>
      </w:r>
    </w:p>
    <w:p w:rsidR="007F0470" w:rsidRPr="007F0470" w:rsidRDefault="007F0470" w:rsidP="007F0470">
      <w:pPr>
        <w:pStyle w:val="ListParagraph"/>
        <w:spacing w:after="0" w:line="348" w:lineRule="auto"/>
        <w:ind w:left="709"/>
        <w:jc w:val="both"/>
        <w:rPr>
          <w:rFonts w:ascii="Times New Roman" w:hAnsi="Times New Roman" w:cs="Times New Roman"/>
          <w:sz w:val="28"/>
          <w:szCs w:val="28"/>
        </w:rPr>
      </w:pPr>
    </w:p>
    <w:p w:rsidR="00021E1A" w:rsidRPr="00C5032E" w:rsidRDefault="00726B63" w:rsidP="002575E5">
      <w:pPr>
        <w:pStyle w:val="ListParagraph"/>
        <w:numPr>
          <w:ilvl w:val="1"/>
          <w:numId w:val="28"/>
        </w:numPr>
        <w:spacing w:after="0" w:line="348" w:lineRule="auto"/>
        <w:ind w:left="0" w:firstLine="720"/>
        <w:jc w:val="both"/>
        <w:rPr>
          <w:rFonts w:ascii="Times New Roman" w:hAnsi="Times New Roman" w:cs="Times New Roman"/>
          <w:sz w:val="28"/>
          <w:szCs w:val="28"/>
        </w:rPr>
      </w:pPr>
      <w:r>
        <w:rPr>
          <w:rFonts w:ascii="Times New Roman" w:hAnsi="Times New Roman" w:cs="Times New Roman"/>
          <w:b/>
          <w:i/>
          <w:sz w:val="28"/>
          <w:szCs w:val="28"/>
        </w:rPr>
        <w:t>О</w:t>
      </w:r>
      <w:r w:rsidR="00021E1A" w:rsidRPr="00C5032E">
        <w:rPr>
          <w:rFonts w:ascii="Times New Roman" w:hAnsi="Times New Roman" w:cs="Times New Roman"/>
          <w:b/>
          <w:i/>
          <w:sz w:val="28"/>
          <w:szCs w:val="28"/>
        </w:rPr>
        <w:t>світлення</w:t>
      </w:r>
      <w:r>
        <w:rPr>
          <w:rFonts w:ascii="Times New Roman" w:hAnsi="Times New Roman" w:cs="Times New Roman"/>
          <w:b/>
          <w:i/>
          <w:sz w:val="28"/>
          <w:szCs w:val="28"/>
        </w:rPr>
        <w:t xml:space="preserve"> вітрин</w:t>
      </w:r>
    </w:p>
    <w:p w:rsidR="00021E1A" w:rsidRPr="00EA5123" w:rsidRDefault="00EA5123" w:rsidP="002575E5">
      <w:pPr>
        <w:pStyle w:val="ListParagraph"/>
        <w:numPr>
          <w:ilvl w:val="3"/>
          <w:numId w:val="29"/>
        </w:numPr>
        <w:spacing w:after="0" w:line="348" w:lineRule="auto"/>
        <w:ind w:left="0" w:firstLine="720"/>
        <w:jc w:val="both"/>
        <w:rPr>
          <w:rFonts w:ascii="Times New Roman" w:hAnsi="Times New Roman" w:cs="Times New Roman"/>
          <w:sz w:val="28"/>
          <w:szCs w:val="28"/>
        </w:rPr>
      </w:pPr>
      <w:r w:rsidRPr="00EA5123">
        <w:rPr>
          <w:rFonts w:ascii="Times New Roman" w:eastAsia="Calibri" w:hAnsi="Times New Roman" w:cs="Times New Roman"/>
          <w:sz w:val="28"/>
          <w:szCs w:val="28"/>
        </w:rPr>
        <w:lastRenderedPageBreak/>
        <w:t xml:space="preserve">Середня освітленість у вертикальній площині при загальному освітленні вітрини на висоті 1,5 м від рівня тротуару повинна відповідати таблиці </w:t>
      </w:r>
      <w:r w:rsidR="00C30704">
        <w:rPr>
          <w:rFonts w:ascii="Times New Roman" w:eastAsia="Calibri" w:hAnsi="Times New Roman" w:cs="Times New Roman"/>
          <w:sz w:val="28"/>
          <w:szCs w:val="28"/>
        </w:rPr>
        <w:t>8.33</w:t>
      </w:r>
      <w:r w:rsidRPr="00EA5123">
        <w:rPr>
          <w:rFonts w:ascii="Times New Roman" w:eastAsia="Calibri" w:hAnsi="Times New Roman" w:cs="Times New Roman"/>
          <w:sz w:val="28"/>
          <w:szCs w:val="28"/>
        </w:rPr>
        <w:t xml:space="preserve">. Освітленість акцентованого освітлення разом із загальним не повинна перевищувати величин, наведених у таблиці </w:t>
      </w:r>
      <w:r w:rsidR="00C30704">
        <w:rPr>
          <w:rFonts w:ascii="Times New Roman" w:eastAsia="Calibri" w:hAnsi="Times New Roman" w:cs="Times New Roman"/>
          <w:sz w:val="28"/>
          <w:szCs w:val="28"/>
        </w:rPr>
        <w:t>8.33</w:t>
      </w:r>
      <w:r w:rsidRPr="00EA5123">
        <w:rPr>
          <w:rFonts w:ascii="Times New Roman" w:eastAsia="Calibri" w:hAnsi="Times New Roman" w:cs="Times New Roman"/>
          <w:sz w:val="28"/>
          <w:szCs w:val="28"/>
        </w:rPr>
        <w:t>.</w:t>
      </w:r>
    </w:p>
    <w:p w:rsidR="00EA5123" w:rsidRPr="00C5032E" w:rsidRDefault="00EA5123" w:rsidP="00EA5123">
      <w:pPr>
        <w:pStyle w:val="ListParagraph"/>
        <w:spacing w:after="0" w:line="348" w:lineRule="auto"/>
        <w:jc w:val="both"/>
        <w:rPr>
          <w:rFonts w:ascii="Times New Roman" w:hAnsi="Times New Roman" w:cs="Times New Roman"/>
          <w:sz w:val="28"/>
          <w:szCs w:val="28"/>
        </w:rPr>
      </w:pPr>
    </w:p>
    <w:p w:rsidR="00EA5123" w:rsidRPr="00C5032E" w:rsidRDefault="00EA5123" w:rsidP="00EA5123">
      <w:pPr>
        <w:spacing w:after="0" w:line="348" w:lineRule="auto"/>
        <w:ind w:firstLine="709"/>
        <w:jc w:val="both"/>
        <w:rPr>
          <w:rFonts w:ascii="Times New Roman" w:hAnsi="Times New Roman"/>
          <w:b/>
          <w:sz w:val="28"/>
          <w:szCs w:val="28"/>
        </w:rPr>
      </w:pPr>
      <w:r>
        <w:rPr>
          <w:rFonts w:ascii="Times New Roman" w:hAnsi="Times New Roman"/>
          <w:b/>
          <w:sz w:val="28"/>
          <w:szCs w:val="28"/>
        </w:rPr>
        <w:t xml:space="preserve">Таблиця </w:t>
      </w:r>
      <w:r w:rsidR="00C30704">
        <w:rPr>
          <w:rFonts w:ascii="Times New Roman" w:hAnsi="Times New Roman"/>
          <w:b/>
          <w:sz w:val="28"/>
          <w:szCs w:val="28"/>
        </w:rPr>
        <w:t>8.33</w:t>
      </w:r>
      <w:r>
        <w:rPr>
          <w:rFonts w:ascii="Times New Roman" w:hAnsi="Times New Roman"/>
          <w:b/>
          <w:sz w:val="28"/>
          <w:szCs w:val="28"/>
        </w:rPr>
        <w:t>. Середня освітленість у вертикальній площині різних категорій вулиць і площ</w:t>
      </w:r>
    </w:p>
    <w:tbl>
      <w:tblPr>
        <w:tblW w:w="5000" w:type="pct"/>
        <w:tblCellMar>
          <w:left w:w="40" w:type="dxa"/>
          <w:right w:w="40" w:type="dxa"/>
        </w:tblCellMar>
        <w:tblLook w:val="0000" w:firstRow="0" w:lastRow="0" w:firstColumn="0" w:lastColumn="0" w:noHBand="0" w:noVBand="0"/>
      </w:tblPr>
      <w:tblGrid>
        <w:gridCol w:w="1563"/>
        <w:gridCol w:w="2912"/>
        <w:gridCol w:w="5148"/>
      </w:tblGrid>
      <w:tr w:rsidR="00EA5123" w:rsidRPr="003655B4" w:rsidTr="003A75BE">
        <w:trPr>
          <w:trHeight w:val="20"/>
        </w:trPr>
        <w:tc>
          <w:tcPr>
            <w:tcW w:w="812" w:type="pct"/>
            <w:tcBorders>
              <w:top w:val="single" w:sz="6" w:space="0" w:color="auto"/>
              <w:left w:val="single" w:sz="6" w:space="0" w:color="auto"/>
              <w:bottom w:val="single" w:sz="6" w:space="0" w:color="auto"/>
              <w:right w:val="single" w:sz="6" w:space="0" w:color="auto"/>
            </w:tcBorders>
            <w:shd w:val="clear" w:color="auto" w:fill="FFFFFF"/>
          </w:tcPr>
          <w:p w:rsidR="00EA5123" w:rsidRPr="003655B4" w:rsidRDefault="00EA5123" w:rsidP="003A75BE">
            <w:pPr>
              <w:spacing w:after="0" w:line="348" w:lineRule="auto"/>
              <w:jc w:val="center"/>
              <w:rPr>
                <w:rFonts w:ascii="Times New Roman" w:hAnsi="Times New Roman"/>
                <w:sz w:val="24"/>
                <w:szCs w:val="24"/>
              </w:rPr>
            </w:pPr>
            <w:r w:rsidRPr="003655B4">
              <w:rPr>
                <w:rFonts w:ascii="Times New Roman" w:hAnsi="Times New Roman"/>
                <w:b/>
                <w:sz w:val="24"/>
                <w:szCs w:val="24"/>
              </w:rPr>
              <w:t>Категорія вулиць,</w:t>
            </w:r>
            <w:r w:rsidRPr="003655B4">
              <w:rPr>
                <w:rFonts w:ascii="Times New Roman" w:hAnsi="Times New Roman"/>
                <w:b/>
                <w:sz w:val="24"/>
                <w:szCs w:val="24"/>
              </w:rPr>
              <w:br/>
              <w:t>площ</w:t>
            </w:r>
          </w:p>
        </w:tc>
        <w:tc>
          <w:tcPr>
            <w:tcW w:w="1513" w:type="pct"/>
            <w:tcBorders>
              <w:top w:val="single" w:sz="6" w:space="0" w:color="auto"/>
              <w:left w:val="single" w:sz="6" w:space="0" w:color="auto"/>
              <w:bottom w:val="single" w:sz="6" w:space="0" w:color="auto"/>
              <w:right w:val="single" w:sz="6" w:space="0" w:color="auto"/>
            </w:tcBorders>
            <w:shd w:val="clear" w:color="auto" w:fill="FFFFFF"/>
          </w:tcPr>
          <w:p w:rsidR="00EA5123" w:rsidRPr="003655B4" w:rsidRDefault="00EA5123" w:rsidP="003A75BE">
            <w:pPr>
              <w:spacing w:after="0" w:line="348" w:lineRule="auto"/>
              <w:jc w:val="center"/>
              <w:rPr>
                <w:rFonts w:ascii="Times New Roman" w:hAnsi="Times New Roman"/>
                <w:sz w:val="24"/>
                <w:szCs w:val="24"/>
              </w:rPr>
            </w:pPr>
            <w:r w:rsidRPr="003655B4">
              <w:rPr>
                <w:rFonts w:ascii="Times New Roman" w:hAnsi="Times New Roman"/>
                <w:b/>
                <w:sz w:val="24"/>
                <w:szCs w:val="24"/>
              </w:rPr>
              <w:t>Середня освітленість у вертикальній площині,</w:t>
            </w:r>
            <w:r w:rsidRPr="003655B4">
              <w:rPr>
                <w:rFonts w:ascii="Times New Roman" w:hAnsi="Times New Roman"/>
                <w:b/>
                <w:sz w:val="24"/>
                <w:szCs w:val="24"/>
              </w:rPr>
              <w:br/>
              <w:t>лк</w:t>
            </w:r>
          </w:p>
        </w:tc>
        <w:tc>
          <w:tcPr>
            <w:tcW w:w="2675" w:type="pct"/>
            <w:tcBorders>
              <w:top w:val="single" w:sz="6" w:space="0" w:color="auto"/>
              <w:left w:val="single" w:sz="6" w:space="0" w:color="auto"/>
              <w:bottom w:val="single" w:sz="6" w:space="0" w:color="auto"/>
              <w:right w:val="single" w:sz="6" w:space="0" w:color="auto"/>
            </w:tcBorders>
            <w:shd w:val="clear" w:color="auto" w:fill="FFFFFF"/>
          </w:tcPr>
          <w:p w:rsidR="00EA5123" w:rsidRPr="003655B4" w:rsidRDefault="00EA5123" w:rsidP="003A75BE">
            <w:pPr>
              <w:spacing w:after="0" w:line="348" w:lineRule="auto"/>
              <w:jc w:val="center"/>
              <w:rPr>
                <w:rFonts w:ascii="Times New Roman" w:hAnsi="Times New Roman"/>
                <w:sz w:val="24"/>
                <w:szCs w:val="24"/>
              </w:rPr>
            </w:pPr>
            <w:r w:rsidRPr="003655B4">
              <w:rPr>
                <w:rFonts w:ascii="Times New Roman" w:hAnsi="Times New Roman"/>
                <w:b/>
                <w:sz w:val="24"/>
                <w:szCs w:val="24"/>
              </w:rPr>
              <w:t xml:space="preserve">Сумарна освітленість у вертикальній площині (загальне і акцентоване освітлення), </w:t>
            </w:r>
            <w:r w:rsidRPr="003655B4">
              <w:rPr>
                <w:rFonts w:ascii="Times New Roman" w:hAnsi="Times New Roman"/>
                <w:b/>
                <w:sz w:val="24"/>
                <w:szCs w:val="24"/>
              </w:rPr>
              <w:br/>
              <w:t>лк, не більше ніж</w:t>
            </w:r>
          </w:p>
        </w:tc>
      </w:tr>
      <w:tr w:rsidR="00EA5123" w:rsidRPr="003655B4" w:rsidTr="003A75BE">
        <w:trPr>
          <w:trHeight w:val="20"/>
        </w:trPr>
        <w:tc>
          <w:tcPr>
            <w:tcW w:w="812" w:type="pct"/>
            <w:tcBorders>
              <w:top w:val="single" w:sz="6" w:space="0" w:color="auto"/>
              <w:left w:val="single" w:sz="6" w:space="0" w:color="auto"/>
              <w:bottom w:val="single" w:sz="6" w:space="0" w:color="auto"/>
              <w:right w:val="single" w:sz="6" w:space="0" w:color="auto"/>
            </w:tcBorders>
            <w:shd w:val="clear" w:color="auto" w:fill="FFFFFF"/>
          </w:tcPr>
          <w:p w:rsidR="00EA5123" w:rsidRPr="003655B4" w:rsidRDefault="00EA5123" w:rsidP="003A75BE">
            <w:pPr>
              <w:spacing w:after="0" w:line="348" w:lineRule="auto"/>
              <w:jc w:val="center"/>
              <w:rPr>
                <w:rFonts w:ascii="Times New Roman" w:hAnsi="Times New Roman"/>
                <w:sz w:val="24"/>
                <w:szCs w:val="24"/>
              </w:rPr>
            </w:pPr>
            <w:r w:rsidRPr="003655B4">
              <w:rPr>
                <w:rFonts w:ascii="Times New Roman" w:hAnsi="Times New Roman"/>
                <w:sz w:val="24"/>
                <w:szCs w:val="24"/>
              </w:rPr>
              <w:t>А</w:t>
            </w:r>
          </w:p>
        </w:tc>
        <w:tc>
          <w:tcPr>
            <w:tcW w:w="1513" w:type="pct"/>
            <w:tcBorders>
              <w:top w:val="single" w:sz="6" w:space="0" w:color="auto"/>
              <w:left w:val="single" w:sz="6" w:space="0" w:color="auto"/>
              <w:bottom w:val="single" w:sz="6" w:space="0" w:color="auto"/>
              <w:right w:val="single" w:sz="6" w:space="0" w:color="auto"/>
            </w:tcBorders>
            <w:shd w:val="clear" w:color="auto" w:fill="FFFFFF"/>
          </w:tcPr>
          <w:p w:rsidR="00EA5123" w:rsidRPr="003655B4" w:rsidRDefault="00EA5123" w:rsidP="003A75BE">
            <w:pPr>
              <w:spacing w:after="0" w:line="348" w:lineRule="auto"/>
              <w:jc w:val="center"/>
              <w:rPr>
                <w:rFonts w:ascii="Times New Roman" w:hAnsi="Times New Roman"/>
                <w:sz w:val="24"/>
                <w:szCs w:val="24"/>
              </w:rPr>
            </w:pPr>
            <w:r w:rsidRPr="003655B4">
              <w:rPr>
                <w:rFonts w:ascii="Times New Roman" w:hAnsi="Times New Roman"/>
                <w:sz w:val="24"/>
                <w:szCs w:val="24"/>
              </w:rPr>
              <w:t>300</w:t>
            </w:r>
          </w:p>
        </w:tc>
        <w:tc>
          <w:tcPr>
            <w:tcW w:w="2675" w:type="pct"/>
            <w:tcBorders>
              <w:top w:val="single" w:sz="6" w:space="0" w:color="auto"/>
              <w:left w:val="single" w:sz="6" w:space="0" w:color="auto"/>
              <w:bottom w:val="single" w:sz="6" w:space="0" w:color="auto"/>
              <w:right w:val="single" w:sz="6" w:space="0" w:color="auto"/>
            </w:tcBorders>
            <w:shd w:val="clear" w:color="auto" w:fill="FFFFFF"/>
          </w:tcPr>
          <w:p w:rsidR="00EA5123" w:rsidRPr="003655B4" w:rsidRDefault="00EA5123" w:rsidP="003A75BE">
            <w:pPr>
              <w:spacing w:after="0" w:line="348" w:lineRule="auto"/>
              <w:jc w:val="center"/>
              <w:rPr>
                <w:rFonts w:ascii="Times New Roman" w:hAnsi="Times New Roman"/>
                <w:sz w:val="24"/>
                <w:szCs w:val="24"/>
              </w:rPr>
            </w:pPr>
            <w:r w:rsidRPr="003655B4">
              <w:rPr>
                <w:rFonts w:ascii="Times New Roman" w:hAnsi="Times New Roman"/>
                <w:sz w:val="24"/>
                <w:szCs w:val="24"/>
              </w:rPr>
              <w:t>1000</w:t>
            </w:r>
          </w:p>
        </w:tc>
      </w:tr>
      <w:tr w:rsidR="00EA5123" w:rsidRPr="003655B4" w:rsidTr="003A75BE">
        <w:trPr>
          <w:trHeight w:val="20"/>
        </w:trPr>
        <w:tc>
          <w:tcPr>
            <w:tcW w:w="812" w:type="pct"/>
            <w:tcBorders>
              <w:top w:val="single" w:sz="6" w:space="0" w:color="auto"/>
              <w:left w:val="single" w:sz="6" w:space="0" w:color="auto"/>
              <w:bottom w:val="single" w:sz="6" w:space="0" w:color="auto"/>
              <w:right w:val="single" w:sz="6" w:space="0" w:color="auto"/>
            </w:tcBorders>
            <w:shd w:val="clear" w:color="auto" w:fill="FFFFFF"/>
          </w:tcPr>
          <w:p w:rsidR="00EA5123" w:rsidRPr="003655B4" w:rsidRDefault="00EA5123" w:rsidP="003A75BE">
            <w:pPr>
              <w:spacing w:after="0" w:line="348" w:lineRule="auto"/>
              <w:jc w:val="center"/>
              <w:rPr>
                <w:rFonts w:ascii="Times New Roman" w:hAnsi="Times New Roman"/>
                <w:sz w:val="24"/>
                <w:szCs w:val="24"/>
              </w:rPr>
            </w:pPr>
            <w:r w:rsidRPr="003655B4">
              <w:rPr>
                <w:rFonts w:ascii="Times New Roman" w:hAnsi="Times New Roman"/>
                <w:sz w:val="24"/>
                <w:szCs w:val="24"/>
              </w:rPr>
              <w:t>Б</w:t>
            </w:r>
          </w:p>
        </w:tc>
        <w:tc>
          <w:tcPr>
            <w:tcW w:w="1513" w:type="pct"/>
            <w:tcBorders>
              <w:top w:val="single" w:sz="6" w:space="0" w:color="auto"/>
              <w:left w:val="single" w:sz="6" w:space="0" w:color="auto"/>
              <w:bottom w:val="single" w:sz="6" w:space="0" w:color="auto"/>
              <w:right w:val="single" w:sz="6" w:space="0" w:color="auto"/>
            </w:tcBorders>
            <w:shd w:val="clear" w:color="auto" w:fill="FFFFFF"/>
          </w:tcPr>
          <w:p w:rsidR="00EA5123" w:rsidRPr="003655B4" w:rsidRDefault="00EA5123" w:rsidP="003A75BE">
            <w:pPr>
              <w:spacing w:after="0" w:line="348" w:lineRule="auto"/>
              <w:jc w:val="center"/>
              <w:rPr>
                <w:rFonts w:ascii="Times New Roman" w:hAnsi="Times New Roman"/>
                <w:sz w:val="24"/>
                <w:szCs w:val="24"/>
              </w:rPr>
            </w:pPr>
            <w:r w:rsidRPr="003655B4">
              <w:rPr>
                <w:rFonts w:ascii="Times New Roman" w:hAnsi="Times New Roman"/>
                <w:sz w:val="24"/>
                <w:szCs w:val="24"/>
              </w:rPr>
              <w:t>200</w:t>
            </w:r>
          </w:p>
        </w:tc>
        <w:tc>
          <w:tcPr>
            <w:tcW w:w="2675" w:type="pct"/>
            <w:tcBorders>
              <w:top w:val="single" w:sz="6" w:space="0" w:color="auto"/>
              <w:left w:val="single" w:sz="6" w:space="0" w:color="auto"/>
              <w:bottom w:val="single" w:sz="6" w:space="0" w:color="auto"/>
              <w:right w:val="single" w:sz="6" w:space="0" w:color="auto"/>
            </w:tcBorders>
            <w:shd w:val="clear" w:color="auto" w:fill="FFFFFF"/>
          </w:tcPr>
          <w:p w:rsidR="00EA5123" w:rsidRPr="003655B4" w:rsidRDefault="00EA5123" w:rsidP="003A75BE">
            <w:pPr>
              <w:spacing w:after="0" w:line="348" w:lineRule="auto"/>
              <w:jc w:val="center"/>
              <w:rPr>
                <w:rFonts w:ascii="Times New Roman" w:hAnsi="Times New Roman"/>
                <w:sz w:val="24"/>
                <w:szCs w:val="24"/>
              </w:rPr>
            </w:pPr>
            <w:r w:rsidRPr="003655B4">
              <w:rPr>
                <w:rFonts w:ascii="Times New Roman" w:hAnsi="Times New Roman"/>
                <w:sz w:val="24"/>
                <w:szCs w:val="24"/>
              </w:rPr>
              <w:t>750</w:t>
            </w:r>
          </w:p>
        </w:tc>
      </w:tr>
      <w:tr w:rsidR="00EA5123" w:rsidRPr="003655B4" w:rsidTr="003A75BE">
        <w:trPr>
          <w:trHeight w:val="20"/>
        </w:trPr>
        <w:tc>
          <w:tcPr>
            <w:tcW w:w="812" w:type="pct"/>
            <w:tcBorders>
              <w:top w:val="single" w:sz="6" w:space="0" w:color="auto"/>
              <w:left w:val="single" w:sz="6" w:space="0" w:color="auto"/>
              <w:bottom w:val="single" w:sz="6" w:space="0" w:color="auto"/>
              <w:right w:val="single" w:sz="6" w:space="0" w:color="auto"/>
            </w:tcBorders>
            <w:shd w:val="clear" w:color="auto" w:fill="FFFFFF"/>
          </w:tcPr>
          <w:p w:rsidR="00EA5123" w:rsidRPr="003655B4" w:rsidRDefault="00EA5123" w:rsidP="003A75BE">
            <w:pPr>
              <w:spacing w:after="0" w:line="348" w:lineRule="auto"/>
              <w:jc w:val="center"/>
              <w:rPr>
                <w:rFonts w:ascii="Times New Roman" w:hAnsi="Times New Roman"/>
                <w:sz w:val="24"/>
                <w:szCs w:val="24"/>
              </w:rPr>
            </w:pPr>
            <w:r w:rsidRPr="003655B4">
              <w:rPr>
                <w:rFonts w:ascii="Times New Roman" w:hAnsi="Times New Roman"/>
                <w:sz w:val="24"/>
                <w:szCs w:val="24"/>
              </w:rPr>
              <w:t>В</w:t>
            </w:r>
          </w:p>
        </w:tc>
        <w:tc>
          <w:tcPr>
            <w:tcW w:w="1513" w:type="pct"/>
            <w:tcBorders>
              <w:top w:val="single" w:sz="6" w:space="0" w:color="auto"/>
              <w:left w:val="single" w:sz="6" w:space="0" w:color="auto"/>
              <w:bottom w:val="single" w:sz="6" w:space="0" w:color="auto"/>
              <w:right w:val="single" w:sz="6" w:space="0" w:color="auto"/>
            </w:tcBorders>
            <w:shd w:val="clear" w:color="auto" w:fill="FFFFFF"/>
          </w:tcPr>
          <w:p w:rsidR="00EA5123" w:rsidRPr="003655B4" w:rsidRDefault="00EA5123" w:rsidP="003A75BE">
            <w:pPr>
              <w:spacing w:after="0" w:line="348" w:lineRule="auto"/>
              <w:jc w:val="center"/>
              <w:rPr>
                <w:rFonts w:ascii="Times New Roman" w:hAnsi="Times New Roman"/>
                <w:sz w:val="24"/>
                <w:szCs w:val="24"/>
              </w:rPr>
            </w:pPr>
            <w:r w:rsidRPr="003655B4">
              <w:rPr>
                <w:rFonts w:ascii="Times New Roman" w:hAnsi="Times New Roman"/>
                <w:sz w:val="24"/>
                <w:szCs w:val="24"/>
              </w:rPr>
              <w:t>100</w:t>
            </w:r>
          </w:p>
        </w:tc>
        <w:tc>
          <w:tcPr>
            <w:tcW w:w="2675" w:type="pct"/>
            <w:tcBorders>
              <w:top w:val="single" w:sz="6" w:space="0" w:color="auto"/>
              <w:left w:val="single" w:sz="6" w:space="0" w:color="auto"/>
              <w:bottom w:val="single" w:sz="6" w:space="0" w:color="auto"/>
              <w:right w:val="single" w:sz="6" w:space="0" w:color="auto"/>
            </w:tcBorders>
            <w:shd w:val="clear" w:color="auto" w:fill="FFFFFF"/>
          </w:tcPr>
          <w:p w:rsidR="00EA5123" w:rsidRPr="003655B4" w:rsidRDefault="00EA5123" w:rsidP="003A75BE">
            <w:pPr>
              <w:spacing w:after="0" w:line="348" w:lineRule="auto"/>
              <w:jc w:val="center"/>
              <w:rPr>
                <w:rFonts w:ascii="Times New Roman" w:hAnsi="Times New Roman"/>
                <w:sz w:val="24"/>
                <w:szCs w:val="24"/>
              </w:rPr>
            </w:pPr>
            <w:r w:rsidRPr="003655B4">
              <w:rPr>
                <w:rFonts w:ascii="Times New Roman" w:hAnsi="Times New Roman"/>
                <w:sz w:val="24"/>
                <w:szCs w:val="24"/>
              </w:rPr>
              <w:t>500</w:t>
            </w:r>
          </w:p>
        </w:tc>
      </w:tr>
      <w:tr w:rsidR="00EA5123" w:rsidRPr="003655B4" w:rsidTr="003A75BE">
        <w:trPr>
          <w:trHeight w:val="20"/>
        </w:trPr>
        <w:tc>
          <w:tcPr>
            <w:tcW w:w="5000" w:type="pct"/>
            <w:gridSpan w:val="3"/>
            <w:tcBorders>
              <w:top w:val="single" w:sz="6" w:space="0" w:color="auto"/>
              <w:left w:val="single" w:sz="6" w:space="0" w:color="auto"/>
              <w:right w:val="single" w:sz="6" w:space="0" w:color="auto"/>
            </w:tcBorders>
            <w:shd w:val="clear" w:color="auto" w:fill="FFFFFF"/>
          </w:tcPr>
          <w:p w:rsidR="00EA5123" w:rsidRPr="003655B4" w:rsidRDefault="00EA5123" w:rsidP="003A75BE">
            <w:pPr>
              <w:spacing w:after="0" w:line="348" w:lineRule="auto"/>
              <w:jc w:val="both"/>
              <w:rPr>
                <w:rFonts w:ascii="Times New Roman" w:hAnsi="Times New Roman"/>
              </w:rPr>
            </w:pPr>
            <w:r w:rsidRPr="003655B4">
              <w:rPr>
                <w:rFonts w:ascii="Times New Roman" w:hAnsi="Times New Roman"/>
                <w:b/>
              </w:rPr>
              <w:t xml:space="preserve">Примітка 1. </w:t>
            </w:r>
            <w:r w:rsidRPr="003655B4">
              <w:rPr>
                <w:rFonts w:ascii="Times New Roman" w:hAnsi="Times New Roman"/>
              </w:rPr>
              <w:t>Площа акцентованого освітл</w:t>
            </w:r>
            <w:r w:rsidR="00476E18">
              <w:rPr>
                <w:rFonts w:ascii="Times New Roman" w:hAnsi="Times New Roman"/>
              </w:rPr>
              <w:t>ення складає</w:t>
            </w:r>
            <w:r w:rsidRPr="003655B4">
              <w:rPr>
                <w:rFonts w:ascii="Times New Roman" w:hAnsi="Times New Roman"/>
              </w:rPr>
              <w:t xml:space="preserve"> не більше ніж 20 % площі вітрини.</w:t>
            </w:r>
          </w:p>
        </w:tc>
      </w:tr>
      <w:tr w:rsidR="00EA5123" w:rsidRPr="003655B4" w:rsidTr="003A75BE">
        <w:trPr>
          <w:trHeight w:val="20"/>
        </w:trPr>
        <w:tc>
          <w:tcPr>
            <w:tcW w:w="5000" w:type="pct"/>
            <w:gridSpan w:val="3"/>
            <w:tcBorders>
              <w:left w:val="single" w:sz="6" w:space="0" w:color="auto"/>
              <w:bottom w:val="single" w:sz="6" w:space="0" w:color="auto"/>
              <w:right w:val="single" w:sz="6" w:space="0" w:color="auto"/>
            </w:tcBorders>
            <w:shd w:val="clear" w:color="auto" w:fill="FFFFFF"/>
          </w:tcPr>
          <w:p w:rsidR="00EA5123" w:rsidRPr="003655B4" w:rsidRDefault="00EA5123" w:rsidP="003A75BE">
            <w:pPr>
              <w:spacing w:after="0" w:line="348" w:lineRule="auto"/>
              <w:jc w:val="both"/>
              <w:rPr>
                <w:rFonts w:ascii="Times New Roman" w:hAnsi="Times New Roman"/>
              </w:rPr>
            </w:pPr>
            <w:r w:rsidRPr="003655B4">
              <w:rPr>
                <w:rFonts w:ascii="Times New Roman" w:hAnsi="Times New Roman"/>
                <w:b/>
              </w:rPr>
              <w:t xml:space="preserve">Примітка 2. </w:t>
            </w:r>
            <w:r w:rsidRPr="003655B4">
              <w:rPr>
                <w:rFonts w:ascii="Times New Roman" w:hAnsi="Times New Roman"/>
              </w:rPr>
              <w:t>Для вітрин, в яких виставлені переважно темні товар</w:t>
            </w:r>
            <w:r w:rsidR="00476E18">
              <w:rPr>
                <w:rFonts w:ascii="Times New Roman" w:hAnsi="Times New Roman"/>
              </w:rPr>
              <w:t>и, рівень освітленості</w:t>
            </w:r>
            <w:r w:rsidRPr="003655B4">
              <w:rPr>
                <w:rFonts w:ascii="Times New Roman" w:hAnsi="Times New Roman"/>
              </w:rPr>
              <w:t xml:space="preserve"> підвищений на один ступінь за шкалою освітленості, для вітрин із світлим товаром освітленість може бути знижена на один ступінь.</w:t>
            </w:r>
          </w:p>
        </w:tc>
      </w:tr>
    </w:tbl>
    <w:p w:rsidR="007F0470" w:rsidRPr="00C5032E" w:rsidRDefault="007F0470" w:rsidP="007F0470">
      <w:pPr>
        <w:spacing w:after="0" w:line="348" w:lineRule="auto"/>
        <w:jc w:val="both"/>
        <w:rPr>
          <w:rFonts w:ascii="Times New Roman" w:hAnsi="Times New Roman" w:cs="Times New Roman"/>
          <w:sz w:val="28"/>
          <w:szCs w:val="28"/>
        </w:rPr>
      </w:pPr>
    </w:p>
    <w:p w:rsidR="00021E1A" w:rsidRPr="00C5032E" w:rsidRDefault="006428FB" w:rsidP="002575E5">
      <w:pPr>
        <w:pStyle w:val="ListParagraph"/>
        <w:numPr>
          <w:ilvl w:val="3"/>
          <w:numId w:val="29"/>
        </w:numPr>
        <w:spacing w:after="0" w:line="348"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w:t>
      </w:r>
      <w:r w:rsidR="00251AEB" w:rsidRPr="00C5032E">
        <w:rPr>
          <w:rFonts w:ascii="Times New Roman" w:hAnsi="Times New Roman" w:cs="Times New Roman"/>
          <w:sz w:val="28"/>
          <w:szCs w:val="28"/>
        </w:rPr>
        <w:t xml:space="preserve"> освітленн</w:t>
      </w:r>
      <w:r w:rsidR="00115377">
        <w:rPr>
          <w:rFonts w:ascii="Times New Roman" w:hAnsi="Times New Roman" w:cs="Times New Roman"/>
          <w:sz w:val="28"/>
          <w:szCs w:val="28"/>
        </w:rPr>
        <w:t>я</w:t>
      </w:r>
      <w:r w:rsidR="00251AEB" w:rsidRPr="00C5032E">
        <w:rPr>
          <w:rFonts w:ascii="Times New Roman" w:hAnsi="Times New Roman" w:cs="Times New Roman"/>
          <w:sz w:val="28"/>
          <w:szCs w:val="28"/>
        </w:rPr>
        <w:t xml:space="preserve"> вітрин приймати</w:t>
      </w:r>
      <w:r w:rsidR="002435A3">
        <w:rPr>
          <w:rFonts w:ascii="Times New Roman" w:hAnsi="Times New Roman" w:cs="Times New Roman"/>
          <w:sz w:val="28"/>
          <w:szCs w:val="28"/>
        </w:rPr>
        <w:t xml:space="preserve"> світлодіодні</w:t>
      </w:r>
      <w:r w:rsidR="00251AEB" w:rsidRPr="00C5032E">
        <w:rPr>
          <w:rFonts w:ascii="Times New Roman" w:hAnsi="Times New Roman" w:cs="Times New Roman"/>
          <w:sz w:val="28"/>
          <w:szCs w:val="28"/>
        </w:rPr>
        <w:t xml:space="preserve"> освітлювальні прилади</w:t>
      </w:r>
      <w:r w:rsidR="003157D3">
        <w:rPr>
          <w:rFonts w:ascii="Times New Roman" w:hAnsi="Times New Roman" w:cs="Times New Roman"/>
          <w:sz w:val="28"/>
          <w:szCs w:val="28"/>
        </w:rPr>
        <w:t xml:space="preserve">,   прилади </w:t>
      </w:r>
      <w:r w:rsidR="00251AEB" w:rsidRPr="00C5032E">
        <w:rPr>
          <w:rFonts w:ascii="Times New Roman" w:hAnsi="Times New Roman" w:cs="Times New Roman"/>
          <w:sz w:val="28"/>
          <w:szCs w:val="28"/>
        </w:rPr>
        <w:t xml:space="preserve"> з розрядними джерелами світла і </w:t>
      </w:r>
      <w:r w:rsidR="00476E18">
        <w:rPr>
          <w:rFonts w:ascii="Times New Roman" w:hAnsi="Times New Roman" w:cs="Times New Roman"/>
          <w:sz w:val="28"/>
          <w:szCs w:val="28"/>
        </w:rPr>
        <w:t>галогенними лампами</w:t>
      </w:r>
      <w:r w:rsidR="00251AEB" w:rsidRPr="00C5032E">
        <w:rPr>
          <w:rFonts w:ascii="Times New Roman" w:hAnsi="Times New Roman" w:cs="Times New Roman"/>
          <w:sz w:val="28"/>
          <w:szCs w:val="28"/>
        </w:rPr>
        <w:t xml:space="preserve">. Джерела світла вибираються з урахуванням вимог до кольоророзрізнення </w:t>
      </w:r>
      <w:r w:rsidR="00BA17F6" w:rsidRPr="00C5032E">
        <w:rPr>
          <w:rFonts w:ascii="Times New Roman" w:hAnsi="Times New Roman" w:cs="Times New Roman"/>
          <w:sz w:val="28"/>
          <w:szCs w:val="28"/>
        </w:rPr>
        <w:t>відповідно до таблиці</w:t>
      </w:r>
      <w:r w:rsidR="00251AEB" w:rsidRPr="00C5032E">
        <w:rPr>
          <w:rFonts w:ascii="Times New Roman" w:hAnsi="Times New Roman" w:cs="Times New Roman"/>
          <w:sz w:val="28"/>
          <w:szCs w:val="28"/>
        </w:rPr>
        <w:t xml:space="preserve"> </w:t>
      </w:r>
      <w:r w:rsidR="00C30704">
        <w:rPr>
          <w:rFonts w:ascii="Times New Roman" w:hAnsi="Times New Roman" w:cs="Times New Roman"/>
          <w:sz w:val="28"/>
          <w:szCs w:val="28"/>
        </w:rPr>
        <w:t>8.34</w:t>
      </w:r>
      <w:r w:rsidR="00251AEB" w:rsidRPr="00C5032E">
        <w:rPr>
          <w:rFonts w:ascii="Times New Roman" w:hAnsi="Times New Roman" w:cs="Times New Roman"/>
          <w:sz w:val="28"/>
          <w:szCs w:val="28"/>
        </w:rPr>
        <w:t>.</w:t>
      </w:r>
    </w:p>
    <w:p w:rsidR="00553AE1" w:rsidRPr="00C5032E" w:rsidRDefault="00553AE1" w:rsidP="0083499D">
      <w:pPr>
        <w:pStyle w:val="ListParagraph"/>
        <w:spacing w:after="0" w:line="348" w:lineRule="auto"/>
        <w:ind w:left="709"/>
        <w:jc w:val="both"/>
        <w:rPr>
          <w:rFonts w:ascii="Times New Roman" w:hAnsi="Times New Roman" w:cs="Times New Roman"/>
          <w:sz w:val="28"/>
          <w:szCs w:val="28"/>
        </w:rPr>
      </w:pPr>
    </w:p>
    <w:p w:rsidR="00553AE1" w:rsidRPr="00C5032E" w:rsidRDefault="005261A8" w:rsidP="00A56ECC">
      <w:pPr>
        <w:spacing w:after="0" w:line="240" w:lineRule="auto"/>
        <w:jc w:val="both"/>
        <w:rPr>
          <w:rFonts w:ascii="Times New Roman" w:hAnsi="Times New Roman" w:cs="Times New Roman"/>
          <w:b/>
          <w:sz w:val="28"/>
          <w:szCs w:val="28"/>
        </w:rPr>
      </w:pPr>
      <w:r w:rsidRPr="00A56ECC">
        <w:rPr>
          <w:rFonts w:ascii="Times New Roman" w:hAnsi="Times New Roman" w:cs="Times New Roman"/>
          <w:b/>
          <w:sz w:val="28"/>
          <w:szCs w:val="28"/>
        </w:rPr>
        <w:t xml:space="preserve">Таблиця </w:t>
      </w:r>
      <w:r w:rsidR="00C30704">
        <w:rPr>
          <w:rFonts w:ascii="Times New Roman" w:hAnsi="Times New Roman" w:cs="Times New Roman"/>
          <w:b/>
          <w:sz w:val="28"/>
          <w:szCs w:val="28"/>
        </w:rPr>
        <w:t>8.34</w:t>
      </w:r>
      <w:r w:rsidR="00EA050B">
        <w:rPr>
          <w:rFonts w:ascii="Times New Roman" w:hAnsi="Times New Roman" w:cs="Times New Roman"/>
          <w:sz w:val="28"/>
          <w:szCs w:val="28"/>
        </w:rPr>
        <w:t xml:space="preserve"> </w:t>
      </w:r>
      <w:r w:rsidR="009C6B94" w:rsidRPr="00A56ECC">
        <w:rPr>
          <w:rFonts w:ascii="Times New Roman" w:hAnsi="Times New Roman" w:cs="Times New Roman"/>
          <w:b/>
          <w:sz w:val="28"/>
          <w:szCs w:val="28"/>
        </w:rPr>
        <w:t>-</w:t>
      </w:r>
      <w:r w:rsidR="00EA050B">
        <w:rPr>
          <w:rFonts w:ascii="Times New Roman" w:hAnsi="Times New Roman" w:cs="Times New Roman"/>
          <w:sz w:val="28"/>
          <w:szCs w:val="28"/>
        </w:rPr>
        <w:t xml:space="preserve"> </w:t>
      </w:r>
      <w:r w:rsidR="00F710D0">
        <w:rPr>
          <w:rFonts w:ascii="Times New Roman" w:hAnsi="Times New Roman" w:cs="Times New Roman"/>
          <w:b/>
          <w:sz w:val="28"/>
          <w:szCs w:val="28"/>
        </w:rPr>
        <w:t>Кол</w:t>
      </w:r>
      <w:r w:rsidR="00A56ECC">
        <w:rPr>
          <w:rFonts w:ascii="Times New Roman" w:hAnsi="Times New Roman" w:cs="Times New Roman"/>
          <w:b/>
          <w:sz w:val="28"/>
          <w:szCs w:val="28"/>
        </w:rPr>
        <w:t>ьорові характеристики джерел</w:t>
      </w:r>
      <w:r w:rsidR="00F710D0">
        <w:rPr>
          <w:rFonts w:ascii="Times New Roman" w:hAnsi="Times New Roman" w:cs="Times New Roman"/>
          <w:b/>
          <w:sz w:val="28"/>
          <w:szCs w:val="28"/>
        </w:rPr>
        <w:t xml:space="preserve"> світла</w:t>
      </w:r>
    </w:p>
    <w:tbl>
      <w:tblPr>
        <w:tblW w:w="5000" w:type="pct"/>
        <w:tblCellMar>
          <w:left w:w="40" w:type="dxa"/>
          <w:right w:w="40" w:type="dxa"/>
        </w:tblCellMar>
        <w:tblLook w:val="0000" w:firstRow="0" w:lastRow="0" w:firstColumn="0" w:lastColumn="0" w:noHBand="0" w:noVBand="0"/>
      </w:tblPr>
      <w:tblGrid>
        <w:gridCol w:w="5233"/>
        <w:gridCol w:w="2246"/>
        <w:gridCol w:w="2144"/>
      </w:tblGrid>
      <w:tr w:rsidR="00553AE1" w:rsidRPr="00C5032E" w:rsidTr="00553AE1">
        <w:trPr>
          <w:trHeight w:val="20"/>
        </w:trPr>
        <w:tc>
          <w:tcPr>
            <w:tcW w:w="2719" w:type="pct"/>
            <w:tcBorders>
              <w:top w:val="single" w:sz="6" w:space="0" w:color="auto"/>
              <w:left w:val="single" w:sz="6" w:space="0" w:color="auto"/>
              <w:bottom w:val="nil"/>
              <w:right w:val="single" w:sz="6" w:space="0" w:color="auto"/>
            </w:tcBorders>
            <w:shd w:val="clear" w:color="auto" w:fill="FFFFFF"/>
            <w:vAlign w:val="center"/>
          </w:tcPr>
          <w:p w:rsidR="00553AE1" w:rsidRPr="00C5032E" w:rsidRDefault="00553AE1" w:rsidP="0083499D">
            <w:pPr>
              <w:spacing w:after="0" w:line="348" w:lineRule="auto"/>
              <w:jc w:val="center"/>
              <w:rPr>
                <w:rFonts w:ascii="Times New Roman" w:hAnsi="Times New Roman" w:cs="Times New Roman"/>
              </w:rPr>
            </w:pPr>
            <w:r w:rsidRPr="00C5032E">
              <w:rPr>
                <w:rFonts w:ascii="Times New Roman" w:hAnsi="Times New Roman" w:cs="Times New Roman"/>
                <w:b/>
              </w:rPr>
              <w:t>Вид товару</w:t>
            </w:r>
          </w:p>
        </w:tc>
        <w:tc>
          <w:tcPr>
            <w:tcW w:w="2281" w:type="pct"/>
            <w:gridSpan w:val="2"/>
            <w:tcBorders>
              <w:top w:val="single" w:sz="6" w:space="0" w:color="auto"/>
              <w:left w:val="single" w:sz="6" w:space="0" w:color="auto"/>
              <w:bottom w:val="single" w:sz="6" w:space="0" w:color="auto"/>
              <w:right w:val="single" w:sz="6" w:space="0" w:color="auto"/>
            </w:tcBorders>
            <w:shd w:val="clear" w:color="auto" w:fill="FFFFFF"/>
          </w:tcPr>
          <w:p w:rsidR="00553AE1" w:rsidRPr="00C5032E" w:rsidRDefault="00553AE1" w:rsidP="00A34744">
            <w:pPr>
              <w:spacing w:after="0" w:line="348" w:lineRule="auto"/>
              <w:jc w:val="center"/>
              <w:rPr>
                <w:rFonts w:ascii="Times New Roman" w:hAnsi="Times New Roman" w:cs="Times New Roman"/>
              </w:rPr>
            </w:pPr>
            <w:r w:rsidRPr="00C5032E">
              <w:rPr>
                <w:rFonts w:ascii="Times New Roman" w:hAnsi="Times New Roman" w:cs="Times New Roman"/>
                <w:b/>
              </w:rPr>
              <w:t>Кол</w:t>
            </w:r>
            <w:r w:rsidR="00A34744">
              <w:rPr>
                <w:rFonts w:ascii="Times New Roman" w:hAnsi="Times New Roman" w:cs="Times New Roman"/>
                <w:b/>
              </w:rPr>
              <w:t>ірн</w:t>
            </w:r>
            <w:r w:rsidRPr="00C5032E">
              <w:rPr>
                <w:rFonts w:ascii="Times New Roman" w:hAnsi="Times New Roman" w:cs="Times New Roman"/>
                <w:b/>
              </w:rPr>
              <w:t>і характеристики джерела світла</w:t>
            </w:r>
          </w:p>
        </w:tc>
      </w:tr>
      <w:tr w:rsidR="00553AE1" w:rsidRPr="00C5032E" w:rsidTr="00553AE1">
        <w:trPr>
          <w:trHeight w:val="20"/>
        </w:trPr>
        <w:tc>
          <w:tcPr>
            <w:tcW w:w="2719" w:type="pct"/>
            <w:tcBorders>
              <w:top w:val="nil"/>
              <w:left w:val="single" w:sz="6" w:space="0" w:color="auto"/>
              <w:bottom w:val="single" w:sz="6" w:space="0" w:color="auto"/>
              <w:right w:val="single" w:sz="6" w:space="0" w:color="auto"/>
            </w:tcBorders>
          </w:tcPr>
          <w:p w:rsidR="00553AE1" w:rsidRPr="00C5032E" w:rsidRDefault="00553AE1" w:rsidP="0083499D">
            <w:pPr>
              <w:spacing w:after="0" w:line="348" w:lineRule="auto"/>
              <w:jc w:val="both"/>
              <w:rPr>
                <w:rFonts w:ascii="Times New Roman" w:hAnsi="Times New Roman" w:cs="Times New Roman"/>
              </w:rPr>
            </w:pP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553AE1" w:rsidRPr="00C5032E" w:rsidRDefault="00553AE1" w:rsidP="0083499D">
            <w:pPr>
              <w:spacing w:after="0" w:line="348" w:lineRule="auto"/>
              <w:jc w:val="center"/>
              <w:rPr>
                <w:rFonts w:ascii="Times New Roman" w:hAnsi="Times New Roman" w:cs="Times New Roman"/>
                <w:b/>
              </w:rPr>
            </w:pPr>
            <w:r w:rsidRPr="00C5032E">
              <w:rPr>
                <w:rFonts w:ascii="Times New Roman" w:hAnsi="Times New Roman" w:cs="Times New Roman"/>
                <w:b/>
              </w:rPr>
              <w:t>Тк, К</w:t>
            </w:r>
          </w:p>
        </w:tc>
        <w:tc>
          <w:tcPr>
            <w:tcW w:w="1114" w:type="pct"/>
            <w:tcBorders>
              <w:top w:val="single" w:sz="6" w:space="0" w:color="auto"/>
              <w:left w:val="single" w:sz="6" w:space="0" w:color="auto"/>
              <w:bottom w:val="single" w:sz="6" w:space="0" w:color="auto"/>
              <w:right w:val="single" w:sz="6" w:space="0" w:color="auto"/>
            </w:tcBorders>
            <w:shd w:val="clear" w:color="auto" w:fill="FFFFFF"/>
          </w:tcPr>
          <w:p w:rsidR="00553AE1" w:rsidRPr="00C5032E" w:rsidRDefault="00553AE1" w:rsidP="0083499D">
            <w:pPr>
              <w:spacing w:after="0" w:line="348" w:lineRule="auto"/>
              <w:jc w:val="center"/>
              <w:rPr>
                <w:rFonts w:ascii="Times New Roman" w:hAnsi="Times New Roman" w:cs="Times New Roman"/>
                <w:b/>
                <w:vertAlign w:val="subscript"/>
              </w:rPr>
            </w:pPr>
            <w:r w:rsidRPr="00C5032E">
              <w:rPr>
                <w:rFonts w:ascii="Times New Roman" w:hAnsi="Times New Roman" w:cs="Times New Roman"/>
                <w:b/>
                <w:i/>
              </w:rPr>
              <w:t>R</w:t>
            </w:r>
            <w:r w:rsidRPr="00C5032E">
              <w:rPr>
                <w:rFonts w:ascii="Times New Roman" w:hAnsi="Times New Roman" w:cs="Times New Roman"/>
                <w:b/>
                <w:vertAlign w:val="subscript"/>
              </w:rPr>
              <w:t>а</w:t>
            </w:r>
          </w:p>
        </w:tc>
      </w:tr>
      <w:tr w:rsidR="00553AE1" w:rsidRPr="00C5032E" w:rsidTr="00553AE1">
        <w:trPr>
          <w:trHeight w:val="20"/>
        </w:trPr>
        <w:tc>
          <w:tcPr>
            <w:tcW w:w="2719" w:type="pct"/>
            <w:tcBorders>
              <w:top w:val="single" w:sz="6" w:space="0" w:color="auto"/>
              <w:left w:val="single" w:sz="6" w:space="0" w:color="auto"/>
              <w:bottom w:val="single" w:sz="6" w:space="0" w:color="auto"/>
              <w:right w:val="single" w:sz="6" w:space="0" w:color="auto"/>
            </w:tcBorders>
            <w:shd w:val="clear" w:color="auto" w:fill="FFFFFF"/>
          </w:tcPr>
          <w:p w:rsidR="00553AE1" w:rsidRPr="00C5032E" w:rsidRDefault="00553AE1" w:rsidP="0083499D">
            <w:pPr>
              <w:spacing w:after="0" w:line="348" w:lineRule="auto"/>
              <w:rPr>
                <w:rFonts w:ascii="Times New Roman" w:hAnsi="Times New Roman" w:cs="Times New Roman"/>
              </w:rPr>
            </w:pPr>
            <w:r w:rsidRPr="00C5032E">
              <w:rPr>
                <w:rFonts w:ascii="Times New Roman" w:hAnsi="Times New Roman" w:cs="Times New Roman"/>
              </w:rPr>
              <w:t>Тканини, галантерея, парфумерія, іграшки, книги, взуття, головні убори, хутра</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553AE1" w:rsidRPr="00C5032E" w:rsidRDefault="00553AE1" w:rsidP="0083499D">
            <w:pPr>
              <w:spacing w:after="0" w:line="348" w:lineRule="auto"/>
              <w:jc w:val="center"/>
              <w:rPr>
                <w:rFonts w:ascii="Times New Roman" w:hAnsi="Times New Roman" w:cs="Times New Roman"/>
              </w:rPr>
            </w:pPr>
            <w:r w:rsidRPr="00C5032E">
              <w:rPr>
                <w:rFonts w:ascii="Times New Roman" w:hAnsi="Times New Roman" w:cs="Times New Roman"/>
              </w:rPr>
              <w:t>2800 - 5000</w:t>
            </w:r>
          </w:p>
        </w:tc>
        <w:tc>
          <w:tcPr>
            <w:tcW w:w="1114" w:type="pct"/>
            <w:tcBorders>
              <w:top w:val="single" w:sz="6" w:space="0" w:color="auto"/>
              <w:left w:val="single" w:sz="6" w:space="0" w:color="auto"/>
              <w:bottom w:val="single" w:sz="6" w:space="0" w:color="auto"/>
              <w:right w:val="single" w:sz="6" w:space="0" w:color="auto"/>
            </w:tcBorders>
            <w:shd w:val="clear" w:color="auto" w:fill="FFFFFF"/>
          </w:tcPr>
          <w:p w:rsidR="00553AE1" w:rsidRPr="00C5032E" w:rsidRDefault="00553AE1" w:rsidP="0083499D">
            <w:pPr>
              <w:spacing w:after="0" w:line="348" w:lineRule="auto"/>
              <w:jc w:val="center"/>
              <w:rPr>
                <w:rFonts w:ascii="Times New Roman" w:hAnsi="Times New Roman" w:cs="Times New Roman"/>
              </w:rPr>
            </w:pPr>
            <w:r w:rsidRPr="00C5032E">
              <w:rPr>
                <w:rFonts w:ascii="Times New Roman" w:hAnsi="Times New Roman" w:cs="Times New Roman"/>
              </w:rPr>
              <w:t>80 і більше</w:t>
            </w:r>
            <w:r w:rsidR="00006FB8">
              <w:rPr>
                <w:rFonts w:ascii="Times New Roman" w:hAnsi="Times New Roman" w:cs="Times New Roman"/>
              </w:rPr>
              <w:t xml:space="preserve"> ніж</w:t>
            </w:r>
          </w:p>
        </w:tc>
      </w:tr>
      <w:tr w:rsidR="00553AE1" w:rsidRPr="00C5032E" w:rsidTr="00553AE1">
        <w:trPr>
          <w:trHeight w:val="20"/>
        </w:trPr>
        <w:tc>
          <w:tcPr>
            <w:tcW w:w="2719" w:type="pct"/>
            <w:tcBorders>
              <w:top w:val="single" w:sz="6" w:space="0" w:color="auto"/>
              <w:left w:val="single" w:sz="6" w:space="0" w:color="auto"/>
              <w:bottom w:val="single" w:sz="6" w:space="0" w:color="auto"/>
              <w:right w:val="single" w:sz="6" w:space="0" w:color="auto"/>
            </w:tcBorders>
            <w:shd w:val="clear" w:color="auto" w:fill="FFFFFF"/>
          </w:tcPr>
          <w:p w:rsidR="00553AE1" w:rsidRPr="00C5032E" w:rsidRDefault="00553AE1" w:rsidP="0083499D">
            <w:pPr>
              <w:spacing w:after="0" w:line="348" w:lineRule="auto"/>
              <w:rPr>
                <w:rFonts w:ascii="Times New Roman" w:hAnsi="Times New Roman" w:cs="Times New Roman"/>
              </w:rPr>
            </w:pPr>
            <w:r w:rsidRPr="00C5032E">
              <w:rPr>
                <w:rFonts w:ascii="Times New Roman" w:hAnsi="Times New Roman" w:cs="Times New Roman"/>
              </w:rPr>
              <w:t>Електротовари, посудно-господарські, канцтовари, бакалія, хліб</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553AE1" w:rsidRPr="00C5032E" w:rsidRDefault="00553AE1" w:rsidP="0083499D">
            <w:pPr>
              <w:spacing w:after="0" w:line="348" w:lineRule="auto"/>
              <w:jc w:val="center"/>
              <w:rPr>
                <w:rFonts w:ascii="Times New Roman" w:hAnsi="Times New Roman" w:cs="Times New Roman"/>
              </w:rPr>
            </w:pPr>
            <w:r w:rsidRPr="00C5032E">
              <w:rPr>
                <w:rFonts w:ascii="Times New Roman" w:hAnsi="Times New Roman" w:cs="Times New Roman"/>
              </w:rPr>
              <w:t>2800 - 3200</w:t>
            </w:r>
          </w:p>
        </w:tc>
        <w:tc>
          <w:tcPr>
            <w:tcW w:w="1114" w:type="pct"/>
            <w:tcBorders>
              <w:top w:val="single" w:sz="6" w:space="0" w:color="auto"/>
              <w:left w:val="single" w:sz="6" w:space="0" w:color="auto"/>
              <w:bottom w:val="single" w:sz="6" w:space="0" w:color="auto"/>
              <w:right w:val="single" w:sz="6" w:space="0" w:color="auto"/>
            </w:tcBorders>
            <w:shd w:val="clear" w:color="auto" w:fill="FFFFFF"/>
          </w:tcPr>
          <w:p w:rsidR="00553AE1" w:rsidRPr="00C5032E" w:rsidRDefault="00553AE1" w:rsidP="0083499D">
            <w:pPr>
              <w:spacing w:after="0" w:line="348" w:lineRule="auto"/>
              <w:jc w:val="center"/>
              <w:rPr>
                <w:rFonts w:ascii="Times New Roman" w:hAnsi="Times New Roman" w:cs="Times New Roman"/>
              </w:rPr>
            </w:pPr>
            <w:r w:rsidRPr="00C5032E">
              <w:rPr>
                <w:rFonts w:ascii="Times New Roman" w:hAnsi="Times New Roman" w:cs="Times New Roman"/>
              </w:rPr>
              <w:t>70 і більше</w:t>
            </w:r>
            <w:r w:rsidR="00006FB8">
              <w:rPr>
                <w:rFonts w:ascii="Times New Roman" w:hAnsi="Times New Roman" w:cs="Times New Roman"/>
              </w:rPr>
              <w:t xml:space="preserve"> ніж</w:t>
            </w:r>
          </w:p>
        </w:tc>
      </w:tr>
      <w:tr w:rsidR="00553AE1" w:rsidRPr="00C5032E" w:rsidTr="00553AE1">
        <w:trPr>
          <w:trHeight w:val="20"/>
        </w:trPr>
        <w:tc>
          <w:tcPr>
            <w:tcW w:w="2719" w:type="pct"/>
            <w:tcBorders>
              <w:top w:val="single" w:sz="6" w:space="0" w:color="auto"/>
              <w:left w:val="single" w:sz="6" w:space="0" w:color="auto"/>
              <w:bottom w:val="single" w:sz="6" w:space="0" w:color="auto"/>
              <w:right w:val="single" w:sz="6" w:space="0" w:color="auto"/>
            </w:tcBorders>
            <w:shd w:val="clear" w:color="auto" w:fill="FFFFFF"/>
          </w:tcPr>
          <w:p w:rsidR="00553AE1" w:rsidRPr="00C5032E" w:rsidRDefault="00553AE1" w:rsidP="0083499D">
            <w:pPr>
              <w:spacing w:after="0" w:line="348" w:lineRule="auto"/>
              <w:rPr>
                <w:rFonts w:ascii="Times New Roman" w:hAnsi="Times New Roman" w:cs="Times New Roman"/>
              </w:rPr>
            </w:pPr>
            <w:r w:rsidRPr="00C5032E">
              <w:rPr>
                <w:rFonts w:ascii="Times New Roman" w:hAnsi="Times New Roman" w:cs="Times New Roman"/>
              </w:rPr>
              <w:t>М'ясні, молочні, гастрономічні продукти, овочі, фрукти, кондитерські вироби</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553AE1" w:rsidRPr="00C5032E" w:rsidRDefault="00553AE1" w:rsidP="0083499D">
            <w:pPr>
              <w:spacing w:after="0" w:line="348" w:lineRule="auto"/>
              <w:jc w:val="center"/>
              <w:rPr>
                <w:rFonts w:ascii="Times New Roman" w:hAnsi="Times New Roman" w:cs="Times New Roman"/>
              </w:rPr>
            </w:pPr>
            <w:r w:rsidRPr="00C5032E">
              <w:rPr>
                <w:rFonts w:ascii="Times New Roman" w:hAnsi="Times New Roman" w:cs="Times New Roman"/>
              </w:rPr>
              <w:t>2800 - 3 500</w:t>
            </w:r>
          </w:p>
        </w:tc>
        <w:tc>
          <w:tcPr>
            <w:tcW w:w="1114" w:type="pct"/>
            <w:tcBorders>
              <w:top w:val="single" w:sz="6" w:space="0" w:color="auto"/>
              <w:left w:val="single" w:sz="6" w:space="0" w:color="auto"/>
              <w:bottom w:val="single" w:sz="6" w:space="0" w:color="auto"/>
              <w:right w:val="single" w:sz="6" w:space="0" w:color="auto"/>
            </w:tcBorders>
            <w:shd w:val="clear" w:color="auto" w:fill="FFFFFF"/>
          </w:tcPr>
          <w:p w:rsidR="00553AE1" w:rsidRPr="00C5032E" w:rsidRDefault="00553AE1" w:rsidP="0083499D">
            <w:pPr>
              <w:spacing w:after="0" w:line="348" w:lineRule="auto"/>
              <w:jc w:val="center"/>
              <w:rPr>
                <w:rFonts w:ascii="Times New Roman" w:hAnsi="Times New Roman" w:cs="Times New Roman"/>
              </w:rPr>
            </w:pPr>
            <w:r w:rsidRPr="00C5032E">
              <w:rPr>
                <w:rFonts w:ascii="Times New Roman" w:hAnsi="Times New Roman" w:cs="Times New Roman"/>
              </w:rPr>
              <w:t>80 і більше</w:t>
            </w:r>
            <w:r w:rsidR="00006FB8">
              <w:rPr>
                <w:rFonts w:ascii="Times New Roman" w:hAnsi="Times New Roman" w:cs="Times New Roman"/>
              </w:rPr>
              <w:t xml:space="preserve"> ніж</w:t>
            </w:r>
          </w:p>
        </w:tc>
      </w:tr>
      <w:tr w:rsidR="00553AE1" w:rsidRPr="00C5032E" w:rsidTr="00553AE1">
        <w:trPr>
          <w:trHeight w:val="20"/>
        </w:trPr>
        <w:tc>
          <w:tcPr>
            <w:tcW w:w="2719" w:type="pct"/>
            <w:tcBorders>
              <w:top w:val="single" w:sz="6" w:space="0" w:color="auto"/>
              <w:left w:val="single" w:sz="6" w:space="0" w:color="auto"/>
              <w:bottom w:val="single" w:sz="6" w:space="0" w:color="auto"/>
              <w:right w:val="single" w:sz="6" w:space="0" w:color="auto"/>
            </w:tcBorders>
            <w:shd w:val="clear" w:color="auto" w:fill="FFFFFF"/>
          </w:tcPr>
          <w:p w:rsidR="00553AE1" w:rsidRPr="00C5032E" w:rsidRDefault="00553AE1" w:rsidP="0083499D">
            <w:pPr>
              <w:spacing w:after="0" w:line="348" w:lineRule="auto"/>
              <w:rPr>
                <w:rFonts w:ascii="Times New Roman" w:hAnsi="Times New Roman" w:cs="Times New Roman"/>
              </w:rPr>
            </w:pPr>
            <w:r w:rsidRPr="00C5032E">
              <w:rPr>
                <w:rFonts w:ascii="Times New Roman" w:hAnsi="Times New Roman" w:cs="Times New Roman"/>
              </w:rPr>
              <w:t>Рибні продукти</w:t>
            </w:r>
          </w:p>
        </w:tc>
        <w:tc>
          <w:tcPr>
            <w:tcW w:w="1167" w:type="pct"/>
            <w:tcBorders>
              <w:top w:val="single" w:sz="6" w:space="0" w:color="auto"/>
              <w:left w:val="single" w:sz="6" w:space="0" w:color="auto"/>
              <w:bottom w:val="single" w:sz="6" w:space="0" w:color="auto"/>
              <w:right w:val="single" w:sz="6" w:space="0" w:color="auto"/>
            </w:tcBorders>
            <w:shd w:val="clear" w:color="auto" w:fill="FFFFFF"/>
          </w:tcPr>
          <w:p w:rsidR="00553AE1" w:rsidRPr="00C5032E" w:rsidRDefault="00553AE1" w:rsidP="0083499D">
            <w:pPr>
              <w:spacing w:after="0" w:line="348" w:lineRule="auto"/>
              <w:jc w:val="center"/>
              <w:rPr>
                <w:rFonts w:ascii="Times New Roman" w:hAnsi="Times New Roman" w:cs="Times New Roman"/>
              </w:rPr>
            </w:pPr>
            <w:r w:rsidRPr="00C5032E">
              <w:rPr>
                <w:rFonts w:ascii="Times New Roman" w:hAnsi="Times New Roman" w:cs="Times New Roman"/>
              </w:rPr>
              <w:t>4000 - 6500</w:t>
            </w:r>
          </w:p>
        </w:tc>
        <w:tc>
          <w:tcPr>
            <w:tcW w:w="1114" w:type="pct"/>
            <w:tcBorders>
              <w:top w:val="single" w:sz="6" w:space="0" w:color="auto"/>
              <w:left w:val="single" w:sz="6" w:space="0" w:color="auto"/>
              <w:bottom w:val="single" w:sz="6" w:space="0" w:color="auto"/>
              <w:right w:val="single" w:sz="6" w:space="0" w:color="auto"/>
            </w:tcBorders>
            <w:shd w:val="clear" w:color="auto" w:fill="FFFFFF"/>
          </w:tcPr>
          <w:p w:rsidR="00553AE1" w:rsidRPr="00C5032E" w:rsidRDefault="00553AE1" w:rsidP="0083499D">
            <w:pPr>
              <w:spacing w:after="0" w:line="348" w:lineRule="auto"/>
              <w:jc w:val="center"/>
              <w:rPr>
                <w:rFonts w:ascii="Times New Roman" w:hAnsi="Times New Roman" w:cs="Times New Roman"/>
              </w:rPr>
            </w:pPr>
            <w:r w:rsidRPr="00C5032E">
              <w:rPr>
                <w:rFonts w:ascii="Times New Roman" w:hAnsi="Times New Roman" w:cs="Times New Roman"/>
              </w:rPr>
              <w:t>80 і більше</w:t>
            </w:r>
            <w:r w:rsidR="00006FB8">
              <w:rPr>
                <w:rFonts w:ascii="Times New Roman" w:hAnsi="Times New Roman" w:cs="Times New Roman"/>
              </w:rPr>
              <w:t xml:space="preserve"> ніж</w:t>
            </w:r>
          </w:p>
        </w:tc>
      </w:tr>
    </w:tbl>
    <w:p w:rsidR="00AC336F" w:rsidRPr="00C5032E" w:rsidRDefault="00AC336F" w:rsidP="0083499D">
      <w:pPr>
        <w:pStyle w:val="ListParagraph"/>
        <w:spacing w:after="0" w:line="348" w:lineRule="auto"/>
        <w:ind w:left="709"/>
        <w:jc w:val="both"/>
        <w:rPr>
          <w:rFonts w:ascii="Times New Roman" w:hAnsi="Times New Roman" w:cs="Times New Roman"/>
          <w:sz w:val="28"/>
          <w:szCs w:val="28"/>
        </w:rPr>
      </w:pPr>
    </w:p>
    <w:p w:rsidR="002114E2" w:rsidRPr="007F0470" w:rsidRDefault="00EA5123" w:rsidP="002575E5">
      <w:pPr>
        <w:pStyle w:val="ListParagraph"/>
        <w:numPr>
          <w:ilvl w:val="3"/>
          <w:numId w:val="29"/>
        </w:numPr>
        <w:spacing w:after="0" w:line="348" w:lineRule="auto"/>
        <w:ind w:left="0" w:firstLine="709"/>
        <w:jc w:val="both"/>
        <w:rPr>
          <w:rFonts w:ascii="Times New Roman" w:hAnsi="Times New Roman" w:cs="Times New Roman"/>
          <w:sz w:val="28"/>
          <w:szCs w:val="28"/>
        </w:rPr>
      </w:pPr>
      <w:r w:rsidRPr="00EA5123">
        <w:rPr>
          <w:rFonts w:ascii="Times New Roman" w:eastAsia="Calibri" w:hAnsi="Times New Roman" w:cs="Times New Roman"/>
          <w:sz w:val="28"/>
          <w:szCs w:val="28"/>
        </w:rPr>
        <w:lastRenderedPageBreak/>
        <w:t>Освітлювальні прилади повинні бути встановлені так, щоб їх вихідні отвори або відбиті від виставлених товарів відблиски не потрапляли в центральне поле зору водіїв і пішоходів, які перебувають на відстані не менше ніж 1 м від скла вітрини.</w:t>
      </w:r>
    </w:p>
    <w:p w:rsidR="007F0470" w:rsidRPr="008F1C41" w:rsidRDefault="007F0470" w:rsidP="007F0470">
      <w:pPr>
        <w:pStyle w:val="ListParagraph"/>
        <w:spacing w:after="0" w:line="348" w:lineRule="auto"/>
        <w:ind w:left="709"/>
        <w:jc w:val="both"/>
        <w:rPr>
          <w:rFonts w:ascii="Times New Roman" w:hAnsi="Times New Roman" w:cs="Times New Roman"/>
          <w:sz w:val="28"/>
          <w:szCs w:val="28"/>
        </w:rPr>
      </w:pPr>
    </w:p>
    <w:p w:rsidR="00021E1A" w:rsidRPr="00C5032E" w:rsidRDefault="00021E1A" w:rsidP="002575E5">
      <w:pPr>
        <w:pStyle w:val="ListParagraph"/>
        <w:numPr>
          <w:ilvl w:val="1"/>
          <w:numId w:val="30"/>
        </w:numPr>
        <w:spacing w:after="0" w:line="348" w:lineRule="auto"/>
        <w:ind w:left="0" w:firstLine="720"/>
        <w:jc w:val="both"/>
        <w:rPr>
          <w:rFonts w:ascii="Times New Roman" w:hAnsi="Times New Roman" w:cs="Times New Roman"/>
          <w:sz w:val="28"/>
          <w:szCs w:val="28"/>
        </w:rPr>
      </w:pPr>
      <w:r w:rsidRPr="00C5032E">
        <w:rPr>
          <w:rFonts w:ascii="Times New Roman" w:hAnsi="Times New Roman" w:cs="Times New Roman"/>
          <w:b/>
          <w:i/>
          <w:sz w:val="28"/>
          <w:szCs w:val="28"/>
        </w:rPr>
        <w:t>Рекламне освітлення</w:t>
      </w:r>
    </w:p>
    <w:p w:rsidR="00021E1A" w:rsidRPr="0013347F" w:rsidRDefault="0013347F" w:rsidP="002575E5">
      <w:pPr>
        <w:pStyle w:val="ListParagraph"/>
        <w:numPr>
          <w:ilvl w:val="3"/>
          <w:numId w:val="12"/>
        </w:numPr>
        <w:spacing w:after="0" w:line="348" w:lineRule="auto"/>
        <w:ind w:left="0" w:firstLine="720"/>
        <w:jc w:val="both"/>
        <w:rPr>
          <w:rFonts w:ascii="Times New Roman" w:hAnsi="Times New Roman" w:cs="Times New Roman"/>
          <w:sz w:val="28"/>
          <w:szCs w:val="28"/>
        </w:rPr>
      </w:pPr>
      <w:r w:rsidRPr="0013347F">
        <w:rPr>
          <w:rFonts w:ascii="Times New Roman" w:eastAsia="Calibri" w:hAnsi="Times New Roman" w:cs="Times New Roman"/>
          <w:sz w:val="28"/>
          <w:szCs w:val="28"/>
        </w:rPr>
        <w:t xml:space="preserve">Рекомендована і найбільша допустима середня яскравість, а також максимально допустима яскравість окремих ділянок рекламних панелей і щитів залежно від їх площі і розташування відносно очей водіїв наведені в таблиці </w:t>
      </w:r>
      <w:r w:rsidR="00C30704">
        <w:rPr>
          <w:rFonts w:ascii="Times New Roman" w:eastAsia="Calibri" w:hAnsi="Times New Roman" w:cs="Times New Roman"/>
          <w:sz w:val="28"/>
          <w:szCs w:val="28"/>
        </w:rPr>
        <w:t>8.35</w:t>
      </w:r>
      <w:r w:rsidRPr="0013347F">
        <w:rPr>
          <w:rFonts w:ascii="Times New Roman" w:eastAsia="Calibri" w:hAnsi="Times New Roman" w:cs="Times New Roman"/>
          <w:sz w:val="28"/>
          <w:szCs w:val="28"/>
        </w:rPr>
        <w:t>. Максимальна яскравість визначається як габаритна для найбільш яскравих ділянок площею (0,2 х 0,2) м як в рекламних панелях, в яких джерела світла розташовані всередині в огорожі із світлорозсіюючих матеріалів, так і в рекламних щитах, які освітлюються зовні світловими приладами.</w:t>
      </w:r>
    </w:p>
    <w:p w:rsidR="009C6B94" w:rsidRDefault="0013347F" w:rsidP="002575E5">
      <w:pPr>
        <w:pStyle w:val="ListParagraph"/>
        <w:numPr>
          <w:ilvl w:val="3"/>
          <w:numId w:val="12"/>
        </w:numPr>
        <w:spacing w:after="0" w:line="348" w:lineRule="auto"/>
        <w:ind w:left="0" w:firstLine="720"/>
        <w:jc w:val="both"/>
        <w:rPr>
          <w:rFonts w:ascii="Times New Roman" w:hAnsi="Times New Roman" w:cs="Times New Roman"/>
          <w:sz w:val="28"/>
          <w:szCs w:val="28"/>
        </w:rPr>
      </w:pPr>
      <w:r w:rsidRPr="0013347F">
        <w:rPr>
          <w:rFonts w:ascii="Times New Roman" w:eastAsia="Calibri" w:hAnsi="Times New Roman" w:cs="Times New Roman"/>
          <w:sz w:val="28"/>
          <w:szCs w:val="28"/>
        </w:rPr>
        <w:t xml:space="preserve">Рівні сумарного освітлення вікон житлових будинків і палат лікувальних закладів світловими приладами архітектурного, рекламного і зовнішнього освітлення не повинні перевищувати величину середньої вертикальної освітленості, яка вказана в </w:t>
      </w:r>
      <w:r w:rsidR="00293D86" w:rsidRPr="0013347F">
        <w:rPr>
          <w:rFonts w:ascii="Times New Roman" w:eastAsia="Calibri" w:hAnsi="Times New Roman" w:cs="Times New Roman"/>
          <w:sz w:val="28"/>
          <w:szCs w:val="28"/>
        </w:rPr>
        <w:fldChar w:fldCharType="begin"/>
      </w:r>
      <w:r w:rsidRPr="0013347F">
        <w:rPr>
          <w:rFonts w:ascii="Times New Roman" w:eastAsia="Calibri" w:hAnsi="Times New Roman" w:cs="Times New Roman"/>
          <w:sz w:val="28"/>
          <w:szCs w:val="28"/>
        </w:rPr>
        <w:instrText xml:space="preserve"> REF _Ref400308241 \n \h </w:instrText>
      </w:r>
      <w:r w:rsidR="00293D86" w:rsidRPr="0013347F">
        <w:rPr>
          <w:rFonts w:ascii="Times New Roman" w:eastAsia="Calibri" w:hAnsi="Times New Roman" w:cs="Times New Roman"/>
          <w:sz w:val="28"/>
          <w:szCs w:val="28"/>
        </w:rPr>
      </w:r>
      <w:r w:rsidR="00293D86" w:rsidRPr="0013347F">
        <w:rPr>
          <w:rFonts w:ascii="Times New Roman" w:eastAsia="Calibri" w:hAnsi="Times New Roman" w:cs="Times New Roman"/>
          <w:sz w:val="28"/>
          <w:szCs w:val="28"/>
        </w:rPr>
        <w:fldChar w:fldCharType="separate"/>
      </w:r>
      <w:r w:rsidR="00A83993">
        <w:rPr>
          <w:rFonts w:ascii="Times New Roman" w:eastAsia="Calibri" w:hAnsi="Times New Roman" w:cs="Times New Roman"/>
          <w:sz w:val="28"/>
          <w:szCs w:val="28"/>
        </w:rPr>
        <w:t>8.5.8</w:t>
      </w:r>
      <w:r w:rsidR="00293D86" w:rsidRPr="0013347F">
        <w:rPr>
          <w:rFonts w:ascii="Times New Roman" w:eastAsia="Calibri" w:hAnsi="Times New Roman" w:cs="Times New Roman"/>
          <w:sz w:val="28"/>
          <w:szCs w:val="28"/>
        </w:rPr>
        <w:fldChar w:fldCharType="end"/>
      </w:r>
      <w:r w:rsidR="0056367A">
        <w:rPr>
          <w:rFonts w:ascii="Times New Roman" w:eastAsia="Calibri" w:hAnsi="Times New Roman" w:cs="Times New Roman"/>
          <w:sz w:val="28"/>
          <w:szCs w:val="28"/>
        </w:rPr>
        <w:t xml:space="preserve">    </w:t>
      </w:r>
      <w:r w:rsidR="009C6B94" w:rsidRPr="0056367A">
        <w:rPr>
          <w:rFonts w:ascii="Times New Roman" w:hAnsi="Times New Roman" w:cs="Times New Roman"/>
          <w:sz w:val="28"/>
          <w:szCs w:val="28"/>
        </w:rPr>
        <w:t>напрямку маршруту;</w:t>
      </w:r>
    </w:p>
    <w:p w:rsidR="00150777" w:rsidRDefault="00150777">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13347F" w:rsidRPr="0013347F" w:rsidRDefault="0013347F" w:rsidP="00F11BC7">
      <w:pPr>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Таблиця </w:t>
      </w:r>
      <w:r w:rsidR="00C30704">
        <w:rPr>
          <w:rFonts w:ascii="Times New Roman" w:eastAsia="Calibri" w:hAnsi="Times New Roman" w:cs="Times New Roman"/>
          <w:b/>
          <w:sz w:val="28"/>
          <w:szCs w:val="28"/>
        </w:rPr>
        <w:t>8.35</w:t>
      </w:r>
      <w:r w:rsidRPr="0013347F">
        <w:rPr>
          <w:rFonts w:ascii="Times New Roman" w:eastAsia="Calibri" w:hAnsi="Times New Roman" w:cs="Times New Roman"/>
          <w:b/>
          <w:sz w:val="28"/>
          <w:szCs w:val="28"/>
        </w:rPr>
        <w:t xml:space="preserve"> Рекомендовані і найбільш допустимі величини середньої яскравості для рекламних об’єктів</w:t>
      </w:r>
    </w:p>
    <w:tbl>
      <w:tblPr>
        <w:tblW w:w="5000" w:type="pct"/>
        <w:tblCellMar>
          <w:left w:w="40" w:type="dxa"/>
          <w:right w:w="40" w:type="dxa"/>
        </w:tblCellMar>
        <w:tblLook w:val="0000" w:firstRow="0" w:lastRow="0" w:firstColumn="0" w:lastColumn="0" w:noHBand="0" w:noVBand="0"/>
      </w:tblPr>
      <w:tblGrid>
        <w:gridCol w:w="2440"/>
        <w:gridCol w:w="959"/>
        <w:gridCol w:w="1483"/>
        <w:gridCol w:w="441"/>
        <w:gridCol w:w="522"/>
        <w:gridCol w:w="609"/>
        <w:gridCol w:w="441"/>
        <w:gridCol w:w="522"/>
        <w:gridCol w:w="609"/>
        <w:gridCol w:w="441"/>
        <w:gridCol w:w="522"/>
        <w:gridCol w:w="634"/>
      </w:tblGrid>
      <w:tr w:rsidR="0013347F" w:rsidRPr="0013347F" w:rsidTr="00E65C1C">
        <w:trPr>
          <w:trHeight w:val="20"/>
        </w:trPr>
        <w:tc>
          <w:tcPr>
            <w:tcW w:w="1269" w:type="pct"/>
            <w:vMerge w:val="restart"/>
            <w:tcBorders>
              <w:top w:val="single" w:sz="6" w:space="0" w:color="auto"/>
              <w:left w:val="single" w:sz="6" w:space="0" w:color="auto"/>
              <w:right w:val="single" w:sz="6" w:space="0" w:color="auto"/>
            </w:tcBorders>
            <w:shd w:val="clear" w:color="auto" w:fill="FFFFFF"/>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b/>
                <w:sz w:val="24"/>
                <w:szCs w:val="24"/>
              </w:rPr>
              <w:t>Розташування рекламної панелі або щита</w:t>
            </w:r>
          </w:p>
        </w:tc>
        <w:tc>
          <w:tcPr>
            <w:tcW w:w="499" w:type="pct"/>
            <w:vMerge w:val="restart"/>
            <w:tcBorders>
              <w:top w:val="single" w:sz="6" w:space="0" w:color="auto"/>
              <w:left w:val="single" w:sz="6" w:space="0" w:color="auto"/>
              <w:right w:val="single" w:sz="6" w:space="0" w:color="auto"/>
            </w:tcBorders>
            <w:shd w:val="clear" w:color="auto" w:fill="FFFFFF"/>
          </w:tcPr>
          <w:p w:rsidR="0013347F" w:rsidRPr="0013347F" w:rsidRDefault="0013347F" w:rsidP="0013347F">
            <w:pPr>
              <w:spacing w:after="0" w:line="360" w:lineRule="auto"/>
              <w:jc w:val="center"/>
              <w:rPr>
                <w:rFonts w:ascii="Times New Roman" w:eastAsia="Calibri" w:hAnsi="Times New Roman" w:cs="Times New Roman"/>
                <w:b/>
                <w:sz w:val="24"/>
                <w:szCs w:val="24"/>
              </w:rPr>
            </w:pPr>
            <w:r w:rsidRPr="0013347F">
              <w:rPr>
                <w:rFonts w:ascii="Times New Roman" w:eastAsia="Calibri" w:hAnsi="Times New Roman" w:cs="Times New Roman"/>
                <w:b/>
                <w:sz w:val="24"/>
                <w:szCs w:val="24"/>
              </w:rPr>
              <w:t>Площа об</w:t>
            </w:r>
            <w:r w:rsidR="0056367A">
              <w:rPr>
                <w:rFonts w:ascii="Times New Roman" w:eastAsia="Calibri" w:hAnsi="Times New Roman" w:cs="Times New Roman"/>
                <w:b/>
                <w:sz w:val="24"/>
                <w:szCs w:val="24"/>
              </w:rPr>
              <w:t>’</w:t>
            </w:r>
            <w:r w:rsidRPr="0013347F">
              <w:rPr>
                <w:rFonts w:ascii="Times New Roman" w:eastAsia="Calibri" w:hAnsi="Times New Roman" w:cs="Times New Roman"/>
                <w:b/>
                <w:sz w:val="24"/>
                <w:szCs w:val="24"/>
              </w:rPr>
              <w:t>єкта</w:t>
            </w:r>
          </w:p>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b/>
                <w:sz w:val="24"/>
                <w:szCs w:val="24"/>
              </w:rPr>
              <w:t>S, м</w:t>
            </w:r>
            <w:r w:rsidRPr="0013347F">
              <w:rPr>
                <w:rFonts w:ascii="Times New Roman" w:eastAsia="Calibri" w:hAnsi="Times New Roman" w:cs="Times New Roman"/>
                <w:b/>
                <w:sz w:val="24"/>
                <w:szCs w:val="24"/>
                <w:vertAlign w:val="superscript"/>
              </w:rPr>
              <w:t>2</w:t>
            </w:r>
          </w:p>
        </w:tc>
        <w:tc>
          <w:tcPr>
            <w:tcW w:w="771" w:type="pct"/>
            <w:vMerge w:val="restart"/>
            <w:tcBorders>
              <w:top w:val="single" w:sz="6" w:space="0" w:color="auto"/>
              <w:left w:val="single" w:sz="6" w:space="0" w:color="auto"/>
              <w:right w:val="single" w:sz="6" w:space="0" w:color="auto"/>
            </w:tcBorders>
            <w:shd w:val="clear" w:color="auto" w:fill="FFFFFF"/>
          </w:tcPr>
          <w:p w:rsidR="0013347F" w:rsidRPr="0013347F" w:rsidRDefault="0013347F" w:rsidP="0013347F">
            <w:pPr>
              <w:spacing w:after="0" w:line="360" w:lineRule="auto"/>
              <w:jc w:val="center"/>
              <w:rPr>
                <w:rFonts w:ascii="Times New Roman" w:eastAsia="Calibri" w:hAnsi="Times New Roman" w:cs="Times New Roman"/>
                <w:b/>
                <w:i/>
                <w:sz w:val="24"/>
                <w:szCs w:val="24"/>
              </w:rPr>
            </w:pPr>
            <w:r w:rsidRPr="0013347F">
              <w:rPr>
                <w:rFonts w:ascii="Times New Roman" w:eastAsia="Calibri" w:hAnsi="Times New Roman" w:cs="Times New Roman"/>
                <w:b/>
                <w:sz w:val="24"/>
                <w:szCs w:val="24"/>
              </w:rPr>
              <w:t>Висота розташуван-ня об</w:t>
            </w:r>
            <w:r w:rsidR="0056367A">
              <w:rPr>
                <w:rFonts w:ascii="Times New Roman" w:eastAsia="Calibri" w:hAnsi="Times New Roman" w:cs="Times New Roman"/>
                <w:b/>
                <w:sz w:val="24"/>
                <w:szCs w:val="24"/>
              </w:rPr>
              <w:t>’</w:t>
            </w:r>
            <w:r w:rsidRPr="0013347F">
              <w:rPr>
                <w:rFonts w:ascii="Times New Roman" w:eastAsia="Calibri" w:hAnsi="Times New Roman" w:cs="Times New Roman"/>
                <w:b/>
                <w:sz w:val="24"/>
                <w:szCs w:val="24"/>
              </w:rPr>
              <w:t>єкта</w:t>
            </w:r>
          </w:p>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b/>
                <w:i/>
                <w:sz w:val="24"/>
                <w:szCs w:val="24"/>
              </w:rPr>
              <w:t>h</w:t>
            </w:r>
            <w:r w:rsidRPr="0013347F">
              <w:rPr>
                <w:rFonts w:ascii="Times New Roman" w:eastAsia="Calibri" w:hAnsi="Times New Roman" w:cs="Times New Roman"/>
                <w:b/>
                <w:sz w:val="24"/>
                <w:szCs w:val="24"/>
                <w:vertAlign w:val="superscript"/>
              </w:rPr>
              <w:t>1)</w:t>
            </w:r>
            <w:r w:rsidRPr="0013347F">
              <w:rPr>
                <w:rFonts w:ascii="Times New Roman" w:eastAsia="Calibri" w:hAnsi="Times New Roman" w:cs="Times New Roman"/>
                <w:b/>
                <w:sz w:val="24"/>
                <w:szCs w:val="24"/>
              </w:rPr>
              <w:t>, м</w:t>
            </w:r>
          </w:p>
        </w:tc>
        <w:tc>
          <w:tcPr>
            <w:tcW w:w="2461" w:type="pct"/>
            <w:gridSpan w:val="9"/>
            <w:tcBorders>
              <w:top w:val="single" w:sz="6" w:space="0" w:color="auto"/>
              <w:left w:val="single" w:sz="6" w:space="0" w:color="auto"/>
              <w:bottom w:val="single" w:sz="6" w:space="0" w:color="auto"/>
              <w:right w:val="single" w:sz="6" w:space="0" w:color="auto"/>
            </w:tcBorders>
            <w:shd w:val="clear" w:color="auto" w:fill="FFFFFF"/>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b/>
                <w:sz w:val="24"/>
                <w:szCs w:val="24"/>
              </w:rPr>
              <w:t>Яскравість рекламної панелі або щита, кд/м</w:t>
            </w:r>
            <w:r w:rsidRPr="0013347F">
              <w:rPr>
                <w:rFonts w:ascii="Times New Roman" w:eastAsia="Calibri" w:hAnsi="Times New Roman" w:cs="Times New Roman"/>
                <w:b/>
                <w:sz w:val="24"/>
                <w:szCs w:val="24"/>
                <w:vertAlign w:val="superscript"/>
              </w:rPr>
              <w:t>2</w:t>
            </w:r>
            <w:r w:rsidRPr="0013347F">
              <w:rPr>
                <w:rFonts w:ascii="Times New Roman" w:eastAsia="Calibri" w:hAnsi="Times New Roman" w:cs="Times New Roman"/>
                <w:b/>
                <w:sz w:val="24"/>
                <w:szCs w:val="24"/>
              </w:rPr>
              <w:t>, при категорії вулиці</w:t>
            </w:r>
          </w:p>
        </w:tc>
      </w:tr>
      <w:tr w:rsidR="0013347F" w:rsidRPr="0013347F" w:rsidTr="00E65C1C">
        <w:trPr>
          <w:trHeight w:val="20"/>
        </w:trPr>
        <w:tc>
          <w:tcPr>
            <w:tcW w:w="1269" w:type="pct"/>
            <w:vMerge/>
            <w:tcBorders>
              <w:left w:val="single" w:sz="6" w:space="0" w:color="auto"/>
              <w:right w:val="single" w:sz="6" w:space="0" w:color="auto"/>
            </w:tcBorders>
          </w:tcPr>
          <w:p w:rsidR="0013347F" w:rsidRPr="0013347F" w:rsidRDefault="0013347F" w:rsidP="0013347F">
            <w:pPr>
              <w:spacing w:after="0" w:line="360" w:lineRule="auto"/>
              <w:jc w:val="both"/>
              <w:rPr>
                <w:rFonts w:ascii="Times New Roman" w:eastAsia="Calibri" w:hAnsi="Times New Roman" w:cs="Times New Roman"/>
                <w:sz w:val="24"/>
                <w:szCs w:val="24"/>
              </w:rPr>
            </w:pPr>
          </w:p>
        </w:tc>
        <w:tc>
          <w:tcPr>
            <w:tcW w:w="499" w:type="pct"/>
            <w:vMerge/>
            <w:tcBorders>
              <w:left w:val="single" w:sz="6" w:space="0" w:color="auto"/>
              <w:right w:val="single" w:sz="6" w:space="0" w:color="auto"/>
            </w:tcBorders>
          </w:tcPr>
          <w:p w:rsidR="0013347F" w:rsidRPr="0013347F" w:rsidRDefault="0013347F" w:rsidP="0013347F">
            <w:pPr>
              <w:spacing w:after="0" w:line="360" w:lineRule="auto"/>
              <w:jc w:val="both"/>
              <w:rPr>
                <w:rFonts w:ascii="Times New Roman" w:eastAsia="Calibri" w:hAnsi="Times New Roman" w:cs="Times New Roman"/>
                <w:sz w:val="24"/>
                <w:szCs w:val="24"/>
              </w:rPr>
            </w:pPr>
          </w:p>
        </w:tc>
        <w:tc>
          <w:tcPr>
            <w:tcW w:w="771" w:type="pct"/>
            <w:vMerge/>
            <w:tcBorders>
              <w:left w:val="single" w:sz="6" w:space="0" w:color="auto"/>
              <w:right w:val="single" w:sz="6" w:space="0" w:color="auto"/>
            </w:tcBorders>
          </w:tcPr>
          <w:p w:rsidR="0013347F" w:rsidRPr="0013347F" w:rsidRDefault="0013347F" w:rsidP="0013347F">
            <w:pPr>
              <w:spacing w:after="0" w:line="360" w:lineRule="auto"/>
              <w:jc w:val="both"/>
              <w:rPr>
                <w:rFonts w:ascii="Times New Roman" w:eastAsia="Calibri" w:hAnsi="Times New Roman" w:cs="Times New Roman"/>
                <w:sz w:val="24"/>
                <w:szCs w:val="24"/>
              </w:rPr>
            </w:pPr>
          </w:p>
        </w:tc>
        <w:tc>
          <w:tcPr>
            <w:tcW w:w="816" w:type="pct"/>
            <w:gridSpan w:val="3"/>
            <w:tcBorders>
              <w:top w:val="single" w:sz="6" w:space="0" w:color="auto"/>
              <w:left w:val="single" w:sz="6" w:space="0" w:color="auto"/>
              <w:bottom w:val="single" w:sz="6" w:space="0" w:color="auto"/>
              <w:right w:val="single" w:sz="6" w:space="0" w:color="auto"/>
            </w:tcBorders>
            <w:shd w:val="clear" w:color="auto" w:fill="FFFFFF"/>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b/>
                <w:sz w:val="24"/>
                <w:szCs w:val="24"/>
              </w:rPr>
              <w:t>А</w:t>
            </w:r>
          </w:p>
        </w:tc>
        <w:tc>
          <w:tcPr>
            <w:tcW w:w="816" w:type="pct"/>
            <w:gridSpan w:val="3"/>
            <w:tcBorders>
              <w:top w:val="single" w:sz="6" w:space="0" w:color="auto"/>
              <w:left w:val="single" w:sz="6" w:space="0" w:color="auto"/>
              <w:bottom w:val="single" w:sz="6" w:space="0" w:color="auto"/>
              <w:right w:val="single" w:sz="6" w:space="0" w:color="auto"/>
            </w:tcBorders>
            <w:shd w:val="clear" w:color="auto" w:fill="FFFFFF"/>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b/>
                <w:sz w:val="24"/>
                <w:szCs w:val="24"/>
              </w:rPr>
              <w:t>Б</w:t>
            </w:r>
          </w:p>
        </w:tc>
        <w:tc>
          <w:tcPr>
            <w:tcW w:w="829" w:type="pct"/>
            <w:gridSpan w:val="3"/>
            <w:tcBorders>
              <w:top w:val="single" w:sz="6" w:space="0" w:color="auto"/>
              <w:left w:val="single" w:sz="6" w:space="0" w:color="auto"/>
              <w:bottom w:val="single" w:sz="6" w:space="0" w:color="auto"/>
              <w:right w:val="single" w:sz="6" w:space="0" w:color="auto"/>
            </w:tcBorders>
            <w:shd w:val="clear" w:color="auto" w:fill="FFFFFF"/>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b/>
                <w:sz w:val="24"/>
                <w:szCs w:val="24"/>
              </w:rPr>
              <w:t>В</w:t>
            </w:r>
          </w:p>
        </w:tc>
      </w:tr>
      <w:tr w:rsidR="0013347F" w:rsidRPr="0013347F" w:rsidTr="00E65C1C">
        <w:trPr>
          <w:trHeight w:val="20"/>
        </w:trPr>
        <w:tc>
          <w:tcPr>
            <w:tcW w:w="1269" w:type="pct"/>
            <w:vMerge/>
            <w:tcBorders>
              <w:left w:val="single" w:sz="6" w:space="0" w:color="auto"/>
              <w:right w:val="single" w:sz="6" w:space="0" w:color="auto"/>
            </w:tcBorders>
          </w:tcPr>
          <w:p w:rsidR="0013347F" w:rsidRPr="0013347F" w:rsidRDefault="0013347F" w:rsidP="0013347F">
            <w:pPr>
              <w:spacing w:after="0" w:line="360" w:lineRule="auto"/>
              <w:jc w:val="both"/>
              <w:rPr>
                <w:rFonts w:ascii="Times New Roman" w:eastAsia="Calibri" w:hAnsi="Times New Roman" w:cs="Times New Roman"/>
                <w:sz w:val="24"/>
                <w:szCs w:val="24"/>
              </w:rPr>
            </w:pPr>
          </w:p>
        </w:tc>
        <w:tc>
          <w:tcPr>
            <w:tcW w:w="499" w:type="pct"/>
            <w:vMerge/>
            <w:tcBorders>
              <w:left w:val="single" w:sz="6" w:space="0" w:color="auto"/>
              <w:right w:val="single" w:sz="6" w:space="0" w:color="auto"/>
            </w:tcBorders>
          </w:tcPr>
          <w:p w:rsidR="0013347F" w:rsidRPr="0013347F" w:rsidRDefault="0013347F" w:rsidP="0013347F">
            <w:pPr>
              <w:spacing w:after="0" w:line="360" w:lineRule="auto"/>
              <w:jc w:val="both"/>
              <w:rPr>
                <w:rFonts w:ascii="Times New Roman" w:eastAsia="Calibri" w:hAnsi="Times New Roman" w:cs="Times New Roman"/>
                <w:sz w:val="24"/>
                <w:szCs w:val="24"/>
              </w:rPr>
            </w:pPr>
          </w:p>
        </w:tc>
        <w:tc>
          <w:tcPr>
            <w:tcW w:w="771" w:type="pct"/>
            <w:vMerge/>
            <w:tcBorders>
              <w:left w:val="single" w:sz="6" w:space="0" w:color="auto"/>
              <w:right w:val="single" w:sz="6" w:space="0" w:color="auto"/>
            </w:tcBorders>
          </w:tcPr>
          <w:p w:rsidR="0013347F" w:rsidRPr="0013347F" w:rsidRDefault="0013347F" w:rsidP="0013347F">
            <w:pPr>
              <w:spacing w:after="0" w:line="360" w:lineRule="auto"/>
              <w:jc w:val="both"/>
              <w:rPr>
                <w:rFonts w:ascii="Times New Roman" w:eastAsia="Calibri" w:hAnsi="Times New Roman" w:cs="Times New Roman"/>
                <w:sz w:val="24"/>
                <w:szCs w:val="24"/>
              </w:rPr>
            </w:pPr>
          </w:p>
        </w:tc>
        <w:tc>
          <w:tcPr>
            <w:tcW w:w="49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240" w:lineRule="auto"/>
              <w:jc w:val="center"/>
              <w:rPr>
                <w:rFonts w:ascii="Times New Roman" w:eastAsia="Calibri" w:hAnsi="Times New Roman" w:cs="Times New Roman"/>
                <w:sz w:val="24"/>
                <w:szCs w:val="24"/>
              </w:rPr>
            </w:pPr>
            <w:r w:rsidRPr="0013347F">
              <w:rPr>
                <w:rFonts w:ascii="Times New Roman" w:eastAsia="Calibri" w:hAnsi="Times New Roman" w:cs="Times New Roman"/>
                <w:b/>
                <w:sz w:val="24"/>
                <w:szCs w:val="24"/>
              </w:rPr>
              <w:t>середня</w:t>
            </w:r>
          </w:p>
        </w:tc>
        <w:tc>
          <w:tcPr>
            <w:tcW w:w="317" w:type="pct"/>
            <w:vMerge w:val="restart"/>
            <w:tcBorders>
              <w:top w:val="single" w:sz="6" w:space="0" w:color="auto"/>
              <w:left w:val="single" w:sz="6" w:space="0" w:color="auto"/>
              <w:right w:val="single" w:sz="6" w:space="0" w:color="auto"/>
            </w:tcBorders>
            <w:shd w:val="clear" w:color="auto" w:fill="FFFFFF"/>
            <w:textDirection w:val="btLr"/>
            <w:vAlign w:val="center"/>
          </w:tcPr>
          <w:p w:rsidR="0013347F" w:rsidRPr="0013347F" w:rsidRDefault="0013347F" w:rsidP="0013347F">
            <w:pPr>
              <w:spacing w:after="0" w:line="240" w:lineRule="auto"/>
              <w:ind w:left="113" w:right="113"/>
              <w:jc w:val="center"/>
              <w:rPr>
                <w:rFonts w:ascii="Times New Roman" w:eastAsia="Calibri" w:hAnsi="Times New Roman" w:cs="Times New Roman"/>
                <w:sz w:val="24"/>
                <w:szCs w:val="24"/>
                <w:vertAlign w:val="superscript"/>
              </w:rPr>
            </w:pPr>
            <w:r w:rsidRPr="0013347F">
              <w:rPr>
                <w:rFonts w:ascii="Times New Roman" w:eastAsia="Calibri" w:hAnsi="Times New Roman" w:cs="Times New Roman"/>
                <w:b/>
                <w:sz w:val="24"/>
                <w:szCs w:val="24"/>
              </w:rPr>
              <w:t>максимальна</w:t>
            </w:r>
            <w:r w:rsidRPr="0013347F">
              <w:rPr>
                <w:rFonts w:ascii="Times New Roman" w:eastAsia="Calibri" w:hAnsi="Times New Roman" w:cs="Times New Roman"/>
                <w:b/>
                <w:sz w:val="24"/>
                <w:szCs w:val="24"/>
                <w:vertAlign w:val="superscript"/>
              </w:rPr>
              <w:t>2)</w:t>
            </w:r>
          </w:p>
        </w:tc>
        <w:tc>
          <w:tcPr>
            <w:tcW w:w="49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240" w:lineRule="auto"/>
              <w:jc w:val="center"/>
              <w:rPr>
                <w:rFonts w:ascii="Times New Roman" w:eastAsia="Calibri" w:hAnsi="Times New Roman" w:cs="Times New Roman"/>
                <w:sz w:val="24"/>
                <w:szCs w:val="24"/>
              </w:rPr>
            </w:pPr>
            <w:r w:rsidRPr="0013347F">
              <w:rPr>
                <w:rFonts w:ascii="Times New Roman" w:eastAsia="Calibri" w:hAnsi="Times New Roman" w:cs="Times New Roman"/>
                <w:b/>
                <w:sz w:val="24"/>
                <w:szCs w:val="24"/>
              </w:rPr>
              <w:t>середня</w:t>
            </w:r>
          </w:p>
        </w:tc>
        <w:tc>
          <w:tcPr>
            <w:tcW w:w="317" w:type="pct"/>
            <w:vMerge w:val="restart"/>
            <w:tcBorders>
              <w:top w:val="single" w:sz="6" w:space="0" w:color="auto"/>
              <w:left w:val="single" w:sz="6" w:space="0" w:color="auto"/>
              <w:right w:val="single" w:sz="6" w:space="0" w:color="auto"/>
            </w:tcBorders>
            <w:shd w:val="clear" w:color="auto" w:fill="FFFFFF"/>
            <w:textDirection w:val="btLr"/>
            <w:vAlign w:val="center"/>
          </w:tcPr>
          <w:p w:rsidR="0013347F" w:rsidRPr="0013347F" w:rsidRDefault="0013347F" w:rsidP="0013347F">
            <w:pPr>
              <w:spacing w:after="0" w:line="240" w:lineRule="auto"/>
              <w:ind w:left="113" w:right="113"/>
              <w:jc w:val="center"/>
              <w:rPr>
                <w:rFonts w:ascii="Times New Roman" w:eastAsia="Calibri" w:hAnsi="Times New Roman" w:cs="Times New Roman"/>
                <w:sz w:val="24"/>
                <w:szCs w:val="24"/>
              </w:rPr>
            </w:pPr>
            <w:r w:rsidRPr="0013347F">
              <w:rPr>
                <w:rFonts w:ascii="Times New Roman" w:eastAsia="Calibri" w:hAnsi="Times New Roman" w:cs="Times New Roman"/>
                <w:b/>
                <w:sz w:val="24"/>
                <w:szCs w:val="24"/>
              </w:rPr>
              <w:t>максимальна</w:t>
            </w:r>
            <w:r w:rsidRPr="0013347F">
              <w:rPr>
                <w:rFonts w:ascii="Times New Roman" w:eastAsia="Calibri" w:hAnsi="Times New Roman" w:cs="Times New Roman"/>
                <w:b/>
                <w:sz w:val="24"/>
                <w:szCs w:val="24"/>
                <w:vertAlign w:val="superscript"/>
              </w:rPr>
              <w:t>2)</w:t>
            </w:r>
          </w:p>
        </w:tc>
        <w:tc>
          <w:tcPr>
            <w:tcW w:w="49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240" w:lineRule="auto"/>
              <w:jc w:val="center"/>
              <w:rPr>
                <w:rFonts w:ascii="Times New Roman" w:eastAsia="Calibri" w:hAnsi="Times New Roman" w:cs="Times New Roman"/>
                <w:sz w:val="24"/>
                <w:szCs w:val="24"/>
              </w:rPr>
            </w:pPr>
            <w:r w:rsidRPr="0013347F">
              <w:rPr>
                <w:rFonts w:ascii="Times New Roman" w:eastAsia="Calibri" w:hAnsi="Times New Roman" w:cs="Times New Roman"/>
                <w:b/>
                <w:sz w:val="24"/>
                <w:szCs w:val="24"/>
              </w:rPr>
              <w:t>середня</w:t>
            </w:r>
          </w:p>
        </w:tc>
        <w:tc>
          <w:tcPr>
            <w:tcW w:w="330" w:type="pct"/>
            <w:vMerge w:val="restart"/>
            <w:tcBorders>
              <w:top w:val="single" w:sz="6" w:space="0" w:color="auto"/>
              <w:left w:val="single" w:sz="6" w:space="0" w:color="auto"/>
              <w:right w:val="single" w:sz="6" w:space="0" w:color="auto"/>
            </w:tcBorders>
            <w:shd w:val="clear" w:color="auto" w:fill="FFFFFF"/>
            <w:textDirection w:val="btLr"/>
            <w:vAlign w:val="center"/>
          </w:tcPr>
          <w:p w:rsidR="0013347F" w:rsidRPr="0013347F" w:rsidRDefault="0013347F" w:rsidP="0013347F">
            <w:pPr>
              <w:spacing w:after="0" w:line="240" w:lineRule="auto"/>
              <w:ind w:left="113" w:right="113"/>
              <w:jc w:val="center"/>
              <w:rPr>
                <w:rFonts w:ascii="Times New Roman" w:eastAsia="Calibri" w:hAnsi="Times New Roman" w:cs="Times New Roman"/>
                <w:sz w:val="24"/>
                <w:szCs w:val="24"/>
                <w:vertAlign w:val="superscript"/>
              </w:rPr>
            </w:pPr>
            <w:r w:rsidRPr="0013347F">
              <w:rPr>
                <w:rFonts w:ascii="Times New Roman" w:eastAsia="Calibri" w:hAnsi="Times New Roman" w:cs="Times New Roman"/>
                <w:b/>
                <w:sz w:val="24"/>
                <w:szCs w:val="24"/>
              </w:rPr>
              <w:t>максимальна</w:t>
            </w:r>
            <w:r w:rsidRPr="0013347F">
              <w:rPr>
                <w:rFonts w:ascii="Times New Roman" w:eastAsia="Calibri" w:hAnsi="Times New Roman" w:cs="Times New Roman"/>
                <w:b/>
                <w:sz w:val="24"/>
                <w:szCs w:val="24"/>
                <w:vertAlign w:val="superscript"/>
              </w:rPr>
              <w:t>2)</w:t>
            </w:r>
          </w:p>
        </w:tc>
      </w:tr>
      <w:tr w:rsidR="0013347F" w:rsidRPr="0013347F" w:rsidTr="00E65C1C">
        <w:trPr>
          <w:trHeight w:val="2019"/>
        </w:trPr>
        <w:tc>
          <w:tcPr>
            <w:tcW w:w="1269" w:type="pct"/>
            <w:vMerge/>
            <w:tcBorders>
              <w:left w:val="single" w:sz="6" w:space="0" w:color="auto"/>
              <w:bottom w:val="single" w:sz="6" w:space="0" w:color="auto"/>
              <w:right w:val="single" w:sz="6" w:space="0" w:color="auto"/>
            </w:tcBorders>
          </w:tcPr>
          <w:p w:rsidR="0013347F" w:rsidRPr="0013347F" w:rsidRDefault="0013347F" w:rsidP="0013347F">
            <w:pPr>
              <w:spacing w:after="0" w:line="360" w:lineRule="auto"/>
              <w:jc w:val="both"/>
              <w:rPr>
                <w:rFonts w:ascii="Times New Roman" w:eastAsia="Calibri" w:hAnsi="Times New Roman" w:cs="Times New Roman"/>
                <w:sz w:val="24"/>
                <w:szCs w:val="24"/>
              </w:rPr>
            </w:pPr>
          </w:p>
        </w:tc>
        <w:tc>
          <w:tcPr>
            <w:tcW w:w="499" w:type="pct"/>
            <w:vMerge/>
            <w:tcBorders>
              <w:left w:val="single" w:sz="6" w:space="0" w:color="auto"/>
              <w:bottom w:val="single" w:sz="6" w:space="0" w:color="auto"/>
              <w:right w:val="single" w:sz="6" w:space="0" w:color="auto"/>
            </w:tcBorders>
          </w:tcPr>
          <w:p w:rsidR="0013347F" w:rsidRPr="0013347F" w:rsidRDefault="0013347F" w:rsidP="0013347F">
            <w:pPr>
              <w:spacing w:after="0" w:line="360" w:lineRule="auto"/>
              <w:jc w:val="both"/>
              <w:rPr>
                <w:rFonts w:ascii="Times New Roman" w:eastAsia="Calibri" w:hAnsi="Times New Roman" w:cs="Times New Roman"/>
                <w:sz w:val="24"/>
                <w:szCs w:val="24"/>
              </w:rPr>
            </w:pPr>
          </w:p>
        </w:tc>
        <w:tc>
          <w:tcPr>
            <w:tcW w:w="771" w:type="pct"/>
            <w:vMerge/>
            <w:tcBorders>
              <w:left w:val="single" w:sz="6" w:space="0" w:color="auto"/>
              <w:bottom w:val="single" w:sz="6" w:space="0" w:color="auto"/>
              <w:right w:val="single" w:sz="6" w:space="0" w:color="auto"/>
            </w:tcBorders>
          </w:tcPr>
          <w:p w:rsidR="0013347F" w:rsidRPr="0013347F" w:rsidRDefault="0013347F" w:rsidP="0013347F">
            <w:pPr>
              <w:spacing w:after="0" w:line="360" w:lineRule="auto"/>
              <w:jc w:val="both"/>
              <w:rPr>
                <w:rFonts w:ascii="Times New Roman" w:eastAsia="Calibri" w:hAnsi="Times New Roman" w:cs="Times New Roman"/>
                <w:sz w:val="24"/>
                <w:szCs w:val="24"/>
              </w:rPr>
            </w:pPr>
          </w:p>
        </w:tc>
        <w:tc>
          <w:tcPr>
            <w:tcW w:w="227"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13347F" w:rsidRPr="0013347F" w:rsidRDefault="0013347F" w:rsidP="0013347F">
            <w:pPr>
              <w:spacing w:after="0" w:line="240" w:lineRule="auto"/>
              <w:ind w:left="113" w:right="113"/>
              <w:jc w:val="center"/>
              <w:rPr>
                <w:rFonts w:ascii="Times New Roman" w:eastAsia="Calibri" w:hAnsi="Times New Roman" w:cs="Times New Roman"/>
                <w:sz w:val="24"/>
                <w:szCs w:val="24"/>
              </w:rPr>
            </w:pPr>
            <w:r w:rsidRPr="0013347F">
              <w:rPr>
                <w:rFonts w:ascii="Times New Roman" w:eastAsia="Calibri" w:hAnsi="Times New Roman" w:cs="Times New Roman"/>
                <w:b/>
                <w:sz w:val="24"/>
                <w:szCs w:val="24"/>
              </w:rPr>
              <w:t>рекомендована</w:t>
            </w:r>
          </w:p>
        </w:tc>
        <w:tc>
          <w:tcPr>
            <w:tcW w:w="272"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13347F" w:rsidRPr="0013347F" w:rsidRDefault="0013347F" w:rsidP="0013347F">
            <w:pPr>
              <w:spacing w:after="0" w:line="240" w:lineRule="auto"/>
              <w:ind w:left="113" w:right="113"/>
              <w:jc w:val="center"/>
              <w:rPr>
                <w:rFonts w:ascii="Times New Roman" w:eastAsia="Calibri" w:hAnsi="Times New Roman" w:cs="Times New Roman"/>
                <w:sz w:val="24"/>
                <w:szCs w:val="24"/>
              </w:rPr>
            </w:pPr>
            <w:r w:rsidRPr="0013347F">
              <w:rPr>
                <w:rFonts w:ascii="Times New Roman" w:eastAsia="Calibri" w:hAnsi="Times New Roman" w:cs="Times New Roman"/>
                <w:b/>
                <w:sz w:val="24"/>
                <w:szCs w:val="24"/>
              </w:rPr>
              <w:t>найбільша допустима</w:t>
            </w:r>
          </w:p>
        </w:tc>
        <w:tc>
          <w:tcPr>
            <w:tcW w:w="317" w:type="pct"/>
            <w:vMerge/>
            <w:tcBorders>
              <w:left w:val="single" w:sz="6" w:space="0" w:color="auto"/>
              <w:bottom w:val="single" w:sz="6" w:space="0" w:color="auto"/>
              <w:right w:val="single" w:sz="6" w:space="0" w:color="auto"/>
            </w:tcBorders>
            <w:textDirection w:val="btLr"/>
            <w:vAlign w:val="center"/>
          </w:tcPr>
          <w:p w:rsidR="0013347F" w:rsidRPr="0013347F" w:rsidRDefault="0013347F" w:rsidP="0013347F">
            <w:pPr>
              <w:spacing w:after="0" w:line="240" w:lineRule="auto"/>
              <w:ind w:left="113" w:right="113"/>
              <w:jc w:val="center"/>
              <w:rPr>
                <w:rFonts w:ascii="Times New Roman" w:eastAsia="Calibri" w:hAnsi="Times New Roman" w:cs="Times New Roman"/>
                <w:sz w:val="24"/>
                <w:szCs w:val="24"/>
              </w:rPr>
            </w:pPr>
          </w:p>
        </w:tc>
        <w:tc>
          <w:tcPr>
            <w:tcW w:w="227"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13347F" w:rsidRPr="0013347F" w:rsidRDefault="0013347F" w:rsidP="0013347F">
            <w:pPr>
              <w:spacing w:after="0" w:line="240" w:lineRule="auto"/>
              <w:ind w:left="113" w:right="113"/>
              <w:jc w:val="center"/>
              <w:rPr>
                <w:rFonts w:ascii="Times New Roman" w:eastAsia="Calibri" w:hAnsi="Times New Roman" w:cs="Times New Roman"/>
                <w:sz w:val="24"/>
                <w:szCs w:val="24"/>
              </w:rPr>
            </w:pPr>
            <w:r w:rsidRPr="0013347F">
              <w:rPr>
                <w:rFonts w:ascii="Times New Roman" w:eastAsia="Calibri" w:hAnsi="Times New Roman" w:cs="Times New Roman"/>
                <w:b/>
                <w:sz w:val="24"/>
                <w:szCs w:val="24"/>
              </w:rPr>
              <w:t>рекомендована</w:t>
            </w:r>
          </w:p>
        </w:tc>
        <w:tc>
          <w:tcPr>
            <w:tcW w:w="272"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13347F" w:rsidRPr="0013347F" w:rsidRDefault="0013347F" w:rsidP="0013347F">
            <w:pPr>
              <w:spacing w:after="0" w:line="240" w:lineRule="auto"/>
              <w:ind w:left="113" w:right="113"/>
              <w:jc w:val="center"/>
              <w:rPr>
                <w:rFonts w:ascii="Times New Roman" w:eastAsia="Calibri" w:hAnsi="Times New Roman" w:cs="Times New Roman"/>
                <w:sz w:val="24"/>
                <w:szCs w:val="24"/>
              </w:rPr>
            </w:pPr>
            <w:r w:rsidRPr="0013347F">
              <w:rPr>
                <w:rFonts w:ascii="Times New Roman" w:eastAsia="Calibri" w:hAnsi="Times New Roman" w:cs="Times New Roman"/>
                <w:b/>
                <w:sz w:val="24"/>
                <w:szCs w:val="24"/>
              </w:rPr>
              <w:t>найбільша допустима</w:t>
            </w:r>
          </w:p>
        </w:tc>
        <w:tc>
          <w:tcPr>
            <w:tcW w:w="317" w:type="pct"/>
            <w:vMerge/>
            <w:tcBorders>
              <w:left w:val="single" w:sz="6" w:space="0" w:color="auto"/>
              <w:bottom w:val="single" w:sz="6" w:space="0" w:color="auto"/>
              <w:right w:val="single" w:sz="6" w:space="0" w:color="auto"/>
            </w:tcBorders>
            <w:textDirection w:val="btLr"/>
            <w:vAlign w:val="center"/>
          </w:tcPr>
          <w:p w:rsidR="0013347F" w:rsidRPr="0013347F" w:rsidRDefault="0013347F" w:rsidP="0013347F">
            <w:pPr>
              <w:spacing w:after="0" w:line="240" w:lineRule="auto"/>
              <w:ind w:left="113" w:right="113"/>
              <w:jc w:val="center"/>
              <w:rPr>
                <w:rFonts w:ascii="Times New Roman" w:eastAsia="Calibri" w:hAnsi="Times New Roman" w:cs="Times New Roman"/>
                <w:sz w:val="24"/>
                <w:szCs w:val="24"/>
              </w:rPr>
            </w:pPr>
          </w:p>
        </w:tc>
        <w:tc>
          <w:tcPr>
            <w:tcW w:w="227"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13347F" w:rsidRPr="0013347F" w:rsidRDefault="0013347F" w:rsidP="0013347F">
            <w:pPr>
              <w:spacing w:after="0" w:line="240" w:lineRule="auto"/>
              <w:ind w:left="113" w:right="113"/>
              <w:jc w:val="center"/>
              <w:rPr>
                <w:rFonts w:ascii="Times New Roman" w:eastAsia="Calibri" w:hAnsi="Times New Roman" w:cs="Times New Roman"/>
                <w:sz w:val="24"/>
                <w:szCs w:val="24"/>
              </w:rPr>
            </w:pPr>
            <w:r w:rsidRPr="0013347F">
              <w:rPr>
                <w:rFonts w:ascii="Times New Roman" w:eastAsia="Calibri" w:hAnsi="Times New Roman" w:cs="Times New Roman"/>
                <w:b/>
                <w:sz w:val="24"/>
                <w:szCs w:val="24"/>
              </w:rPr>
              <w:t>рекомендована</w:t>
            </w:r>
          </w:p>
        </w:tc>
        <w:tc>
          <w:tcPr>
            <w:tcW w:w="272"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13347F" w:rsidRPr="0013347F" w:rsidRDefault="0013347F" w:rsidP="0013347F">
            <w:pPr>
              <w:spacing w:after="0" w:line="240" w:lineRule="auto"/>
              <w:ind w:left="113" w:right="113"/>
              <w:jc w:val="center"/>
              <w:rPr>
                <w:rFonts w:ascii="Times New Roman" w:eastAsia="Calibri" w:hAnsi="Times New Roman" w:cs="Times New Roman"/>
                <w:sz w:val="24"/>
                <w:szCs w:val="24"/>
              </w:rPr>
            </w:pPr>
            <w:r w:rsidRPr="0013347F">
              <w:rPr>
                <w:rFonts w:ascii="Times New Roman" w:eastAsia="Calibri" w:hAnsi="Times New Roman" w:cs="Times New Roman"/>
                <w:b/>
                <w:sz w:val="24"/>
                <w:szCs w:val="24"/>
              </w:rPr>
              <w:t>найбільша допустима</w:t>
            </w:r>
          </w:p>
        </w:tc>
        <w:tc>
          <w:tcPr>
            <w:tcW w:w="330" w:type="pct"/>
            <w:vMerge/>
            <w:tcBorders>
              <w:left w:val="single" w:sz="6" w:space="0" w:color="auto"/>
              <w:bottom w:val="single" w:sz="6" w:space="0" w:color="auto"/>
              <w:right w:val="single" w:sz="6" w:space="0" w:color="auto"/>
            </w:tcBorders>
            <w:vAlign w:val="center"/>
          </w:tcPr>
          <w:p w:rsidR="0013347F" w:rsidRPr="0013347F" w:rsidRDefault="0013347F" w:rsidP="0013347F">
            <w:pPr>
              <w:spacing w:after="0" w:line="240" w:lineRule="auto"/>
              <w:jc w:val="center"/>
              <w:rPr>
                <w:rFonts w:ascii="Times New Roman" w:eastAsia="Calibri" w:hAnsi="Times New Roman" w:cs="Times New Roman"/>
                <w:sz w:val="24"/>
                <w:szCs w:val="24"/>
              </w:rPr>
            </w:pPr>
          </w:p>
        </w:tc>
      </w:tr>
      <w:tr w:rsidR="0013347F" w:rsidRPr="0013347F" w:rsidTr="00E65C1C">
        <w:trPr>
          <w:trHeight w:val="20"/>
        </w:trPr>
        <w:tc>
          <w:tcPr>
            <w:tcW w:w="1269"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b/>
                <w:sz w:val="24"/>
                <w:szCs w:val="24"/>
              </w:rPr>
              <w:t>1</w:t>
            </w: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b/>
                <w:sz w:val="24"/>
                <w:szCs w:val="24"/>
              </w:rPr>
              <w:t>2</w:t>
            </w:r>
          </w:p>
        </w:tc>
        <w:tc>
          <w:tcPr>
            <w:tcW w:w="771"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b/>
                <w:sz w:val="24"/>
                <w:szCs w:val="24"/>
              </w:rPr>
              <w:t>3</w:t>
            </w:r>
          </w:p>
        </w:tc>
        <w:tc>
          <w:tcPr>
            <w:tcW w:w="227"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b/>
                <w:sz w:val="24"/>
                <w:szCs w:val="24"/>
              </w:rPr>
              <w:t>4</w:t>
            </w:r>
          </w:p>
        </w:tc>
        <w:tc>
          <w:tcPr>
            <w:tcW w:w="272"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b/>
                <w:sz w:val="24"/>
                <w:szCs w:val="24"/>
              </w:rPr>
              <w:t>5</w:t>
            </w:r>
          </w:p>
        </w:tc>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b/>
                <w:sz w:val="24"/>
                <w:szCs w:val="24"/>
              </w:rPr>
              <w:t>6</w:t>
            </w:r>
          </w:p>
        </w:tc>
        <w:tc>
          <w:tcPr>
            <w:tcW w:w="227"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b/>
                <w:sz w:val="24"/>
                <w:szCs w:val="24"/>
              </w:rPr>
              <w:t>7</w:t>
            </w:r>
          </w:p>
        </w:tc>
        <w:tc>
          <w:tcPr>
            <w:tcW w:w="272"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b/>
                <w:sz w:val="24"/>
                <w:szCs w:val="24"/>
              </w:rPr>
              <w:t>8</w:t>
            </w:r>
          </w:p>
        </w:tc>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b/>
                <w:sz w:val="24"/>
                <w:szCs w:val="24"/>
              </w:rPr>
              <w:t>9</w:t>
            </w:r>
          </w:p>
        </w:tc>
        <w:tc>
          <w:tcPr>
            <w:tcW w:w="227"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b/>
                <w:sz w:val="24"/>
                <w:szCs w:val="24"/>
              </w:rPr>
              <w:t>10</w:t>
            </w:r>
          </w:p>
        </w:tc>
        <w:tc>
          <w:tcPr>
            <w:tcW w:w="272"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b/>
                <w:sz w:val="24"/>
                <w:szCs w:val="24"/>
              </w:rPr>
              <w:t>11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b/>
                <w:sz w:val="24"/>
                <w:szCs w:val="24"/>
              </w:rPr>
              <w:t>12</w:t>
            </w:r>
          </w:p>
        </w:tc>
      </w:tr>
      <w:tr w:rsidR="0013347F" w:rsidRPr="0013347F" w:rsidTr="00E65C1C">
        <w:trPr>
          <w:trHeight w:val="20"/>
        </w:trPr>
        <w:tc>
          <w:tcPr>
            <w:tcW w:w="1269" w:type="pct"/>
            <w:vMerge w:val="restart"/>
            <w:tcBorders>
              <w:top w:val="single" w:sz="6" w:space="0" w:color="auto"/>
              <w:left w:val="single" w:sz="6" w:space="0" w:color="auto"/>
              <w:right w:val="single" w:sz="6" w:space="0" w:color="auto"/>
            </w:tcBorders>
            <w:shd w:val="clear" w:color="auto" w:fill="FFFFFF"/>
          </w:tcPr>
          <w:p w:rsidR="0013347F" w:rsidRPr="0013347F" w:rsidRDefault="0013347F" w:rsidP="0013347F">
            <w:pPr>
              <w:spacing w:after="0" w:line="360" w:lineRule="auto"/>
              <w:jc w:val="both"/>
              <w:rPr>
                <w:rFonts w:ascii="Times New Roman" w:eastAsia="Calibri" w:hAnsi="Times New Roman" w:cs="Times New Roman"/>
                <w:sz w:val="24"/>
                <w:szCs w:val="24"/>
              </w:rPr>
            </w:pPr>
            <w:r w:rsidRPr="0013347F">
              <w:rPr>
                <w:rFonts w:ascii="Times New Roman" w:eastAsia="Calibri" w:hAnsi="Times New Roman" w:cs="Times New Roman"/>
                <w:sz w:val="24"/>
                <w:szCs w:val="24"/>
              </w:rPr>
              <w:t xml:space="preserve">Поперек осі вулиці: </w:t>
            </w:r>
          </w:p>
          <w:p w:rsidR="0013347F" w:rsidRPr="0013347F" w:rsidRDefault="0013347F" w:rsidP="0013347F">
            <w:pPr>
              <w:spacing w:after="0" w:line="360" w:lineRule="auto"/>
              <w:rPr>
                <w:rFonts w:ascii="Times New Roman" w:eastAsia="Calibri" w:hAnsi="Times New Roman" w:cs="Times New Roman"/>
                <w:i/>
                <w:sz w:val="24"/>
                <w:szCs w:val="24"/>
              </w:rPr>
            </w:pPr>
            <w:r w:rsidRPr="0013347F">
              <w:rPr>
                <w:rFonts w:ascii="Times New Roman" w:eastAsia="Calibri" w:hAnsi="Times New Roman" w:cs="Times New Roman"/>
                <w:sz w:val="24"/>
                <w:szCs w:val="24"/>
              </w:rPr>
              <w:t xml:space="preserve">- поза проїзною час-тиною при площі </w:t>
            </w:r>
            <w:r w:rsidRPr="0013347F">
              <w:rPr>
                <w:rFonts w:ascii="Times New Roman" w:eastAsia="Calibri" w:hAnsi="Times New Roman" w:cs="Times New Roman"/>
                <w:i/>
                <w:sz w:val="24"/>
                <w:szCs w:val="24"/>
              </w:rPr>
              <w:t>S</w:t>
            </w:r>
          </w:p>
          <w:p w:rsidR="0013347F" w:rsidRPr="0013347F" w:rsidRDefault="0013347F" w:rsidP="00B04B0B">
            <w:pPr>
              <w:spacing w:after="0" w:line="360" w:lineRule="auto"/>
              <w:ind w:firstLine="1560"/>
              <w:rPr>
                <w:rFonts w:ascii="Times New Roman" w:eastAsia="Calibri" w:hAnsi="Times New Roman" w:cs="Times New Roman"/>
                <w:sz w:val="24"/>
                <w:szCs w:val="24"/>
              </w:rPr>
            </w:pPr>
            <w:r w:rsidRPr="0013347F">
              <w:rPr>
                <w:rFonts w:ascii="Times New Roman" w:eastAsia="Calibri" w:hAnsi="Times New Roman" w:cs="Times New Roman"/>
                <w:sz w:val="24"/>
                <w:szCs w:val="24"/>
              </w:rPr>
              <w:t>- об</w:t>
            </w:r>
            <w:r w:rsidR="0056367A">
              <w:rPr>
                <w:rFonts w:ascii="Times New Roman" w:eastAsia="Calibri" w:hAnsi="Times New Roman" w:cs="Times New Roman"/>
                <w:sz w:val="24"/>
                <w:szCs w:val="24"/>
              </w:rPr>
              <w:t>’</w:t>
            </w:r>
            <w:r w:rsidRPr="0013347F">
              <w:rPr>
                <w:rFonts w:ascii="Times New Roman" w:eastAsia="Calibri" w:hAnsi="Times New Roman" w:cs="Times New Roman"/>
                <w:sz w:val="24"/>
                <w:szCs w:val="24"/>
              </w:rPr>
              <w:t>єкта, м</w:t>
            </w:r>
            <w:r w:rsidRPr="0013347F">
              <w:rPr>
                <w:rFonts w:ascii="Times New Roman" w:eastAsia="Calibri" w:hAnsi="Times New Roman" w:cs="Times New Roman"/>
                <w:sz w:val="24"/>
                <w:szCs w:val="24"/>
                <w:vertAlign w:val="superscript"/>
              </w:rPr>
              <w:t>2</w:t>
            </w:r>
            <w:r w:rsidRPr="0013347F">
              <w:rPr>
                <w:rFonts w:ascii="Times New Roman" w:eastAsia="Calibri" w:hAnsi="Times New Roman" w:cs="Times New Roman"/>
                <w:sz w:val="24"/>
                <w:szCs w:val="24"/>
              </w:rPr>
              <w:t xml:space="preserve">, та його висоті </w:t>
            </w:r>
            <w:r w:rsidRPr="0013347F">
              <w:rPr>
                <w:rFonts w:ascii="Times New Roman" w:eastAsia="Calibri" w:hAnsi="Times New Roman" w:cs="Times New Roman"/>
                <w:i/>
                <w:sz w:val="24"/>
                <w:szCs w:val="24"/>
              </w:rPr>
              <w:t xml:space="preserve">h, </w:t>
            </w:r>
            <w:r w:rsidRPr="0013347F">
              <w:rPr>
                <w:rFonts w:ascii="Times New Roman" w:eastAsia="Calibri" w:hAnsi="Times New Roman" w:cs="Times New Roman"/>
                <w:sz w:val="24"/>
                <w:szCs w:val="24"/>
              </w:rPr>
              <w:t>м, над проїзною частиною</w:t>
            </w:r>
          </w:p>
        </w:tc>
        <w:tc>
          <w:tcPr>
            <w:tcW w:w="499" w:type="pct"/>
            <w:vMerge w:val="restart"/>
            <w:tcBorders>
              <w:top w:val="single" w:sz="6" w:space="0" w:color="auto"/>
              <w:left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S</w:t>
            </w:r>
            <w:r w:rsidRPr="0013347F">
              <w:rPr>
                <w:rFonts w:ascii="Times New Roman" w:eastAsia="Calibri" w:hAnsi="Times New Roman" w:cs="Times New Roman"/>
                <w:sz w:val="24"/>
                <w:szCs w:val="24"/>
                <w:u w:val="single"/>
              </w:rPr>
              <w:t>&lt;</w:t>
            </w:r>
            <w:r w:rsidRPr="0013347F">
              <w:rPr>
                <w:rFonts w:ascii="Times New Roman" w:eastAsia="Calibri" w:hAnsi="Times New Roman" w:cs="Times New Roman"/>
                <w:sz w:val="24"/>
                <w:szCs w:val="24"/>
              </w:rPr>
              <w:t>2</w:t>
            </w:r>
          </w:p>
        </w:tc>
        <w:tc>
          <w:tcPr>
            <w:tcW w:w="771"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vertAlign w:val="superscript"/>
              </w:rPr>
            </w:pPr>
            <w:r w:rsidRPr="0013347F">
              <w:rPr>
                <w:rFonts w:ascii="Times New Roman" w:eastAsia="Calibri" w:hAnsi="Times New Roman" w:cs="Times New Roman"/>
                <w:sz w:val="24"/>
                <w:szCs w:val="24"/>
              </w:rPr>
              <w:t>&lt;2</w:t>
            </w:r>
            <w:r w:rsidRPr="0013347F">
              <w:rPr>
                <w:rFonts w:ascii="Times New Roman" w:eastAsia="Calibri" w:hAnsi="Times New Roman" w:cs="Times New Roman"/>
                <w:sz w:val="24"/>
                <w:szCs w:val="24"/>
                <w:vertAlign w:val="superscript"/>
              </w:rPr>
              <w:t>3)</w:t>
            </w:r>
          </w:p>
        </w:tc>
        <w:tc>
          <w:tcPr>
            <w:tcW w:w="227"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75</w:t>
            </w:r>
          </w:p>
        </w:tc>
        <w:tc>
          <w:tcPr>
            <w:tcW w:w="272"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150</w:t>
            </w:r>
          </w:p>
        </w:tc>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1000</w:t>
            </w:r>
          </w:p>
        </w:tc>
        <w:tc>
          <w:tcPr>
            <w:tcW w:w="227"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50</w:t>
            </w:r>
          </w:p>
        </w:tc>
        <w:tc>
          <w:tcPr>
            <w:tcW w:w="272"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125</w:t>
            </w:r>
          </w:p>
        </w:tc>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750</w:t>
            </w:r>
          </w:p>
        </w:tc>
        <w:tc>
          <w:tcPr>
            <w:tcW w:w="227" w:type="pct"/>
            <w:vMerge w:val="restart"/>
            <w:tcBorders>
              <w:top w:val="single" w:sz="6" w:space="0" w:color="auto"/>
              <w:left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30</w:t>
            </w:r>
          </w:p>
        </w:tc>
        <w:tc>
          <w:tcPr>
            <w:tcW w:w="272" w:type="pct"/>
            <w:vMerge w:val="restart"/>
            <w:tcBorders>
              <w:top w:val="single" w:sz="6" w:space="0" w:color="auto"/>
              <w:left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100</w:t>
            </w:r>
          </w:p>
        </w:tc>
        <w:tc>
          <w:tcPr>
            <w:tcW w:w="330" w:type="pct"/>
            <w:vMerge w:val="restart"/>
            <w:tcBorders>
              <w:top w:val="single" w:sz="6" w:space="0" w:color="auto"/>
              <w:left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500</w:t>
            </w:r>
          </w:p>
        </w:tc>
      </w:tr>
      <w:tr w:rsidR="0013347F" w:rsidRPr="0013347F" w:rsidTr="00E65C1C">
        <w:trPr>
          <w:trHeight w:val="20"/>
        </w:trPr>
        <w:tc>
          <w:tcPr>
            <w:tcW w:w="1269" w:type="pct"/>
            <w:vMerge/>
            <w:tcBorders>
              <w:left w:val="single" w:sz="6" w:space="0" w:color="auto"/>
              <w:right w:val="single" w:sz="6" w:space="0" w:color="auto"/>
            </w:tcBorders>
          </w:tcPr>
          <w:p w:rsidR="0013347F" w:rsidRPr="0013347F" w:rsidRDefault="0013347F" w:rsidP="0013347F">
            <w:pPr>
              <w:spacing w:after="0" w:line="360" w:lineRule="auto"/>
              <w:jc w:val="both"/>
              <w:rPr>
                <w:rFonts w:ascii="Times New Roman" w:eastAsia="Calibri" w:hAnsi="Times New Roman" w:cs="Times New Roman"/>
                <w:sz w:val="24"/>
                <w:szCs w:val="24"/>
              </w:rPr>
            </w:pPr>
          </w:p>
        </w:tc>
        <w:tc>
          <w:tcPr>
            <w:tcW w:w="499" w:type="pct"/>
            <w:vMerge/>
            <w:tcBorders>
              <w:left w:val="single" w:sz="6" w:space="0" w:color="auto"/>
              <w:bottom w:val="single" w:sz="6" w:space="0" w:color="auto"/>
              <w:right w:val="single" w:sz="6" w:space="0" w:color="auto"/>
            </w:tcBorders>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p>
        </w:tc>
        <w:tc>
          <w:tcPr>
            <w:tcW w:w="771"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u w:val="single"/>
              </w:rPr>
              <w:t>&gt;</w:t>
            </w:r>
            <w:r w:rsidRPr="0013347F">
              <w:rPr>
                <w:rFonts w:ascii="Times New Roman" w:eastAsia="Calibri" w:hAnsi="Times New Roman" w:cs="Times New Roman"/>
                <w:sz w:val="24"/>
                <w:szCs w:val="24"/>
              </w:rPr>
              <w:t>3,5</w:t>
            </w:r>
          </w:p>
        </w:tc>
        <w:tc>
          <w:tcPr>
            <w:tcW w:w="227"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100</w:t>
            </w:r>
          </w:p>
        </w:tc>
        <w:tc>
          <w:tcPr>
            <w:tcW w:w="272"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250</w:t>
            </w:r>
          </w:p>
        </w:tc>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1500</w:t>
            </w:r>
          </w:p>
        </w:tc>
        <w:tc>
          <w:tcPr>
            <w:tcW w:w="227"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75</w:t>
            </w:r>
          </w:p>
        </w:tc>
        <w:tc>
          <w:tcPr>
            <w:tcW w:w="272"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200</w:t>
            </w:r>
          </w:p>
        </w:tc>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1000</w:t>
            </w:r>
          </w:p>
        </w:tc>
        <w:tc>
          <w:tcPr>
            <w:tcW w:w="227" w:type="pct"/>
            <w:vMerge/>
            <w:tcBorders>
              <w:left w:val="single" w:sz="6" w:space="0" w:color="auto"/>
              <w:right w:val="single" w:sz="6" w:space="0" w:color="auto"/>
            </w:tcBorders>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p>
        </w:tc>
        <w:tc>
          <w:tcPr>
            <w:tcW w:w="272" w:type="pct"/>
            <w:vMerge/>
            <w:tcBorders>
              <w:left w:val="single" w:sz="6" w:space="0" w:color="auto"/>
              <w:right w:val="single" w:sz="6" w:space="0" w:color="auto"/>
            </w:tcBorders>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p>
        </w:tc>
        <w:tc>
          <w:tcPr>
            <w:tcW w:w="330" w:type="pct"/>
            <w:vMerge/>
            <w:tcBorders>
              <w:left w:val="single" w:sz="6" w:space="0" w:color="auto"/>
              <w:right w:val="single" w:sz="6" w:space="0" w:color="auto"/>
            </w:tcBorders>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p>
        </w:tc>
      </w:tr>
      <w:tr w:rsidR="0013347F" w:rsidRPr="0013347F" w:rsidTr="00E65C1C">
        <w:trPr>
          <w:trHeight w:val="20"/>
        </w:trPr>
        <w:tc>
          <w:tcPr>
            <w:tcW w:w="1269" w:type="pct"/>
            <w:vMerge/>
            <w:tcBorders>
              <w:left w:val="single" w:sz="6" w:space="0" w:color="auto"/>
              <w:right w:val="single" w:sz="6" w:space="0" w:color="auto"/>
            </w:tcBorders>
          </w:tcPr>
          <w:p w:rsidR="0013347F" w:rsidRPr="0013347F" w:rsidRDefault="0013347F" w:rsidP="0013347F">
            <w:pPr>
              <w:spacing w:after="0" w:line="360" w:lineRule="auto"/>
              <w:jc w:val="both"/>
              <w:rPr>
                <w:rFonts w:ascii="Times New Roman" w:eastAsia="Calibri" w:hAnsi="Times New Roman" w:cs="Times New Roman"/>
                <w:sz w:val="24"/>
                <w:szCs w:val="24"/>
              </w:rPr>
            </w:pP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2&lt; S&lt;6</w:t>
            </w:r>
          </w:p>
        </w:tc>
        <w:tc>
          <w:tcPr>
            <w:tcW w:w="771" w:type="pct"/>
            <w:vMerge w:val="restart"/>
            <w:tcBorders>
              <w:top w:val="single" w:sz="6" w:space="0" w:color="auto"/>
              <w:left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u w:val="single"/>
              </w:rPr>
              <w:t>&lt;</w:t>
            </w:r>
            <w:r w:rsidRPr="0013347F">
              <w:rPr>
                <w:rFonts w:ascii="Times New Roman" w:eastAsia="Calibri" w:hAnsi="Times New Roman" w:cs="Times New Roman"/>
                <w:sz w:val="24"/>
                <w:szCs w:val="24"/>
              </w:rPr>
              <w:t>3,5</w:t>
            </w:r>
          </w:p>
        </w:tc>
        <w:tc>
          <w:tcPr>
            <w:tcW w:w="227"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75</w:t>
            </w:r>
          </w:p>
        </w:tc>
        <w:tc>
          <w:tcPr>
            <w:tcW w:w="272"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200</w:t>
            </w:r>
          </w:p>
        </w:tc>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1000</w:t>
            </w:r>
          </w:p>
        </w:tc>
        <w:tc>
          <w:tcPr>
            <w:tcW w:w="227"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50</w:t>
            </w:r>
          </w:p>
        </w:tc>
        <w:tc>
          <w:tcPr>
            <w:tcW w:w="272"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125</w:t>
            </w:r>
          </w:p>
        </w:tc>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750</w:t>
            </w:r>
          </w:p>
        </w:tc>
        <w:tc>
          <w:tcPr>
            <w:tcW w:w="227" w:type="pct"/>
            <w:vMerge/>
            <w:tcBorders>
              <w:left w:val="single" w:sz="6" w:space="0" w:color="auto"/>
              <w:right w:val="single" w:sz="6" w:space="0" w:color="auto"/>
            </w:tcBorders>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p>
        </w:tc>
        <w:tc>
          <w:tcPr>
            <w:tcW w:w="272" w:type="pct"/>
            <w:vMerge/>
            <w:tcBorders>
              <w:left w:val="single" w:sz="6" w:space="0" w:color="auto"/>
              <w:right w:val="single" w:sz="6" w:space="0" w:color="auto"/>
            </w:tcBorders>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p>
        </w:tc>
        <w:tc>
          <w:tcPr>
            <w:tcW w:w="330" w:type="pct"/>
            <w:vMerge/>
            <w:tcBorders>
              <w:left w:val="single" w:sz="6" w:space="0" w:color="auto"/>
              <w:right w:val="single" w:sz="6" w:space="0" w:color="auto"/>
            </w:tcBorders>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p>
        </w:tc>
      </w:tr>
      <w:tr w:rsidR="0013347F" w:rsidRPr="0013347F" w:rsidTr="00E65C1C">
        <w:trPr>
          <w:trHeight w:val="20"/>
        </w:trPr>
        <w:tc>
          <w:tcPr>
            <w:tcW w:w="1269" w:type="pct"/>
            <w:vMerge/>
            <w:tcBorders>
              <w:left w:val="single" w:sz="6" w:space="0" w:color="auto"/>
              <w:right w:val="single" w:sz="6" w:space="0" w:color="auto"/>
            </w:tcBorders>
          </w:tcPr>
          <w:p w:rsidR="0013347F" w:rsidRPr="0013347F" w:rsidRDefault="0013347F" w:rsidP="0013347F">
            <w:pPr>
              <w:spacing w:after="0" w:line="360" w:lineRule="auto"/>
              <w:jc w:val="both"/>
              <w:rPr>
                <w:rFonts w:ascii="Times New Roman" w:eastAsia="Calibri" w:hAnsi="Times New Roman" w:cs="Times New Roman"/>
                <w:sz w:val="24"/>
                <w:szCs w:val="24"/>
              </w:rPr>
            </w:pP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6&lt; S</w:t>
            </w:r>
            <w:r w:rsidRPr="0013347F">
              <w:rPr>
                <w:rFonts w:ascii="Times New Roman" w:eastAsia="Calibri" w:hAnsi="Times New Roman" w:cs="Times New Roman"/>
                <w:sz w:val="24"/>
                <w:szCs w:val="24"/>
                <w:u w:val="single"/>
              </w:rPr>
              <w:t>&lt;</w:t>
            </w:r>
            <w:r w:rsidRPr="0013347F">
              <w:rPr>
                <w:rFonts w:ascii="Times New Roman" w:eastAsia="Calibri" w:hAnsi="Times New Roman" w:cs="Times New Roman"/>
                <w:sz w:val="24"/>
                <w:szCs w:val="24"/>
              </w:rPr>
              <w:t>1</w:t>
            </w:r>
          </w:p>
        </w:tc>
        <w:tc>
          <w:tcPr>
            <w:tcW w:w="771" w:type="pct"/>
            <w:vMerge/>
            <w:tcBorders>
              <w:left w:val="single" w:sz="6" w:space="0" w:color="auto"/>
              <w:right w:val="single" w:sz="6" w:space="0" w:color="auto"/>
            </w:tcBorders>
          </w:tcPr>
          <w:p w:rsidR="0013347F" w:rsidRPr="0013347F" w:rsidRDefault="0013347F" w:rsidP="0013347F">
            <w:pPr>
              <w:spacing w:after="0" w:line="360" w:lineRule="auto"/>
              <w:jc w:val="both"/>
              <w:rPr>
                <w:rFonts w:ascii="Times New Roman" w:eastAsia="Calibri" w:hAnsi="Times New Roman" w:cs="Times New Roman"/>
                <w:sz w:val="24"/>
                <w:szCs w:val="24"/>
              </w:rPr>
            </w:pPr>
          </w:p>
        </w:tc>
        <w:tc>
          <w:tcPr>
            <w:tcW w:w="227"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75</w:t>
            </w:r>
          </w:p>
        </w:tc>
        <w:tc>
          <w:tcPr>
            <w:tcW w:w="272"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150</w:t>
            </w:r>
          </w:p>
        </w:tc>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1000</w:t>
            </w:r>
          </w:p>
        </w:tc>
        <w:tc>
          <w:tcPr>
            <w:tcW w:w="227"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50</w:t>
            </w:r>
          </w:p>
        </w:tc>
        <w:tc>
          <w:tcPr>
            <w:tcW w:w="272"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85</w:t>
            </w:r>
          </w:p>
        </w:tc>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750</w:t>
            </w:r>
          </w:p>
        </w:tc>
        <w:tc>
          <w:tcPr>
            <w:tcW w:w="227" w:type="pct"/>
            <w:vMerge/>
            <w:tcBorders>
              <w:left w:val="single" w:sz="6" w:space="0" w:color="auto"/>
              <w:right w:val="single" w:sz="6" w:space="0" w:color="auto"/>
            </w:tcBorders>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p>
        </w:tc>
        <w:tc>
          <w:tcPr>
            <w:tcW w:w="272" w:type="pct"/>
            <w:vMerge/>
            <w:tcBorders>
              <w:left w:val="single" w:sz="6" w:space="0" w:color="auto"/>
              <w:right w:val="single" w:sz="6" w:space="0" w:color="auto"/>
            </w:tcBorders>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p>
        </w:tc>
        <w:tc>
          <w:tcPr>
            <w:tcW w:w="330" w:type="pct"/>
            <w:vMerge/>
            <w:tcBorders>
              <w:left w:val="single" w:sz="6" w:space="0" w:color="auto"/>
              <w:right w:val="single" w:sz="6" w:space="0" w:color="auto"/>
            </w:tcBorders>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p>
        </w:tc>
      </w:tr>
      <w:tr w:rsidR="0013347F" w:rsidRPr="0013347F" w:rsidTr="00E65C1C">
        <w:trPr>
          <w:trHeight w:val="20"/>
        </w:trPr>
        <w:tc>
          <w:tcPr>
            <w:tcW w:w="1269" w:type="pct"/>
            <w:vMerge/>
            <w:tcBorders>
              <w:left w:val="single" w:sz="6" w:space="0" w:color="auto"/>
              <w:right w:val="single" w:sz="6" w:space="0" w:color="auto"/>
            </w:tcBorders>
          </w:tcPr>
          <w:p w:rsidR="0013347F" w:rsidRPr="0013347F" w:rsidRDefault="0013347F" w:rsidP="0013347F">
            <w:pPr>
              <w:spacing w:after="0" w:line="360" w:lineRule="auto"/>
              <w:jc w:val="both"/>
              <w:rPr>
                <w:rFonts w:ascii="Times New Roman" w:eastAsia="Calibri" w:hAnsi="Times New Roman" w:cs="Times New Roman"/>
                <w:sz w:val="24"/>
                <w:szCs w:val="24"/>
              </w:rPr>
            </w:pP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S&gt;12</w:t>
            </w:r>
          </w:p>
        </w:tc>
        <w:tc>
          <w:tcPr>
            <w:tcW w:w="771" w:type="pct"/>
            <w:vMerge/>
            <w:tcBorders>
              <w:left w:val="single" w:sz="6" w:space="0" w:color="auto"/>
              <w:bottom w:val="single" w:sz="6" w:space="0" w:color="auto"/>
              <w:right w:val="single" w:sz="6" w:space="0" w:color="auto"/>
            </w:tcBorders>
          </w:tcPr>
          <w:p w:rsidR="0013347F" w:rsidRPr="0013347F" w:rsidRDefault="0013347F" w:rsidP="0013347F">
            <w:pPr>
              <w:spacing w:after="0" w:line="360" w:lineRule="auto"/>
              <w:jc w:val="both"/>
              <w:rPr>
                <w:rFonts w:ascii="Times New Roman" w:eastAsia="Calibri" w:hAnsi="Times New Roman" w:cs="Times New Roman"/>
                <w:sz w:val="24"/>
                <w:szCs w:val="24"/>
              </w:rPr>
            </w:pPr>
          </w:p>
        </w:tc>
        <w:tc>
          <w:tcPr>
            <w:tcW w:w="227"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75</w:t>
            </w:r>
          </w:p>
        </w:tc>
        <w:tc>
          <w:tcPr>
            <w:tcW w:w="272"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125</w:t>
            </w:r>
          </w:p>
        </w:tc>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750</w:t>
            </w:r>
          </w:p>
        </w:tc>
        <w:tc>
          <w:tcPr>
            <w:tcW w:w="227"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50</w:t>
            </w:r>
          </w:p>
        </w:tc>
        <w:tc>
          <w:tcPr>
            <w:tcW w:w="272"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75</w:t>
            </w:r>
          </w:p>
        </w:tc>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500</w:t>
            </w:r>
          </w:p>
        </w:tc>
        <w:tc>
          <w:tcPr>
            <w:tcW w:w="227" w:type="pct"/>
            <w:vMerge/>
            <w:tcBorders>
              <w:left w:val="single" w:sz="6" w:space="0" w:color="auto"/>
              <w:right w:val="single" w:sz="6" w:space="0" w:color="auto"/>
            </w:tcBorders>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p>
        </w:tc>
        <w:tc>
          <w:tcPr>
            <w:tcW w:w="272" w:type="pct"/>
            <w:vMerge/>
            <w:tcBorders>
              <w:left w:val="single" w:sz="6" w:space="0" w:color="auto"/>
              <w:right w:val="single" w:sz="6" w:space="0" w:color="auto"/>
            </w:tcBorders>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p>
        </w:tc>
        <w:tc>
          <w:tcPr>
            <w:tcW w:w="330" w:type="pct"/>
            <w:vMerge/>
            <w:tcBorders>
              <w:left w:val="single" w:sz="6" w:space="0" w:color="auto"/>
              <w:right w:val="single" w:sz="6" w:space="0" w:color="auto"/>
            </w:tcBorders>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p>
        </w:tc>
      </w:tr>
      <w:tr w:rsidR="0013347F" w:rsidRPr="0013347F" w:rsidTr="00E65C1C">
        <w:trPr>
          <w:trHeight w:val="20"/>
        </w:trPr>
        <w:tc>
          <w:tcPr>
            <w:tcW w:w="1269" w:type="pct"/>
            <w:vMerge/>
            <w:tcBorders>
              <w:left w:val="single" w:sz="6" w:space="0" w:color="auto"/>
              <w:bottom w:val="single" w:sz="6" w:space="0" w:color="auto"/>
              <w:right w:val="single" w:sz="6" w:space="0" w:color="auto"/>
            </w:tcBorders>
          </w:tcPr>
          <w:p w:rsidR="0013347F" w:rsidRPr="0013347F" w:rsidRDefault="0013347F" w:rsidP="0013347F">
            <w:pPr>
              <w:spacing w:after="0" w:line="360" w:lineRule="auto"/>
              <w:jc w:val="both"/>
              <w:rPr>
                <w:rFonts w:ascii="Times New Roman" w:eastAsia="Calibri" w:hAnsi="Times New Roman" w:cs="Times New Roman"/>
                <w:sz w:val="24"/>
                <w:szCs w:val="24"/>
              </w:rPr>
            </w:pP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будь-яка</w:t>
            </w:r>
          </w:p>
        </w:tc>
        <w:tc>
          <w:tcPr>
            <w:tcW w:w="771" w:type="pct"/>
            <w:tcBorders>
              <w:top w:val="single" w:sz="6" w:space="0" w:color="auto"/>
              <w:left w:val="single" w:sz="6" w:space="0" w:color="auto"/>
              <w:bottom w:val="single" w:sz="6" w:space="0" w:color="auto"/>
              <w:right w:val="single" w:sz="6" w:space="0" w:color="auto"/>
            </w:tcBorders>
            <w:shd w:val="clear" w:color="auto" w:fill="FFFFFF"/>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&gt;5</w:t>
            </w:r>
          </w:p>
        </w:tc>
        <w:tc>
          <w:tcPr>
            <w:tcW w:w="227" w:type="pct"/>
            <w:tcBorders>
              <w:top w:val="single" w:sz="6" w:space="0" w:color="auto"/>
              <w:left w:val="single" w:sz="6" w:space="0" w:color="auto"/>
              <w:bottom w:val="single" w:sz="6" w:space="0" w:color="auto"/>
              <w:right w:val="single" w:sz="6" w:space="0" w:color="auto"/>
            </w:tcBorders>
            <w:shd w:val="clear" w:color="auto" w:fill="FFFFFF"/>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75</w:t>
            </w:r>
          </w:p>
        </w:tc>
        <w:tc>
          <w:tcPr>
            <w:tcW w:w="272" w:type="pct"/>
            <w:tcBorders>
              <w:top w:val="single" w:sz="6" w:space="0" w:color="auto"/>
              <w:left w:val="single" w:sz="6" w:space="0" w:color="auto"/>
              <w:bottom w:val="single" w:sz="6" w:space="0" w:color="auto"/>
              <w:right w:val="single" w:sz="6" w:space="0" w:color="auto"/>
            </w:tcBorders>
            <w:shd w:val="clear" w:color="auto" w:fill="FFFFFF"/>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125</w:t>
            </w:r>
          </w:p>
        </w:tc>
        <w:tc>
          <w:tcPr>
            <w:tcW w:w="317" w:type="pct"/>
            <w:tcBorders>
              <w:top w:val="single" w:sz="6" w:space="0" w:color="auto"/>
              <w:left w:val="single" w:sz="6" w:space="0" w:color="auto"/>
              <w:bottom w:val="single" w:sz="6" w:space="0" w:color="auto"/>
              <w:right w:val="single" w:sz="6" w:space="0" w:color="auto"/>
            </w:tcBorders>
            <w:shd w:val="clear" w:color="auto" w:fill="FFFFFF"/>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500</w:t>
            </w:r>
          </w:p>
        </w:tc>
        <w:tc>
          <w:tcPr>
            <w:tcW w:w="227" w:type="pct"/>
            <w:tcBorders>
              <w:top w:val="single" w:sz="6" w:space="0" w:color="auto"/>
              <w:left w:val="single" w:sz="6" w:space="0" w:color="auto"/>
              <w:bottom w:val="single" w:sz="6" w:space="0" w:color="auto"/>
              <w:right w:val="single" w:sz="6" w:space="0" w:color="auto"/>
            </w:tcBorders>
            <w:shd w:val="clear" w:color="auto" w:fill="FFFFFF"/>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50</w:t>
            </w:r>
          </w:p>
        </w:tc>
        <w:tc>
          <w:tcPr>
            <w:tcW w:w="272" w:type="pct"/>
            <w:tcBorders>
              <w:top w:val="single" w:sz="6" w:space="0" w:color="auto"/>
              <w:left w:val="single" w:sz="6" w:space="0" w:color="auto"/>
              <w:bottom w:val="single" w:sz="6" w:space="0" w:color="auto"/>
              <w:right w:val="single" w:sz="6" w:space="0" w:color="auto"/>
            </w:tcBorders>
            <w:shd w:val="clear" w:color="auto" w:fill="FFFFFF"/>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100</w:t>
            </w:r>
          </w:p>
        </w:tc>
        <w:tc>
          <w:tcPr>
            <w:tcW w:w="317" w:type="pct"/>
            <w:tcBorders>
              <w:top w:val="single" w:sz="6" w:space="0" w:color="auto"/>
              <w:left w:val="single" w:sz="6" w:space="0" w:color="auto"/>
              <w:bottom w:val="single" w:sz="6" w:space="0" w:color="auto"/>
              <w:right w:val="single" w:sz="6" w:space="0" w:color="auto"/>
            </w:tcBorders>
            <w:shd w:val="clear" w:color="auto" w:fill="FFFFFF"/>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400</w:t>
            </w:r>
          </w:p>
        </w:tc>
        <w:tc>
          <w:tcPr>
            <w:tcW w:w="227" w:type="pct"/>
            <w:vMerge/>
            <w:tcBorders>
              <w:left w:val="single" w:sz="6" w:space="0" w:color="auto"/>
              <w:bottom w:val="single" w:sz="6" w:space="0" w:color="auto"/>
              <w:right w:val="single" w:sz="6" w:space="0" w:color="auto"/>
            </w:tcBorders>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p>
        </w:tc>
        <w:tc>
          <w:tcPr>
            <w:tcW w:w="272" w:type="pct"/>
            <w:vMerge/>
            <w:tcBorders>
              <w:left w:val="single" w:sz="6" w:space="0" w:color="auto"/>
              <w:bottom w:val="single" w:sz="6" w:space="0" w:color="auto"/>
              <w:right w:val="single" w:sz="6" w:space="0" w:color="auto"/>
            </w:tcBorders>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p>
        </w:tc>
        <w:tc>
          <w:tcPr>
            <w:tcW w:w="330" w:type="pct"/>
            <w:vMerge/>
            <w:tcBorders>
              <w:left w:val="single" w:sz="6" w:space="0" w:color="auto"/>
              <w:bottom w:val="single" w:sz="6" w:space="0" w:color="auto"/>
              <w:right w:val="single" w:sz="6" w:space="0" w:color="auto"/>
            </w:tcBorders>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p>
        </w:tc>
      </w:tr>
      <w:tr w:rsidR="0013347F" w:rsidRPr="0013347F" w:rsidTr="00E65C1C">
        <w:trPr>
          <w:trHeight w:val="20"/>
        </w:trPr>
        <w:tc>
          <w:tcPr>
            <w:tcW w:w="1269" w:type="pct"/>
            <w:tcBorders>
              <w:top w:val="single" w:sz="6" w:space="0" w:color="auto"/>
              <w:left w:val="single" w:sz="6" w:space="0" w:color="auto"/>
              <w:bottom w:val="single" w:sz="6" w:space="0" w:color="auto"/>
              <w:right w:val="single" w:sz="6" w:space="0" w:color="auto"/>
            </w:tcBorders>
            <w:shd w:val="clear" w:color="auto" w:fill="FFFFFF"/>
          </w:tcPr>
          <w:p w:rsidR="0013347F" w:rsidRPr="0013347F" w:rsidRDefault="0013347F" w:rsidP="0013347F">
            <w:pPr>
              <w:spacing w:after="0" w:line="360" w:lineRule="auto"/>
              <w:rPr>
                <w:rFonts w:ascii="Times New Roman" w:eastAsia="Calibri" w:hAnsi="Times New Roman" w:cs="Times New Roman"/>
                <w:sz w:val="24"/>
                <w:szCs w:val="24"/>
              </w:rPr>
            </w:pPr>
            <w:r w:rsidRPr="0013347F">
              <w:rPr>
                <w:rFonts w:ascii="Times New Roman" w:eastAsia="Calibri" w:hAnsi="Times New Roman" w:cs="Times New Roman"/>
                <w:sz w:val="24"/>
                <w:szCs w:val="24"/>
              </w:rPr>
              <w:t>Вздовж осі вулиці, а також на фасаді або покрівлі будівлі при будь-якій орієнтації рекламного об</w:t>
            </w:r>
            <w:r w:rsidR="0056367A">
              <w:rPr>
                <w:rFonts w:ascii="Times New Roman" w:eastAsia="Calibri" w:hAnsi="Times New Roman" w:cs="Times New Roman"/>
                <w:sz w:val="24"/>
                <w:szCs w:val="24"/>
              </w:rPr>
              <w:t>’</w:t>
            </w:r>
            <w:r w:rsidRPr="0013347F">
              <w:rPr>
                <w:rFonts w:ascii="Times New Roman" w:eastAsia="Calibri" w:hAnsi="Times New Roman" w:cs="Times New Roman"/>
                <w:sz w:val="24"/>
                <w:szCs w:val="24"/>
              </w:rPr>
              <w:t>єкта</w:t>
            </w: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будь-яка</w:t>
            </w:r>
          </w:p>
        </w:tc>
        <w:tc>
          <w:tcPr>
            <w:tcW w:w="771"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center"/>
              <w:rPr>
                <w:rFonts w:ascii="Times New Roman" w:eastAsia="Calibri" w:hAnsi="Times New Roman" w:cs="Times New Roman"/>
                <w:sz w:val="24"/>
                <w:szCs w:val="24"/>
              </w:rPr>
            </w:pPr>
            <w:r w:rsidRPr="0013347F">
              <w:rPr>
                <w:rFonts w:ascii="Times New Roman" w:eastAsia="Calibri" w:hAnsi="Times New Roman" w:cs="Times New Roman"/>
                <w:sz w:val="24"/>
                <w:szCs w:val="24"/>
              </w:rPr>
              <w:t>&gt;3</w:t>
            </w:r>
          </w:p>
        </w:tc>
        <w:tc>
          <w:tcPr>
            <w:tcW w:w="227"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both"/>
              <w:rPr>
                <w:rFonts w:ascii="Times New Roman" w:eastAsia="Calibri" w:hAnsi="Times New Roman" w:cs="Times New Roman"/>
                <w:sz w:val="24"/>
                <w:szCs w:val="24"/>
              </w:rPr>
            </w:pPr>
            <w:r w:rsidRPr="0013347F">
              <w:rPr>
                <w:rFonts w:ascii="Times New Roman" w:eastAsia="Calibri" w:hAnsi="Times New Roman" w:cs="Times New Roman"/>
                <w:sz w:val="24"/>
                <w:szCs w:val="24"/>
              </w:rPr>
              <w:t>200</w:t>
            </w:r>
          </w:p>
        </w:tc>
        <w:tc>
          <w:tcPr>
            <w:tcW w:w="272"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both"/>
              <w:rPr>
                <w:rFonts w:ascii="Times New Roman" w:eastAsia="Calibri" w:hAnsi="Times New Roman" w:cs="Times New Roman"/>
                <w:sz w:val="24"/>
                <w:szCs w:val="24"/>
              </w:rPr>
            </w:pPr>
            <w:r w:rsidRPr="0013347F">
              <w:rPr>
                <w:rFonts w:ascii="Times New Roman" w:eastAsia="Calibri" w:hAnsi="Times New Roman" w:cs="Times New Roman"/>
                <w:sz w:val="24"/>
                <w:szCs w:val="24"/>
              </w:rPr>
              <w:t>500</w:t>
            </w:r>
          </w:p>
        </w:tc>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both"/>
              <w:rPr>
                <w:rFonts w:ascii="Times New Roman" w:eastAsia="Calibri" w:hAnsi="Times New Roman" w:cs="Times New Roman"/>
                <w:sz w:val="24"/>
                <w:szCs w:val="24"/>
              </w:rPr>
            </w:pPr>
            <w:r w:rsidRPr="0013347F">
              <w:rPr>
                <w:rFonts w:ascii="Times New Roman" w:eastAsia="Calibri" w:hAnsi="Times New Roman" w:cs="Times New Roman"/>
                <w:sz w:val="24"/>
                <w:szCs w:val="24"/>
              </w:rPr>
              <w:t>2500</w:t>
            </w:r>
          </w:p>
        </w:tc>
        <w:tc>
          <w:tcPr>
            <w:tcW w:w="227"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both"/>
              <w:rPr>
                <w:rFonts w:ascii="Times New Roman" w:eastAsia="Calibri" w:hAnsi="Times New Roman" w:cs="Times New Roman"/>
                <w:sz w:val="24"/>
                <w:szCs w:val="24"/>
              </w:rPr>
            </w:pPr>
            <w:r w:rsidRPr="0013347F">
              <w:rPr>
                <w:rFonts w:ascii="Times New Roman" w:eastAsia="Calibri" w:hAnsi="Times New Roman" w:cs="Times New Roman"/>
                <w:sz w:val="24"/>
                <w:szCs w:val="24"/>
              </w:rPr>
              <w:t>150</w:t>
            </w:r>
          </w:p>
        </w:tc>
        <w:tc>
          <w:tcPr>
            <w:tcW w:w="272"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both"/>
              <w:rPr>
                <w:rFonts w:ascii="Times New Roman" w:eastAsia="Calibri" w:hAnsi="Times New Roman" w:cs="Times New Roman"/>
                <w:sz w:val="24"/>
                <w:szCs w:val="24"/>
              </w:rPr>
            </w:pPr>
            <w:r w:rsidRPr="0013347F">
              <w:rPr>
                <w:rFonts w:ascii="Times New Roman" w:eastAsia="Calibri" w:hAnsi="Times New Roman" w:cs="Times New Roman"/>
                <w:sz w:val="24"/>
                <w:szCs w:val="24"/>
              </w:rPr>
              <w:t>400</w:t>
            </w:r>
          </w:p>
        </w:tc>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both"/>
              <w:rPr>
                <w:rFonts w:ascii="Times New Roman" w:eastAsia="Calibri" w:hAnsi="Times New Roman" w:cs="Times New Roman"/>
                <w:sz w:val="24"/>
                <w:szCs w:val="24"/>
              </w:rPr>
            </w:pPr>
            <w:r w:rsidRPr="0013347F">
              <w:rPr>
                <w:rFonts w:ascii="Times New Roman" w:eastAsia="Calibri" w:hAnsi="Times New Roman" w:cs="Times New Roman"/>
                <w:sz w:val="24"/>
                <w:szCs w:val="24"/>
              </w:rPr>
              <w:t>2000</w:t>
            </w:r>
          </w:p>
        </w:tc>
        <w:tc>
          <w:tcPr>
            <w:tcW w:w="227"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both"/>
              <w:rPr>
                <w:rFonts w:ascii="Times New Roman" w:eastAsia="Calibri" w:hAnsi="Times New Roman" w:cs="Times New Roman"/>
                <w:sz w:val="24"/>
                <w:szCs w:val="24"/>
              </w:rPr>
            </w:pPr>
            <w:r w:rsidRPr="0013347F">
              <w:rPr>
                <w:rFonts w:ascii="Times New Roman" w:eastAsia="Calibri" w:hAnsi="Times New Roman" w:cs="Times New Roman"/>
                <w:sz w:val="24"/>
                <w:szCs w:val="24"/>
              </w:rPr>
              <w:t>100</w:t>
            </w:r>
          </w:p>
        </w:tc>
        <w:tc>
          <w:tcPr>
            <w:tcW w:w="272"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both"/>
              <w:rPr>
                <w:rFonts w:ascii="Times New Roman" w:eastAsia="Calibri" w:hAnsi="Times New Roman" w:cs="Times New Roman"/>
                <w:sz w:val="24"/>
                <w:szCs w:val="24"/>
              </w:rPr>
            </w:pPr>
            <w:r w:rsidRPr="0013347F">
              <w:rPr>
                <w:rFonts w:ascii="Times New Roman" w:eastAsia="Calibri" w:hAnsi="Times New Roman" w:cs="Times New Roman"/>
                <w:sz w:val="24"/>
                <w:szCs w:val="24"/>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13347F" w:rsidRPr="0013347F" w:rsidRDefault="0013347F" w:rsidP="0013347F">
            <w:pPr>
              <w:spacing w:after="0" w:line="360" w:lineRule="auto"/>
              <w:jc w:val="both"/>
              <w:rPr>
                <w:rFonts w:ascii="Times New Roman" w:eastAsia="Calibri" w:hAnsi="Times New Roman" w:cs="Times New Roman"/>
                <w:sz w:val="24"/>
                <w:szCs w:val="24"/>
              </w:rPr>
            </w:pPr>
            <w:r w:rsidRPr="0013347F">
              <w:rPr>
                <w:rFonts w:ascii="Times New Roman" w:eastAsia="Calibri" w:hAnsi="Times New Roman" w:cs="Times New Roman"/>
                <w:sz w:val="24"/>
                <w:szCs w:val="24"/>
              </w:rPr>
              <w:t>750</w:t>
            </w:r>
          </w:p>
        </w:tc>
      </w:tr>
      <w:tr w:rsidR="0013347F" w:rsidRPr="0013347F" w:rsidTr="003A75BE">
        <w:trPr>
          <w:trHeight w:val="20"/>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tcPr>
          <w:p w:rsidR="0013347F" w:rsidRPr="0013347F" w:rsidRDefault="0013347F" w:rsidP="0013347F">
            <w:pPr>
              <w:spacing w:after="0" w:line="360" w:lineRule="auto"/>
              <w:jc w:val="both"/>
              <w:rPr>
                <w:rFonts w:ascii="Times New Roman" w:eastAsia="Calibri" w:hAnsi="Times New Roman" w:cs="Times New Roman"/>
                <w:sz w:val="24"/>
                <w:szCs w:val="24"/>
              </w:rPr>
            </w:pPr>
            <w:r w:rsidRPr="0013347F">
              <w:rPr>
                <w:rFonts w:ascii="Times New Roman" w:eastAsia="Calibri" w:hAnsi="Times New Roman" w:cs="Times New Roman"/>
                <w:sz w:val="24"/>
                <w:szCs w:val="24"/>
                <w:vertAlign w:val="superscript"/>
              </w:rPr>
              <w:t>1)</w:t>
            </w:r>
            <w:r w:rsidRPr="0013347F">
              <w:rPr>
                <w:rFonts w:ascii="Times New Roman" w:eastAsia="Calibri" w:hAnsi="Times New Roman" w:cs="Times New Roman"/>
                <w:sz w:val="24"/>
                <w:szCs w:val="24"/>
              </w:rPr>
              <w:t xml:space="preserve"> Висота відраховується від рівня проїзної частини до нижньої кромки рекламного об</w:t>
            </w:r>
            <w:r w:rsidR="0056367A">
              <w:rPr>
                <w:rFonts w:ascii="Times New Roman" w:eastAsia="Calibri" w:hAnsi="Times New Roman" w:cs="Times New Roman"/>
                <w:sz w:val="24"/>
                <w:szCs w:val="24"/>
              </w:rPr>
              <w:t>’</w:t>
            </w:r>
            <w:r w:rsidRPr="0013347F">
              <w:rPr>
                <w:rFonts w:ascii="Times New Roman" w:eastAsia="Calibri" w:hAnsi="Times New Roman" w:cs="Times New Roman"/>
                <w:sz w:val="24"/>
                <w:szCs w:val="24"/>
              </w:rPr>
              <w:t>єкта.</w:t>
            </w:r>
          </w:p>
          <w:p w:rsidR="0013347F" w:rsidRPr="0013347F" w:rsidRDefault="0013347F" w:rsidP="0013347F">
            <w:pPr>
              <w:spacing w:after="0" w:line="360" w:lineRule="auto"/>
              <w:jc w:val="both"/>
              <w:rPr>
                <w:rFonts w:ascii="Times New Roman" w:eastAsia="Calibri" w:hAnsi="Times New Roman" w:cs="Times New Roman"/>
                <w:sz w:val="24"/>
                <w:szCs w:val="24"/>
              </w:rPr>
            </w:pPr>
            <w:r w:rsidRPr="0013347F">
              <w:rPr>
                <w:rFonts w:ascii="Times New Roman" w:eastAsia="Calibri" w:hAnsi="Times New Roman" w:cs="Times New Roman"/>
                <w:sz w:val="24"/>
                <w:szCs w:val="24"/>
                <w:vertAlign w:val="superscript"/>
              </w:rPr>
              <w:t>2)</w:t>
            </w:r>
            <w:r w:rsidRPr="0013347F">
              <w:rPr>
                <w:rFonts w:ascii="Times New Roman" w:eastAsia="Calibri" w:hAnsi="Times New Roman" w:cs="Times New Roman"/>
                <w:sz w:val="24"/>
                <w:szCs w:val="24"/>
              </w:rPr>
              <w:t xml:space="preserve"> Максимальна яскравість у найбільш яскравому місці об</w:t>
            </w:r>
            <w:r w:rsidR="0056367A">
              <w:rPr>
                <w:rFonts w:ascii="Times New Roman" w:eastAsia="Calibri" w:hAnsi="Times New Roman" w:cs="Times New Roman"/>
                <w:sz w:val="24"/>
                <w:szCs w:val="24"/>
              </w:rPr>
              <w:t>’</w:t>
            </w:r>
            <w:r w:rsidRPr="0013347F">
              <w:rPr>
                <w:rFonts w:ascii="Times New Roman" w:eastAsia="Calibri" w:hAnsi="Times New Roman" w:cs="Times New Roman"/>
                <w:sz w:val="24"/>
                <w:szCs w:val="24"/>
              </w:rPr>
              <w:t>єкта визначається як габаритна для ділянки площею (0,2 х 0,2) м</w:t>
            </w:r>
            <w:r w:rsidRPr="0013347F">
              <w:rPr>
                <w:rFonts w:ascii="Times New Roman" w:eastAsia="Calibri" w:hAnsi="Times New Roman" w:cs="Times New Roman"/>
                <w:sz w:val="24"/>
                <w:szCs w:val="24"/>
                <w:vertAlign w:val="superscript"/>
              </w:rPr>
              <w:t>2</w:t>
            </w:r>
            <w:r w:rsidRPr="0013347F">
              <w:rPr>
                <w:rFonts w:ascii="Times New Roman" w:eastAsia="Calibri" w:hAnsi="Times New Roman" w:cs="Times New Roman"/>
                <w:sz w:val="24"/>
                <w:szCs w:val="24"/>
              </w:rPr>
              <w:t>.</w:t>
            </w:r>
          </w:p>
          <w:p w:rsidR="0013347F" w:rsidRPr="0013347F" w:rsidRDefault="0013347F" w:rsidP="0013347F">
            <w:pPr>
              <w:spacing w:after="0" w:line="360" w:lineRule="auto"/>
              <w:jc w:val="both"/>
              <w:rPr>
                <w:rFonts w:ascii="Times New Roman" w:eastAsia="Calibri" w:hAnsi="Times New Roman" w:cs="Times New Roman"/>
                <w:sz w:val="24"/>
                <w:szCs w:val="24"/>
              </w:rPr>
            </w:pPr>
            <w:r w:rsidRPr="0013347F">
              <w:rPr>
                <w:rFonts w:ascii="Times New Roman" w:eastAsia="Calibri" w:hAnsi="Times New Roman" w:cs="Times New Roman"/>
                <w:sz w:val="24"/>
                <w:szCs w:val="24"/>
                <w:vertAlign w:val="superscript"/>
              </w:rPr>
              <w:t>3)</w:t>
            </w:r>
            <w:r w:rsidRPr="0013347F">
              <w:rPr>
                <w:rFonts w:ascii="Times New Roman" w:eastAsia="Calibri" w:hAnsi="Times New Roman" w:cs="Times New Roman"/>
                <w:sz w:val="24"/>
                <w:szCs w:val="24"/>
              </w:rPr>
              <w:t xml:space="preserve"> При розташуванні рекламних об</w:t>
            </w:r>
            <w:r w:rsidR="0056367A">
              <w:rPr>
                <w:rFonts w:ascii="Times New Roman" w:eastAsia="Calibri" w:hAnsi="Times New Roman" w:cs="Times New Roman"/>
                <w:sz w:val="24"/>
                <w:szCs w:val="24"/>
              </w:rPr>
              <w:t>’</w:t>
            </w:r>
            <w:r w:rsidRPr="0013347F">
              <w:rPr>
                <w:rFonts w:ascii="Times New Roman" w:eastAsia="Calibri" w:hAnsi="Times New Roman" w:cs="Times New Roman"/>
                <w:sz w:val="24"/>
                <w:szCs w:val="24"/>
              </w:rPr>
              <w:t>єктів на висоті менше ніж 2 м відстань від бордюра до найближчої бокової кромки об</w:t>
            </w:r>
            <w:r w:rsidR="0056367A">
              <w:rPr>
                <w:rFonts w:ascii="Times New Roman" w:eastAsia="Calibri" w:hAnsi="Times New Roman" w:cs="Times New Roman"/>
                <w:sz w:val="24"/>
                <w:szCs w:val="24"/>
              </w:rPr>
              <w:t>’</w:t>
            </w:r>
            <w:r w:rsidRPr="0013347F">
              <w:rPr>
                <w:rFonts w:ascii="Times New Roman" w:eastAsia="Calibri" w:hAnsi="Times New Roman" w:cs="Times New Roman"/>
                <w:sz w:val="24"/>
                <w:szCs w:val="24"/>
              </w:rPr>
              <w:t>єкта повинна бути більше ніж 2 м.</w:t>
            </w:r>
          </w:p>
        </w:tc>
      </w:tr>
    </w:tbl>
    <w:p w:rsidR="00B04B0B" w:rsidRDefault="00B04B0B" w:rsidP="00150777">
      <w:pPr>
        <w:spacing w:after="0" w:line="348" w:lineRule="auto"/>
        <w:ind w:firstLine="720"/>
        <w:jc w:val="both"/>
        <w:rPr>
          <w:rFonts w:ascii="Times New Roman" w:hAnsi="Times New Roman" w:cs="Times New Roman"/>
          <w:sz w:val="28"/>
          <w:szCs w:val="28"/>
        </w:rPr>
      </w:pPr>
    </w:p>
    <w:p w:rsidR="00A042A6" w:rsidRDefault="00B04B0B" w:rsidP="00150777">
      <w:pPr>
        <w:spacing w:after="0" w:line="348" w:lineRule="auto"/>
        <w:ind w:firstLine="720"/>
        <w:jc w:val="both"/>
        <w:rPr>
          <w:rFonts w:ascii="Times New Roman" w:hAnsi="Times New Roman" w:cs="Times New Roman"/>
          <w:sz w:val="28"/>
          <w:szCs w:val="28"/>
        </w:rPr>
      </w:pPr>
      <w:r w:rsidRPr="00B04B0B">
        <w:rPr>
          <w:rFonts w:ascii="Times New Roman" w:hAnsi="Times New Roman" w:cs="Times New Roman"/>
          <w:b/>
          <w:sz w:val="28"/>
          <w:szCs w:val="28"/>
        </w:rPr>
        <w:t>8.8.2</w:t>
      </w:r>
      <w:r w:rsidR="00E65C1C" w:rsidRPr="00B04B0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EC5989">
        <w:rPr>
          <w:rFonts w:ascii="Times New Roman" w:hAnsi="Times New Roman" w:cs="Times New Roman"/>
          <w:sz w:val="28"/>
          <w:szCs w:val="28"/>
        </w:rPr>
        <w:t xml:space="preserve">При встановлені динамічних рекламних світлових </w:t>
      </w:r>
      <w:r w:rsidR="00EC5989" w:rsidRPr="00EC5989">
        <w:rPr>
          <w:rFonts w:ascii="Times New Roman" w:hAnsi="Times New Roman" w:cs="Times New Roman"/>
          <w:sz w:val="28"/>
          <w:szCs w:val="28"/>
        </w:rPr>
        <w:t>устатковин</w:t>
      </w:r>
      <w:r w:rsidR="00EC5989">
        <w:rPr>
          <w:rFonts w:ascii="Times New Roman" w:hAnsi="Times New Roman" w:cs="Times New Roman"/>
          <w:sz w:val="28"/>
          <w:szCs w:val="28"/>
        </w:rPr>
        <w:t xml:space="preserve"> дозволяється при відсутності прямої  </w:t>
      </w:r>
      <w:r w:rsidR="00112172">
        <w:rPr>
          <w:rFonts w:ascii="Times New Roman" w:hAnsi="Times New Roman" w:cs="Times New Roman"/>
          <w:sz w:val="28"/>
          <w:szCs w:val="28"/>
        </w:rPr>
        <w:t>видноті</w:t>
      </w:r>
      <w:r w:rsidR="00EC5989">
        <w:rPr>
          <w:rFonts w:ascii="Times New Roman" w:hAnsi="Times New Roman" w:cs="Times New Roman"/>
          <w:sz w:val="28"/>
          <w:szCs w:val="28"/>
        </w:rPr>
        <w:t xml:space="preserve"> </w:t>
      </w:r>
      <w:r w:rsidR="00A042A6">
        <w:rPr>
          <w:rFonts w:ascii="Times New Roman" w:hAnsi="Times New Roman" w:cs="Times New Roman"/>
          <w:sz w:val="28"/>
          <w:szCs w:val="28"/>
        </w:rPr>
        <w:t>їх впливу в точці встановлення на відстані 1м. від геометричного центру вікон жилої будівлі, палат  лікувальних закладів  палат та соціальних кімнат об</w:t>
      </w:r>
      <w:r w:rsidR="00A042A6" w:rsidRPr="00A042A6">
        <w:rPr>
          <w:rFonts w:ascii="Times New Roman" w:hAnsi="Times New Roman" w:cs="Times New Roman"/>
          <w:sz w:val="28"/>
          <w:szCs w:val="28"/>
        </w:rPr>
        <w:t>’</w:t>
      </w:r>
      <w:r w:rsidR="00A042A6">
        <w:rPr>
          <w:rFonts w:ascii="Times New Roman" w:hAnsi="Times New Roman" w:cs="Times New Roman"/>
          <w:sz w:val="28"/>
          <w:szCs w:val="28"/>
        </w:rPr>
        <w:t>єктів</w:t>
      </w:r>
      <w:r w:rsidR="00A042A6" w:rsidRPr="00A042A6">
        <w:rPr>
          <w:rFonts w:ascii="Times New Roman" w:hAnsi="Times New Roman" w:cs="Times New Roman"/>
          <w:sz w:val="28"/>
          <w:szCs w:val="28"/>
        </w:rPr>
        <w:t xml:space="preserve">  </w:t>
      </w:r>
      <w:r w:rsidR="00A042A6">
        <w:rPr>
          <w:rFonts w:ascii="Times New Roman" w:hAnsi="Times New Roman" w:cs="Times New Roman"/>
          <w:sz w:val="28"/>
          <w:szCs w:val="28"/>
        </w:rPr>
        <w:t>соціального забезпечення.</w:t>
      </w:r>
    </w:p>
    <w:p w:rsidR="00830727" w:rsidRDefault="00A042A6" w:rsidP="00150777">
      <w:pPr>
        <w:spacing w:after="0" w:line="348"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Кутовий  </w:t>
      </w:r>
      <w:r w:rsidRPr="00A042A6">
        <w:rPr>
          <w:rFonts w:ascii="Times New Roman" w:hAnsi="Times New Roman" w:cs="Times New Roman"/>
          <w:sz w:val="28"/>
          <w:szCs w:val="28"/>
        </w:rPr>
        <w:t xml:space="preserve">розмір  </w:t>
      </w:r>
      <w:r>
        <w:rPr>
          <w:rFonts w:ascii="Times New Roman" w:hAnsi="Times New Roman" w:cs="Times New Roman"/>
          <w:sz w:val="28"/>
          <w:szCs w:val="28"/>
        </w:rPr>
        <w:t xml:space="preserve">динамічних рекламних світлових </w:t>
      </w:r>
      <w:r w:rsidR="00115377">
        <w:rPr>
          <w:rFonts w:ascii="Times New Roman" w:hAnsi="Times New Roman" w:cs="Times New Roman"/>
          <w:sz w:val="28"/>
          <w:szCs w:val="28"/>
        </w:rPr>
        <w:t xml:space="preserve">установок  якиі </w:t>
      </w:r>
      <w:r w:rsidR="00830727">
        <w:rPr>
          <w:rFonts w:ascii="Times New Roman" w:hAnsi="Times New Roman" w:cs="Times New Roman"/>
          <w:sz w:val="28"/>
          <w:szCs w:val="28"/>
        </w:rPr>
        <w:t xml:space="preserve"> можн</w:t>
      </w:r>
      <w:r w:rsidR="00115377">
        <w:rPr>
          <w:rFonts w:ascii="Times New Roman" w:hAnsi="Times New Roman" w:cs="Times New Roman"/>
          <w:sz w:val="28"/>
          <w:szCs w:val="28"/>
        </w:rPr>
        <w:t>а</w:t>
      </w:r>
      <w:r w:rsidR="00830727">
        <w:rPr>
          <w:rFonts w:ascii="Times New Roman" w:hAnsi="Times New Roman" w:cs="Times New Roman"/>
          <w:sz w:val="28"/>
          <w:szCs w:val="28"/>
        </w:rPr>
        <w:t xml:space="preserve">   бачити </w:t>
      </w:r>
      <w:r w:rsidRPr="00A042A6">
        <w:rPr>
          <w:rFonts w:ascii="Times New Roman" w:hAnsi="Times New Roman" w:cs="Times New Roman"/>
          <w:sz w:val="28"/>
          <w:szCs w:val="28"/>
        </w:rPr>
        <w:t xml:space="preserve">  </w:t>
      </w:r>
      <w:r w:rsidR="00EC5989" w:rsidRPr="00A042A6">
        <w:rPr>
          <w:rFonts w:ascii="Times New Roman" w:hAnsi="Times New Roman" w:cs="Times New Roman"/>
          <w:sz w:val="28"/>
          <w:szCs w:val="28"/>
        </w:rPr>
        <w:t xml:space="preserve"> </w:t>
      </w:r>
      <w:r w:rsidR="00830727">
        <w:rPr>
          <w:rFonts w:ascii="Times New Roman" w:hAnsi="Times New Roman" w:cs="Times New Roman"/>
          <w:sz w:val="28"/>
          <w:szCs w:val="28"/>
        </w:rPr>
        <w:t>з місця на відстані 1м. від геометричного центру вікон будівлі,  палат  лікувальних закладів  палат та соціальних кімнат об</w:t>
      </w:r>
      <w:r w:rsidR="00830727" w:rsidRPr="00A042A6">
        <w:rPr>
          <w:rFonts w:ascii="Times New Roman" w:hAnsi="Times New Roman" w:cs="Times New Roman"/>
          <w:sz w:val="28"/>
          <w:szCs w:val="28"/>
        </w:rPr>
        <w:t>’</w:t>
      </w:r>
      <w:r w:rsidR="00830727">
        <w:rPr>
          <w:rFonts w:ascii="Times New Roman" w:hAnsi="Times New Roman" w:cs="Times New Roman"/>
          <w:sz w:val="28"/>
          <w:szCs w:val="28"/>
        </w:rPr>
        <w:t>єктів</w:t>
      </w:r>
      <w:r w:rsidR="00830727" w:rsidRPr="00A042A6">
        <w:rPr>
          <w:rFonts w:ascii="Times New Roman" w:hAnsi="Times New Roman" w:cs="Times New Roman"/>
          <w:sz w:val="28"/>
          <w:szCs w:val="28"/>
        </w:rPr>
        <w:t xml:space="preserve">  </w:t>
      </w:r>
      <w:r w:rsidR="00830727">
        <w:rPr>
          <w:rFonts w:ascii="Times New Roman" w:hAnsi="Times New Roman" w:cs="Times New Roman"/>
          <w:sz w:val="28"/>
          <w:szCs w:val="28"/>
        </w:rPr>
        <w:t>соціального забезпечення, не повин</w:t>
      </w:r>
      <w:r w:rsidR="00115377">
        <w:rPr>
          <w:rFonts w:ascii="Times New Roman" w:hAnsi="Times New Roman" w:cs="Times New Roman"/>
          <w:sz w:val="28"/>
          <w:szCs w:val="28"/>
        </w:rPr>
        <w:t>ен   бути вищим</w:t>
      </w:r>
      <w:r w:rsidR="00830727">
        <w:rPr>
          <w:rFonts w:ascii="Times New Roman" w:hAnsi="Times New Roman" w:cs="Times New Roman"/>
          <w:sz w:val="28"/>
          <w:szCs w:val="28"/>
        </w:rPr>
        <w:t xml:space="preserve">  ніж  </w:t>
      </w:r>
      <w:r w:rsidR="003A1762">
        <w:rPr>
          <w:rFonts w:ascii="Times New Roman" w:hAnsi="Times New Roman" w:cs="Times New Roman"/>
          <w:sz w:val="28"/>
          <w:szCs w:val="28"/>
        </w:rPr>
        <w:t>2*.</w:t>
      </w:r>
    </w:p>
    <w:p w:rsidR="003A1762" w:rsidRDefault="003A1762" w:rsidP="00150777">
      <w:pPr>
        <w:spacing w:after="0" w:line="348" w:lineRule="auto"/>
        <w:ind w:firstLine="720"/>
        <w:jc w:val="both"/>
        <w:rPr>
          <w:rFonts w:ascii="Times New Roman" w:hAnsi="Times New Roman" w:cs="Times New Roman"/>
          <w:sz w:val="28"/>
          <w:szCs w:val="28"/>
        </w:rPr>
      </w:pPr>
      <w:r>
        <w:rPr>
          <w:rFonts w:ascii="Times New Roman" w:hAnsi="Times New Roman" w:cs="Times New Roman"/>
          <w:sz w:val="28"/>
          <w:szCs w:val="28"/>
        </w:rPr>
        <w:t>В денний ч</w:t>
      </w:r>
      <w:r w:rsidR="00115377">
        <w:rPr>
          <w:rFonts w:ascii="Times New Roman" w:hAnsi="Times New Roman" w:cs="Times New Roman"/>
          <w:sz w:val="28"/>
          <w:szCs w:val="28"/>
        </w:rPr>
        <w:t>ас яскравість  рекламного відео</w:t>
      </w:r>
      <w:r>
        <w:rPr>
          <w:rFonts w:ascii="Times New Roman" w:hAnsi="Times New Roman" w:cs="Times New Roman"/>
          <w:sz w:val="28"/>
          <w:szCs w:val="28"/>
        </w:rPr>
        <w:t>екрану не обмежуєт</w:t>
      </w:r>
      <w:r w:rsidR="00115377">
        <w:rPr>
          <w:rFonts w:ascii="Times New Roman" w:hAnsi="Times New Roman" w:cs="Times New Roman"/>
          <w:sz w:val="28"/>
          <w:szCs w:val="28"/>
        </w:rPr>
        <w:t>ься. Ввечері та в</w:t>
      </w:r>
      <w:r>
        <w:rPr>
          <w:rFonts w:ascii="Times New Roman" w:hAnsi="Times New Roman" w:cs="Times New Roman"/>
          <w:sz w:val="28"/>
          <w:szCs w:val="28"/>
        </w:rPr>
        <w:t>ночі максимально допустима яскравість в</w:t>
      </w:r>
      <w:r w:rsidR="00115377">
        <w:rPr>
          <w:rFonts w:ascii="Times New Roman" w:hAnsi="Times New Roman" w:cs="Times New Roman"/>
          <w:sz w:val="28"/>
          <w:szCs w:val="28"/>
        </w:rPr>
        <w:t xml:space="preserve">ідеоекрану не повинна бути вища  </w:t>
      </w:r>
      <w:r>
        <w:rPr>
          <w:rFonts w:ascii="Times New Roman" w:hAnsi="Times New Roman" w:cs="Times New Roman"/>
          <w:sz w:val="28"/>
          <w:szCs w:val="28"/>
        </w:rPr>
        <w:t xml:space="preserve"> ніж 3000 </w:t>
      </w:r>
      <w:r w:rsidR="00112172" w:rsidRPr="00292423">
        <w:rPr>
          <w:rFonts w:ascii="Times New Roman" w:eastAsia="Calibri" w:hAnsi="Times New Roman" w:cs="Times New Roman"/>
          <w:sz w:val="28"/>
          <w:szCs w:val="28"/>
        </w:rPr>
        <w:t>кд/м</w:t>
      </w:r>
      <w:r w:rsidR="00112172" w:rsidRPr="00292423">
        <w:rPr>
          <w:rFonts w:ascii="Times New Roman" w:eastAsia="Calibri" w:hAnsi="Times New Roman" w:cs="Times New Roman"/>
          <w:sz w:val="28"/>
          <w:szCs w:val="28"/>
          <w:vertAlign w:val="superscript"/>
        </w:rPr>
        <w:t>2</w:t>
      </w:r>
      <w:r w:rsidR="00112172">
        <w:rPr>
          <w:rFonts w:ascii="Times New Roman" w:eastAsia="Calibri" w:hAnsi="Times New Roman" w:cs="Times New Roman"/>
          <w:sz w:val="28"/>
          <w:szCs w:val="28"/>
        </w:rPr>
        <w:t>.</w:t>
      </w:r>
    </w:p>
    <w:p w:rsidR="00830727" w:rsidRPr="00DB5ED8" w:rsidRDefault="00830727" w:rsidP="00830727">
      <w:pPr>
        <w:spacing w:after="0" w:line="348" w:lineRule="auto"/>
        <w:ind w:left="426"/>
        <w:jc w:val="both"/>
        <w:rPr>
          <w:rFonts w:ascii="Times New Roman" w:hAnsi="Times New Roman" w:cs="Times New Roman"/>
          <w:sz w:val="28"/>
          <w:szCs w:val="28"/>
        </w:rPr>
      </w:pPr>
    </w:p>
    <w:p w:rsidR="00E65C1C" w:rsidRPr="00C5032E" w:rsidRDefault="00E65C1C" w:rsidP="002575E5">
      <w:pPr>
        <w:pStyle w:val="ListParagraph"/>
        <w:numPr>
          <w:ilvl w:val="1"/>
          <w:numId w:val="47"/>
        </w:numPr>
        <w:spacing w:after="0" w:line="348" w:lineRule="auto"/>
        <w:ind w:left="709" w:firstLine="0"/>
        <w:jc w:val="both"/>
        <w:rPr>
          <w:rFonts w:ascii="Times New Roman" w:hAnsi="Times New Roman" w:cs="Times New Roman"/>
          <w:sz w:val="28"/>
          <w:szCs w:val="28"/>
        </w:rPr>
      </w:pPr>
      <w:r w:rsidRPr="00C5032E">
        <w:rPr>
          <w:rFonts w:ascii="Times New Roman" w:hAnsi="Times New Roman" w:cs="Times New Roman"/>
          <w:b/>
          <w:i/>
          <w:sz w:val="28"/>
          <w:szCs w:val="28"/>
        </w:rPr>
        <w:t>Аварійне (резервне і е</w:t>
      </w:r>
      <w:r>
        <w:rPr>
          <w:rFonts w:ascii="Times New Roman" w:hAnsi="Times New Roman" w:cs="Times New Roman"/>
          <w:b/>
          <w:i/>
          <w:sz w:val="28"/>
          <w:szCs w:val="28"/>
        </w:rPr>
        <w:t xml:space="preserve">вакуаційне) </w:t>
      </w:r>
      <w:r w:rsidRPr="00C5032E">
        <w:rPr>
          <w:rFonts w:ascii="Times New Roman" w:hAnsi="Times New Roman" w:cs="Times New Roman"/>
          <w:b/>
          <w:i/>
          <w:sz w:val="28"/>
          <w:szCs w:val="28"/>
        </w:rPr>
        <w:t>освітлення</w:t>
      </w:r>
    </w:p>
    <w:p w:rsidR="00E65C1C" w:rsidRPr="00C5032E" w:rsidRDefault="00E65C1C" w:rsidP="002575E5">
      <w:pPr>
        <w:pStyle w:val="ListParagraph"/>
        <w:numPr>
          <w:ilvl w:val="3"/>
          <w:numId w:val="47"/>
        </w:numPr>
        <w:spacing w:after="0" w:line="348" w:lineRule="auto"/>
        <w:ind w:left="0" w:firstLine="720"/>
        <w:jc w:val="both"/>
        <w:rPr>
          <w:rFonts w:ascii="Times New Roman" w:hAnsi="Times New Roman" w:cs="Times New Roman"/>
          <w:sz w:val="28"/>
          <w:szCs w:val="28"/>
        </w:rPr>
      </w:pPr>
      <w:r w:rsidRPr="00C5032E">
        <w:rPr>
          <w:rFonts w:ascii="Times New Roman" w:hAnsi="Times New Roman" w:cs="Times New Roman"/>
          <w:sz w:val="28"/>
          <w:szCs w:val="28"/>
        </w:rPr>
        <w:t xml:space="preserve">Аварійне освітлення поділяється на резервне та евакуаційне освітлення. </w:t>
      </w:r>
    </w:p>
    <w:p w:rsidR="00E65C1C" w:rsidRPr="00C5032E" w:rsidRDefault="00E65C1C" w:rsidP="00E65C1C">
      <w:pPr>
        <w:spacing w:after="0" w:line="348"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Евакуаційне освітлення підрозділяється на: освітлення шляхів евакуації, евакуаційне освітлення зон підвищеної небезпеки та евакуаційне освітлення великих площ.</w:t>
      </w:r>
    </w:p>
    <w:p w:rsidR="00E65C1C" w:rsidRPr="00C5032E" w:rsidRDefault="00E65C1C" w:rsidP="00E65C1C">
      <w:pPr>
        <w:spacing w:after="0" w:line="348"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Аварійне освітлення передбачається на випадок порушення живлення основного (робочого) освітлення і підключається до джерела живлення, не залежно від джерела живлення робочого освітлення.</w:t>
      </w:r>
    </w:p>
    <w:p w:rsidR="00E65C1C" w:rsidRPr="00C5032E" w:rsidRDefault="00E65C1C" w:rsidP="002575E5">
      <w:pPr>
        <w:pStyle w:val="ListParagraph"/>
        <w:numPr>
          <w:ilvl w:val="3"/>
          <w:numId w:val="47"/>
        </w:numPr>
        <w:spacing w:after="0" w:line="348"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Освітлення шляхів евакуації в приміщеннях або в місцях виконання робіт поза </w:t>
      </w:r>
      <w:r>
        <w:rPr>
          <w:rFonts w:ascii="Times New Roman" w:hAnsi="Times New Roman" w:cs="Times New Roman"/>
          <w:sz w:val="28"/>
          <w:szCs w:val="28"/>
        </w:rPr>
        <w:t>будівлями</w:t>
      </w:r>
      <w:r w:rsidRPr="00C5032E">
        <w:rPr>
          <w:rFonts w:ascii="Times New Roman" w:hAnsi="Times New Roman" w:cs="Times New Roman"/>
          <w:sz w:val="28"/>
          <w:szCs w:val="28"/>
        </w:rPr>
        <w:t xml:space="preserve"> слід передбачати по маршрутах евакуації:</w:t>
      </w:r>
    </w:p>
    <w:p w:rsidR="00E65C1C" w:rsidRDefault="00E65C1C" w:rsidP="00A56ECC">
      <w:pPr>
        <w:pStyle w:val="ListParagraph"/>
        <w:numPr>
          <w:ilvl w:val="0"/>
          <w:numId w:val="48"/>
        </w:numPr>
        <w:spacing w:after="0" w:line="348" w:lineRule="auto"/>
        <w:jc w:val="both"/>
        <w:rPr>
          <w:rFonts w:ascii="Times New Roman" w:hAnsi="Times New Roman" w:cs="Times New Roman"/>
          <w:sz w:val="28"/>
          <w:szCs w:val="28"/>
        </w:rPr>
      </w:pPr>
      <w:r w:rsidRPr="00A56ECC">
        <w:rPr>
          <w:rFonts w:ascii="Times New Roman" w:hAnsi="Times New Roman" w:cs="Times New Roman"/>
          <w:sz w:val="28"/>
          <w:szCs w:val="28"/>
        </w:rPr>
        <w:t>у коридорах і проходах за маршрутом евакуації;</w:t>
      </w:r>
    </w:p>
    <w:p w:rsidR="00A56ECC" w:rsidRPr="00A56ECC" w:rsidRDefault="00A56ECC" w:rsidP="00A56ECC">
      <w:pPr>
        <w:pStyle w:val="ListParagraph"/>
        <w:numPr>
          <w:ilvl w:val="0"/>
          <w:numId w:val="48"/>
        </w:numPr>
        <w:spacing w:after="0" w:line="348" w:lineRule="auto"/>
        <w:jc w:val="both"/>
        <w:rPr>
          <w:rFonts w:ascii="Times New Roman" w:hAnsi="Times New Roman" w:cs="Times New Roman"/>
          <w:sz w:val="28"/>
          <w:szCs w:val="28"/>
        </w:rPr>
      </w:pPr>
      <w:r w:rsidRPr="00A56ECC">
        <w:rPr>
          <w:rFonts w:ascii="Times New Roman" w:hAnsi="Times New Roman" w:cs="Times New Roman"/>
          <w:sz w:val="28"/>
          <w:szCs w:val="28"/>
        </w:rPr>
        <w:t>в місцях зміни (перепаду) рівня підлоги або покриття;</w:t>
      </w:r>
    </w:p>
    <w:p w:rsidR="00A56ECC" w:rsidRPr="00A56ECC" w:rsidRDefault="00A56ECC" w:rsidP="00A56ECC">
      <w:pPr>
        <w:pStyle w:val="ListParagraph"/>
        <w:numPr>
          <w:ilvl w:val="0"/>
          <w:numId w:val="48"/>
        </w:numPr>
        <w:spacing w:after="0" w:line="348" w:lineRule="auto"/>
        <w:jc w:val="both"/>
        <w:rPr>
          <w:rFonts w:ascii="Times New Roman" w:hAnsi="Times New Roman" w:cs="Times New Roman"/>
          <w:sz w:val="28"/>
          <w:szCs w:val="28"/>
        </w:rPr>
      </w:pPr>
      <w:r w:rsidRPr="00A56ECC">
        <w:rPr>
          <w:rFonts w:ascii="Times New Roman" w:hAnsi="Times New Roman" w:cs="Times New Roman"/>
          <w:sz w:val="28"/>
          <w:szCs w:val="28"/>
        </w:rPr>
        <w:t>в зоні зміни напрямку маршруту;</w:t>
      </w:r>
    </w:p>
    <w:p w:rsidR="00A56ECC" w:rsidRDefault="00A56ECC" w:rsidP="00A56ECC">
      <w:pPr>
        <w:pStyle w:val="ListParagraph"/>
        <w:numPr>
          <w:ilvl w:val="0"/>
          <w:numId w:val="48"/>
        </w:numPr>
        <w:spacing w:after="0" w:line="348" w:lineRule="auto"/>
        <w:jc w:val="both"/>
        <w:rPr>
          <w:rFonts w:ascii="Times New Roman" w:hAnsi="Times New Roman" w:cs="Times New Roman"/>
          <w:sz w:val="28"/>
          <w:szCs w:val="28"/>
        </w:rPr>
      </w:pPr>
      <w:r>
        <w:rPr>
          <w:rFonts w:ascii="Times New Roman" w:hAnsi="Times New Roman" w:cs="Times New Roman"/>
          <w:sz w:val="28"/>
          <w:szCs w:val="28"/>
        </w:rPr>
        <w:t>в зоні</w:t>
      </w:r>
      <w:r w:rsidRPr="00C5032E">
        <w:rPr>
          <w:rFonts w:ascii="Times New Roman" w:hAnsi="Times New Roman" w:cs="Times New Roman"/>
          <w:sz w:val="28"/>
          <w:szCs w:val="28"/>
        </w:rPr>
        <w:t xml:space="preserve"> зміни напрямку маршруту;</w:t>
      </w:r>
    </w:p>
    <w:p w:rsidR="00A56ECC" w:rsidRDefault="00A56ECC" w:rsidP="00A56ECC">
      <w:pPr>
        <w:pStyle w:val="ListParagraph"/>
        <w:numPr>
          <w:ilvl w:val="0"/>
          <w:numId w:val="48"/>
        </w:numPr>
        <w:spacing w:after="0" w:line="348" w:lineRule="auto"/>
        <w:jc w:val="both"/>
        <w:rPr>
          <w:rFonts w:ascii="Times New Roman" w:hAnsi="Times New Roman" w:cs="Times New Roman"/>
          <w:sz w:val="28"/>
          <w:szCs w:val="28"/>
        </w:rPr>
      </w:pPr>
      <w:r w:rsidRPr="00C5032E">
        <w:rPr>
          <w:rFonts w:ascii="Times New Roman" w:hAnsi="Times New Roman" w:cs="Times New Roman"/>
          <w:sz w:val="28"/>
          <w:szCs w:val="28"/>
        </w:rPr>
        <w:t xml:space="preserve">при перетині проходів і коридорів; на сходах, при цьому кожен </w:t>
      </w:r>
      <w:r>
        <w:rPr>
          <w:rFonts w:ascii="Times New Roman" w:hAnsi="Times New Roman" w:cs="Times New Roman"/>
          <w:sz w:val="28"/>
          <w:szCs w:val="28"/>
        </w:rPr>
        <w:t>пішохід</w:t>
      </w:r>
      <w:r w:rsidRPr="00C5032E">
        <w:rPr>
          <w:rFonts w:ascii="Times New Roman" w:hAnsi="Times New Roman" w:cs="Times New Roman"/>
          <w:sz w:val="28"/>
          <w:szCs w:val="28"/>
        </w:rPr>
        <w:t xml:space="preserve"> повинен бути висвітлений прямим світлом;</w:t>
      </w:r>
    </w:p>
    <w:p w:rsidR="00A56ECC" w:rsidRDefault="00A56ECC" w:rsidP="00A56ECC">
      <w:pPr>
        <w:pStyle w:val="ListParagraph"/>
        <w:numPr>
          <w:ilvl w:val="0"/>
          <w:numId w:val="48"/>
        </w:numPr>
        <w:spacing w:after="0" w:line="348" w:lineRule="auto"/>
        <w:jc w:val="both"/>
        <w:rPr>
          <w:rFonts w:ascii="Times New Roman" w:hAnsi="Times New Roman" w:cs="Times New Roman"/>
          <w:sz w:val="28"/>
          <w:szCs w:val="28"/>
        </w:rPr>
      </w:pPr>
      <w:r w:rsidRPr="00C5032E">
        <w:rPr>
          <w:rFonts w:ascii="Times New Roman" w:hAnsi="Times New Roman" w:cs="Times New Roman"/>
          <w:sz w:val="28"/>
          <w:szCs w:val="28"/>
        </w:rPr>
        <w:t>перед кожним евакуаційним виходом;</w:t>
      </w:r>
    </w:p>
    <w:p w:rsidR="00A56ECC" w:rsidRDefault="00A56ECC" w:rsidP="00A56ECC">
      <w:pPr>
        <w:pStyle w:val="ListParagraph"/>
        <w:numPr>
          <w:ilvl w:val="0"/>
          <w:numId w:val="48"/>
        </w:numPr>
        <w:spacing w:after="0" w:line="348" w:lineRule="auto"/>
        <w:jc w:val="both"/>
        <w:rPr>
          <w:rFonts w:ascii="Times New Roman" w:hAnsi="Times New Roman" w:cs="Times New Roman"/>
          <w:sz w:val="28"/>
          <w:szCs w:val="28"/>
        </w:rPr>
      </w:pPr>
      <w:r w:rsidRPr="00C5032E">
        <w:rPr>
          <w:rFonts w:ascii="Times New Roman" w:hAnsi="Times New Roman" w:cs="Times New Roman"/>
          <w:sz w:val="28"/>
          <w:szCs w:val="28"/>
        </w:rPr>
        <w:t>перед кожним пунктом медичної допомоги;</w:t>
      </w:r>
    </w:p>
    <w:p w:rsidR="00A56ECC" w:rsidRPr="00A56ECC" w:rsidRDefault="00A56ECC" w:rsidP="00A56ECC">
      <w:pPr>
        <w:pStyle w:val="ListParagraph"/>
        <w:numPr>
          <w:ilvl w:val="0"/>
          <w:numId w:val="48"/>
        </w:numPr>
        <w:spacing w:after="0" w:line="348" w:lineRule="auto"/>
        <w:jc w:val="both"/>
        <w:rPr>
          <w:rFonts w:ascii="Times New Roman" w:hAnsi="Times New Roman" w:cs="Times New Roman"/>
          <w:sz w:val="28"/>
          <w:szCs w:val="28"/>
        </w:rPr>
      </w:pPr>
      <w:r w:rsidRPr="00A56ECC">
        <w:rPr>
          <w:rFonts w:ascii="Times New Roman" w:hAnsi="Times New Roman" w:cs="Times New Roman"/>
          <w:sz w:val="28"/>
          <w:szCs w:val="28"/>
        </w:rPr>
        <w:t>при перетині проходів і коридорів; на сходах, при цьому кожен східець повинен бути висвітлений прямим світлом;</w:t>
      </w:r>
    </w:p>
    <w:p w:rsidR="00A56ECC" w:rsidRDefault="00A56ECC" w:rsidP="00A56ECC">
      <w:pPr>
        <w:pStyle w:val="ListParagraph"/>
        <w:numPr>
          <w:ilvl w:val="0"/>
          <w:numId w:val="48"/>
        </w:numPr>
        <w:spacing w:after="0" w:line="348" w:lineRule="auto"/>
        <w:jc w:val="both"/>
        <w:rPr>
          <w:rFonts w:ascii="Times New Roman" w:hAnsi="Times New Roman" w:cs="Times New Roman"/>
          <w:sz w:val="28"/>
          <w:szCs w:val="28"/>
        </w:rPr>
      </w:pPr>
      <w:r w:rsidRPr="00C5032E">
        <w:rPr>
          <w:rFonts w:ascii="Times New Roman" w:hAnsi="Times New Roman" w:cs="Times New Roman"/>
          <w:sz w:val="28"/>
          <w:szCs w:val="28"/>
        </w:rPr>
        <w:t>перед кожним евакуаційним виходом;</w:t>
      </w:r>
    </w:p>
    <w:p w:rsidR="00A56ECC" w:rsidRPr="00A56ECC" w:rsidRDefault="00A56ECC" w:rsidP="00A56ECC">
      <w:pPr>
        <w:pStyle w:val="ListParagraph"/>
        <w:numPr>
          <w:ilvl w:val="0"/>
          <w:numId w:val="48"/>
        </w:numPr>
        <w:spacing w:after="0" w:line="348" w:lineRule="auto"/>
        <w:jc w:val="both"/>
        <w:rPr>
          <w:rFonts w:ascii="Times New Roman" w:hAnsi="Times New Roman" w:cs="Times New Roman"/>
          <w:sz w:val="28"/>
          <w:szCs w:val="28"/>
        </w:rPr>
      </w:pPr>
      <w:r w:rsidRPr="00A56ECC">
        <w:rPr>
          <w:rFonts w:ascii="Times New Roman" w:hAnsi="Times New Roman" w:cs="Times New Roman"/>
          <w:sz w:val="28"/>
          <w:szCs w:val="28"/>
        </w:rPr>
        <w:t>перед кожним пунктом медичної допомоги;</w:t>
      </w:r>
    </w:p>
    <w:p w:rsidR="00A56ECC" w:rsidRPr="00A56ECC" w:rsidRDefault="00A56ECC" w:rsidP="00A56ECC">
      <w:pPr>
        <w:pStyle w:val="ListParagraph"/>
        <w:numPr>
          <w:ilvl w:val="0"/>
          <w:numId w:val="48"/>
        </w:numPr>
        <w:spacing w:after="0" w:line="348" w:lineRule="auto"/>
        <w:jc w:val="both"/>
        <w:rPr>
          <w:rFonts w:ascii="Times New Roman" w:hAnsi="Times New Roman" w:cs="Times New Roman"/>
          <w:sz w:val="28"/>
          <w:szCs w:val="28"/>
        </w:rPr>
      </w:pPr>
      <w:r w:rsidRPr="00A56ECC">
        <w:rPr>
          <w:rFonts w:ascii="Times New Roman" w:hAnsi="Times New Roman" w:cs="Times New Roman"/>
          <w:sz w:val="28"/>
          <w:szCs w:val="28"/>
        </w:rPr>
        <w:lastRenderedPageBreak/>
        <w:t>у місцях розміщення засобів екстреного зв'язку та інших засобів, призначених для оповіщення про надзвичайну ситуацію;</w:t>
      </w:r>
    </w:p>
    <w:p w:rsidR="00A56ECC" w:rsidRPr="00A56ECC" w:rsidRDefault="00A56ECC" w:rsidP="00A56ECC">
      <w:pPr>
        <w:pStyle w:val="ListParagraph"/>
        <w:numPr>
          <w:ilvl w:val="0"/>
          <w:numId w:val="48"/>
        </w:numPr>
        <w:spacing w:after="0" w:line="348" w:lineRule="auto"/>
        <w:jc w:val="both"/>
        <w:rPr>
          <w:rFonts w:ascii="Times New Roman" w:hAnsi="Times New Roman" w:cs="Times New Roman"/>
          <w:sz w:val="28"/>
          <w:szCs w:val="28"/>
        </w:rPr>
      </w:pPr>
      <w:r w:rsidRPr="00A56ECC">
        <w:rPr>
          <w:rFonts w:ascii="Times New Roman" w:hAnsi="Times New Roman" w:cs="Times New Roman"/>
          <w:sz w:val="28"/>
          <w:szCs w:val="28"/>
        </w:rPr>
        <w:t>у місцях розміщення первинних засобів пожежогасіння;</w:t>
      </w:r>
    </w:p>
    <w:p w:rsidR="0083499D" w:rsidRPr="00A56ECC" w:rsidRDefault="00A56ECC" w:rsidP="00A56ECC">
      <w:pPr>
        <w:pStyle w:val="ListParagraph"/>
        <w:numPr>
          <w:ilvl w:val="0"/>
          <w:numId w:val="48"/>
        </w:numPr>
        <w:spacing w:after="0" w:line="348" w:lineRule="auto"/>
        <w:jc w:val="both"/>
        <w:rPr>
          <w:rFonts w:ascii="Times New Roman" w:hAnsi="Times New Roman" w:cs="Times New Roman"/>
          <w:sz w:val="28"/>
          <w:szCs w:val="28"/>
        </w:rPr>
      </w:pPr>
      <w:r w:rsidRPr="00A56ECC">
        <w:rPr>
          <w:rFonts w:ascii="Times New Roman" w:hAnsi="Times New Roman" w:cs="Times New Roman"/>
          <w:sz w:val="28"/>
          <w:szCs w:val="28"/>
        </w:rPr>
        <w:t>у місцях розміщення плану евакуації.</w:t>
      </w:r>
    </w:p>
    <w:p w:rsidR="00021E1A" w:rsidRPr="00C5032E" w:rsidRDefault="00021E1A" w:rsidP="00021E1A">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Для шляхів евакуації шириною до 2 м горизонтальна освітленість на підлозі уздовж центральної лінії проходу повинна бути не менше</w:t>
      </w:r>
      <w:r w:rsidR="00F24110">
        <w:rPr>
          <w:rFonts w:ascii="Times New Roman" w:hAnsi="Times New Roman" w:cs="Times New Roman"/>
          <w:sz w:val="28"/>
          <w:szCs w:val="28"/>
        </w:rPr>
        <w:t xml:space="preserve"> ніж</w:t>
      </w:r>
      <w:r w:rsidRPr="00C5032E">
        <w:rPr>
          <w:rFonts w:ascii="Times New Roman" w:hAnsi="Times New Roman" w:cs="Times New Roman"/>
          <w:sz w:val="28"/>
          <w:szCs w:val="28"/>
        </w:rPr>
        <w:t xml:space="preserve"> 1 лк, при цьому смуга шириною не менше</w:t>
      </w:r>
      <w:r w:rsidR="00F24110">
        <w:rPr>
          <w:rFonts w:ascii="Times New Roman" w:hAnsi="Times New Roman" w:cs="Times New Roman"/>
          <w:sz w:val="28"/>
          <w:szCs w:val="28"/>
        </w:rPr>
        <w:t xml:space="preserve"> ніж</w:t>
      </w:r>
      <w:r w:rsidRPr="00C5032E">
        <w:rPr>
          <w:rFonts w:ascii="Times New Roman" w:hAnsi="Times New Roman" w:cs="Times New Roman"/>
          <w:sz w:val="28"/>
          <w:szCs w:val="28"/>
        </w:rPr>
        <w:t xml:space="preserve"> 50% ширини проходу, симетрично розташована щодо центральної лінії, повинна мати освітленість не менше</w:t>
      </w:r>
      <w:r w:rsidR="00F24110">
        <w:rPr>
          <w:rFonts w:ascii="Times New Roman" w:hAnsi="Times New Roman" w:cs="Times New Roman"/>
          <w:sz w:val="28"/>
          <w:szCs w:val="28"/>
        </w:rPr>
        <w:t xml:space="preserve"> ніж</w:t>
      </w:r>
      <w:r w:rsidRPr="00C5032E">
        <w:rPr>
          <w:rFonts w:ascii="Times New Roman" w:hAnsi="Times New Roman" w:cs="Times New Roman"/>
          <w:sz w:val="28"/>
          <w:szCs w:val="28"/>
        </w:rPr>
        <w:t xml:space="preserve"> 0,5 лк.</w:t>
      </w:r>
    </w:p>
    <w:p w:rsidR="00021E1A" w:rsidRPr="00C5032E" w:rsidRDefault="00021E1A" w:rsidP="00021E1A">
      <w:pPr>
        <w:spacing w:after="0" w:line="360" w:lineRule="auto"/>
        <w:ind w:firstLine="709"/>
        <w:jc w:val="both"/>
        <w:rPr>
          <w:rFonts w:ascii="Times New Roman" w:hAnsi="Times New Roman" w:cs="Times New Roman"/>
          <w:sz w:val="24"/>
          <w:szCs w:val="24"/>
        </w:rPr>
      </w:pPr>
      <w:r w:rsidRPr="00C5032E">
        <w:rPr>
          <w:rFonts w:ascii="Times New Roman" w:hAnsi="Times New Roman" w:cs="Times New Roman"/>
          <w:b/>
          <w:sz w:val="24"/>
          <w:szCs w:val="24"/>
        </w:rPr>
        <w:t>Примітка</w:t>
      </w:r>
      <w:r w:rsidR="00EC76D5" w:rsidRPr="00C5032E">
        <w:rPr>
          <w:rFonts w:ascii="Times New Roman" w:hAnsi="Times New Roman" w:cs="Times New Roman"/>
          <w:b/>
          <w:sz w:val="24"/>
          <w:szCs w:val="24"/>
        </w:rPr>
        <w:t xml:space="preserve">. </w:t>
      </w:r>
      <w:r w:rsidRPr="00C5032E">
        <w:rPr>
          <w:rFonts w:ascii="Times New Roman" w:hAnsi="Times New Roman" w:cs="Times New Roman"/>
          <w:sz w:val="24"/>
          <w:szCs w:val="24"/>
        </w:rPr>
        <w:t>Більш широкі проходи можна розглядати як суму двометрових смуг або застосовувати для них норми освітлення великих площ.</w:t>
      </w:r>
    </w:p>
    <w:p w:rsidR="00021E1A" w:rsidRPr="00C5032E" w:rsidRDefault="00021E1A" w:rsidP="00021E1A">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Рівномірність освітленості, що визначається як відношення мінімальної освітленості до максимальної </w:t>
      </w:r>
      <w:r w:rsidR="0056367A" w:rsidRPr="0056367A">
        <w:rPr>
          <w:rFonts w:ascii="Times New Roman" w:hAnsi="Times New Roman" w:cs="Times New Roman"/>
          <w:i/>
          <w:sz w:val="28"/>
          <w:szCs w:val="28"/>
        </w:rPr>
        <w:t>Е</w:t>
      </w:r>
      <w:r w:rsidR="0056367A" w:rsidRPr="0056367A">
        <w:rPr>
          <w:rFonts w:ascii="Times New Roman" w:hAnsi="Times New Roman" w:cs="Times New Roman"/>
          <w:sz w:val="28"/>
          <w:szCs w:val="28"/>
          <w:vertAlign w:val="subscript"/>
          <w:lang w:val="en-US"/>
        </w:rPr>
        <w:t>min</w:t>
      </w:r>
      <w:r w:rsidR="0056367A" w:rsidRPr="0056367A">
        <w:rPr>
          <w:rFonts w:ascii="Times New Roman" w:hAnsi="Times New Roman" w:cs="Times New Roman"/>
          <w:sz w:val="28"/>
          <w:szCs w:val="28"/>
        </w:rPr>
        <w:t>/</w:t>
      </w:r>
      <w:r w:rsidR="0056367A" w:rsidRPr="0056367A">
        <w:rPr>
          <w:rFonts w:ascii="Times New Roman" w:hAnsi="Times New Roman" w:cs="Times New Roman"/>
          <w:i/>
          <w:sz w:val="28"/>
          <w:szCs w:val="28"/>
        </w:rPr>
        <w:t>Е</w:t>
      </w:r>
      <w:r w:rsidR="0056367A" w:rsidRPr="0056367A">
        <w:rPr>
          <w:rFonts w:ascii="Times New Roman" w:hAnsi="Times New Roman" w:cs="Times New Roman"/>
          <w:sz w:val="28"/>
          <w:szCs w:val="28"/>
          <w:vertAlign w:val="subscript"/>
          <w:lang w:val="en-US"/>
        </w:rPr>
        <w:t>max</w:t>
      </w:r>
      <w:r w:rsidRPr="0056367A">
        <w:rPr>
          <w:rFonts w:ascii="Times New Roman" w:hAnsi="Times New Roman" w:cs="Times New Roman"/>
          <w:sz w:val="28"/>
          <w:szCs w:val="28"/>
        </w:rPr>
        <w:t>,</w:t>
      </w:r>
      <w:r w:rsidRPr="00C5032E">
        <w:rPr>
          <w:rFonts w:ascii="Times New Roman" w:hAnsi="Times New Roman" w:cs="Times New Roman"/>
          <w:sz w:val="28"/>
          <w:szCs w:val="28"/>
        </w:rPr>
        <w:t xml:space="preserve"> повинна бути не менше</w:t>
      </w:r>
      <w:r w:rsidR="00F24110">
        <w:rPr>
          <w:rFonts w:ascii="Times New Roman" w:hAnsi="Times New Roman" w:cs="Times New Roman"/>
          <w:sz w:val="28"/>
          <w:szCs w:val="28"/>
        </w:rPr>
        <w:t xml:space="preserve"> ніж</w:t>
      </w:r>
      <w:r w:rsidRPr="00C5032E">
        <w:rPr>
          <w:rFonts w:ascii="Times New Roman" w:hAnsi="Times New Roman" w:cs="Times New Roman"/>
          <w:sz w:val="28"/>
          <w:szCs w:val="28"/>
        </w:rPr>
        <w:t xml:space="preserve"> 1:40.</w:t>
      </w:r>
    </w:p>
    <w:p w:rsidR="00021E1A" w:rsidRPr="00C5032E" w:rsidRDefault="00021E1A" w:rsidP="00021E1A">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Тривалість роботи освітлення шляхів евакуації повинна бути не менше</w:t>
      </w:r>
      <w:r w:rsidR="00012842">
        <w:rPr>
          <w:rFonts w:ascii="Times New Roman" w:hAnsi="Times New Roman" w:cs="Times New Roman"/>
          <w:sz w:val="28"/>
          <w:szCs w:val="28"/>
        </w:rPr>
        <w:t xml:space="preserve"> ніж</w:t>
      </w:r>
      <w:r w:rsidRPr="00C5032E">
        <w:rPr>
          <w:rFonts w:ascii="Times New Roman" w:hAnsi="Times New Roman" w:cs="Times New Roman"/>
          <w:sz w:val="28"/>
          <w:szCs w:val="28"/>
        </w:rPr>
        <w:t xml:space="preserve"> 1 год.</w:t>
      </w:r>
    </w:p>
    <w:p w:rsidR="00021E1A" w:rsidRPr="00C5032E" w:rsidRDefault="00021E1A" w:rsidP="00021E1A">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Освітлення шляхів евакуації повинно забезпечувати 50% нормованої освітленості через 5 с після порушення живлення робочого освітлення, а 100% нормованої освітленості – через 10 с.</w:t>
      </w:r>
    </w:p>
    <w:p w:rsidR="00021E1A" w:rsidRPr="00C5032E" w:rsidRDefault="00F46667" w:rsidP="00021E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Індекс передавання</w:t>
      </w:r>
      <w:r w:rsidR="00021E1A" w:rsidRPr="00C5032E">
        <w:rPr>
          <w:rFonts w:ascii="Times New Roman" w:hAnsi="Times New Roman" w:cs="Times New Roman"/>
          <w:sz w:val="28"/>
          <w:szCs w:val="28"/>
        </w:rPr>
        <w:t xml:space="preserve"> кольору </w:t>
      </w:r>
      <w:r w:rsidR="0056367A" w:rsidRPr="00C441E6">
        <w:rPr>
          <w:rFonts w:ascii="Times New Roman" w:hAnsi="Times New Roman" w:cs="Times New Roman"/>
          <w:i/>
          <w:sz w:val="28"/>
          <w:szCs w:val="28"/>
        </w:rPr>
        <w:t>R</w:t>
      </w:r>
      <w:r w:rsidR="0056367A" w:rsidRPr="00C441E6">
        <w:rPr>
          <w:rFonts w:ascii="Times New Roman" w:hAnsi="Times New Roman" w:cs="Times New Roman"/>
          <w:sz w:val="28"/>
          <w:szCs w:val="28"/>
          <w:vertAlign w:val="subscript"/>
        </w:rPr>
        <w:t>a</w:t>
      </w:r>
      <w:r w:rsidR="00021E1A" w:rsidRPr="00C5032E">
        <w:rPr>
          <w:rFonts w:ascii="Times New Roman" w:hAnsi="Times New Roman" w:cs="Times New Roman"/>
          <w:sz w:val="28"/>
          <w:szCs w:val="28"/>
        </w:rPr>
        <w:t xml:space="preserve"> застосовуваних джерел світла повинен бути не менше</w:t>
      </w:r>
      <w:r w:rsidR="00012842">
        <w:rPr>
          <w:rFonts w:ascii="Times New Roman" w:hAnsi="Times New Roman" w:cs="Times New Roman"/>
          <w:sz w:val="28"/>
          <w:szCs w:val="28"/>
        </w:rPr>
        <w:t xml:space="preserve"> ніж</w:t>
      </w:r>
      <w:r w:rsidR="00021E1A" w:rsidRPr="00C5032E">
        <w:rPr>
          <w:rFonts w:ascii="Times New Roman" w:hAnsi="Times New Roman" w:cs="Times New Roman"/>
          <w:sz w:val="28"/>
          <w:szCs w:val="28"/>
        </w:rPr>
        <w:t xml:space="preserve"> 40.</w:t>
      </w:r>
    </w:p>
    <w:p w:rsidR="00021E1A" w:rsidRPr="0056367A" w:rsidRDefault="0056367A" w:rsidP="00150777">
      <w:pPr>
        <w:spacing w:after="0" w:line="360" w:lineRule="auto"/>
        <w:ind w:firstLine="720"/>
        <w:jc w:val="both"/>
        <w:rPr>
          <w:rFonts w:ascii="Times New Roman" w:hAnsi="Times New Roman" w:cs="Times New Roman"/>
          <w:sz w:val="28"/>
          <w:szCs w:val="28"/>
        </w:rPr>
      </w:pPr>
      <w:r w:rsidRPr="0056367A">
        <w:rPr>
          <w:rFonts w:ascii="Times New Roman" w:hAnsi="Times New Roman" w:cs="Times New Roman"/>
          <w:b/>
          <w:sz w:val="28"/>
          <w:szCs w:val="28"/>
        </w:rPr>
        <w:t>8.9.3</w:t>
      </w:r>
      <w:r>
        <w:rPr>
          <w:rFonts w:ascii="Times New Roman" w:hAnsi="Times New Roman" w:cs="Times New Roman"/>
          <w:sz w:val="28"/>
          <w:szCs w:val="28"/>
        </w:rPr>
        <w:t xml:space="preserve"> </w:t>
      </w:r>
      <w:r w:rsidR="00021E1A" w:rsidRPr="0056367A">
        <w:rPr>
          <w:rFonts w:ascii="Times New Roman" w:hAnsi="Times New Roman" w:cs="Times New Roman"/>
          <w:sz w:val="28"/>
          <w:szCs w:val="28"/>
        </w:rPr>
        <w:t xml:space="preserve"> </w:t>
      </w:r>
      <w:r w:rsidR="006D2B54" w:rsidRPr="0056367A">
        <w:rPr>
          <w:rFonts w:ascii="Times New Roman" w:hAnsi="Times New Roman" w:cs="Times New Roman"/>
          <w:sz w:val="28"/>
          <w:szCs w:val="28"/>
        </w:rPr>
        <w:t>Евакуаційне освітлення зон підвищеної небезпеки слід передбачати для безпечного завершення потенційно небезпечного процесу або ситуації.</w:t>
      </w:r>
    </w:p>
    <w:p w:rsidR="00021E1A" w:rsidRPr="00C5032E" w:rsidRDefault="00021E1A" w:rsidP="0056367A">
      <w:pPr>
        <w:spacing w:after="0" w:line="360" w:lineRule="auto"/>
        <w:jc w:val="both"/>
        <w:rPr>
          <w:rFonts w:ascii="Times New Roman" w:hAnsi="Times New Roman" w:cs="Times New Roman"/>
          <w:sz w:val="28"/>
          <w:szCs w:val="28"/>
        </w:rPr>
      </w:pPr>
      <w:r w:rsidRPr="00C5032E">
        <w:rPr>
          <w:rFonts w:ascii="Times New Roman" w:hAnsi="Times New Roman" w:cs="Times New Roman"/>
          <w:sz w:val="28"/>
          <w:szCs w:val="28"/>
        </w:rPr>
        <w:t>Мінімальна освітленість евакуаційного освітлення зон підвищеної небезпеки повинна становити 10% нормованої освітленості для загального робочого освітлення, але не менше</w:t>
      </w:r>
      <w:r w:rsidR="00012842">
        <w:rPr>
          <w:rFonts w:ascii="Times New Roman" w:hAnsi="Times New Roman" w:cs="Times New Roman"/>
          <w:sz w:val="28"/>
          <w:szCs w:val="28"/>
        </w:rPr>
        <w:t xml:space="preserve"> ніж</w:t>
      </w:r>
      <w:r w:rsidRPr="00C5032E">
        <w:rPr>
          <w:rFonts w:ascii="Times New Roman" w:hAnsi="Times New Roman" w:cs="Times New Roman"/>
          <w:sz w:val="28"/>
          <w:szCs w:val="28"/>
        </w:rPr>
        <w:t xml:space="preserve"> 15 лк. Рівномірність освітленості </w:t>
      </w:r>
      <w:r w:rsidR="00C441E6" w:rsidRPr="00C441E6">
        <w:rPr>
          <w:rFonts w:ascii="Times New Roman" w:hAnsi="Times New Roman" w:cs="Times New Roman"/>
          <w:i/>
          <w:sz w:val="28"/>
          <w:szCs w:val="28"/>
        </w:rPr>
        <w:t>Е</w:t>
      </w:r>
      <w:r w:rsidR="00C441E6" w:rsidRPr="00C441E6">
        <w:rPr>
          <w:rFonts w:ascii="Times New Roman" w:hAnsi="Times New Roman" w:cs="Times New Roman"/>
          <w:sz w:val="28"/>
          <w:szCs w:val="28"/>
          <w:vertAlign w:val="subscript"/>
          <w:lang w:val="en-US"/>
        </w:rPr>
        <w:t>min</w:t>
      </w:r>
      <w:r w:rsidR="00C441E6" w:rsidRPr="00C441E6">
        <w:rPr>
          <w:rFonts w:ascii="Times New Roman" w:hAnsi="Times New Roman" w:cs="Times New Roman"/>
          <w:sz w:val="28"/>
          <w:szCs w:val="28"/>
        </w:rPr>
        <w:t>/</w:t>
      </w:r>
      <w:r w:rsidR="00C441E6" w:rsidRPr="00C441E6">
        <w:rPr>
          <w:rFonts w:ascii="Times New Roman" w:hAnsi="Times New Roman" w:cs="Times New Roman"/>
          <w:i/>
          <w:sz w:val="28"/>
          <w:szCs w:val="28"/>
        </w:rPr>
        <w:t>Е</w:t>
      </w:r>
      <w:r w:rsidR="00C441E6" w:rsidRPr="00C441E6">
        <w:rPr>
          <w:rFonts w:ascii="Times New Roman" w:hAnsi="Times New Roman" w:cs="Times New Roman"/>
          <w:sz w:val="28"/>
          <w:szCs w:val="28"/>
          <w:vertAlign w:val="subscript"/>
          <w:lang w:val="en-US"/>
        </w:rPr>
        <w:t>max</w:t>
      </w:r>
      <w:r w:rsidR="00C441E6" w:rsidRPr="00C5032E">
        <w:rPr>
          <w:rFonts w:ascii="Times New Roman" w:hAnsi="Times New Roman" w:cs="Times New Roman"/>
          <w:sz w:val="28"/>
          <w:szCs w:val="28"/>
        </w:rPr>
        <w:t xml:space="preserve"> </w:t>
      </w:r>
      <w:r w:rsidRPr="00C5032E">
        <w:rPr>
          <w:rFonts w:ascii="Times New Roman" w:hAnsi="Times New Roman" w:cs="Times New Roman"/>
          <w:sz w:val="28"/>
          <w:szCs w:val="28"/>
        </w:rPr>
        <w:t>повинна бути не менше</w:t>
      </w:r>
      <w:r w:rsidR="00012842">
        <w:rPr>
          <w:rFonts w:ascii="Times New Roman" w:hAnsi="Times New Roman" w:cs="Times New Roman"/>
          <w:sz w:val="28"/>
          <w:szCs w:val="28"/>
        </w:rPr>
        <w:t xml:space="preserve"> ніж</w:t>
      </w:r>
      <w:r w:rsidRPr="00C5032E">
        <w:rPr>
          <w:rFonts w:ascii="Times New Roman" w:hAnsi="Times New Roman" w:cs="Times New Roman"/>
          <w:sz w:val="28"/>
          <w:szCs w:val="28"/>
        </w:rPr>
        <w:t xml:space="preserve"> 1:10. </w:t>
      </w:r>
    </w:p>
    <w:p w:rsidR="00021E1A" w:rsidRPr="00C5032E" w:rsidRDefault="00021E1A" w:rsidP="00021E1A">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Мінімальна тривалість освітлення повинна визначатися часом, при якому існує небезпека для людей</w:t>
      </w:r>
      <w:r w:rsidR="00A83993">
        <w:rPr>
          <w:rFonts w:ascii="Times New Roman" w:hAnsi="Times New Roman" w:cs="Times New Roman"/>
          <w:sz w:val="28"/>
          <w:szCs w:val="28"/>
        </w:rPr>
        <w:t xml:space="preserve">,  </w:t>
      </w:r>
      <w:r w:rsidR="00A83993" w:rsidRPr="00A83993">
        <w:rPr>
          <w:rFonts w:ascii="Times New Roman" w:hAnsi="Times New Roman" w:cs="Times New Roman"/>
          <w:sz w:val="28"/>
          <w:szCs w:val="28"/>
        </w:rPr>
        <w:t>але не менше 1 години</w:t>
      </w:r>
      <w:r w:rsidRPr="00C5032E">
        <w:rPr>
          <w:rFonts w:ascii="Times New Roman" w:hAnsi="Times New Roman" w:cs="Times New Roman"/>
          <w:sz w:val="28"/>
          <w:szCs w:val="28"/>
        </w:rPr>
        <w:t>.</w:t>
      </w:r>
    </w:p>
    <w:p w:rsidR="00021E1A" w:rsidRPr="00C5032E" w:rsidRDefault="00021E1A" w:rsidP="00021E1A">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Евакуаційне освітлення зон підвищеної небезпеки має забезпечувати стовідсоткову нормовану освітленість через 0,5 с після порушення живлення </w:t>
      </w:r>
      <w:r w:rsidRPr="00C5032E">
        <w:rPr>
          <w:rFonts w:ascii="Times New Roman" w:hAnsi="Times New Roman" w:cs="Times New Roman"/>
          <w:sz w:val="28"/>
          <w:szCs w:val="28"/>
        </w:rPr>
        <w:lastRenderedPageBreak/>
        <w:t>робочого освітлення. Індекс передачі кольору R</w:t>
      </w:r>
      <w:r w:rsidRPr="00C5032E">
        <w:rPr>
          <w:rFonts w:ascii="Times New Roman" w:hAnsi="Times New Roman" w:cs="Times New Roman"/>
          <w:sz w:val="28"/>
          <w:szCs w:val="28"/>
          <w:vertAlign w:val="subscript"/>
        </w:rPr>
        <w:t>a</w:t>
      </w:r>
      <w:r w:rsidRPr="00C5032E">
        <w:rPr>
          <w:rFonts w:ascii="Times New Roman" w:hAnsi="Times New Roman" w:cs="Times New Roman"/>
          <w:sz w:val="28"/>
          <w:szCs w:val="28"/>
        </w:rPr>
        <w:t xml:space="preserve"> джерел світла, які застосовуються для освітлення зон підвищеної небезпеки, повинен бути не менше</w:t>
      </w:r>
      <w:r w:rsidR="00012842">
        <w:rPr>
          <w:rFonts w:ascii="Times New Roman" w:hAnsi="Times New Roman" w:cs="Times New Roman"/>
          <w:sz w:val="28"/>
          <w:szCs w:val="28"/>
        </w:rPr>
        <w:t xml:space="preserve"> ніж</w:t>
      </w:r>
      <w:r w:rsidRPr="00C5032E">
        <w:rPr>
          <w:rFonts w:ascii="Times New Roman" w:hAnsi="Times New Roman" w:cs="Times New Roman"/>
          <w:sz w:val="28"/>
          <w:szCs w:val="28"/>
        </w:rPr>
        <w:t xml:space="preserve"> 40.</w:t>
      </w:r>
    </w:p>
    <w:p w:rsidR="006D2B54" w:rsidRPr="00C441E6" w:rsidRDefault="00C441E6" w:rsidP="00150777">
      <w:pPr>
        <w:spacing w:after="0" w:line="360" w:lineRule="auto"/>
        <w:ind w:firstLine="720"/>
        <w:jc w:val="both"/>
        <w:rPr>
          <w:rFonts w:ascii="Times New Roman" w:hAnsi="Times New Roman" w:cs="Times New Roman"/>
          <w:sz w:val="28"/>
          <w:szCs w:val="28"/>
        </w:rPr>
      </w:pPr>
      <w:r w:rsidRPr="00C441E6">
        <w:rPr>
          <w:rFonts w:ascii="Times New Roman" w:hAnsi="Times New Roman" w:cs="Times New Roman"/>
          <w:b/>
          <w:sz w:val="28"/>
          <w:szCs w:val="28"/>
        </w:rPr>
        <w:t>8.9.4</w:t>
      </w:r>
      <w:r w:rsidR="00021E1A" w:rsidRPr="00C441E6">
        <w:rPr>
          <w:rFonts w:ascii="Times New Roman" w:hAnsi="Times New Roman" w:cs="Times New Roman"/>
          <w:sz w:val="28"/>
          <w:szCs w:val="28"/>
        </w:rPr>
        <w:t xml:space="preserve"> </w:t>
      </w:r>
      <w:r w:rsidR="006D2B54" w:rsidRPr="00C441E6">
        <w:rPr>
          <w:rFonts w:ascii="Times New Roman" w:hAnsi="Times New Roman" w:cs="Times New Roman"/>
          <w:sz w:val="28"/>
          <w:szCs w:val="28"/>
        </w:rPr>
        <w:t>Евакуаційне освітлення великих площ (антипанічне освітлення) передбачається у великих приміщеннях площею більше</w:t>
      </w:r>
      <w:r w:rsidR="00006FB8" w:rsidRPr="00C441E6">
        <w:rPr>
          <w:rFonts w:ascii="Times New Roman" w:hAnsi="Times New Roman" w:cs="Times New Roman"/>
          <w:sz w:val="28"/>
          <w:szCs w:val="28"/>
        </w:rPr>
        <w:t xml:space="preserve"> ніж</w:t>
      </w:r>
      <w:r w:rsidR="006D2B54" w:rsidRPr="00C441E6">
        <w:rPr>
          <w:rFonts w:ascii="Times New Roman" w:hAnsi="Times New Roman" w:cs="Times New Roman"/>
          <w:sz w:val="28"/>
          <w:szCs w:val="28"/>
        </w:rPr>
        <w:t xml:space="preserve"> 60 м</w:t>
      </w:r>
      <w:r w:rsidR="006D2B54" w:rsidRPr="00C441E6">
        <w:rPr>
          <w:rFonts w:ascii="Times New Roman" w:hAnsi="Times New Roman" w:cs="Times New Roman"/>
          <w:sz w:val="28"/>
          <w:szCs w:val="28"/>
          <w:vertAlign w:val="superscript"/>
        </w:rPr>
        <w:t>2</w:t>
      </w:r>
      <w:r w:rsidR="006D2B54" w:rsidRPr="00C441E6">
        <w:rPr>
          <w:rFonts w:ascii="Times New Roman" w:hAnsi="Times New Roman" w:cs="Times New Roman"/>
          <w:sz w:val="28"/>
          <w:szCs w:val="28"/>
        </w:rPr>
        <w:t xml:space="preserve"> та </w:t>
      </w:r>
      <w:r w:rsidR="00504A55" w:rsidRPr="00C441E6">
        <w:rPr>
          <w:rFonts w:ascii="Times New Roman" w:hAnsi="Times New Roman" w:cs="Times New Roman"/>
          <w:sz w:val="28"/>
          <w:szCs w:val="28"/>
        </w:rPr>
        <w:t>слугує запобіганню</w:t>
      </w:r>
      <w:r w:rsidR="006D2B54" w:rsidRPr="00C441E6">
        <w:rPr>
          <w:rFonts w:ascii="Times New Roman" w:hAnsi="Times New Roman" w:cs="Times New Roman"/>
          <w:sz w:val="28"/>
          <w:szCs w:val="28"/>
        </w:rPr>
        <w:t xml:space="preserve"> паніки і забезпечення умов для безпечного підходу до шляхів евакуації.</w:t>
      </w:r>
    </w:p>
    <w:p w:rsidR="00021E1A" w:rsidRPr="00C5032E" w:rsidRDefault="00021E1A" w:rsidP="00021E1A">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Мінімальна освітленість евакуаційного освітлення великих площ повинна бути не менше</w:t>
      </w:r>
      <w:r w:rsidR="00012842">
        <w:rPr>
          <w:rFonts w:ascii="Times New Roman" w:hAnsi="Times New Roman" w:cs="Times New Roman"/>
          <w:sz w:val="28"/>
          <w:szCs w:val="28"/>
        </w:rPr>
        <w:t xml:space="preserve"> ніж</w:t>
      </w:r>
      <w:r w:rsidRPr="00C5032E">
        <w:rPr>
          <w:rFonts w:ascii="Times New Roman" w:hAnsi="Times New Roman" w:cs="Times New Roman"/>
          <w:sz w:val="28"/>
          <w:szCs w:val="28"/>
        </w:rPr>
        <w:t xml:space="preserve"> 0,5 лк на всій вільній площі підлоги, за винятком смуги 0,5 м по периметру приміщення. Рівномірність освітлення </w:t>
      </w:r>
      <w:r w:rsidR="00C441E6" w:rsidRPr="00C441E6">
        <w:rPr>
          <w:rFonts w:ascii="Times New Roman" w:hAnsi="Times New Roman" w:cs="Times New Roman"/>
          <w:i/>
          <w:sz w:val="28"/>
          <w:szCs w:val="28"/>
        </w:rPr>
        <w:t>Е</w:t>
      </w:r>
      <w:r w:rsidR="00C441E6" w:rsidRPr="00C441E6">
        <w:rPr>
          <w:rFonts w:ascii="Times New Roman" w:hAnsi="Times New Roman" w:cs="Times New Roman"/>
          <w:sz w:val="28"/>
          <w:szCs w:val="28"/>
          <w:vertAlign w:val="subscript"/>
          <w:lang w:val="en-US"/>
        </w:rPr>
        <w:t>min</w:t>
      </w:r>
      <w:r w:rsidR="00C441E6" w:rsidRPr="00C441E6">
        <w:rPr>
          <w:rFonts w:ascii="Times New Roman" w:hAnsi="Times New Roman" w:cs="Times New Roman"/>
          <w:sz w:val="28"/>
          <w:szCs w:val="28"/>
        </w:rPr>
        <w:t>/</w:t>
      </w:r>
      <w:r w:rsidR="00C441E6" w:rsidRPr="00C441E6">
        <w:rPr>
          <w:rFonts w:ascii="Times New Roman" w:hAnsi="Times New Roman" w:cs="Times New Roman"/>
          <w:i/>
          <w:sz w:val="28"/>
          <w:szCs w:val="28"/>
        </w:rPr>
        <w:t>Е</w:t>
      </w:r>
      <w:r w:rsidR="00C441E6" w:rsidRPr="00C441E6">
        <w:rPr>
          <w:rFonts w:ascii="Times New Roman" w:hAnsi="Times New Roman" w:cs="Times New Roman"/>
          <w:sz w:val="28"/>
          <w:szCs w:val="28"/>
          <w:vertAlign w:val="subscript"/>
          <w:lang w:val="en-US"/>
        </w:rPr>
        <w:t>max</w:t>
      </w:r>
      <w:r w:rsidR="00C441E6" w:rsidRPr="00A51388">
        <w:rPr>
          <w:rFonts w:ascii="Times New Roman" w:hAnsi="Times New Roman" w:cs="Times New Roman"/>
          <w:sz w:val="28"/>
          <w:szCs w:val="28"/>
          <w:vertAlign w:val="subscript"/>
        </w:rPr>
        <w:t xml:space="preserve"> </w:t>
      </w:r>
      <w:r w:rsidRPr="00C5032E">
        <w:rPr>
          <w:rFonts w:ascii="Times New Roman" w:hAnsi="Times New Roman" w:cs="Times New Roman"/>
          <w:sz w:val="28"/>
          <w:szCs w:val="28"/>
        </w:rPr>
        <w:t>повинна бути не менше</w:t>
      </w:r>
      <w:r w:rsidR="00012842">
        <w:rPr>
          <w:rFonts w:ascii="Times New Roman" w:hAnsi="Times New Roman" w:cs="Times New Roman"/>
          <w:sz w:val="28"/>
          <w:szCs w:val="28"/>
        </w:rPr>
        <w:t xml:space="preserve"> ніж</w:t>
      </w:r>
      <w:r w:rsidRPr="00C5032E">
        <w:rPr>
          <w:rFonts w:ascii="Times New Roman" w:hAnsi="Times New Roman" w:cs="Times New Roman"/>
          <w:sz w:val="28"/>
          <w:szCs w:val="28"/>
        </w:rPr>
        <w:t xml:space="preserve"> 1:40.</w:t>
      </w:r>
    </w:p>
    <w:p w:rsidR="00021E1A" w:rsidRPr="00C5032E" w:rsidRDefault="00021E1A" w:rsidP="00021E1A">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Мінімальна тривалість роботи евакуаційного освітлення великих площ повинна бути не менше</w:t>
      </w:r>
      <w:r w:rsidR="00012842">
        <w:rPr>
          <w:rFonts w:ascii="Times New Roman" w:hAnsi="Times New Roman" w:cs="Times New Roman"/>
          <w:sz w:val="28"/>
          <w:szCs w:val="28"/>
        </w:rPr>
        <w:t xml:space="preserve"> ніж</w:t>
      </w:r>
      <w:r w:rsidRPr="00C5032E">
        <w:rPr>
          <w:rFonts w:ascii="Times New Roman" w:hAnsi="Times New Roman" w:cs="Times New Roman"/>
          <w:sz w:val="28"/>
          <w:szCs w:val="28"/>
        </w:rPr>
        <w:t xml:space="preserve"> 1 год. Освітлення має забезпечувати 50% нормованої освітленості через 5 с після порушення живлення робочого освітлення, а 100% нормованої освітленості - через 10 с.</w:t>
      </w:r>
    </w:p>
    <w:p w:rsidR="00021E1A" w:rsidRPr="00C5032E" w:rsidRDefault="00F46667" w:rsidP="00021E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Індекс передавання</w:t>
      </w:r>
      <w:r w:rsidR="00021E1A" w:rsidRPr="00C5032E">
        <w:rPr>
          <w:rFonts w:ascii="Times New Roman" w:hAnsi="Times New Roman" w:cs="Times New Roman"/>
          <w:sz w:val="28"/>
          <w:szCs w:val="28"/>
        </w:rPr>
        <w:t xml:space="preserve"> кольору </w:t>
      </w:r>
      <w:r w:rsidR="00021E1A" w:rsidRPr="00C5032E">
        <w:rPr>
          <w:rFonts w:ascii="Times New Roman" w:hAnsi="Times New Roman" w:cs="Times New Roman"/>
          <w:i/>
          <w:sz w:val="28"/>
          <w:szCs w:val="28"/>
        </w:rPr>
        <w:t>R</w:t>
      </w:r>
      <w:r w:rsidR="00021E1A" w:rsidRPr="00C5032E">
        <w:rPr>
          <w:rFonts w:ascii="Times New Roman" w:hAnsi="Times New Roman" w:cs="Times New Roman"/>
          <w:sz w:val="28"/>
          <w:szCs w:val="28"/>
          <w:vertAlign w:val="subscript"/>
        </w:rPr>
        <w:t>a</w:t>
      </w:r>
      <w:r w:rsidR="00021E1A" w:rsidRPr="00C5032E">
        <w:rPr>
          <w:rFonts w:ascii="Times New Roman" w:hAnsi="Times New Roman" w:cs="Times New Roman"/>
          <w:sz w:val="28"/>
          <w:szCs w:val="28"/>
        </w:rPr>
        <w:t xml:space="preserve"> застосовуваних джерел світла для евакуаційного освітлення великих площ повинен бути не менше</w:t>
      </w:r>
      <w:r w:rsidR="00012842">
        <w:rPr>
          <w:rFonts w:ascii="Times New Roman" w:hAnsi="Times New Roman" w:cs="Times New Roman"/>
          <w:sz w:val="28"/>
          <w:szCs w:val="28"/>
        </w:rPr>
        <w:t xml:space="preserve"> ніж</w:t>
      </w:r>
      <w:r w:rsidR="00021E1A" w:rsidRPr="00C5032E">
        <w:rPr>
          <w:rFonts w:ascii="Times New Roman" w:hAnsi="Times New Roman" w:cs="Times New Roman"/>
          <w:sz w:val="28"/>
          <w:szCs w:val="28"/>
        </w:rPr>
        <w:t xml:space="preserve"> 40</w:t>
      </w:r>
    </w:p>
    <w:p w:rsidR="003205E5" w:rsidRPr="00C441E6" w:rsidRDefault="00C441E6" w:rsidP="00150777">
      <w:pPr>
        <w:spacing w:after="0" w:line="360" w:lineRule="auto"/>
        <w:ind w:firstLine="720"/>
        <w:jc w:val="both"/>
        <w:rPr>
          <w:rFonts w:ascii="Times New Roman" w:hAnsi="Times New Roman" w:cs="Times New Roman"/>
          <w:sz w:val="28"/>
          <w:szCs w:val="28"/>
        </w:rPr>
      </w:pPr>
      <w:r w:rsidRPr="00C441E6">
        <w:rPr>
          <w:rFonts w:ascii="Times New Roman" w:hAnsi="Times New Roman" w:cs="Times New Roman"/>
          <w:b/>
          <w:sz w:val="28"/>
          <w:szCs w:val="28"/>
        </w:rPr>
        <w:t>8.9.5</w:t>
      </w:r>
      <w:r w:rsidR="00021E1A" w:rsidRPr="00C441E6">
        <w:rPr>
          <w:rFonts w:ascii="Times New Roman" w:hAnsi="Times New Roman" w:cs="Times New Roman"/>
          <w:sz w:val="28"/>
          <w:szCs w:val="28"/>
        </w:rPr>
        <w:t xml:space="preserve"> </w:t>
      </w:r>
      <w:r w:rsidR="008105F2" w:rsidRPr="00C441E6">
        <w:rPr>
          <w:rFonts w:ascii="Times New Roman" w:hAnsi="Times New Roman" w:cs="Times New Roman"/>
          <w:sz w:val="28"/>
          <w:szCs w:val="28"/>
        </w:rPr>
        <w:t>Резервне о</w:t>
      </w:r>
      <w:r w:rsidR="003205E5" w:rsidRPr="00C441E6">
        <w:rPr>
          <w:rFonts w:ascii="Times New Roman" w:hAnsi="Times New Roman" w:cs="Times New Roman"/>
          <w:sz w:val="28"/>
          <w:szCs w:val="28"/>
        </w:rPr>
        <w:t xml:space="preserve">світлення </w:t>
      </w:r>
      <w:r w:rsidR="00504A55" w:rsidRPr="00C441E6">
        <w:rPr>
          <w:rFonts w:ascii="Times New Roman" w:hAnsi="Times New Roman" w:cs="Times New Roman"/>
          <w:sz w:val="28"/>
          <w:szCs w:val="28"/>
        </w:rPr>
        <w:t>передбачають</w:t>
      </w:r>
      <w:r w:rsidR="003205E5" w:rsidRPr="00C441E6">
        <w:rPr>
          <w:rFonts w:ascii="Times New Roman" w:hAnsi="Times New Roman" w:cs="Times New Roman"/>
          <w:sz w:val="28"/>
          <w:szCs w:val="28"/>
        </w:rPr>
        <w:t xml:space="preserve"> у випадках, коли відключення робочого освітлення і пов'язане з цим порушення обслуговування устаткування і механізмів може викликати:</w:t>
      </w:r>
    </w:p>
    <w:p w:rsidR="00021E1A" w:rsidRPr="00C5032E" w:rsidRDefault="00021E1A" w:rsidP="00021E1A">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 загибель, травмування або отруєння людей;</w:t>
      </w:r>
    </w:p>
    <w:p w:rsidR="00021E1A" w:rsidRPr="00C5032E" w:rsidRDefault="00021E1A" w:rsidP="00021E1A">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 вибух, пожежу;</w:t>
      </w:r>
    </w:p>
    <w:p w:rsidR="00021E1A" w:rsidRPr="00C5032E" w:rsidRDefault="00021E1A" w:rsidP="00021E1A">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 тривале порушення технологічного процесу;</w:t>
      </w:r>
    </w:p>
    <w:p w:rsidR="00021E1A" w:rsidRPr="00C5032E" w:rsidRDefault="00021E1A" w:rsidP="00021E1A">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 порушення роботи таких об'єктів, як електричні станції, вузли радіо- і телевізійних передач і зв'язку, диспетчерські пункти, насосні установки водопостачання, каналізації і теплофікації, установки вентиляційні і кондиціонування повітря для виробничих приміщень, в яких неприпустиме призупинення роботи тощо;</w:t>
      </w:r>
    </w:p>
    <w:p w:rsidR="00021E1A" w:rsidRPr="00C5032E" w:rsidRDefault="00021E1A" w:rsidP="00021E1A">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 витік токсичних та радіоактивних речовин у навколишнє середовище;</w:t>
      </w:r>
    </w:p>
    <w:p w:rsidR="00021E1A" w:rsidRPr="00C5032E" w:rsidRDefault="00021E1A" w:rsidP="00021E1A">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lastRenderedPageBreak/>
        <w:t>– порушення режиму дитячих установ незалежно від чисельності присутніх у них дітей.</w:t>
      </w:r>
    </w:p>
    <w:p w:rsidR="00021E1A" w:rsidRPr="00C5032E" w:rsidRDefault="00021E1A" w:rsidP="00021E1A">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Резервне освітлення, як правило, не повинно використовуватися для цілей евакуаційного освітлення. Якщо резервне освітлення проектується так, щоб бути використаним для цілей евакуаційного освітлення, то воно має задовольняти відповідним вимогам, встановленим </w:t>
      </w:r>
      <w:r w:rsidR="00670F77">
        <w:rPr>
          <w:rFonts w:ascii="Times New Roman" w:hAnsi="Times New Roman" w:cs="Times New Roman"/>
          <w:sz w:val="28"/>
          <w:szCs w:val="28"/>
        </w:rPr>
        <w:t>у цих Н</w:t>
      </w:r>
      <w:r w:rsidR="003F1004">
        <w:rPr>
          <w:rFonts w:ascii="Times New Roman" w:hAnsi="Times New Roman" w:cs="Times New Roman"/>
          <w:sz w:val="28"/>
          <w:szCs w:val="28"/>
        </w:rPr>
        <w:t>ормах</w:t>
      </w:r>
      <w:r w:rsidRPr="00C5032E">
        <w:rPr>
          <w:rFonts w:ascii="Times New Roman" w:hAnsi="Times New Roman" w:cs="Times New Roman"/>
          <w:sz w:val="28"/>
          <w:szCs w:val="28"/>
        </w:rPr>
        <w:t xml:space="preserve"> для евакуаційного освітлення.</w:t>
      </w:r>
    </w:p>
    <w:p w:rsidR="00021E1A" w:rsidRPr="00C5032E" w:rsidRDefault="00021E1A" w:rsidP="00021E1A">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Освітленість від резервного освітлення повинна складати не менше</w:t>
      </w:r>
      <w:r w:rsidR="00012842">
        <w:rPr>
          <w:rFonts w:ascii="Times New Roman" w:hAnsi="Times New Roman" w:cs="Times New Roman"/>
          <w:sz w:val="28"/>
          <w:szCs w:val="28"/>
        </w:rPr>
        <w:t xml:space="preserve"> ніж</w:t>
      </w:r>
      <w:r w:rsidRPr="00C5032E">
        <w:rPr>
          <w:rFonts w:ascii="Times New Roman" w:hAnsi="Times New Roman" w:cs="Times New Roman"/>
          <w:sz w:val="28"/>
          <w:szCs w:val="28"/>
        </w:rPr>
        <w:t xml:space="preserve"> 30% нормованої освітленості для загального робочого освітлення. Необхідність створення для резервного освітлення більш високих освітленостей</w:t>
      </w:r>
      <w:r w:rsidR="00CD4D67">
        <w:rPr>
          <w:rFonts w:ascii="Times New Roman" w:hAnsi="Times New Roman" w:cs="Times New Roman"/>
          <w:sz w:val="28"/>
          <w:szCs w:val="28"/>
        </w:rPr>
        <w:t xml:space="preserve"> </w:t>
      </w:r>
      <w:r w:rsidRPr="00C5032E">
        <w:rPr>
          <w:rFonts w:ascii="Times New Roman" w:hAnsi="Times New Roman" w:cs="Times New Roman"/>
          <w:sz w:val="28"/>
          <w:szCs w:val="28"/>
        </w:rPr>
        <w:t xml:space="preserve"> визначається технологами залежно від умов функціонування кожного окремого об'єкта.</w:t>
      </w:r>
    </w:p>
    <w:p w:rsidR="00021E1A" w:rsidRPr="00C5032E" w:rsidRDefault="00021E1A" w:rsidP="00021E1A">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Резервне освітлення повинно забезпечувати 50% нормованої освітленості не пізніше ніж через 15 с після порушення живлення робочого освітлення і 100% нормованої освітленості - не пізніше ніж через 60 с, якщо інше не встановлено спеціальними нормами або відповідним </w:t>
      </w:r>
      <w:r w:rsidR="003F1004" w:rsidRPr="00C5032E">
        <w:rPr>
          <w:rFonts w:ascii="Times New Roman" w:hAnsi="Times New Roman" w:cs="Times New Roman"/>
          <w:sz w:val="28"/>
          <w:szCs w:val="28"/>
        </w:rPr>
        <w:t>обґрунтуванням</w:t>
      </w:r>
      <w:r w:rsidRPr="00C5032E">
        <w:rPr>
          <w:rFonts w:ascii="Times New Roman" w:hAnsi="Times New Roman" w:cs="Times New Roman"/>
          <w:sz w:val="28"/>
          <w:szCs w:val="28"/>
        </w:rPr>
        <w:t>.</w:t>
      </w:r>
    </w:p>
    <w:p w:rsidR="003205E5" w:rsidRPr="00C717A1" w:rsidRDefault="00C717A1" w:rsidP="00150777">
      <w:pPr>
        <w:spacing w:after="0" w:line="360" w:lineRule="auto"/>
        <w:ind w:firstLine="720"/>
        <w:jc w:val="both"/>
        <w:rPr>
          <w:rFonts w:ascii="Times New Roman" w:hAnsi="Times New Roman" w:cs="Times New Roman"/>
          <w:sz w:val="28"/>
          <w:szCs w:val="28"/>
        </w:rPr>
      </w:pPr>
      <w:r w:rsidRPr="00C717A1">
        <w:rPr>
          <w:rFonts w:ascii="Times New Roman" w:hAnsi="Times New Roman" w:cs="Times New Roman"/>
          <w:b/>
          <w:sz w:val="28"/>
          <w:szCs w:val="28"/>
        </w:rPr>
        <w:t>8.9.6</w:t>
      </w:r>
      <w:r w:rsidR="00021E1A" w:rsidRPr="00C717A1">
        <w:rPr>
          <w:rFonts w:ascii="Times New Roman" w:hAnsi="Times New Roman" w:cs="Times New Roman"/>
          <w:sz w:val="28"/>
          <w:szCs w:val="28"/>
        </w:rPr>
        <w:t xml:space="preserve"> </w:t>
      </w:r>
      <w:r w:rsidR="003205E5" w:rsidRPr="00C717A1">
        <w:rPr>
          <w:rFonts w:ascii="Times New Roman" w:hAnsi="Times New Roman" w:cs="Times New Roman"/>
          <w:sz w:val="28"/>
          <w:szCs w:val="28"/>
        </w:rPr>
        <w:t>Для аварійного освітлення (освітлення безпеки і евакуаційного) слід застосовувати:</w:t>
      </w:r>
    </w:p>
    <w:p w:rsidR="00021E1A" w:rsidRPr="00C5032E" w:rsidRDefault="00021E1A" w:rsidP="00021E1A">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а) світлодіодні джерела світла;</w:t>
      </w:r>
    </w:p>
    <w:p w:rsidR="00021E1A" w:rsidRPr="00C5032E" w:rsidRDefault="00021E1A" w:rsidP="00021E1A">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б) люмінесцентні лампи – у приміщеннях з мінімальною температурою повітря не менше</w:t>
      </w:r>
      <w:r w:rsidR="00012842">
        <w:rPr>
          <w:rFonts w:ascii="Times New Roman" w:hAnsi="Times New Roman" w:cs="Times New Roman"/>
          <w:sz w:val="28"/>
          <w:szCs w:val="28"/>
        </w:rPr>
        <w:t xml:space="preserve"> ніж</w:t>
      </w:r>
      <w:r w:rsidRPr="00C5032E">
        <w:rPr>
          <w:rFonts w:ascii="Times New Roman" w:hAnsi="Times New Roman" w:cs="Times New Roman"/>
          <w:sz w:val="28"/>
          <w:szCs w:val="28"/>
        </w:rPr>
        <w:t xml:space="preserve"> 5 °С і за умови живлення ламп в усіх режимах напругою не нижче 90 % номінальної; допускається застосування люмінесцентних світильників із спеціальними лампами та схемами їх підключень, що забезпечують їх нормальну роботу при температурі повітря мінус 15°С;</w:t>
      </w:r>
    </w:p>
    <w:p w:rsidR="00021E1A" w:rsidRPr="00C5032E" w:rsidRDefault="00021E1A" w:rsidP="00021E1A">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в) розрядні лампи високого тиску за умови їх миттєвого або швидкого повторного запалювання і як в гарячому стані після короткочасного </w:t>
      </w:r>
      <w:r w:rsidR="003F1004">
        <w:rPr>
          <w:rFonts w:ascii="Times New Roman" w:hAnsi="Times New Roman" w:cs="Times New Roman"/>
          <w:sz w:val="28"/>
          <w:szCs w:val="28"/>
        </w:rPr>
        <w:t>вимкнення живлення</w:t>
      </w:r>
      <w:r w:rsidRPr="00C5032E">
        <w:rPr>
          <w:rFonts w:ascii="Times New Roman" w:hAnsi="Times New Roman" w:cs="Times New Roman"/>
          <w:sz w:val="28"/>
          <w:szCs w:val="28"/>
        </w:rPr>
        <w:t>, так і в холодному стані;</w:t>
      </w:r>
    </w:p>
    <w:p w:rsidR="00021E1A" w:rsidRPr="00C5032E" w:rsidRDefault="00021E1A" w:rsidP="00021E1A">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г) лампи розжарювання - при неможливості використання інших джерел світла.</w:t>
      </w:r>
    </w:p>
    <w:p w:rsidR="001D3031" w:rsidRPr="00C717A1" w:rsidRDefault="00C717A1" w:rsidP="00150777">
      <w:pPr>
        <w:spacing w:after="0" w:line="360" w:lineRule="auto"/>
        <w:ind w:firstLine="720"/>
        <w:jc w:val="both"/>
        <w:rPr>
          <w:rFonts w:ascii="Times New Roman" w:hAnsi="Times New Roman" w:cs="Times New Roman"/>
          <w:sz w:val="28"/>
          <w:szCs w:val="28"/>
        </w:rPr>
      </w:pPr>
      <w:r w:rsidRPr="00C717A1">
        <w:rPr>
          <w:rFonts w:ascii="Times New Roman" w:hAnsi="Times New Roman" w:cs="Times New Roman"/>
          <w:b/>
          <w:sz w:val="28"/>
          <w:szCs w:val="28"/>
        </w:rPr>
        <w:t>8.9.7</w:t>
      </w:r>
      <w:r w:rsidR="00021E1A" w:rsidRPr="00C717A1">
        <w:rPr>
          <w:rFonts w:ascii="Times New Roman" w:hAnsi="Times New Roman" w:cs="Times New Roman"/>
          <w:sz w:val="28"/>
          <w:szCs w:val="28"/>
        </w:rPr>
        <w:t xml:space="preserve"> </w:t>
      </w:r>
      <w:r w:rsidR="001D3031" w:rsidRPr="00C717A1">
        <w:rPr>
          <w:rFonts w:ascii="Times New Roman" w:hAnsi="Times New Roman" w:cs="Times New Roman"/>
          <w:sz w:val="28"/>
          <w:szCs w:val="28"/>
        </w:rPr>
        <w:t>Світлові покажчики (знаки безпеки) встановлюються:</w:t>
      </w:r>
    </w:p>
    <w:p w:rsidR="00021E1A" w:rsidRPr="00C5032E" w:rsidRDefault="004C2610" w:rsidP="00021E1A">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 </w:t>
      </w:r>
      <w:r w:rsidR="00021E1A" w:rsidRPr="00C5032E">
        <w:rPr>
          <w:rFonts w:ascii="Times New Roman" w:hAnsi="Times New Roman" w:cs="Times New Roman"/>
          <w:sz w:val="28"/>
          <w:szCs w:val="28"/>
        </w:rPr>
        <w:t>над кожним евакуаційним виходом;</w:t>
      </w:r>
    </w:p>
    <w:p w:rsidR="00021E1A" w:rsidRPr="00C5032E" w:rsidRDefault="004C2610" w:rsidP="00021E1A">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 </w:t>
      </w:r>
      <w:r w:rsidR="00021E1A" w:rsidRPr="00C5032E">
        <w:rPr>
          <w:rFonts w:ascii="Times New Roman" w:hAnsi="Times New Roman" w:cs="Times New Roman"/>
          <w:sz w:val="28"/>
          <w:szCs w:val="28"/>
        </w:rPr>
        <w:t xml:space="preserve">на шляхах евакуації, однозначно вказуючи напрямки евакуації; </w:t>
      </w:r>
    </w:p>
    <w:p w:rsidR="00021E1A" w:rsidRPr="00C5032E" w:rsidRDefault="004C2610" w:rsidP="00021E1A">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lastRenderedPageBreak/>
        <w:t>– </w:t>
      </w:r>
      <w:r w:rsidR="00021E1A" w:rsidRPr="00C5032E">
        <w:rPr>
          <w:rFonts w:ascii="Times New Roman" w:hAnsi="Times New Roman" w:cs="Times New Roman"/>
          <w:sz w:val="28"/>
          <w:szCs w:val="28"/>
        </w:rPr>
        <w:t>для позначення поста медичної допомоги;</w:t>
      </w:r>
    </w:p>
    <w:p w:rsidR="00021E1A" w:rsidRPr="00C5032E" w:rsidRDefault="004C2610" w:rsidP="00021E1A">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 </w:t>
      </w:r>
      <w:r w:rsidR="00021E1A" w:rsidRPr="00C5032E">
        <w:rPr>
          <w:rFonts w:ascii="Times New Roman" w:hAnsi="Times New Roman" w:cs="Times New Roman"/>
          <w:sz w:val="28"/>
          <w:szCs w:val="28"/>
        </w:rPr>
        <w:t>для позначення місць розміщення первинних засобів пожежогасіння;</w:t>
      </w:r>
    </w:p>
    <w:p w:rsidR="00021E1A" w:rsidRPr="00C5032E" w:rsidRDefault="004C2610" w:rsidP="00021E1A">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 </w:t>
      </w:r>
      <w:r w:rsidR="00021E1A" w:rsidRPr="00C5032E">
        <w:rPr>
          <w:rFonts w:ascii="Times New Roman" w:hAnsi="Times New Roman" w:cs="Times New Roman"/>
          <w:sz w:val="28"/>
          <w:szCs w:val="28"/>
        </w:rPr>
        <w:t>для позначення місць розміщення засобів екстреного зв'язку та інших засобів, призначених для оповіщення про надзвичайну ситуацію.</w:t>
      </w:r>
    </w:p>
    <w:p w:rsidR="001D3031" w:rsidRPr="00C717A1" w:rsidRDefault="00C717A1" w:rsidP="00150777">
      <w:pPr>
        <w:spacing w:after="0" w:line="360" w:lineRule="auto"/>
        <w:ind w:firstLine="720"/>
        <w:jc w:val="both"/>
        <w:rPr>
          <w:rFonts w:ascii="Times New Roman" w:hAnsi="Times New Roman" w:cs="Times New Roman"/>
          <w:sz w:val="28"/>
          <w:szCs w:val="28"/>
        </w:rPr>
      </w:pPr>
      <w:r w:rsidRPr="00C717A1">
        <w:rPr>
          <w:rFonts w:ascii="Times New Roman" w:hAnsi="Times New Roman" w:cs="Times New Roman"/>
          <w:b/>
          <w:sz w:val="28"/>
          <w:szCs w:val="28"/>
        </w:rPr>
        <w:t>8.9.8</w:t>
      </w:r>
      <w:r>
        <w:rPr>
          <w:rFonts w:ascii="Times New Roman" w:hAnsi="Times New Roman" w:cs="Times New Roman"/>
          <w:sz w:val="28"/>
          <w:szCs w:val="28"/>
        </w:rPr>
        <w:t xml:space="preserve"> </w:t>
      </w:r>
      <w:r w:rsidR="004C2610" w:rsidRPr="00C717A1">
        <w:rPr>
          <w:rFonts w:ascii="Times New Roman" w:hAnsi="Times New Roman" w:cs="Times New Roman"/>
          <w:sz w:val="28"/>
          <w:szCs w:val="28"/>
        </w:rPr>
        <w:t xml:space="preserve"> </w:t>
      </w:r>
      <w:r w:rsidR="001D3031" w:rsidRPr="00C717A1">
        <w:rPr>
          <w:rFonts w:ascii="Times New Roman" w:hAnsi="Times New Roman" w:cs="Times New Roman"/>
          <w:sz w:val="28"/>
          <w:szCs w:val="28"/>
        </w:rPr>
        <w:t>Яскравість світлового покажчика при порушенні живлення основного освітлення в будь-якому місці зони кольору безпеки відповідного знака не повинна бути нижче 10 кд/м</w:t>
      </w:r>
      <w:r w:rsidR="001D3031" w:rsidRPr="00C717A1">
        <w:rPr>
          <w:rFonts w:ascii="Times New Roman" w:hAnsi="Times New Roman" w:cs="Times New Roman"/>
          <w:sz w:val="28"/>
          <w:szCs w:val="28"/>
          <w:vertAlign w:val="superscript"/>
        </w:rPr>
        <w:t>2</w:t>
      </w:r>
      <w:r w:rsidR="001D3031" w:rsidRPr="00C717A1">
        <w:rPr>
          <w:rFonts w:ascii="Times New Roman" w:hAnsi="Times New Roman" w:cs="Times New Roman"/>
          <w:sz w:val="28"/>
          <w:szCs w:val="28"/>
        </w:rPr>
        <w:t xml:space="preserve"> або 2 кд/м</w:t>
      </w:r>
      <w:r w:rsidR="001D3031" w:rsidRPr="00C717A1">
        <w:rPr>
          <w:rFonts w:ascii="Times New Roman" w:hAnsi="Times New Roman" w:cs="Times New Roman"/>
          <w:sz w:val="28"/>
          <w:szCs w:val="28"/>
          <w:vertAlign w:val="superscript"/>
        </w:rPr>
        <w:t>2</w:t>
      </w:r>
      <w:r w:rsidR="001D3031" w:rsidRPr="00C717A1">
        <w:rPr>
          <w:rFonts w:ascii="Times New Roman" w:hAnsi="Times New Roman" w:cs="Times New Roman"/>
          <w:sz w:val="28"/>
          <w:szCs w:val="28"/>
        </w:rPr>
        <w:t>, якщо дим (при пожежі) не розглядається як фактор небезпеки.</w:t>
      </w:r>
    </w:p>
    <w:p w:rsidR="004C2610" w:rsidRPr="00C5032E" w:rsidRDefault="003F1004" w:rsidP="004C26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Покажчики повинні розташовуватися</w:t>
      </w:r>
      <w:r w:rsidR="004C2610" w:rsidRPr="00C5032E">
        <w:rPr>
          <w:rFonts w:ascii="Times New Roman" w:hAnsi="Times New Roman" w:cs="Times New Roman"/>
          <w:sz w:val="28"/>
          <w:szCs w:val="28"/>
        </w:rPr>
        <w:t xml:space="preserve"> на відстані не більше</w:t>
      </w:r>
      <w:r w:rsidR="00F24110">
        <w:rPr>
          <w:rFonts w:ascii="Times New Roman" w:hAnsi="Times New Roman" w:cs="Times New Roman"/>
          <w:sz w:val="28"/>
          <w:szCs w:val="28"/>
        </w:rPr>
        <w:t xml:space="preserve"> ніж</w:t>
      </w:r>
      <w:r w:rsidR="004C2610" w:rsidRPr="00C5032E">
        <w:rPr>
          <w:rFonts w:ascii="Times New Roman" w:hAnsi="Times New Roman" w:cs="Times New Roman"/>
          <w:sz w:val="28"/>
          <w:szCs w:val="28"/>
        </w:rPr>
        <w:t xml:space="preserve"> 25 м один від одного, а також в місцях повороту коридору. Додатково повинні бути відмічені покажчиками виходи з коридорів і рекреацій, які примикають до вищезгаданих приміщень. Світлові покажчики повинні встановлюватися на висоті не нижче ніж 2 м від підлоги.</w:t>
      </w:r>
    </w:p>
    <w:p w:rsidR="004C2610" w:rsidRPr="00C5032E" w:rsidRDefault="004C2610" w:rsidP="004C2610">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Живлення світлових покажчиків в нормальному режимі повинно проводитися від джерела, незалежного від джерела живлення робочого освітлення; в аварійному режимі перемикатися на живлення від третього незалежного джерела, наприклад - вбудовану в світильник акумуляторну батарею.</w:t>
      </w:r>
    </w:p>
    <w:p w:rsidR="004C2610" w:rsidRPr="00C5032E" w:rsidRDefault="004C2610" w:rsidP="004C2610">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Тривалість роботи світлових покажчиків повинна бути не менше</w:t>
      </w:r>
      <w:r w:rsidR="00012842">
        <w:rPr>
          <w:rFonts w:ascii="Times New Roman" w:hAnsi="Times New Roman" w:cs="Times New Roman"/>
          <w:sz w:val="28"/>
          <w:szCs w:val="28"/>
        </w:rPr>
        <w:t xml:space="preserve"> ніж</w:t>
      </w:r>
      <w:r w:rsidRPr="00C5032E">
        <w:rPr>
          <w:rFonts w:ascii="Times New Roman" w:hAnsi="Times New Roman" w:cs="Times New Roman"/>
          <w:sz w:val="28"/>
          <w:szCs w:val="28"/>
        </w:rPr>
        <w:t xml:space="preserve"> 1 год.</w:t>
      </w:r>
    </w:p>
    <w:p w:rsidR="00EB1A75" w:rsidRPr="00E808CE" w:rsidRDefault="00E808CE" w:rsidP="00150777">
      <w:pPr>
        <w:spacing w:after="0" w:line="360" w:lineRule="auto"/>
        <w:ind w:firstLine="720"/>
        <w:jc w:val="both"/>
        <w:rPr>
          <w:rFonts w:ascii="Times New Roman" w:hAnsi="Times New Roman" w:cs="Times New Roman"/>
          <w:sz w:val="28"/>
          <w:szCs w:val="28"/>
        </w:rPr>
      </w:pPr>
      <w:r w:rsidRPr="00E808CE">
        <w:rPr>
          <w:rFonts w:ascii="Times New Roman" w:hAnsi="Times New Roman" w:cs="Times New Roman"/>
          <w:b/>
          <w:sz w:val="28"/>
          <w:szCs w:val="28"/>
        </w:rPr>
        <w:t>8.</w:t>
      </w:r>
      <w:r>
        <w:rPr>
          <w:rFonts w:ascii="Times New Roman" w:hAnsi="Times New Roman" w:cs="Times New Roman"/>
          <w:b/>
          <w:sz w:val="28"/>
          <w:szCs w:val="28"/>
        </w:rPr>
        <w:t>9</w:t>
      </w:r>
      <w:r w:rsidRPr="00E808CE">
        <w:rPr>
          <w:rFonts w:ascii="Times New Roman" w:hAnsi="Times New Roman" w:cs="Times New Roman"/>
          <w:b/>
          <w:sz w:val="28"/>
          <w:szCs w:val="28"/>
        </w:rPr>
        <w:t>.9</w:t>
      </w:r>
      <w:r w:rsidR="004C2610" w:rsidRPr="00E808CE">
        <w:rPr>
          <w:rFonts w:ascii="Times New Roman" w:hAnsi="Times New Roman" w:cs="Times New Roman"/>
          <w:sz w:val="28"/>
          <w:szCs w:val="28"/>
        </w:rPr>
        <w:t xml:space="preserve"> </w:t>
      </w:r>
      <w:r w:rsidR="00EB1A75" w:rsidRPr="00E808CE">
        <w:rPr>
          <w:rFonts w:ascii="Times New Roman" w:hAnsi="Times New Roman" w:cs="Times New Roman"/>
          <w:sz w:val="28"/>
          <w:szCs w:val="28"/>
        </w:rPr>
        <w:t>Освітлювальні прилади аварійного освітлення (безпеки, евакуаційного) допускається передбачати такими, що світять та вмикаються одночасно із освітлювальними приладами нормального освітлення</w:t>
      </w:r>
      <w:r w:rsidR="001D3031" w:rsidRPr="00E808CE">
        <w:rPr>
          <w:rFonts w:ascii="Times New Roman" w:hAnsi="Times New Roman" w:cs="Times New Roman"/>
          <w:sz w:val="28"/>
          <w:szCs w:val="28"/>
        </w:rPr>
        <w:t xml:space="preserve"> (освітлювальними приладами робочого освітлення)</w:t>
      </w:r>
      <w:r w:rsidR="00EB1A75" w:rsidRPr="00E808CE">
        <w:rPr>
          <w:rFonts w:ascii="Times New Roman" w:hAnsi="Times New Roman" w:cs="Times New Roman"/>
          <w:sz w:val="28"/>
          <w:szCs w:val="28"/>
        </w:rPr>
        <w:t xml:space="preserve">, і </w:t>
      </w:r>
      <w:r w:rsidR="001D3031" w:rsidRPr="00E808CE">
        <w:rPr>
          <w:rFonts w:ascii="Times New Roman" w:hAnsi="Times New Roman" w:cs="Times New Roman"/>
          <w:sz w:val="28"/>
          <w:szCs w:val="28"/>
        </w:rPr>
        <w:t>непостійної дії</w:t>
      </w:r>
      <w:r w:rsidR="00EB1A75" w:rsidRPr="00E808CE">
        <w:rPr>
          <w:rFonts w:ascii="Times New Roman" w:hAnsi="Times New Roman" w:cs="Times New Roman"/>
          <w:sz w:val="28"/>
          <w:szCs w:val="28"/>
        </w:rPr>
        <w:t xml:space="preserve">, що вмикаються автоматично при </w:t>
      </w:r>
      <w:r w:rsidR="001D3031" w:rsidRPr="00E808CE">
        <w:rPr>
          <w:rFonts w:ascii="Times New Roman" w:hAnsi="Times New Roman" w:cs="Times New Roman"/>
          <w:sz w:val="28"/>
          <w:szCs w:val="28"/>
        </w:rPr>
        <w:t>порушенні</w:t>
      </w:r>
      <w:r w:rsidR="00EB1A75" w:rsidRPr="00E808CE">
        <w:rPr>
          <w:rFonts w:ascii="Times New Roman" w:hAnsi="Times New Roman" w:cs="Times New Roman"/>
          <w:sz w:val="28"/>
          <w:szCs w:val="28"/>
        </w:rPr>
        <w:t xml:space="preserve"> живлення нормального освітлення</w:t>
      </w:r>
      <w:r w:rsidR="001D3031" w:rsidRPr="00C5032E">
        <w:t xml:space="preserve"> </w:t>
      </w:r>
      <w:r w:rsidR="001D3031" w:rsidRPr="00E808CE">
        <w:rPr>
          <w:rFonts w:ascii="Times New Roman" w:hAnsi="Times New Roman" w:cs="Times New Roman"/>
          <w:sz w:val="28"/>
          <w:szCs w:val="28"/>
        </w:rPr>
        <w:t>в даній зоні.</w:t>
      </w:r>
    </w:p>
    <w:p w:rsidR="004C2610" w:rsidRPr="00C5032E" w:rsidRDefault="00EB1A75" w:rsidP="004C2610">
      <w:pPr>
        <w:tabs>
          <w:tab w:val="left" w:pos="1701"/>
        </w:tabs>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Світильники аварійного освітлення повинні відрізнятися від світильників робочого освітлення спеціально нанесеною буквою </w:t>
      </w:r>
      <w:r w:rsidR="001D3031" w:rsidRPr="00C5032E">
        <w:rPr>
          <w:rFonts w:ascii="Times New Roman" w:hAnsi="Times New Roman" w:cs="Times New Roman"/>
          <w:sz w:val="28"/>
          <w:szCs w:val="28"/>
        </w:rPr>
        <w:t>«</w:t>
      </w:r>
      <w:r w:rsidRPr="00C5032E">
        <w:rPr>
          <w:rFonts w:ascii="Times New Roman" w:hAnsi="Times New Roman" w:cs="Times New Roman"/>
          <w:sz w:val="28"/>
          <w:szCs w:val="28"/>
        </w:rPr>
        <w:t>А</w:t>
      </w:r>
      <w:r w:rsidR="001D3031" w:rsidRPr="00C5032E">
        <w:rPr>
          <w:rFonts w:ascii="Times New Roman" w:hAnsi="Times New Roman" w:cs="Times New Roman"/>
          <w:sz w:val="28"/>
          <w:szCs w:val="28"/>
        </w:rPr>
        <w:t>»</w:t>
      </w:r>
      <w:r w:rsidRPr="00C5032E">
        <w:rPr>
          <w:rFonts w:ascii="Times New Roman" w:hAnsi="Times New Roman" w:cs="Times New Roman"/>
          <w:sz w:val="28"/>
          <w:szCs w:val="28"/>
        </w:rPr>
        <w:t xml:space="preserve"> червоного кольору.</w:t>
      </w:r>
    </w:p>
    <w:p w:rsidR="00EB1A75" w:rsidRPr="00C717A1" w:rsidRDefault="00C717A1" w:rsidP="00150777">
      <w:pPr>
        <w:tabs>
          <w:tab w:val="left" w:pos="1701"/>
        </w:tabs>
        <w:spacing w:after="0" w:line="360" w:lineRule="auto"/>
        <w:ind w:firstLine="720"/>
        <w:jc w:val="both"/>
        <w:rPr>
          <w:rFonts w:ascii="Times New Roman" w:hAnsi="Times New Roman" w:cs="Times New Roman"/>
          <w:sz w:val="28"/>
          <w:szCs w:val="28"/>
        </w:rPr>
      </w:pPr>
      <w:r w:rsidRPr="00E808CE">
        <w:rPr>
          <w:rFonts w:ascii="Times New Roman" w:hAnsi="Times New Roman" w:cs="Times New Roman"/>
          <w:b/>
          <w:sz w:val="28"/>
          <w:szCs w:val="28"/>
        </w:rPr>
        <w:t>8.</w:t>
      </w:r>
      <w:r w:rsidR="00E808CE">
        <w:rPr>
          <w:rFonts w:ascii="Times New Roman" w:hAnsi="Times New Roman" w:cs="Times New Roman"/>
          <w:b/>
          <w:sz w:val="28"/>
          <w:szCs w:val="28"/>
        </w:rPr>
        <w:t>9</w:t>
      </w:r>
      <w:r w:rsidRPr="00E808CE">
        <w:rPr>
          <w:rFonts w:ascii="Times New Roman" w:hAnsi="Times New Roman" w:cs="Times New Roman"/>
          <w:b/>
          <w:sz w:val="28"/>
          <w:szCs w:val="28"/>
        </w:rPr>
        <w:t>.10</w:t>
      </w:r>
      <w:r>
        <w:rPr>
          <w:rFonts w:ascii="Times New Roman" w:hAnsi="Times New Roman" w:cs="Times New Roman"/>
          <w:sz w:val="28"/>
          <w:szCs w:val="28"/>
        </w:rPr>
        <w:t xml:space="preserve">  </w:t>
      </w:r>
      <w:r w:rsidR="00EB1A75" w:rsidRPr="00C717A1">
        <w:rPr>
          <w:rFonts w:ascii="Times New Roman" w:hAnsi="Times New Roman" w:cs="Times New Roman"/>
          <w:sz w:val="28"/>
          <w:szCs w:val="28"/>
        </w:rPr>
        <w:t xml:space="preserve">Освітлення знаків безпеки виконується відповідно до вимог </w:t>
      </w:r>
      <w:r w:rsidR="00920200" w:rsidRPr="00C717A1">
        <w:rPr>
          <w:rFonts w:ascii="Times New Roman" w:hAnsi="Times New Roman" w:cs="Times New Roman"/>
          <w:sz w:val="28"/>
          <w:szCs w:val="28"/>
        </w:rPr>
        <w:t>загальнодержавних</w:t>
      </w:r>
      <w:r w:rsidR="00EB1A75" w:rsidRPr="00C717A1">
        <w:rPr>
          <w:rFonts w:ascii="Times New Roman" w:hAnsi="Times New Roman" w:cs="Times New Roman"/>
          <w:sz w:val="28"/>
          <w:szCs w:val="28"/>
        </w:rPr>
        <w:t xml:space="preserve"> норм</w:t>
      </w:r>
      <w:r w:rsidR="00521618" w:rsidRPr="00C717A1">
        <w:rPr>
          <w:rFonts w:ascii="Times New Roman" w:hAnsi="Times New Roman" w:cs="Times New Roman"/>
          <w:sz w:val="28"/>
          <w:szCs w:val="28"/>
        </w:rPr>
        <w:t>:</w:t>
      </w:r>
      <w:r w:rsidR="00920200" w:rsidRPr="00C717A1">
        <w:rPr>
          <w:rFonts w:ascii="Times New Roman" w:hAnsi="Times New Roman" w:cs="Times New Roman"/>
          <w:sz w:val="28"/>
          <w:szCs w:val="28"/>
        </w:rPr>
        <w:t xml:space="preserve"> (міжнародних норм)</w:t>
      </w:r>
      <w:r w:rsidR="00521618" w:rsidRPr="00C5032E">
        <w:t xml:space="preserve"> </w:t>
      </w:r>
    </w:p>
    <w:p w:rsidR="0083499D" w:rsidRPr="00505921" w:rsidRDefault="0083499D" w:rsidP="00505921">
      <w:pPr>
        <w:spacing w:after="0" w:line="360" w:lineRule="auto"/>
        <w:ind w:left="360"/>
        <w:jc w:val="both"/>
        <w:rPr>
          <w:rFonts w:ascii="Times New Roman" w:hAnsi="Times New Roman" w:cs="Times New Roman"/>
          <w:sz w:val="28"/>
          <w:szCs w:val="28"/>
        </w:rPr>
      </w:pPr>
    </w:p>
    <w:p w:rsidR="004C2610" w:rsidRPr="00505921" w:rsidRDefault="00E808CE" w:rsidP="00150777">
      <w:pPr>
        <w:spacing w:after="0" w:line="360" w:lineRule="auto"/>
        <w:ind w:left="720"/>
        <w:jc w:val="both"/>
        <w:rPr>
          <w:rFonts w:ascii="Times New Roman" w:hAnsi="Times New Roman" w:cs="Times New Roman"/>
          <w:sz w:val="28"/>
          <w:szCs w:val="28"/>
        </w:rPr>
      </w:pPr>
      <w:r w:rsidRPr="00505921">
        <w:rPr>
          <w:rFonts w:ascii="Times New Roman" w:hAnsi="Times New Roman" w:cs="Times New Roman"/>
          <w:b/>
          <w:i/>
          <w:sz w:val="28"/>
          <w:szCs w:val="28"/>
        </w:rPr>
        <w:lastRenderedPageBreak/>
        <w:t xml:space="preserve">8.10   </w:t>
      </w:r>
      <w:r w:rsidR="004C2610" w:rsidRPr="00505921">
        <w:rPr>
          <w:rFonts w:ascii="Times New Roman" w:hAnsi="Times New Roman" w:cs="Times New Roman"/>
          <w:b/>
          <w:i/>
          <w:sz w:val="28"/>
          <w:szCs w:val="28"/>
        </w:rPr>
        <w:t>Аварійне освітлення автотранспортних тунелів</w:t>
      </w:r>
    </w:p>
    <w:p w:rsidR="00DF5739" w:rsidRPr="00C5032E" w:rsidRDefault="00DF5739" w:rsidP="002575E5">
      <w:pPr>
        <w:pStyle w:val="ListParagraph"/>
        <w:numPr>
          <w:ilvl w:val="3"/>
          <w:numId w:val="13"/>
        </w:numPr>
        <w:spacing w:after="0" w:line="360" w:lineRule="auto"/>
        <w:ind w:left="0" w:firstLine="720"/>
        <w:jc w:val="both"/>
        <w:rPr>
          <w:rFonts w:ascii="Times New Roman" w:hAnsi="Times New Roman" w:cs="Times New Roman"/>
          <w:sz w:val="28"/>
          <w:szCs w:val="28"/>
        </w:rPr>
      </w:pPr>
      <w:r w:rsidRPr="00C5032E">
        <w:rPr>
          <w:rFonts w:ascii="Times New Roman" w:hAnsi="Times New Roman" w:cs="Times New Roman"/>
          <w:sz w:val="28"/>
          <w:szCs w:val="28"/>
        </w:rPr>
        <w:t>У транспортній зоні тунелів завдовжки більше</w:t>
      </w:r>
      <w:r w:rsidR="00006FB8">
        <w:rPr>
          <w:rFonts w:ascii="Times New Roman" w:hAnsi="Times New Roman" w:cs="Times New Roman"/>
          <w:sz w:val="28"/>
          <w:szCs w:val="28"/>
        </w:rPr>
        <w:t xml:space="preserve"> ніж</w:t>
      </w:r>
      <w:r w:rsidRPr="00C5032E">
        <w:rPr>
          <w:rFonts w:ascii="Times New Roman" w:hAnsi="Times New Roman" w:cs="Times New Roman"/>
          <w:sz w:val="28"/>
          <w:szCs w:val="28"/>
        </w:rPr>
        <w:t xml:space="preserve"> 125 м повинно бути передбачено евакуаційне освітлення зон підвищеної небезпеки, призначене для забезпечення необхідних умов видимості для виїзду транспорту з тунелю </w:t>
      </w:r>
      <w:r w:rsidR="003F1004">
        <w:rPr>
          <w:rFonts w:ascii="Times New Roman" w:hAnsi="Times New Roman" w:cs="Times New Roman"/>
          <w:sz w:val="28"/>
          <w:szCs w:val="28"/>
        </w:rPr>
        <w:t>під час аварійного вимкнення</w:t>
      </w:r>
      <w:r w:rsidRPr="00C5032E">
        <w:rPr>
          <w:rFonts w:ascii="Times New Roman" w:hAnsi="Times New Roman" w:cs="Times New Roman"/>
          <w:sz w:val="28"/>
          <w:szCs w:val="28"/>
        </w:rPr>
        <w:t xml:space="preserve"> робочого освітлення.</w:t>
      </w:r>
    </w:p>
    <w:p w:rsidR="004C2610" w:rsidRPr="00C5032E" w:rsidRDefault="004C2610" w:rsidP="004C2610">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Освітлення забезпечується живлення</w:t>
      </w:r>
      <w:r w:rsidR="003F1004">
        <w:rPr>
          <w:rFonts w:ascii="Times New Roman" w:hAnsi="Times New Roman" w:cs="Times New Roman"/>
          <w:sz w:val="28"/>
          <w:szCs w:val="28"/>
        </w:rPr>
        <w:t>м</w:t>
      </w:r>
      <w:r w:rsidRPr="00C5032E">
        <w:rPr>
          <w:rFonts w:ascii="Times New Roman" w:hAnsi="Times New Roman" w:cs="Times New Roman"/>
          <w:sz w:val="28"/>
          <w:szCs w:val="28"/>
        </w:rPr>
        <w:t xml:space="preserve"> частини світильникі</w:t>
      </w:r>
      <w:r w:rsidR="003F1004">
        <w:rPr>
          <w:rFonts w:ascii="Times New Roman" w:hAnsi="Times New Roman" w:cs="Times New Roman"/>
          <w:sz w:val="28"/>
          <w:szCs w:val="28"/>
        </w:rPr>
        <w:t>в (або по одній з ламп</w:t>
      </w:r>
      <w:r w:rsidRPr="00C5032E">
        <w:rPr>
          <w:rFonts w:ascii="Times New Roman" w:hAnsi="Times New Roman" w:cs="Times New Roman"/>
          <w:sz w:val="28"/>
          <w:szCs w:val="28"/>
        </w:rPr>
        <w:t xml:space="preserve"> багатолампових світильників) робочого освітлення від незалежного джерела і повинно створювати середню освітленість на дорожньому покритті транспортної зони не менше</w:t>
      </w:r>
      <w:r w:rsidR="00012842">
        <w:rPr>
          <w:rFonts w:ascii="Times New Roman" w:hAnsi="Times New Roman" w:cs="Times New Roman"/>
          <w:sz w:val="28"/>
          <w:szCs w:val="28"/>
        </w:rPr>
        <w:t xml:space="preserve"> ніж</w:t>
      </w:r>
      <w:r w:rsidRPr="00C5032E">
        <w:rPr>
          <w:rFonts w:ascii="Times New Roman" w:hAnsi="Times New Roman" w:cs="Times New Roman"/>
          <w:sz w:val="28"/>
          <w:szCs w:val="28"/>
        </w:rPr>
        <w:t xml:space="preserve"> 10 лк, а освітленість в будь-якій його точці - не менше</w:t>
      </w:r>
      <w:r w:rsidR="00012842">
        <w:rPr>
          <w:rFonts w:ascii="Times New Roman" w:hAnsi="Times New Roman" w:cs="Times New Roman"/>
          <w:sz w:val="28"/>
          <w:szCs w:val="28"/>
        </w:rPr>
        <w:t xml:space="preserve"> ніж</w:t>
      </w:r>
      <w:r w:rsidRPr="00C5032E">
        <w:rPr>
          <w:rFonts w:ascii="Times New Roman" w:hAnsi="Times New Roman" w:cs="Times New Roman"/>
          <w:sz w:val="28"/>
          <w:szCs w:val="28"/>
        </w:rPr>
        <w:t xml:space="preserve"> 2 лк.</w:t>
      </w:r>
    </w:p>
    <w:p w:rsidR="004C2610" w:rsidRPr="00C5032E" w:rsidRDefault="004C2610" w:rsidP="004C2610">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Освітлення має забезпечувати стовідсоткову нормовану освітленість через 0,5 с після порушення живлення робочого освітлення.</w:t>
      </w:r>
    </w:p>
    <w:p w:rsidR="004C2610" w:rsidRPr="00C5032E" w:rsidRDefault="004C2610" w:rsidP="004C2610">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Світильники для </w:t>
      </w:r>
      <w:r w:rsidR="000C1DCD">
        <w:rPr>
          <w:rFonts w:ascii="Times New Roman" w:hAnsi="Times New Roman" w:cs="Times New Roman"/>
          <w:sz w:val="28"/>
          <w:szCs w:val="28"/>
        </w:rPr>
        <w:t>освітлення</w:t>
      </w:r>
      <w:r w:rsidRPr="00C5032E">
        <w:rPr>
          <w:rFonts w:ascii="Times New Roman" w:hAnsi="Times New Roman" w:cs="Times New Roman"/>
          <w:sz w:val="28"/>
          <w:szCs w:val="28"/>
        </w:rPr>
        <w:t xml:space="preserve"> зон підвищеної небезпеки повинні мати ступінь захисту від впливу навколишнього середовища не менш IP 65 і клас захисту від ураження електричним струмом I або II за </w:t>
      </w:r>
      <w:r w:rsidR="003157D3">
        <w:rPr>
          <w:rFonts w:ascii="Times New Roman" w:eastAsia="Calibri" w:hAnsi="Times New Roman" w:cs="Times New Roman"/>
          <w:sz w:val="28"/>
          <w:szCs w:val="28"/>
        </w:rPr>
        <w:t>[23].</w:t>
      </w:r>
    </w:p>
    <w:p w:rsidR="004C2610" w:rsidRPr="00C5032E" w:rsidRDefault="004C2610" w:rsidP="002575E5">
      <w:pPr>
        <w:pStyle w:val="ListParagraph"/>
        <w:numPr>
          <w:ilvl w:val="3"/>
          <w:numId w:val="14"/>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 </w:t>
      </w:r>
      <w:r w:rsidR="00F46667">
        <w:rPr>
          <w:rFonts w:ascii="Times New Roman" w:hAnsi="Times New Roman" w:cs="Times New Roman"/>
          <w:sz w:val="28"/>
          <w:szCs w:val="28"/>
        </w:rPr>
        <w:t xml:space="preserve">Для тунелів завдовжки </w:t>
      </w:r>
      <w:r w:rsidR="00DF5739" w:rsidRPr="00C5032E">
        <w:rPr>
          <w:rFonts w:ascii="Times New Roman" w:hAnsi="Times New Roman" w:cs="Times New Roman"/>
          <w:sz w:val="28"/>
          <w:szCs w:val="28"/>
        </w:rPr>
        <w:t>300 м і більше</w:t>
      </w:r>
      <w:r w:rsidR="00006FB8">
        <w:rPr>
          <w:rFonts w:ascii="Times New Roman" w:hAnsi="Times New Roman" w:cs="Times New Roman"/>
          <w:sz w:val="28"/>
          <w:szCs w:val="28"/>
        </w:rPr>
        <w:t xml:space="preserve"> ніж</w:t>
      </w:r>
      <w:r w:rsidR="00DF5739" w:rsidRPr="00C5032E">
        <w:rPr>
          <w:rFonts w:ascii="Times New Roman" w:hAnsi="Times New Roman" w:cs="Times New Roman"/>
          <w:sz w:val="28"/>
          <w:szCs w:val="28"/>
        </w:rPr>
        <w:t xml:space="preserve"> на додаток до висвітлення зон підвищеної небезпеки має бути передбачено освітлення шляхів евакуації транспортної зони, призначене для евакуації людей з тунелю в аварійній ситуації шляхом створення необхідних умов видимості шляхів евакуації за допомогою спеціальних світлових покажчиків та евакуаційних світильників.</w:t>
      </w:r>
    </w:p>
    <w:p w:rsidR="004C2610" w:rsidRPr="00C5032E" w:rsidRDefault="004C2610" w:rsidP="002575E5">
      <w:pPr>
        <w:pStyle w:val="ListParagraph"/>
        <w:numPr>
          <w:ilvl w:val="3"/>
          <w:numId w:val="14"/>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 </w:t>
      </w:r>
      <w:r w:rsidR="00DF5739" w:rsidRPr="00C5032E">
        <w:rPr>
          <w:rFonts w:ascii="Times New Roman" w:hAnsi="Times New Roman" w:cs="Times New Roman"/>
          <w:sz w:val="28"/>
          <w:szCs w:val="28"/>
        </w:rPr>
        <w:t>Для освітлення шляхів евакуації рекомендується встановлювати евакуаційні світильники, які повинні розташовува</w:t>
      </w:r>
      <w:r w:rsidR="002D1B53">
        <w:rPr>
          <w:rFonts w:ascii="Times New Roman" w:hAnsi="Times New Roman" w:cs="Times New Roman"/>
          <w:sz w:val="28"/>
          <w:szCs w:val="28"/>
        </w:rPr>
        <w:t>тися не вище</w:t>
      </w:r>
      <w:r w:rsidR="00DF5739" w:rsidRPr="00C5032E">
        <w:rPr>
          <w:rFonts w:ascii="Times New Roman" w:hAnsi="Times New Roman" w:cs="Times New Roman"/>
          <w:sz w:val="28"/>
          <w:szCs w:val="28"/>
        </w:rPr>
        <w:t xml:space="preserve"> 2 м від рівня тротуару і створювати освітленість на шляхах евакуації не менше</w:t>
      </w:r>
      <w:r w:rsidR="00012842">
        <w:rPr>
          <w:rFonts w:ascii="Times New Roman" w:hAnsi="Times New Roman" w:cs="Times New Roman"/>
          <w:sz w:val="28"/>
          <w:szCs w:val="28"/>
        </w:rPr>
        <w:t xml:space="preserve"> ніж</w:t>
      </w:r>
      <w:r w:rsidR="00DF5739" w:rsidRPr="00C5032E">
        <w:rPr>
          <w:rFonts w:ascii="Times New Roman" w:hAnsi="Times New Roman" w:cs="Times New Roman"/>
          <w:sz w:val="28"/>
          <w:szCs w:val="28"/>
        </w:rPr>
        <w:t xml:space="preserve"> 0,5 лк. Рівномірність освітлення </w:t>
      </w:r>
      <w:r w:rsidR="00505921" w:rsidRPr="00505921">
        <w:rPr>
          <w:rFonts w:ascii="Times New Roman" w:hAnsi="Times New Roman" w:cs="Times New Roman"/>
          <w:i/>
          <w:sz w:val="28"/>
          <w:szCs w:val="28"/>
        </w:rPr>
        <w:t>Е</w:t>
      </w:r>
      <w:r w:rsidR="00505921" w:rsidRPr="00505921">
        <w:rPr>
          <w:rFonts w:ascii="Times New Roman" w:hAnsi="Times New Roman" w:cs="Times New Roman"/>
          <w:sz w:val="28"/>
          <w:szCs w:val="28"/>
          <w:vertAlign w:val="subscript"/>
          <w:lang w:val="en-US"/>
        </w:rPr>
        <w:t>min</w:t>
      </w:r>
      <w:r w:rsidR="00505921" w:rsidRPr="00505921">
        <w:rPr>
          <w:rFonts w:ascii="Times New Roman" w:hAnsi="Times New Roman" w:cs="Times New Roman"/>
          <w:sz w:val="28"/>
          <w:szCs w:val="28"/>
        </w:rPr>
        <w:t>/</w:t>
      </w:r>
      <w:r w:rsidR="00505921" w:rsidRPr="00505921">
        <w:rPr>
          <w:rFonts w:ascii="Times New Roman" w:hAnsi="Times New Roman" w:cs="Times New Roman"/>
          <w:i/>
          <w:sz w:val="28"/>
          <w:szCs w:val="28"/>
        </w:rPr>
        <w:t>Е</w:t>
      </w:r>
      <w:r w:rsidR="00505921" w:rsidRPr="00505921">
        <w:rPr>
          <w:rFonts w:ascii="Times New Roman" w:hAnsi="Times New Roman" w:cs="Times New Roman"/>
          <w:sz w:val="28"/>
          <w:szCs w:val="28"/>
          <w:vertAlign w:val="subscript"/>
          <w:lang w:val="en-US"/>
        </w:rPr>
        <w:t>max</w:t>
      </w:r>
      <w:r w:rsidR="00505921" w:rsidRPr="00D20A38">
        <w:rPr>
          <w:rFonts w:ascii="Times New Roman" w:hAnsi="Times New Roman" w:cs="Times New Roman"/>
          <w:sz w:val="28"/>
          <w:szCs w:val="28"/>
          <w:vertAlign w:val="subscript"/>
        </w:rPr>
        <w:t xml:space="preserve"> </w:t>
      </w:r>
      <w:r w:rsidR="00DF5739" w:rsidRPr="00C5032E">
        <w:rPr>
          <w:rFonts w:ascii="Times New Roman" w:hAnsi="Times New Roman" w:cs="Times New Roman"/>
          <w:sz w:val="28"/>
          <w:szCs w:val="28"/>
        </w:rPr>
        <w:t>повинна бути не менше</w:t>
      </w:r>
      <w:r w:rsidR="00012842">
        <w:rPr>
          <w:rFonts w:ascii="Times New Roman" w:hAnsi="Times New Roman" w:cs="Times New Roman"/>
          <w:sz w:val="28"/>
          <w:szCs w:val="28"/>
        </w:rPr>
        <w:t xml:space="preserve"> ніж</w:t>
      </w:r>
      <w:r w:rsidR="00DF5739" w:rsidRPr="00C5032E">
        <w:rPr>
          <w:rFonts w:ascii="Times New Roman" w:hAnsi="Times New Roman" w:cs="Times New Roman"/>
          <w:sz w:val="28"/>
          <w:szCs w:val="28"/>
        </w:rPr>
        <w:t xml:space="preserve"> 1:40.</w:t>
      </w:r>
    </w:p>
    <w:p w:rsidR="004C2610" w:rsidRPr="00C5032E" w:rsidRDefault="00DF5739" w:rsidP="004C2610">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Над евакуаційними виходами з тунелю на висоті </w:t>
      </w:r>
      <w:r w:rsidR="00E528EA">
        <w:rPr>
          <w:rFonts w:ascii="Times New Roman" w:hAnsi="Times New Roman" w:cs="Times New Roman"/>
          <w:sz w:val="28"/>
          <w:szCs w:val="28"/>
        </w:rPr>
        <w:t xml:space="preserve">від 2,1 до </w:t>
      </w:r>
      <w:r w:rsidRPr="00C5032E">
        <w:rPr>
          <w:rFonts w:ascii="Times New Roman" w:hAnsi="Times New Roman" w:cs="Times New Roman"/>
          <w:sz w:val="28"/>
          <w:szCs w:val="28"/>
        </w:rPr>
        <w:t>2,2 м від рівня підлоги повинні бути встановлені евак</w:t>
      </w:r>
      <w:r w:rsidR="002D1B53">
        <w:rPr>
          <w:rFonts w:ascii="Times New Roman" w:hAnsi="Times New Roman" w:cs="Times New Roman"/>
          <w:sz w:val="28"/>
          <w:szCs w:val="28"/>
        </w:rPr>
        <w:t>уаційні світильники, які здатні</w:t>
      </w:r>
      <w:r w:rsidRPr="00C5032E">
        <w:rPr>
          <w:rFonts w:ascii="Times New Roman" w:hAnsi="Times New Roman" w:cs="Times New Roman"/>
          <w:sz w:val="28"/>
          <w:szCs w:val="28"/>
        </w:rPr>
        <w:t xml:space="preserve"> забезпечити освітленість не менше</w:t>
      </w:r>
      <w:r w:rsidR="00012842">
        <w:rPr>
          <w:rFonts w:ascii="Times New Roman" w:hAnsi="Times New Roman" w:cs="Times New Roman"/>
          <w:sz w:val="28"/>
          <w:szCs w:val="28"/>
        </w:rPr>
        <w:t xml:space="preserve"> ніж</w:t>
      </w:r>
      <w:r w:rsidRPr="00C5032E">
        <w:rPr>
          <w:rFonts w:ascii="Times New Roman" w:hAnsi="Times New Roman" w:cs="Times New Roman"/>
          <w:sz w:val="28"/>
          <w:szCs w:val="28"/>
        </w:rPr>
        <w:t xml:space="preserve"> 0,5 лк на рівні підлоги перед дверима евакуаційного виходу.</w:t>
      </w:r>
    </w:p>
    <w:p w:rsidR="00DF5739" w:rsidRPr="00C5032E" w:rsidRDefault="004C2610" w:rsidP="002575E5">
      <w:pPr>
        <w:pStyle w:val="ListParagraph"/>
        <w:numPr>
          <w:ilvl w:val="3"/>
          <w:numId w:val="14"/>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 </w:t>
      </w:r>
      <w:r w:rsidR="00DF5739" w:rsidRPr="00C5032E">
        <w:rPr>
          <w:rFonts w:ascii="Times New Roman" w:hAnsi="Times New Roman" w:cs="Times New Roman"/>
          <w:sz w:val="28"/>
          <w:szCs w:val="28"/>
        </w:rPr>
        <w:t xml:space="preserve">Світлові покажчики (знаки безпеки) з позначенням напрямку шляхів евакуації слід встановлювати на стінах тунелю з боку евакуаційних виходів на </w:t>
      </w:r>
      <w:r w:rsidR="00DF5739" w:rsidRPr="00C5032E">
        <w:rPr>
          <w:rFonts w:ascii="Times New Roman" w:hAnsi="Times New Roman" w:cs="Times New Roman"/>
          <w:sz w:val="28"/>
          <w:szCs w:val="28"/>
        </w:rPr>
        <w:lastRenderedPageBreak/>
        <w:t>висоті 0,5 м над рівнем евакуаційного тротуару на відстані не більше</w:t>
      </w:r>
      <w:r w:rsidR="00F24110">
        <w:rPr>
          <w:rFonts w:ascii="Times New Roman" w:hAnsi="Times New Roman" w:cs="Times New Roman"/>
          <w:sz w:val="28"/>
          <w:szCs w:val="28"/>
        </w:rPr>
        <w:t xml:space="preserve"> ніж</w:t>
      </w:r>
      <w:r w:rsidR="00DF5739" w:rsidRPr="00C5032E">
        <w:rPr>
          <w:rFonts w:ascii="Times New Roman" w:hAnsi="Times New Roman" w:cs="Times New Roman"/>
          <w:sz w:val="28"/>
          <w:szCs w:val="28"/>
        </w:rPr>
        <w:t xml:space="preserve"> 25 м один від одного.</w:t>
      </w:r>
    </w:p>
    <w:p w:rsidR="004C2610" w:rsidRPr="00C5032E" w:rsidRDefault="004C2610" w:rsidP="004C2610">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Покажчики напрямку шляхів евакуації можуть бути статичними або динамічними.</w:t>
      </w:r>
    </w:p>
    <w:p w:rsidR="004C2610" w:rsidRPr="00C5032E" w:rsidRDefault="004C2610" w:rsidP="004C2610">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Статичні покажчики мають бути включені постійно і вказувати напрям до найближчого евакуаційного виходу. Такі покажчики можуть мати додаткову світлову інформацію про відстань до в'їзного та виїзного порталів тунелю.</w:t>
      </w:r>
    </w:p>
    <w:p w:rsidR="004C2610" w:rsidRPr="00C5032E" w:rsidRDefault="004C2610" w:rsidP="004C2610">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Динамічні покажчики напрямку шляхів евакуації рекомендується встановлювати при протяжності закритої частини тунелю понад 1000 м.</w:t>
      </w:r>
    </w:p>
    <w:p w:rsidR="004C2610" w:rsidRPr="00C5032E" w:rsidRDefault="004C2610" w:rsidP="002575E5">
      <w:pPr>
        <w:pStyle w:val="ListParagraph"/>
        <w:numPr>
          <w:ilvl w:val="3"/>
          <w:numId w:val="14"/>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 </w:t>
      </w:r>
      <w:r w:rsidR="00DF5739" w:rsidRPr="00C5032E">
        <w:rPr>
          <w:rFonts w:ascii="Times New Roman" w:hAnsi="Times New Roman" w:cs="Times New Roman"/>
          <w:sz w:val="28"/>
          <w:szCs w:val="28"/>
        </w:rPr>
        <w:t xml:space="preserve">Світлові покажчики "Вихід" </w:t>
      </w:r>
      <w:r w:rsidR="002D1B53">
        <w:rPr>
          <w:rFonts w:ascii="Times New Roman" w:hAnsi="Times New Roman" w:cs="Times New Roman"/>
          <w:sz w:val="28"/>
          <w:szCs w:val="28"/>
        </w:rPr>
        <w:t>встановлюються</w:t>
      </w:r>
      <w:r w:rsidR="00DF5739" w:rsidRPr="00C5032E">
        <w:rPr>
          <w:rFonts w:ascii="Times New Roman" w:hAnsi="Times New Roman" w:cs="Times New Roman"/>
          <w:sz w:val="28"/>
          <w:szCs w:val="28"/>
        </w:rPr>
        <w:t xml:space="preserve"> над дверима евакуаційних виходів на висоті 2,1-2,2 м від</w:t>
      </w:r>
      <w:r w:rsidR="002D1B53">
        <w:rPr>
          <w:rFonts w:ascii="Times New Roman" w:hAnsi="Times New Roman" w:cs="Times New Roman"/>
          <w:sz w:val="28"/>
          <w:szCs w:val="28"/>
        </w:rPr>
        <w:t xml:space="preserve"> рівня підлоги. Покажчики «ВИХІД» повинні бути </w:t>
      </w:r>
      <w:r w:rsidR="00DF5739" w:rsidRPr="00C5032E">
        <w:rPr>
          <w:rFonts w:ascii="Times New Roman" w:hAnsi="Times New Roman" w:cs="Times New Roman"/>
          <w:sz w:val="28"/>
          <w:szCs w:val="28"/>
        </w:rPr>
        <w:t>постійно</w:t>
      </w:r>
      <w:r w:rsidR="002D1B53">
        <w:rPr>
          <w:rFonts w:ascii="Times New Roman" w:hAnsi="Times New Roman" w:cs="Times New Roman"/>
          <w:sz w:val="28"/>
          <w:szCs w:val="28"/>
        </w:rPr>
        <w:t xml:space="preserve"> увімкненими</w:t>
      </w:r>
      <w:r w:rsidR="00DF5739" w:rsidRPr="00C5032E">
        <w:rPr>
          <w:rFonts w:ascii="Times New Roman" w:hAnsi="Times New Roman" w:cs="Times New Roman"/>
          <w:sz w:val="28"/>
          <w:szCs w:val="28"/>
        </w:rPr>
        <w:t xml:space="preserve">. </w:t>
      </w:r>
    </w:p>
    <w:p w:rsidR="00BE410F" w:rsidRPr="00C5032E" w:rsidRDefault="004C2610" w:rsidP="002575E5">
      <w:pPr>
        <w:pStyle w:val="ListParagraph"/>
        <w:numPr>
          <w:ilvl w:val="3"/>
          <w:numId w:val="14"/>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 </w:t>
      </w:r>
      <w:r w:rsidR="00DF5739" w:rsidRPr="00C5032E">
        <w:rPr>
          <w:rFonts w:ascii="Times New Roman" w:hAnsi="Times New Roman" w:cs="Times New Roman"/>
          <w:sz w:val="28"/>
          <w:szCs w:val="28"/>
        </w:rPr>
        <w:t>Живлення евакуаційних світильників і світлових покажчиків в транспортній зоні тунелю в нормальному режимі здійснюється від джерела, не залежного від мережі робочого освітлення, а в аварійному режимі -</w:t>
      </w:r>
      <w:r w:rsidR="00BE410F" w:rsidRPr="00C5032E">
        <w:rPr>
          <w:rFonts w:ascii="Times New Roman" w:hAnsi="Times New Roman" w:cs="Times New Roman"/>
          <w:sz w:val="28"/>
          <w:szCs w:val="28"/>
        </w:rPr>
        <w:t>–</w:t>
      </w:r>
      <w:r w:rsidR="00DF5739" w:rsidRPr="00C5032E">
        <w:rPr>
          <w:rFonts w:ascii="Times New Roman" w:hAnsi="Times New Roman" w:cs="Times New Roman"/>
          <w:sz w:val="28"/>
          <w:szCs w:val="28"/>
        </w:rPr>
        <w:t>від третього незалежного джерела, для чого має бути передбачене автоматичне перемикання на живлення від акумуляторних батарей або іншого приз</w:t>
      </w:r>
      <w:r w:rsidR="00BE410F" w:rsidRPr="00C5032E">
        <w:rPr>
          <w:rFonts w:ascii="Times New Roman" w:hAnsi="Times New Roman" w:cs="Times New Roman"/>
          <w:sz w:val="28"/>
          <w:szCs w:val="28"/>
        </w:rPr>
        <w:t>наченого для цієї мети джерела.</w:t>
      </w:r>
    </w:p>
    <w:p w:rsidR="004C2610" w:rsidRPr="00C5032E" w:rsidRDefault="004C2610" w:rsidP="004C2610">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Тривалість роботи евакуаційного освітлення в аварійному режимі повинно бути достатнім для евакуації людей з тунелю, але не менше</w:t>
      </w:r>
      <w:r w:rsidR="00F24110">
        <w:rPr>
          <w:rFonts w:ascii="Times New Roman" w:hAnsi="Times New Roman" w:cs="Times New Roman"/>
          <w:sz w:val="28"/>
          <w:szCs w:val="28"/>
        </w:rPr>
        <w:t xml:space="preserve"> ніж</w:t>
      </w:r>
      <w:r w:rsidRPr="00C5032E">
        <w:rPr>
          <w:rFonts w:ascii="Times New Roman" w:hAnsi="Times New Roman" w:cs="Times New Roman"/>
          <w:sz w:val="28"/>
          <w:szCs w:val="28"/>
        </w:rPr>
        <w:t xml:space="preserve"> 1 год.</w:t>
      </w:r>
    </w:p>
    <w:p w:rsidR="004C2610" w:rsidRPr="00C5032E" w:rsidRDefault="004C2610" w:rsidP="004C2610">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Евакуаційні світильники і світлові покажчики в транспортній зоні тунелю повинні мати ступінь захисту від впливу навколишнього середовища не менш</w:t>
      </w:r>
      <w:r w:rsidR="00E528EA">
        <w:rPr>
          <w:rFonts w:ascii="Times New Roman" w:hAnsi="Times New Roman" w:cs="Times New Roman"/>
          <w:sz w:val="28"/>
          <w:szCs w:val="28"/>
        </w:rPr>
        <w:t>е</w:t>
      </w:r>
      <w:r w:rsidRPr="00C5032E">
        <w:rPr>
          <w:rFonts w:ascii="Times New Roman" w:hAnsi="Times New Roman" w:cs="Times New Roman"/>
          <w:sz w:val="28"/>
          <w:szCs w:val="28"/>
        </w:rPr>
        <w:t xml:space="preserve"> IP 66 і клас захисту від ураження електричним струмом I або II. </w:t>
      </w:r>
    </w:p>
    <w:p w:rsidR="00BE410F" w:rsidRPr="00C5032E" w:rsidRDefault="004C2610" w:rsidP="002575E5">
      <w:pPr>
        <w:pStyle w:val="ListParagraph"/>
        <w:numPr>
          <w:ilvl w:val="3"/>
          <w:numId w:val="14"/>
        </w:numPr>
        <w:spacing w:after="0" w:line="360" w:lineRule="auto"/>
        <w:ind w:left="0"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 </w:t>
      </w:r>
      <w:r w:rsidR="00DF5739" w:rsidRPr="00C5032E">
        <w:rPr>
          <w:rFonts w:ascii="Times New Roman" w:hAnsi="Times New Roman" w:cs="Times New Roman"/>
          <w:sz w:val="28"/>
          <w:szCs w:val="28"/>
        </w:rPr>
        <w:t xml:space="preserve">У притунельних спорудах має бути </w:t>
      </w:r>
      <w:r w:rsidR="004A10A7">
        <w:rPr>
          <w:rFonts w:ascii="Times New Roman" w:hAnsi="Times New Roman" w:cs="Times New Roman"/>
          <w:sz w:val="28"/>
          <w:szCs w:val="28"/>
        </w:rPr>
        <w:t>передбачено аварійне освітлення, що включає в себе освітлення шляхів евакуації та резервне освітлення</w:t>
      </w:r>
      <w:r w:rsidR="00DF5739" w:rsidRPr="00C5032E">
        <w:rPr>
          <w:rFonts w:ascii="Times New Roman" w:hAnsi="Times New Roman" w:cs="Times New Roman"/>
          <w:sz w:val="28"/>
          <w:szCs w:val="28"/>
        </w:rPr>
        <w:t>.</w:t>
      </w:r>
    </w:p>
    <w:p w:rsidR="00BE410F" w:rsidRPr="00C5032E" w:rsidRDefault="00BE410F" w:rsidP="00DF5739">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Резервне освітлення</w:t>
      </w:r>
      <w:r w:rsidR="00DF5739" w:rsidRPr="00C5032E">
        <w:rPr>
          <w:rFonts w:ascii="Times New Roman" w:hAnsi="Times New Roman" w:cs="Times New Roman"/>
          <w:sz w:val="28"/>
          <w:szCs w:val="28"/>
        </w:rPr>
        <w:t xml:space="preserve"> призначене для продовження роботи </w:t>
      </w:r>
      <w:r w:rsidRPr="00C5032E">
        <w:rPr>
          <w:rFonts w:ascii="Times New Roman" w:hAnsi="Times New Roman" w:cs="Times New Roman"/>
          <w:sz w:val="28"/>
          <w:szCs w:val="28"/>
        </w:rPr>
        <w:t xml:space="preserve">так само </w:t>
      </w:r>
      <w:r w:rsidR="00DF5739" w:rsidRPr="00C5032E">
        <w:rPr>
          <w:rFonts w:ascii="Times New Roman" w:hAnsi="Times New Roman" w:cs="Times New Roman"/>
          <w:sz w:val="28"/>
          <w:szCs w:val="28"/>
        </w:rPr>
        <w:t>як</w:t>
      </w:r>
      <w:r w:rsidRPr="00C5032E">
        <w:rPr>
          <w:rFonts w:ascii="Times New Roman" w:hAnsi="Times New Roman" w:cs="Times New Roman"/>
          <w:sz w:val="28"/>
          <w:szCs w:val="28"/>
        </w:rPr>
        <w:t xml:space="preserve"> і при робочому освітленні.</w:t>
      </w:r>
      <w:r w:rsidR="00DF5739" w:rsidRPr="00C5032E">
        <w:rPr>
          <w:rFonts w:ascii="Times New Roman" w:hAnsi="Times New Roman" w:cs="Times New Roman"/>
          <w:sz w:val="28"/>
          <w:szCs w:val="28"/>
        </w:rPr>
        <w:t xml:space="preserve"> </w:t>
      </w:r>
      <w:r w:rsidRPr="00C5032E">
        <w:rPr>
          <w:rFonts w:ascii="Times New Roman" w:hAnsi="Times New Roman" w:cs="Times New Roman"/>
          <w:sz w:val="28"/>
          <w:szCs w:val="28"/>
        </w:rPr>
        <w:t xml:space="preserve">Резервне освітлення </w:t>
      </w:r>
      <w:r w:rsidR="00DF5739" w:rsidRPr="00C5032E">
        <w:rPr>
          <w:rFonts w:ascii="Times New Roman" w:hAnsi="Times New Roman" w:cs="Times New Roman"/>
          <w:sz w:val="28"/>
          <w:szCs w:val="28"/>
        </w:rPr>
        <w:t xml:space="preserve">слід встановлювати в технічних приміщеннях з обладнанням, що забезпечує </w:t>
      </w:r>
      <w:r w:rsidR="002D1B53">
        <w:rPr>
          <w:rFonts w:ascii="Times New Roman" w:hAnsi="Times New Roman" w:cs="Times New Roman"/>
          <w:sz w:val="28"/>
          <w:szCs w:val="28"/>
        </w:rPr>
        <w:t>функціонування</w:t>
      </w:r>
      <w:r w:rsidR="00DF5739" w:rsidRPr="00C5032E">
        <w:rPr>
          <w:rFonts w:ascii="Times New Roman" w:hAnsi="Times New Roman" w:cs="Times New Roman"/>
          <w:sz w:val="28"/>
          <w:szCs w:val="28"/>
        </w:rPr>
        <w:t xml:space="preserve"> тунелю, таких як центральний диспетчерський пост, електрощитові, вентиляційні, насосні тощо</w:t>
      </w:r>
      <w:r w:rsidRPr="00C5032E">
        <w:rPr>
          <w:rFonts w:ascii="Times New Roman" w:hAnsi="Times New Roman" w:cs="Times New Roman"/>
          <w:sz w:val="28"/>
          <w:szCs w:val="28"/>
        </w:rPr>
        <w:t>.</w:t>
      </w:r>
    </w:p>
    <w:p w:rsidR="00505921" w:rsidRDefault="00DF5739" w:rsidP="00505921">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lastRenderedPageBreak/>
        <w:t xml:space="preserve">При проектуванні аварійного освітлення притунельних споруд, службово-технічних та допоміжних приміщень тунелю слід керуватися </w:t>
      </w:r>
      <w:r w:rsidR="00290100">
        <w:rPr>
          <w:rFonts w:ascii="Times New Roman" w:hAnsi="Times New Roman" w:cs="Times New Roman"/>
          <w:sz w:val="28"/>
          <w:szCs w:val="28"/>
        </w:rPr>
        <w:t>діючими вимогами до аварійного о</w:t>
      </w:r>
      <w:r w:rsidRPr="00C5032E">
        <w:rPr>
          <w:rFonts w:ascii="Times New Roman" w:hAnsi="Times New Roman" w:cs="Times New Roman"/>
          <w:sz w:val="28"/>
          <w:szCs w:val="28"/>
        </w:rPr>
        <w:t xml:space="preserve">світлення. </w:t>
      </w:r>
    </w:p>
    <w:p w:rsidR="00150777" w:rsidRDefault="00150777" w:rsidP="00505921">
      <w:pPr>
        <w:spacing w:after="0" w:line="360" w:lineRule="auto"/>
        <w:ind w:firstLine="709"/>
        <w:jc w:val="both"/>
        <w:rPr>
          <w:rFonts w:ascii="Times New Roman" w:hAnsi="Times New Roman" w:cs="Times New Roman"/>
          <w:sz w:val="28"/>
          <w:szCs w:val="28"/>
        </w:rPr>
      </w:pPr>
    </w:p>
    <w:p w:rsidR="004C2610" w:rsidRPr="00505921" w:rsidRDefault="00505921" w:rsidP="00150777">
      <w:pPr>
        <w:spacing w:after="0" w:line="360" w:lineRule="auto"/>
        <w:ind w:left="720"/>
        <w:jc w:val="both"/>
        <w:rPr>
          <w:rFonts w:ascii="Times New Roman" w:hAnsi="Times New Roman" w:cs="Times New Roman"/>
          <w:sz w:val="28"/>
          <w:szCs w:val="28"/>
        </w:rPr>
      </w:pPr>
      <w:r>
        <w:rPr>
          <w:rFonts w:ascii="Times New Roman" w:hAnsi="Times New Roman" w:cs="Times New Roman"/>
          <w:b/>
          <w:sz w:val="28"/>
          <w:szCs w:val="28"/>
        </w:rPr>
        <w:t>8.11</w:t>
      </w:r>
      <w:r w:rsidR="003D432A">
        <w:rPr>
          <w:rFonts w:ascii="Times New Roman" w:hAnsi="Times New Roman" w:cs="Times New Roman"/>
          <w:b/>
          <w:i/>
          <w:sz w:val="28"/>
          <w:szCs w:val="28"/>
        </w:rPr>
        <w:t xml:space="preserve"> </w:t>
      </w:r>
      <w:r w:rsidR="004C2610" w:rsidRPr="00505921">
        <w:rPr>
          <w:rFonts w:ascii="Times New Roman" w:hAnsi="Times New Roman" w:cs="Times New Roman"/>
          <w:b/>
          <w:i/>
          <w:sz w:val="28"/>
          <w:szCs w:val="28"/>
        </w:rPr>
        <w:t>Охоронне та чергове освітлення</w:t>
      </w:r>
    </w:p>
    <w:p w:rsidR="00BE410F" w:rsidRPr="00505921" w:rsidRDefault="00505921" w:rsidP="003D432A">
      <w:pPr>
        <w:spacing w:after="0" w:line="360" w:lineRule="auto"/>
        <w:ind w:firstLine="720"/>
        <w:jc w:val="both"/>
        <w:rPr>
          <w:rFonts w:ascii="Times New Roman" w:hAnsi="Times New Roman" w:cs="Times New Roman"/>
          <w:sz w:val="28"/>
          <w:szCs w:val="28"/>
        </w:rPr>
      </w:pPr>
      <w:r w:rsidRPr="00505921">
        <w:rPr>
          <w:rFonts w:ascii="Times New Roman" w:hAnsi="Times New Roman" w:cs="Times New Roman"/>
          <w:b/>
          <w:sz w:val="28"/>
          <w:szCs w:val="28"/>
        </w:rPr>
        <w:t>8.11.1</w:t>
      </w:r>
      <w:r>
        <w:rPr>
          <w:rFonts w:ascii="Times New Roman" w:hAnsi="Times New Roman" w:cs="Times New Roman"/>
          <w:sz w:val="28"/>
          <w:szCs w:val="28"/>
        </w:rPr>
        <w:t xml:space="preserve"> </w:t>
      </w:r>
      <w:r w:rsidR="00DF5739" w:rsidRPr="00505921">
        <w:rPr>
          <w:rFonts w:ascii="Times New Roman" w:hAnsi="Times New Roman" w:cs="Times New Roman"/>
          <w:sz w:val="28"/>
          <w:szCs w:val="28"/>
        </w:rPr>
        <w:t>Охоронне освітлення (за відсутності спеціальних технічних засобів охорони) має передбачатися уздовж кордонів територій, що охороняються у нічний час. Освітленість повинна бути не менше</w:t>
      </w:r>
      <w:r w:rsidR="00F24110" w:rsidRPr="00505921">
        <w:rPr>
          <w:rFonts w:ascii="Times New Roman" w:hAnsi="Times New Roman" w:cs="Times New Roman"/>
          <w:sz w:val="28"/>
          <w:szCs w:val="28"/>
        </w:rPr>
        <w:t xml:space="preserve"> ніж</w:t>
      </w:r>
      <w:r w:rsidR="00DF5739" w:rsidRPr="00505921">
        <w:rPr>
          <w:rFonts w:ascii="Times New Roman" w:hAnsi="Times New Roman" w:cs="Times New Roman"/>
          <w:sz w:val="28"/>
          <w:szCs w:val="28"/>
        </w:rPr>
        <w:t xml:space="preserve"> 0,5 лк на рівні землі в горизонтальній площині або на рівні 0,5 м від землі </w:t>
      </w:r>
      <w:r w:rsidR="002D4E6E" w:rsidRPr="00505921">
        <w:rPr>
          <w:rFonts w:ascii="Times New Roman" w:hAnsi="Times New Roman" w:cs="Times New Roman"/>
          <w:sz w:val="28"/>
          <w:szCs w:val="28"/>
        </w:rPr>
        <w:t xml:space="preserve">на одному боці вертикальної </w:t>
      </w:r>
      <w:r w:rsidRPr="00505921">
        <w:rPr>
          <w:rFonts w:ascii="Times New Roman" w:hAnsi="Times New Roman" w:cs="Times New Roman"/>
          <w:sz w:val="28"/>
          <w:szCs w:val="28"/>
        </w:rPr>
        <w:t>площини</w:t>
      </w:r>
      <w:r w:rsidR="00DF5739" w:rsidRPr="00505921">
        <w:rPr>
          <w:rFonts w:ascii="Times New Roman" w:hAnsi="Times New Roman" w:cs="Times New Roman"/>
          <w:sz w:val="28"/>
          <w:szCs w:val="28"/>
        </w:rPr>
        <w:t>, пер</w:t>
      </w:r>
      <w:r w:rsidR="00BE410F" w:rsidRPr="00505921">
        <w:rPr>
          <w:rFonts w:ascii="Times New Roman" w:hAnsi="Times New Roman" w:cs="Times New Roman"/>
          <w:sz w:val="28"/>
          <w:szCs w:val="28"/>
        </w:rPr>
        <w:t>пендикулярній до лінії кордону.</w:t>
      </w:r>
    </w:p>
    <w:p w:rsidR="004C2610" w:rsidRPr="00C5032E" w:rsidRDefault="004C2610" w:rsidP="004C2610">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При використанні для охорони спеціальних технічних засобів </w:t>
      </w:r>
      <w:r w:rsidR="002D4E6E">
        <w:rPr>
          <w:rFonts w:ascii="Times New Roman" w:hAnsi="Times New Roman" w:cs="Times New Roman"/>
          <w:sz w:val="28"/>
          <w:szCs w:val="28"/>
        </w:rPr>
        <w:t>величину освітленості треба приймати згідно завдання на проектування</w:t>
      </w:r>
      <w:r w:rsidRPr="00C5032E">
        <w:rPr>
          <w:rFonts w:ascii="Times New Roman" w:hAnsi="Times New Roman" w:cs="Times New Roman"/>
          <w:sz w:val="28"/>
          <w:szCs w:val="28"/>
        </w:rPr>
        <w:t xml:space="preserve"> охоронного освітлення.</w:t>
      </w:r>
    </w:p>
    <w:p w:rsidR="004C2610" w:rsidRPr="00C5032E" w:rsidRDefault="004C2610" w:rsidP="004C2610">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Для охоронного освітлення можуть використовуватися будь-які джерела світла, </w:t>
      </w:r>
      <w:r w:rsidR="002D4E6E">
        <w:rPr>
          <w:rFonts w:ascii="Times New Roman" w:hAnsi="Times New Roman" w:cs="Times New Roman"/>
          <w:sz w:val="28"/>
          <w:szCs w:val="28"/>
        </w:rPr>
        <w:t>окрім випадків, коли охоронне освітлення функціонує ненормально і автоматично вмикається від дії охоронної сигналізації</w:t>
      </w:r>
      <w:r w:rsidRPr="00C5032E">
        <w:rPr>
          <w:rFonts w:ascii="Times New Roman" w:hAnsi="Times New Roman" w:cs="Times New Roman"/>
          <w:sz w:val="28"/>
          <w:szCs w:val="28"/>
        </w:rPr>
        <w:t xml:space="preserve"> або інших технічних засобів.</w:t>
      </w:r>
    </w:p>
    <w:p w:rsidR="004C2610" w:rsidRPr="00C5032E" w:rsidRDefault="004C2610" w:rsidP="004C2610">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У таких випадках повинні застосовуватися:</w:t>
      </w:r>
    </w:p>
    <w:p w:rsidR="004C2610" w:rsidRPr="00C5032E" w:rsidRDefault="004C2610" w:rsidP="004C2610">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 світлодіодні джерела світла;</w:t>
      </w:r>
    </w:p>
    <w:p w:rsidR="004C2610" w:rsidRPr="00C5032E" w:rsidRDefault="004C2610" w:rsidP="004C2610">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 </w:t>
      </w:r>
      <w:r w:rsidR="00953A85">
        <w:rPr>
          <w:rFonts w:ascii="Times New Roman" w:hAnsi="Times New Roman" w:cs="Times New Roman"/>
          <w:sz w:val="28"/>
          <w:szCs w:val="28"/>
        </w:rPr>
        <w:t>КЛЛ з електронним ПРА</w:t>
      </w:r>
      <w:r w:rsidRPr="00C5032E">
        <w:rPr>
          <w:rFonts w:ascii="Times New Roman" w:hAnsi="Times New Roman" w:cs="Times New Roman"/>
          <w:sz w:val="28"/>
          <w:szCs w:val="28"/>
        </w:rPr>
        <w:t>;</w:t>
      </w:r>
    </w:p>
    <w:p w:rsidR="004C2610" w:rsidRPr="00C5032E" w:rsidRDefault="004C2610" w:rsidP="004C2610">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 розрядні лампи високого тиску за умови їх миттєвого запалювання і швидкого повторного запалювання як в гарячому стані, після короткочасного відключення, так і в холодному стані швидкого пуску;</w:t>
      </w:r>
    </w:p>
    <w:p w:rsidR="004C2610" w:rsidRPr="00C5032E" w:rsidRDefault="004C2610" w:rsidP="004C2610">
      <w:pPr>
        <w:spacing w:after="0" w:line="360" w:lineRule="auto"/>
        <w:ind w:firstLine="709"/>
        <w:jc w:val="both"/>
        <w:rPr>
          <w:rFonts w:ascii="Times New Roman" w:hAnsi="Times New Roman" w:cs="Times New Roman"/>
          <w:sz w:val="28"/>
          <w:szCs w:val="28"/>
        </w:rPr>
      </w:pPr>
      <w:r w:rsidRPr="00C5032E">
        <w:rPr>
          <w:rFonts w:ascii="Times New Roman" w:hAnsi="Times New Roman" w:cs="Times New Roman"/>
          <w:sz w:val="28"/>
          <w:szCs w:val="28"/>
        </w:rPr>
        <w:t xml:space="preserve">- лампи розжарювання при неможливості використання інших джерел світла. </w:t>
      </w:r>
    </w:p>
    <w:p w:rsidR="00124FFD" w:rsidRDefault="00505921" w:rsidP="003D432A">
      <w:pPr>
        <w:spacing w:after="0" w:line="360" w:lineRule="auto"/>
        <w:ind w:firstLine="720"/>
        <w:jc w:val="both"/>
        <w:rPr>
          <w:rFonts w:ascii="Times New Roman" w:hAnsi="Times New Roman" w:cs="Times New Roman"/>
          <w:sz w:val="28"/>
          <w:szCs w:val="28"/>
        </w:rPr>
      </w:pPr>
      <w:r w:rsidRPr="00505921">
        <w:rPr>
          <w:rFonts w:ascii="Times New Roman" w:hAnsi="Times New Roman" w:cs="Times New Roman"/>
          <w:b/>
          <w:sz w:val="28"/>
          <w:szCs w:val="28"/>
        </w:rPr>
        <w:t>8.11.2</w:t>
      </w:r>
      <w:r>
        <w:rPr>
          <w:rFonts w:ascii="Times New Roman" w:hAnsi="Times New Roman" w:cs="Times New Roman"/>
          <w:sz w:val="28"/>
          <w:szCs w:val="28"/>
        </w:rPr>
        <w:t xml:space="preserve"> </w:t>
      </w:r>
      <w:r w:rsidR="00DF5739" w:rsidRPr="00505921">
        <w:rPr>
          <w:rFonts w:ascii="Times New Roman" w:hAnsi="Times New Roman" w:cs="Times New Roman"/>
          <w:sz w:val="28"/>
          <w:szCs w:val="28"/>
        </w:rPr>
        <w:t>Область застосування, величини освітленості, рівномірність та вимоги до якості для чергового освітлення не нормуються.</w:t>
      </w:r>
    </w:p>
    <w:p w:rsidR="00124FFD" w:rsidRDefault="00124FFD">
      <w:pPr>
        <w:rPr>
          <w:rFonts w:ascii="Times New Roman" w:hAnsi="Times New Roman" w:cs="Times New Roman"/>
          <w:sz w:val="28"/>
          <w:szCs w:val="28"/>
        </w:rPr>
      </w:pPr>
      <w:r>
        <w:rPr>
          <w:rFonts w:ascii="Times New Roman" w:hAnsi="Times New Roman" w:cs="Times New Roman"/>
          <w:sz w:val="28"/>
          <w:szCs w:val="28"/>
        </w:rPr>
        <w:br w:type="page"/>
      </w:r>
    </w:p>
    <w:p w:rsidR="00124FFD" w:rsidRPr="00D60157" w:rsidRDefault="00124FFD" w:rsidP="009C5F23">
      <w:pPr>
        <w:spacing w:after="0" w:line="360" w:lineRule="auto"/>
        <w:jc w:val="center"/>
        <w:rPr>
          <w:rFonts w:ascii="Times New Roman" w:hAnsi="Times New Roman" w:cs="Times New Roman"/>
          <w:b/>
          <w:sz w:val="28"/>
          <w:szCs w:val="28"/>
          <w:lang w:val="ru-RU"/>
        </w:rPr>
      </w:pPr>
      <w:r w:rsidRPr="00D60157">
        <w:rPr>
          <w:rFonts w:ascii="Times New Roman" w:hAnsi="Times New Roman" w:cs="Times New Roman"/>
          <w:b/>
          <w:sz w:val="28"/>
          <w:szCs w:val="28"/>
        </w:rPr>
        <w:lastRenderedPageBreak/>
        <w:t>Додаток А</w:t>
      </w:r>
    </w:p>
    <w:p w:rsidR="00124FFD" w:rsidRPr="00D60157" w:rsidRDefault="00124FFD" w:rsidP="009C5F23">
      <w:pPr>
        <w:spacing w:after="0" w:line="360" w:lineRule="auto"/>
        <w:jc w:val="center"/>
        <w:rPr>
          <w:rFonts w:ascii="Times New Roman" w:hAnsi="Times New Roman" w:cs="Times New Roman"/>
          <w:b/>
          <w:sz w:val="28"/>
          <w:szCs w:val="28"/>
        </w:rPr>
      </w:pPr>
      <w:r w:rsidRPr="00D60157">
        <w:rPr>
          <w:rFonts w:ascii="Times New Roman" w:hAnsi="Times New Roman" w:cs="Times New Roman"/>
          <w:b/>
          <w:sz w:val="28"/>
          <w:szCs w:val="28"/>
        </w:rPr>
        <w:t>(обов'язковий)</w:t>
      </w:r>
    </w:p>
    <w:p w:rsidR="00124FFD" w:rsidRPr="00D60157" w:rsidRDefault="00124FFD" w:rsidP="009C5F23">
      <w:pPr>
        <w:spacing w:after="0" w:line="360" w:lineRule="auto"/>
        <w:jc w:val="center"/>
        <w:rPr>
          <w:rFonts w:ascii="Times New Roman" w:hAnsi="Times New Roman" w:cs="Times New Roman"/>
          <w:b/>
          <w:sz w:val="28"/>
          <w:szCs w:val="28"/>
        </w:rPr>
      </w:pPr>
    </w:p>
    <w:p w:rsidR="00124FFD" w:rsidRPr="00A76F0E" w:rsidRDefault="00124FFD" w:rsidP="005747AB">
      <w:pPr>
        <w:pStyle w:val="ListParagraph"/>
        <w:numPr>
          <w:ilvl w:val="0"/>
          <w:numId w:val="50"/>
        </w:numPr>
        <w:tabs>
          <w:tab w:val="left" w:pos="810"/>
        </w:tabs>
        <w:spacing w:after="0" w:line="360" w:lineRule="auto"/>
        <w:ind w:hanging="720"/>
        <w:jc w:val="center"/>
        <w:rPr>
          <w:rFonts w:ascii="Times New Roman" w:hAnsi="Times New Roman" w:cs="Times New Roman"/>
          <w:b/>
          <w:sz w:val="28"/>
          <w:szCs w:val="28"/>
        </w:rPr>
      </w:pPr>
      <w:r w:rsidRPr="00A76F0E">
        <w:rPr>
          <w:rFonts w:ascii="Times New Roman" w:hAnsi="Times New Roman" w:cs="Times New Roman"/>
          <w:b/>
          <w:sz w:val="28"/>
          <w:szCs w:val="28"/>
        </w:rPr>
        <w:t xml:space="preserve">Визначення розряду робіт </w:t>
      </w:r>
      <w:r>
        <w:rPr>
          <w:rFonts w:ascii="Times New Roman" w:hAnsi="Times New Roman" w:cs="Times New Roman"/>
          <w:b/>
          <w:sz w:val="28"/>
          <w:szCs w:val="28"/>
        </w:rPr>
        <w:t>для</w:t>
      </w:r>
      <w:r w:rsidRPr="00A76F0E">
        <w:rPr>
          <w:rFonts w:ascii="Times New Roman" w:hAnsi="Times New Roman" w:cs="Times New Roman"/>
          <w:b/>
          <w:sz w:val="28"/>
          <w:szCs w:val="28"/>
        </w:rPr>
        <w:t xml:space="preserve"> відстані від об'єкта розрізнення до очей працюючого понад 0,5 м</w:t>
      </w:r>
    </w:p>
    <w:p w:rsidR="00124FFD" w:rsidRPr="00D60157" w:rsidRDefault="00124FFD" w:rsidP="009C5F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w:t>
      </w:r>
      <w:r w:rsidRPr="00D60157">
        <w:rPr>
          <w:rFonts w:ascii="Times New Roman" w:hAnsi="Times New Roman" w:cs="Times New Roman"/>
          <w:sz w:val="28"/>
          <w:szCs w:val="28"/>
        </w:rPr>
        <w:t xml:space="preserve"> відстані від об'єкта розрізнення до очей працюючого понад 0,5 м розряд робіт за таблицею слід встановлювати з урахуванням кутового розміру об'єкта розрізнення, визначеного відношенням мінімального розміру об'єкта розрізнення α до відстані від цього об'єкта до очей працюючого </w:t>
      </w:r>
      <w:r w:rsidRPr="00D60157">
        <w:rPr>
          <w:rFonts w:ascii="Times New Roman" w:hAnsi="Times New Roman" w:cs="Times New Roman"/>
          <w:i/>
          <w:sz w:val="28"/>
          <w:szCs w:val="28"/>
        </w:rPr>
        <w:t>l</w:t>
      </w:r>
      <w:r w:rsidRPr="00D60157">
        <w:rPr>
          <w:rFonts w:ascii="Times New Roman" w:hAnsi="Times New Roman" w:cs="Times New Roman"/>
          <w:sz w:val="28"/>
          <w:szCs w:val="28"/>
        </w:rPr>
        <w:t>:</w:t>
      </w:r>
    </w:p>
    <w:tbl>
      <w:tblPr>
        <w:tblW w:w="5000" w:type="pct"/>
        <w:tblCellMar>
          <w:left w:w="40" w:type="dxa"/>
          <w:right w:w="40" w:type="dxa"/>
        </w:tblCellMar>
        <w:tblLook w:val="0000" w:firstRow="0" w:lastRow="0" w:firstColumn="0" w:lastColumn="0" w:noHBand="0" w:noVBand="0"/>
      </w:tblPr>
      <w:tblGrid>
        <w:gridCol w:w="4141"/>
        <w:gridCol w:w="5485"/>
      </w:tblGrid>
      <w:tr w:rsidR="00124FFD" w:rsidRPr="00D60157" w:rsidTr="009C5F23">
        <w:trPr>
          <w:trHeight w:val="20"/>
        </w:trPr>
        <w:tc>
          <w:tcPr>
            <w:tcW w:w="2151" w:type="pct"/>
            <w:tcBorders>
              <w:top w:val="single" w:sz="6" w:space="0" w:color="auto"/>
              <w:left w:val="single" w:sz="4" w:space="0" w:color="auto"/>
              <w:bottom w:val="single" w:sz="6" w:space="0" w:color="auto"/>
              <w:right w:val="single" w:sz="6" w:space="0" w:color="auto"/>
            </w:tcBorders>
            <w:shd w:val="clear" w:color="auto" w:fill="FFFFFF"/>
          </w:tcPr>
          <w:p w:rsidR="00124FFD" w:rsidRPr="00D60157" w:rsidRDefault="00124FFD" w:rsidP="00D60157">
            <w:pPr>
              <w:spacing w:after="0" w:line="360" w:lineRule="auto"/>
              <w:jc w:val="center"/>
              <w:rPr>
                <w:rFonts w:ascii="Times New Roman" w:hAnsi="Times New Roman" w:cs="Times New Roman"/>
                <w:lang w:val="ru-RU"/>
              </w:rPr>
            </w:pPr>
            <w:r w:rsidRPr="00D60157">
              <w:rPr>
                <w:rFonts w:ascii="Times New Roman" w:hAnsi="Times New Roman" w:cs="Times New Roman"/>
                <w:b/>
              </w:rPr>
              <w:t>Розряд зорової роботи</w:t>
            </w:r>
          </w:p>
        </w:tc>
        <w:tc>
          <w:tcPr>
            <w:tcW w:w="2849" w:type="pct"/>
            <w:tcBorders>
              <w:top w:val="single" w:sz="6" w:space="0" w:color="auto"/>
              <w:left w:val="single" w:sz="6" w:space="0" w:color="auto"/>
              <w:bottom w:val="single" w:sz="6" w:space="0" w:color="auto"/>
              <w:right w:val="single" w:sz="6" w:space="0" w:color="auto"/>
            </w:tcBorders>
            <w:shd w:val="clear" w:color="auto" w:fill="FFFFFF"/>
          </w:tcPr>
          <w:p w:rsidR="00124FFD" w:rsidRPr="00D60157" w:rsidRDefault="00124FFD" w:rsidP="00D60157">
            <w:pPr>
              <w:spacing w:after="0" w:line="360" w:lineRule="auto"/>
              <w:jc w:val="center"/>
              <w:rPr>
                <w:rFonts w:ascii="Times New Roman" w:hAnsi="Times New Roman" w:cs="Times New Roman"/>
                <w:lang w:val="en-US"/>
              </w:rPr>
            </w:pPr>
            <w:r w:rsidRPr="00D60157">
              <w:rPr>
                <w:rFonts w:ascii="Times New Roman" w:hAnsi="Times New Roman" w:cs="Times New Roman"/>
                <w:b/>
              </w:rPr>
              <w:t xml:space="preserve">Межа відношення </w:t>
            </w:r>
            <w:r w:rsidRPr="00D60157">
              <w:rPr>
                <w:rFonts w:ascii="Times New Roman" w:hAnsi="Times New Roman" w:cs="Times New Roman"/>
                <w:lang w:val="ru-RU"/>
              </w:rPr>
              <w:t>α</w:t>
            </w:r>
            <w:r w:rsidRPr="00D60157">
              <w:rPr>
                <w:rFonts w:ascii="Times New Roman" w:hAnsi="Times New Roman" w:cs="Times New Roman"/>
              </w:rPr>
              <w:t>/</w:t>
            </w:r>
            <w:r w:rsidRPr="00D60157">
              <w:rPr>
                <w:rFonts w:ascii="Times New Roman" w:hAnsi="Times New Roman" w:cs="Times New Roman"/>
                <w:i/>
                <w:lang w:val="en-US"/>
              </w:rPr>
              <w:t>l</w:t>
            </w:r>
          </w:p>
        </w:tc>
      </w:tr>
      <w:tr w:rsidR="00124FFD" w:rsidRPr="00D60157" w:rsidTr="009C5F23">
        <w:trPr>
          <w:trHeight w:val="20"/>
        </w:trPr>
        <w:tc>
          <w:tcPr>
            <w:tcW w:w="2151" w:type="pct"/>
            <w:tcBorders>
              <w:top w:val="single" w:sz="6" w:space="0" w:color="auto"/>
              <w:left w:val="single" w:sz="4" w:space="0" w:color="auto"/>
              <w:bottom w:val="single" w:sz="6" w:space="0" w:color="auto"/>
              <w:right w:val="single" w:sz="6" w:space="0" w:color="auto"/>
            </w:tcBorders>
            <w:shd w:val="clear" w:color="auto" w:fill="FFFFFF"/>
          </w:tcPr>
          <w:p w:rsidR="00124FFD" w:rsidRPr="00D60157" w:rsidRDefault="00124FFD" w:rsidP="00D60157">
            <w:pPr>
              <w:spacing w:after="0" w:line="360" w:lineRule="auto"/>
              <w:jc w:val="both"/>
              <w:rPr>
                <w:rFonts w:ascii="Times New Roman" w:hAnsi="Times New Roman" w:cs="Times New Roman"/>
                <w:lang w:val="en-US"/>
              </w:rPr>
            </w:pPr>
            <w:r w:rsidRPr="00D60157">
              <w:rPr>
                <w:rFonts w:ascii="Times New Roman" w:hAnsi="Times New Roman" w:cs="Times New Roman"/>
              </w:rPr>
              <w:t>І</w:t>
            </w:r>
          </w:p>
        </w:tc>
        <w:tc>
          <w:tcPr>
            <w:tcW w:w="2849" w:type="pct"/>
            <w:tcBorders>
              <w:top w:val="single" w:sz="6" w:space="0" w:color="auto"/>
              <w:left w:val="single" w:sz="6" w:space="0" w:color="auto"/>
              <w:bottom w:val="single" w:sz="6" w:space="0" w:color="auto"/>
              <w:right w:val="single" w:sz="6" w:space="0" w:color="auto"/>
            </w:tcBorders>
            <w:shd w:val="clear" w:color="auto" w:fill="FFFFFF"/>
          </w:tcPr>
          <w:p w:rsidR="00124FFD" w:rsidRPr="00D60157" w:rsidRDefault="00124FFD" w:rsidP="00D60157">
            <w:pPr>
              <w:spacing w:after="0" w:line="360" w:lineRule="auto"/>
              <w:jc w:val="both"/>
              <w:rPr>
                <w:rFonts w:ascii="Times New Roman" w:hAnsi="Times New Roman" w:cs="Times New Roman"/>
                <w:vertAlign w:val="superscript"/>
              </w:rPr>
            </w:pPr>
            <w:r w:rsidRPr="00D60157">
              <w:rPr>
                <w:rFonts w:ascii="Times New Roman" w:hAnsi="Times New Roman" w:cs="Times New Roman"/>
              </w:rPr>
              <w:t>Менше 0,3</w:t>
            </w:r>
            <w:r w:rsidRPr="00D60157">
              <w:rPr>
                <w:rFonts w:ascii="Times New Roman" w:hAnsi="Times New Roman" w:cs="Times New Roman"/>
                <w:vertAlign w:val="superscript"/>
              </w:rPr>
              <w:t>.</w:t>
            </w:r>
            <w:r w:rsidRPr="00D60157">
              <w:rPr>
                <w:rFonts w:ascii="Times New Roman" w:hAnsi="Times New Roman" w:cs="Times New Roman"/>
              </w:rPr>
              <w:t>10</w:t>
            </w:r>
            <w:r w:rsidRPr="00D60157">
              <w:rPr>
                <w:rFonts w:ascii="Times New Roman" w:hAnsi="Times New Roman" w:cs="Times New Roman"/>
                <w:vertAlign w:val="superscript"/>
              </w:rPr>
              <w:t>-3</w:t>
            </w:r>
          </w:p>
        </w:tc>
      </w:tr>
      <w:tr w:rsidR="00124FFD" w:rsidRPr="00D60157" w:rsidTr="009C5F23">
        <w:trPr>
          <w:trHeight w:val="20"/>
        </w:trPr>
        <w:tc>
          <w:tcPr>
            <w:tcW w:w="2151" w:type="pct"/>
            <w:tcBorders>
              <w:top w:val="single" w:sz="6" w:space="0" w:color="auto"/>
              <w:left w:val="single" w:sz="4" w:space="0" w:color="auto"/>
              <w:bottom w:val="single" w:sz="6" w:space="0" w:color="auto"/>
              <w:right w:val="single" w:sz="6" w:space="0" w:color="auto"/>
            </w:tcBorders>
            <w:shd w:val="clear" w:color="auto" w:fill="FFFFFF"/>
          </w:tcPr>
          <w:p w:rsidR="00124FFD" w:rsidRPr="00D60157" w:rsidRDefault="00124FFD" w:rsidP="00D60157">
            <w:pPr>
              <w:spacing w:after="0" w:line="360" w:lineRule="auto"/>
              <w:jc w:val="both"/>
              <w:rPr>
                <w:rFonts w:ascii="Times New Roman" w:hAnsi="Times New Roman" w:cs="Times New Roman"/>
              </w:rPr>
            </w:pPr>
            <w:r w:rsidRPr="00D60157">
              <w:rPr>
                <w:rFonts w:ascii="Times New Roman" w:hAnsi="Times New Roman" w:cs="Times New Roman"/>
              </w:rPr>
              <w:t>ІІ</w:t>
            </w:r>
          </w:p>
        </w:tc>
        <w:tc>
          <w:tcPr>
            <w:tcW w:w="2849" w:type="pct"/>
            <w:tcBorders>
              <w:top w:val="single" w:sz="6" w:space="0" w:color="auto"/>
              <w:left w:val="single" w:sz="6" w:space="0" w:color="auto"/>
              <w:bottom w:val="single" w:sz="6" w:space="0" w:color="auto"/>
              <w:right w:val="single" w:sz="6" w:space="0" w:color="auto"/>
            </w:tcBorders>
            <w:shd w:val="clear" w:color="auto" w:fill="FFFFFF"/>
          </w:tcPr>
          <w:p w:rsidR="00124FFD" w:rsidRPr="00D60157" w:rsidRDefault="00124FFD" w:rsidP="00D60157">
            <w:pPr>
              <w:spacing w:after="0" w:line="360" w:lineRule="auto"/>
              <w:jc w:val="both"/>
              <w:rPr>
                <w:rFonts w:ascii="Times New Roman" w:hAnsi="Times New Roman" w:cs="Times New Roman"/>
                <w:lang w:val="ru-RU"/>
              </w:rPr>
            </w:pPr>
            <w:r w:rsidRPr="00D60157">
              <w:rPr>
                <w:rFonts w:ascii="Times New Roman" w:hAnsi="Times New Roman" w:cs="Times New Roman"/>
              </w:rPr>
              <w:t>Від 0,3</w:t>
            </w:r>
            <w:r w:rsidRPr="00D60157">
              <w:rPr>
                <w:rFonts w:ascii="Times New Roman" w:hAnsi="Times New Roman" w:cs="Times New Roman"/>
                <w:vertAlign w:val="superscript"/>
              </w:rPr>
              <w:t>.</w:t>
            </w:r>
            <w:r w:rsidRPr="00D60157">
              <w:rPr>
                <w:rFonts w:ascii="Times New Roman" w:hAnsi="Times New Roman" w:cs="Times New Roman"/>
              </w:rPr>
              <w:t>10</w:t>
            </w:r>
            <w:r w:rsidRPr="00D60157">
              <w:rPr>
                <w:rFonts w:ascii="Times New Roman" w:hAnsi="Times New Roman" w:cs="Times New Roman"/>
                <w:vertAlign w:val="superscript"/>
              </w:rPr>
              <w:t xml:space="preserve">-3 </w:t>
            </w:r>
            <w:r w:rsidRPr="00D60157">
              <w:rPr>
                <w:rFonts w:ascii="Times New Roman" w:hAnsi="Times New Roman" w:cs="Times New Roman"/>
              </w:rPr>
              <w:t>до 0,6</w:t>
            </w:r>
            <w:r w:rsidRPr="00D60157">
              <w:rPr>
                <w:rFonts w:ascii="Times New Roman" w:hAnsi="Times New Roman" w:cs="Times New Roman"/>
                <w:vertAlign w:val="superscript"/>
              </w:rPr>
              <w:t>.</w:t>
            </w:r>
            <w:r w:rsidRPr="00D60157">
              <w:rPr>
                <w:rFonts w:ascii="Times New Roman" w:hAnsi="Times New Roman" w:cs="Times New Roman"/>
              </w:rPr>
              <w:t>10</w:t>
            </w:r>
            <w:r w:rsidRPr="00D60157">
              <w:rPr>
                <w:rFonts w:ascii="Times New Roman" w:hAnsi="Times New Roman" w:cs="Times New Roman"/>
                <w:vertAlign w:val="superscript"/>
              </w:rPr>
              <w:t>-3</w:t>
            </w:r>
          </w:p>
        </w:tc>
      </w:tr>
      <w:tr w:rsidR="00124FFD" w:rsidRPr="00D60157" w:rsidTr="009C5F23">
        <w:trPr>
          <w:trHeight w:val="20"/>
        </w:trPr>
        <w:tc>
          <w:tcPr>
            <w:tcW w:w="2151" w:type="pct"/>
            <w:tcBorders>
              <w:top w:val="single" w:sz="6" w:space="0" w:color="auto"/>
              <w:left w:val="single" w:sz="4" w:space="0" w:color="auto"/>
              <w:bottom w:val="single" w:sz="6" w:space="0" w:color="auto"/>
              <w:right w:val="single" w:sz="6" w:space="0" w:color="auto"/>
            </w:tcBorders>
            <w:shd w:val="clear" w:color="auto" w:fill="FFFFFF"/>
          </w:tcPr>
          <w:p w:rsidR="00124FFD" w:rsidRPr="00D60157" w:rsidRDefault="00124FFD" w:rsidP="00D60157">
            <w:pPr>
              <w:spacing w:after="0" w:line="360" w:lineRule="auto"/>
              <w:jc w:val="both"/>
              <w:rPr>
                <w:rFonts w:ascii="Times New Roman" w:hAnsi="Times New Roman" w:cs="Times New Roman"/>
              </w:rPr>
            </w:pPr>
            <w:r w:rsidRPr="00D60157">
              <w:rPr>
                <w:rFonts w:ascii="Times New Roman" w:hAnsi="Times New Roman" w:cs="Times New Roman"/>
              </w:rPr>
              <w:t>ІІІ</w:t>
            </w:r>
          </w:p>
        </w:tc>
        <w:tc>
          <w:tcPr>
            <w:tcW w:w="2849" w:type="pct"/>
            <w:tcBorders>
              <w:top w:val="single" w:sz="6" w:space="0" w:color="auto"/>
              <w:left w:val="single" w:sz="6" w:space="0" w:color="auto"/>
              <w:bottom w:val="single" w:sz="6" w:space="0" w:color="auto"/>
              <w:right w:val="single" w:sz="6" w:space="0" w:color="auto"/>
            </w:tcBorders>
            <w:shd w:val="clear" w:color="auto" w:fill="FFFFFF"/>
          </w:tcPr>
          <w:p w:rsidR="00124FFD" w:rsidRPr="00D60157" w:rsidRDefault="00124FFD" w:rsidP="00D60157">
            <w:pPr>
              <w:spacing w:after="0" w:line="360" w:lineRule="auto"/>
              <w:jc w:val="both"/>
              <w:rPr>
                <w:rFonts w:ascii="Times New Roman" w:hAnsi="Times New Roman" w:cs="Times New Roman"/>
                <w:lang w:val="ru-RU"/>
              </w:rPr>
            </w:pPr>
            <w:r w:rsidRPr="00D60157">
              <w:rPr>
                <w:rFonts w:ascii="Times New Roman" w:hAnsi="Times New Roman" w:cs="Times New Roman"/>
              </w:rPr>
              <w:t xml:space="preserve">Понад </w:t>
            </w:r>
            <w:r w:rsidRPr="00D60157">
              <w:rPr>
                <w:rFonts w:ascii="Times New Roman" w:hAnsi="Times New Roman" w:cs="Times New Roman"/>
                <w:lang w:val="ru-RU"/>
              </w:rPr>
              <w:t>0,6</w:t>
            </w:r>
            <w:r w:rsidRPr="00D60157">
              <w:rPr>
                <w:rFonts w:ascii="Times New Roman" w:hAnsi="Times New Roman" w:cs="Times New Roman"/>
                <w:vertAlign w:val="superscript"/>
              </w:rPr>
              <w:t>.</w:t>
            </w:r>
            <w:r w:rsidRPr="00D60157">
              <w:rPr>
                <w:rFonts w:ascii="Times New Roman" w:hAnsi="Times New Roman" w:cs="Times New Roman"/>
              </w:rPr>
              <w:t>10</w:t>
            </w:r>
            <w:r w:rsidRPr="00D60157">
              <w:rPr>
                <w:rFonts w:ascii="Times New Roman" w:hAnsi="Times New Roman" w:cs="Times New Roman"/>
                <w:vertAlign w:val="superscript"/>
              </w:rPr>
              <w:t>-3</w:t>
            </w:r>
            <w:r w:rsidRPr="00D60157">
              <w:rPr>
                <w:rFonts w:ascii="Times New Roman" w:hAnsi="Times New Roman" w:cs="Times New Roman"/>
              </w:rPr>
              <w:t xml:space="preserve"> до </w:t>
            </w:r>
            <w:r w:rsidRPr="00D60157">
              <w:rPr>
                <w:rFonts w:ascii="Times New Roman" w:hAnsi="Times New Roman" w:cs="Times New Roman"/>
                <w:lang w:val="ru-RU"/>
              </w:rPr>
              <w:t>1</w:t>
            </w:r>
            <w:r w:rsidRPr="00D60157">
              <w:rPr>
                <w:rFonts w:ascii="Times New Roman" w:hAnsi="Times New Roman" w:cs="Times New Roman"/>
                <w:vertAlign w:val="superscript"/>
              </w:rPr>
              <w:t>.</w:t>
            </w:r>
            <w:r w:rsidRPr="00D60157">
              <w:rPr>
                <w:rFonts w:ascii="Times New Roman" w:hAnsi="Times New Roman" w:cs="Times New Roman"/>
              </w:rPr>
              <w:t>10</w:t>
            </w:r>
            <w:r w:rsidRPr="00D60157">
              <w:rPr>
                <w:rFonts w:ascii="Times New Roman" w:hAnsi="Times New Roman" w:cs="Times New Roman"/>
                <w:vertAlign w:val="superscript"/>
              </w:rPr>
              <w:t>-3</w:t>
            </w:r>
          </w:p>
        </w:tc>
      </w:tr>
      <w:tr w:rsidR="00124FFD" w:rsidRPr="00D60157" w:rsidTr="009C5F23">
        <w:trPr>
          <w:trHeight w:val="20"/>
        </w:trPr>
        <w:tc>
          <w:tcPr>
            <w:tcW w:w="2151" w:type="pct"/>
            <w:tcBorders>
              <w:top w:val="single" w:sz="6" w:space="0" w:color="auto"/>
              <w:left w:val="single" w:sz="4" w:space="0" w:color="auto"/>
              <w:bottom w:val="single" w:sz="6" w:space="0" w:color="auto"/>
              <w:right w:val="single" w:sz="6" w:space="0" w:color="auto"/>
            </w:tcBorders>
            <w:shd w:val="clear" w:color="auto" w:fill="FFFFFF"/>
          </w:tcPr>
          <w:p w:rsidR="00124FFD" w:rsidRPr="00D60157" w:rsidRDefault="00124FFD" w:rsidP="00D60157">
            <w:pPr>
              <w:spacing w:after="0" w:line="360" w:lineRule="auto"/>
              <w:jc w:val="both"/>
              <w:rPr>
                <w:rFonts w:ascii="Times New Roman" w:hAnsi="Times New Roman" w:cs="Times New Roman"/>
                <w:lang w:val="en-US"/>
              </w:rPr>
            </w:pPr>
            <w:r w:rsidRPr="00D60157">
              <w:rPr>
                <w:rFonts w:ascii="Times New Roman" w:hAnsi="Times New Roman" w:cs="Times New Roman"/>
              </w:rPr>
              <w:t>І</w:t>
            </w:r>
            <w:r w:rsidRPr="00D60157">
              <w:rPr>
                <w:rFonts w:ascii="Times New Roman" w:hAnsi="Times New Roman" w:cs="Times New Roman"/>
                <w:lang w:val="en-US"/>
              </w:rPr>
              <w:t>V</w:t>
            </w:r>
          </w:p>
        </w:tc>
        <w:tc>
          <w:tcPr>
            <w:tcW w:w="2849" w:type="pct"/>
            <w:tcBorders>
              <w:top w:val="single" w:sz="6" w:space="0" w:color="auto"/>
              <w:left w:val="single" w:sz="6" w:space="0" w:color="auto"/>
              <w:bottom w:val="single" w:sz="6" w:space="0" w:color="auto"/>
              <w:right w:val="single" w:sz="6" w:space="0" w:color="auto"/>
            </w:tcBorders>
            <w:shd w:val="clear" w:color="auto" w:fill="FFFFFF"/>
          </w:tcPr>
          <w:p w:rsidR="00124FFD" w:rsidRPr="00D60157" w:rsidRDefault="00124FFD" w:rsidP="00D60157">
            <w:pPr>
              <w:spacing w:after="0" w:line="360" w:lineRule="auto"/>
              <w:jc w:val="both"/>
              <w:rPr>
                <w:rFonts w:ascii="Times New Roman" w:hAnsi="Times New Roman" w:cs="Times New Roman"/>
                <w:lang w:val="ru-RU"/>
              </w:rPr>
            </w:pPr>
            <w:r w:rsidRPr="00D60157">
              <w:rPr>
                <w:rFonts w:ascii="Times New Roman" w:hAnsi="Times New Roman" w:cs="Times New Roman"/>
              </w:rPr>
              <w:t xml:space="preserve">Понад </w:t>
            </w:r>
            <w:r w:rsidRPr="00D60157">
              <w:rPr>
                <w:rFonts w:ascii="Times New Roman" w:hAnsi="Times New Roman" w:cs="Times New Roman"/>
                <w:lang w:val="ru-RU"/>
              </w:rPr>
              <w:t>1</w:t>
            </w:r>
            <w:r w:rsidRPr="00D60157">
              <w:rPr>
                <w:rFonts w:ascii="Times New Roman" w:hAnsi="Times New Roman" w:cs="Times New Roman"/>
                <w:vertAlign w:val="superscript"/>
              </w:rPr>
              <w:t>.</w:t>
            </w:r>
            <w:r w:rsidRPr="00D60157">
              <w:rPr>
                <w:rFonts w:ascii="Times New Roman" w:hAnsi="Times New Roman" w:cs="Times New Roman"/>
              </w:rPr>
              <w:t>10</w:t>
            </w:r>
            <w:r w:rsidRPr="00D60157">
              <w:rPr>
                <w:rFonts w:ascii="Times New Roman" w:hAnsi="Times New Roman" w:cs="Times New Roman"/>
                <w:vertAlign w:val="superscript"/>
              </w:rPr>
              <w:t>-3</w:t>
            </w:r>
            <w:r w:rsidRPr="00D60157">
              <w:rPr>
                <w:rFonts w:ascii="Times New Roman" w:hAnsi="Times New Roman" w:cs="Times New Roman"/>
                <w:lang w:val="ru-RU"/>
              </w:rPr>
              <w:t xml:space="preserve"> </w:t>
            </w:r>
            <w:r w:rsidRPr="00D60157">
              <w:rPr>
                <w:rFonts w:ascii="Times New Roman" w:hAnsi="Times New Roman" w:cs="Times New Roman"/>
              </w:rPr>
              <w:t xml:space="preserve">до </w:t>
            </w:r>
            <w:r w:rsidRPr="00D60157">
              <w:rPr>
                <w:rFonts w:ascii="Times New Roman" w:hAnsi="Times New Roman" w:cs="Times New Roman"/>
                <w:lang w:val="ru-RU"/>
              </w:rPr>
              <w:t>2</w:t>
            </w:r>
            <w:r w:rsidRPr="00D60157">
              <w:rPr>
                <w:rFonts w:ascii="Times New Roman" w:hAnsi="Times New Roman" w:cs="Times New Roman"/>
                <w:vertAlign w:val="superscript"/>
              </w:rPr>
              <w:t>.</w:t>
            </w:r>
            <w:r w:rsidRPr="00D60157">
              <w:rPr>
                <w:rFonts w:ascii="Times New Roman" w:hAnsi="Times New Roman" w:cs="Times New Roman"/>
              </w:rPr>
              <w:t>10</w:t>
            </w:r>
            <w:r w:rsidRPr="00D60157">
              <w:rPr>
                <w:rFonts w:ascii="Times New Roman" w:hAnsi="Times New Roman" w:cs="Times New Roman"/>
                <w:vertAlign w:val="superscript"/>
              </w:rPr>
              <w:t>-3</w:t>
            </w:r>
          </w:p>
        </w:tc>
      </w:tr>
      <w:tr w:rsidR="00124FFD" w:rsidRPr="00D60157" w:rsidTr="009C5F23">
        <w:trPr>
          <w:trHeight w:val="20"/>
        </w:trPr>
        <w:tc>
          <w:tcPr>
            <w:tcW w:w="2151" w:type="pct"/>
            <w:tcBorders>
              <w:top w:val="single" w:sz="6" w:space="0" w:color="auto"/>
              <w:left w:val="single" w:sz="4" w:space="0" w:color="auto"/>
              <w:bottom w:val="single" w:sz="6" w:space="0" w:color="auto"/>
              <w:right w:val="single" w:sz="6" w:space="0" w:color="auto"/>
            </w:tcBorders>
            <w:shd w:val="clear" w:color="auto" w:fill="FFFFFF"/>
          </w:tcPr>
          <w:p w:rsidR="00124FFD" w:rsidRPr="00D60157" w:rsidRDefault="00124FFD" w:rsidP="00D60157">
            <w:pPr>
              <w:spacing w:after="0" w:line="360" w:lineRule="auto"/>
              <w:jc w:val="both"/>
              <w:rPr>
                <w:rFonts w:ascii="Times New Roman" w:hAnsi="Times New Roman" w:cs="Times New Roman"/>
                <w:lang w:val="en-US"/>
              </w:rPr>
            </w:pPr>
            <w:r w:rsidRPr="00D60157">
              <w:rPr>
                <w:rFonts w:ascii="Times New Roman" w:hAnsi="Times New Roman" w:cs="Times New Roman"/>
                <w:lang w:val="en-US"/>
              </w:rPr>
              <w:t>V</w:t>
            </w:r>
          </w:p>
        </w:tc>
        <w:tc>
          <w:tcPr>
            <w:tcW w:w="2849" w:type="pct"/>
            <w:tcBorders>
              <w:top w:val="single" w:sz="6" w:space="0" w:color="auto"/>
              <w:left w:val="single" w:sz="6" w:space="0" w:color="auto"/>
              <w:bottom w:val="single" w:sz="6" w:space="0" w:color="auto"/>
              <w:right w:val="single" w:sz="6" w:space="0" w:color="auto"/>
            </w:tcBorders>
            <w:shd w:val="clear" w:color="auto" w:fill="FFFFFF"/>
          </w:tcPr>
          <w:p w:rsidR="00124FFD" w:rsidRPr="00D60157" w:rsidRDefault="00124FFD" w:rsidP="00D60157">
            <w:pPr>
              <w:spacing w:after="0" w:line="360" w:lineRule="auto"/>
              <w:jc w:val="both"/>
              <w:rPr>
                <w:rFonts w:ascii="Times New Roman" w:hAnsi="Times New Roman" w:cs="Times New Roman"/>
                <w:lang w:val="ru-RU"/>
              </w:rPr>
            </w:pPr>
            <w:r w:rsidRPr="00D60157">
              <w:rPr>
                <w:rFonts w:ascii="Times New Roman" w:hAnsi="Times New Roman" w:cs="Times New Roman"/>
              </w:rPr>
              <w:t xml:space="preserve">Понад </w:t>
            </w:r>
            <w:r w:rsidRPr="00D60157">
              <w:rPr>
                <w:rFonts w:ascii="Times New Roman" w:hAnsi="Times New Roman" w:cs="Times New Roman"/>
                <w:lang w:val="ru-RU"/>
              </w:rPr>
              <w:t>2</w:t>
            </w:r>
            <w:r w:rsidRPr="00D60157">
              <w:rPr>
                <w:rFonts w:ascii="Times New Roman" w:hAnsi="Times New Roman" w:cs="Times New Roman"/>
                <w:vertAlign w:val="superscript"/>
              </w:rPr>
              <w:t>.</w:t>
            </w:r>
            <w:r w:rsidRPr="00D60157">
              <w:rPr>
                <w:rFonts w:ascii="Times New Roman" w:hAnsi="Times New Roman" w:cs="Times New Roman"/>
              </w:rPr>
              <w:t>10</w:t>
            </w:r>
            <w:r w:rsidRPr="00D60157">
              <w:rPr>
                <w:rFonts w:ascii="Times New Roman" w:hAnsi="Times New Roman" w:cs="Times New Roman"/>
                <w:vertAlign w:val="superscript"/>
              </w:rPr>
              <w:t>-3</w:t>
            </w:r>
            <w:r w:rsidRPr="00D60157">
              <w:rPr>
                <w:rFonts w:ascii="Times New Roman" w:hAnsi="Times New Roman" w:cs="Times New Roman"/>
                <w:lang w:val="ru-RU"/>
              </w:rPr>
              <w:t xml:space="preserve"> </w:t>
            </w:r>
            <w:r w:rsidRPr="00D60157">
              <w:rPr>
                <w:rFonts w:ascii="Times New Roman" w:hAnsi="Times New Roman" w:cs="Times New Roman"/>
              </w:rPr>
              <w:t xml:space="preserve">до </w:t>
            </w:r>
            <w:r w:rsidRPr="00D60157">
              <w:rPr>
                <w:rFonts w:ascii="Times New Roman" w:hAnsi="Times New Roman" w:cs="Times New Roman"/>
                <w:lang w:val="ru-RU"/>
              </w:rPr>
              <w:t>10</w:t>
            </w:r>
            <w:r w:rsidRPr="00D60157">
              <w:rPr>
                <w:rFonts w:ascii="Times New Roman" w:hAnsi="Times New Roman" w:cs="Times New Roman"/>
                <w:vertAlign w:val="superscript"/>
              </w:rPr>
              <w:t>.</w:t>
            </w:r>
            <w:r w:rsidRPr="00D60157">
              <w:rPr>
                <w:rFonts w:ascii="Times New Roman" w:hAnsi="Times New Roman" w:cs="Times New Roman"/>
              </w:rPr>
              <w:t>10</w:t>
            </w:r>
            <w:r w:rsidRPr="00D60157">
              <w:rPr>
                <w:rFonts w:ascii="Times New Roman" w:hAnsi="Times New Roman" w:cs="Times New Roman"/>
                <w:vertAlign w:val="superscript"/>
              </w:rPr>
              <w:t>-3</w:t>
            </w:r>
          </w:p>
        </w:tc>
      </w:tr>
      <w:tr w:rsidR="00124FFD" w:rsidRPr="00D60157" w:rsidTr="009C5F23">
        <w:trPr>
          <w:trHeight w:val="20"/>
        </w:trPr>
        <w:tc>
          <w:tcPr>
            <w:tcW w:w="2151" w:type="pct"/>
            <w:tcBorders>
              <w:top w:val="single" w:sz="6" w:space="0" w:color="auto"/>
              <w:left w:val="single" w:sz="4" w:space="0" w:color="auto"/>
              <w:bottom w:val="single" w:sz="6" w:space="0" w:color="auto"/>
              <w:right w:val="single" w:sz="6" w:space="0" w:color="auto"/>
            </w:tcBorders>
            <w:shd w:val="clear" w:color="auto" w:fill="FFFFFF"/>
          </w:tcPr>
          <w:p w:rsidR="00124FFD" w:rsidRPr="00D60157" w:rsidRDefault="00124FFD" w:rsidP="00D60157">
            <w:pPr>
              <w:spacing w:after="0" w:line="360" w:lineRule="auto"/>
              <w:jc w:val="both"/>
              <w:rPr>
                <w:rFonts w:ascii="Times New Roman" w:hAnsi="Times New Roman" w:cs="Times New Roman"/>
              </w:rPr>
            </w:pPr>
            <w:r w:rsidRPr="00D60157">
              <w:rPr>
                <w:rFonts w:ascii="Times New Roman" w:hAnsi="Times New Roman" w:cs="Times New Roman"/>
                <w:lang w:val="en-US"/>
              </w:rPr>
              <w:t>V</w:t>
            </w:r>
            <w:r w:rsidRPr="00D60157">
              <w:rPr>
                <w:rFonts w:ascii="Times New Roman" w:hAnsi="Times New Roman" w:cs="Times New Roman"/>
              </w:rPr>
              <w:t>І</w:t>
            </w:r>
          </w:p>
        </w:tc>
        <w:tc>
          <w:tcPr>
            <w:tcW w:w="2849" w:type="pct"/>
            <w:tcBorders>
              <w:top w:val="single" w:sz="6" w:space="0" w:color="auto"/>
              <w:left w:val="single" w:sz="6" w:space="0" w:color="auto"/>
              <w:bottom w:val="single" w:sz="6" w:space="0" w:color="auto"/>
              <w:right w:val="single" w:sz="6" w:space="0" w:color="auto"/>
            </w:tcBorders>
            <w:shd w:val="clear" w:color="auto" w:fill="FFFFFF"/>
          </w:tcPr>
          <w:p w:rsidR="00124FFD" w:rsidRPr="00D60157" w:rsidRDefault="00124FFD" w:rsidP="00D60157">
            <w:pPr>
              <w:spacing w:after="0" w:line="360" w:lineRule="auto"/>
              <w:jc w:val="both"/>
              <w:rPr>
                <w:rFonts w:ascii="Times New Roman" w:hAnsi="Times New Roman" w:cs="Times New Roman"/>
                <w:lang w:val="ru-RU"/>
              </w:rPr>
            </w:pPr>
            <w:r w:rsidRPr="00D60157">
              <w:rPr>
                <w:rFonts w:ascii="Times New Roman" w:hAnsi="Times New Roman" w:cs="Times New Roman"/>
              </w:rPr>
              <w:t xml:space="preserve">Понад </w:t>
            </w:r>
            <w:r w:rsidRPr="00D60157">
              <w:rPr>
                <w:rFonts w:ascii="Times New Roman" w:hAnsi="Times New Roman" w:cs="Times New Roman"/>
                <w:lang w:val="ru-RU"/>
              </w:rPr>
              <w:t>10</w:t>
            </w:r>
            <w:r w:rsidRPr="00D60157">
              <w:rPr>
                <w:rFonts w:ascii="Times New Roman" w:hAnsi="Times New Roman" w:cs="Times New Roman"/>
                <w:vertAlign w:val="superscript"/>
              </w:rPr>
              <w:t>.</w:t>
            </w:r>
            <w:r w:rsidRPr="00D60157">
              <w:rPr>
                <w:rFonts w:ascii="Times New Roman" w:hAnsi="Times New Roman" w:cs="Times New Roman"/>
              </w:rPr>
              <w:t>10</w:t>
            </w:r>
            <w:r w:rsidRPr="00D60157">
              <w:rPr>
                <w:rFonts w:ascii="Times New Roman" w:hAnsi="Times New Roman" w:cs="Times New Roman"/>
                <w:vertAlign w:val="superscript"/>
              </w:rPr>
              <w:t>-3</w:t>
            </w:r>
          </w:p>
        </w:tc>
      </w:tr>
    </w:tbl>
    <w:p w:rsidR="00124FFD" w:rsidRDefault="00124FFD" w:rsidP="009C5F23">
      <w:pPr>
        <w:spacing w:after="0" w:line="360" w:lineRule="auto"/>
        <w:ind w:firstLine="709"/>
        <w:jc w:val="both"/>
        <w:rPr>
          <w:rFonts w:ascii="Times New Roman" w:hAnsi="Times New Roman" w:cs="Times New Roman"/>
          <w:sz w:val="24"/>
          <w:szCs w:val="28"/>
          <w:lang w:val="ru-RU"/>
        </w:rPr>
      </w:pPr>
    </w:p>
    <w:p w:rsidR="00124FFD" w:rsidRPr="00A76F0E" w:rsidRDefault="00124FFD" w:rsidP="005747AB">
      <w:pPr>
        <w:pStyle w:val="ListParagraph"/>
        <w:numPr>
          <w:ilvl w:val="0"/>
          <w:numId w:val="50"/>
        </w:numPr>
        <w:ind w:hanging="720"/>
        <w:jc w:val="center"/>
        <w:rPr>
          <w:rFonts w:ascii="Times New Roman" w:hAnsi="Times New Roman" w:cs="Times New Roman"/>
          <w:sz w:val="24"/>
          <w:szCs w:val="28"/>
          <w:lang w:val="ru-RU"/>
        </w:rPr>
      </w:pPr>
      <w:r w:rsidRPr="009F61E6">
        <w:rPr>
          <w:rFonts w:ascii="Times New Roman" w:hAnsi="Times New Roman" w:cs="Times New Roman"/>
          <w:b/>
          <w:sz w:val="28"/>
          <w:szCs w:val="28"/>
        </w:rPr>
        <w:t>Визн</w:t>
      </w:r>
      <w:r>
        <w:rPr>
          <w:rFonts w:ascii="Times New Roman" w:hAnsi="Times New Roman" w:cs="Times New Roman"/>
          <w:b/>
          <w:sz w:val="28"/>
          <w:szCs w:val="28"/>
        </w:rPr>
        <w:t xml:space="preserve">ачення відстані розрізнення для </w:t>
      </w:r>
      <w:r w:rsidRPr="009F61E6">
        <w:rPr>
          <w:rFonts w:ascii="Times New Roman" w:hAnsi="Times New Roman" w:cs="Times New Roman"/>
          <w:b/>
          <w:sz w:val="28"/>
          <w:szCs w:val="28"/>
        </w:rPr>
        <w:t>світлових показників (знаків безпеки)</w:t>
      </w:r>
    </w:p>
    <w:p w:rsidR="00124FFD" w:rsidRDefault="00124FFD" w:rsidP="00124FFD">
      <w:pPr>
        <w:tabs>
          <w:tab w:val="left" w:pos="540"/>
        </w:tabs>
        <w:ind w:firstLine="630"/>
        <w:rPr>
          <w:rFonts w:ascii="Times New Roman" w:hAnsi="Times New Roman" w:cs="Times New Roman"/>
          <w:sz w:val="24"/>
          <w:szCs w:val="28"/>
          <w:lang w:val="ru-RU"/>
        </w:rPr>
      </w:pPr>
      <w:r>
        <w:rPr>
          <w:rFonts w:ascii="Times New Roman" w:hAnsi="Times New Roman" w:cs="Times New Roman"/>
          <w:sz w:val="24"/>
          <w:szCs w:val="28"/>
          <w:lang w:val="ru-RU"/>
        </w:rPr>
        <w:t>Вертикальний розмір поля піктограми світлових показників (знаків безпеки) в залежності від відстані розрізнення знака визначаеться за формулою:</w:t>
      </w:r>
    </w:p>
    <w:p w:rsidR="00124FFD" w:rsidRDefault="00124FFD" w:rsidP="00124FFD">
      <w:pPr>
        <w:tabs>
          <w:tab w:val="left" w:pos="540"/>
        </w:tabs>
        <w:jc w:val="center"/>
        <w:rPr>
          <w:rFonts w:ascii="Times New Roman" w:hAnsi="Times New Roman" w:cs="Times New Roman"/>
          <w:sz w:val="24"/>
          <w:szCs w:val="28"/>
          <w:lang w:val="ru-RU"/>
        </w:rPr>
      </w:pPr>
      <w:r w:rsidRPr="00A76F0E">
        <w:rPr>
          <w:rFonts w:ascii="Times New Roman" w:hAnsi="Times New Roman" w:cs="Times New Roman"/>
          <w:i/>
          <w:sz w:val="24"/>
          <w:szCs w:val="28"/>
          <w:lang w:val="en-US"/>
        </w:rPr>
        <w:t>h</w:t>
      </w:r>
      <w:r w:rsidRPr="00A76F0E">
        <w:rPr>
          <w:rFonts w:ascii="Times New Roman" w:hAnsi="Times New Roman" w:cs="Times New Roman"/>
          <w:i/>
          <w:sz w:val="24"/>
          <w:szCs w:val="28"/>
          <w:lang w:val="ru-RU"/>
        </w:rPr>
        <w:t>=</w:t>
      </w:r>
      <w:r w:rsidRPr="00A76F0E">
        <w:rPr>
          <w:rFonts w:ascii="Times New Roman" w:hAnsi="Times New Roman" w:cs="Times New Roman"/>
          <w:i/>
          <w:sz w:val="24"/>
          <w:szCs w:val="28"/>
          <w:lang w:val="en-US"/>
        </w:rPr>
        <w:t>l</w:t>
      </w:r>
      <w:r w:rsidRPr="00A76F0E">
        <w:rPr>
          <w:rFonts w:ascii="Times New Roman" w:hAnsi="Times New Roman" w:cs="Times New Roman"/>
          <w:i/>
          <w:sz w:val="24"/>
          <w:szCs w:val="28"/>
          <w:lang w:val="ru-RU"/>
        </w:rPr>
        <w:t>/</w:t>
      </w:r>
      <w:r w:rsidRPr="00A76F0E">
        <w:rPr>
          <w:rFonts w:ascii="Times New Roman" w:hAnsi="Times New Roman" w:cs="Times New Roman"/>
          <w:i/>
          <w:sz w:val="24"/>
          <w:szCs w:val="28"/>
          <w:lang w:val="en-US"/>
        </w:rPr>
        <w:t>Z</w:t>
      </w:r>
      <w:r w:rsidRPr="00A76F0E">
        <w:rPr>
          <w:rFonts w:ascii="Times New Roman" w:hAnsi="Times New Roman" w:cs="Times New Roman"/>
          <w:sz w:val="24"/>
          <w:szCs w:val="28"/>
          <w:lang w:val="ru-RU"/>
        </w:rPr>
        <w:t>,</w:t>
      </w:r>
    </w:p>
    <w:p w:rsidR="00124FFD" w:rsidRDefault="00124FFD" w:rsidP="00124FFD">
      <w:pPr>
        <w:tabs>
          <w:tab w:val="left" w:pos="540"/>
        </w:tabs>
        <w:ind w:left="360" w:hanging="360"/>
        <w:contextualSpacing/>
        <w:rPr>
          <w:rFonts w:ascii="Times New Roman" w:hAnsi="Times New Roman" w:cs="Times New Roman"/>
          <w:sz w:val="24"/>
          <w:szCs w:val="28"/>
        </w:rPr>
      </w:pPr>
      <w:r>
        <w:rPr>
          <w:rFonts w:ascii="Times New Roman" w:hAnsi="Times New Roman" w:cs="Times New Roman"/>
          <w:sz w:val="24"/>
          <w:szCs w:val="28"/>
          <w:lang w:val="ru-RU"/>
        </w:rPr>
        <w:t xml:space="preserve">де </w:t>
      </w:r>
      <w:r w:rsidRPr="008040B0">
        <w:rPr>
          <w:rFonts w:ascii="Times New Roman" w:hAnsi="Times New Roman" w:cs="Times New Roman"/>
          <w:i/>
          <w:sz w:val="24"/>
          <w:szCs w:val="28"/>
          <w:lang w:val="en-US"/>
        </w:rPr>
        <w:t>l</w:t>
      </w:r>
      <w:r w:rsidRPr="00A76F0E">
        <w:rPr>
          <w:rFonts w:ascii="Times New Roman" w:hAnsi="Times New Roman" w:cs="Times New Roman"/>
          <w:sz w:val="24"/>
          <w:szCs w:val="28"/>
          <w:lang w:val="ru-RU"/>
        </w:rPr>
        <w:t xml:space="preserve"> </w:t>
      </w:r>
      <w:r>
        <w:rPr>
          <w:rFonts w:ascii="Times New Roman" w:hAnsi="Times New Roman" w:cs="Times New Roman"/>
          <w:sz w:val="24"/>
          <w:szCs w:val="28"/>
        </w:rPr>
        <w:t>– відстань розрізнення;</w:t>
      </w:r>
    </w:p>
    <w:p w:rsidR="00124FFD" w:rsidRDefault="00124FFD" w:rsidP="00124FFD">
      <w:pPr>
        <w:tabs>
          <w:tab w:val="left" w:pos="540"/>
          <w:tab w:val="left" w:pos="630"/>
        </w:tabs>
        <w:ind w:left="270"/>
        <w:contextualSpacing/>
        <w:rPr>
          <w:rFonts w:ascii="Times New Roman" w:hAnsi="Times New Roman" w:cs="Times New Roman"/>
          <w:sz w:val="24"/>
          <w:szCs w:val="28"/>
        </w:rPr>
      </w:pPr>
      <w:r w:rsidRPr="008040B0">
        <w:rPr>
          <w:rFonts w:ascii="Times New Roman" w:hAnsi="Times New Roman" w:cs="Times New Roman"/>
          <w:i/>
          <w:sz w:val="24"/>
          <w:szCs w:val="28"/>
          <w:lang w:val="en-US"/>
        </w:rPr>
        <w:t>h</w:t>
      </w:r>
      <w:r>
        <w:rPr>
          <w:rFonts w:ascii="Times New Roman" w:hAnsi="Times New Roman" w:cs="Times New Roman"/>
          <w:sz w:val="24"/>
          <w:szCs w:val="28"/>
        </w:rPr>
        <w:t xml:space="preserve"> – мінімальна висота знака;</w:t>
      </w:r>
    </w:p>
    <w:p w:rsidR="00124FFD" w:rsidRDefault="00124FFD" w:rsidP="00124FFD">
      <w:pPr>
        <w:tabs>
          <w:tab w:val="left" w:pos="540"/>
          <w:tab w:val="left" w:pos="630"/>
        </w:tabs>
        <w:ind w:left="270"/>
        <w:contextualSpacing/>
        <w:rPr>
          <w:rFonts w:ascii="Times New Roman" w:hAnsi="Times New Roman" w:cs="Times New Roman"/>
          <w:sz w:val="24"/>
          <w:szCs w:val="28"/>
        </w:rPr>
      </w:pPr>
      <w:r>
        <w:rPr>
          <w:rFonts w:ascii="Times New Roman" w:hAnsi="Times New Roman" w:cs="Times New Roman"/>
          <w:sz w:val="24"/>
          <w:szCs w:val="28"/>
          <w:lang w:val="en-US"/>
        </w:rPr>
        <w:t>Z</w:t>
      </w:r>
      <w:r>
        <w:rPr>
          <w:rFonts w:ascii="Times New Roman" w:hAnsi="Times New Roman" w:cs="Times New Roman"/>
          <w:sz w:val="24"/>
          <w:szCs w:val="28"/>
        </w:rPr>
        <w:t xml:space="preserve"> – коєфіціент рівний 100 для знаків освітлених зсередини та 200 – для знаків освітленних зсередини</w:t>
      </w:r>
    </w:p>
    <w:p w:rsidR="00124FFD" w:rsidRDefault="00124FFD" w:rsidP="00124FFD">
      <w:pPr>
        <w:tabs>
          <w:tab w:val="left" w:pos="540"/>
          <w:tab w:val="left" w:pos="630"/>
        </w:tabs>
        <w:ind w:left="270"/>
        <w:contextualSpacing/>
        <w:rPr>
          <w:rFonts w:ascii="Times New Roman" w:hAnsi="Times New Roman" w:cs="Times New Roman"/>
          <w:sz w:val="24"/>
          <w:szCs w:val="28"/>
        </w:rPr>
      </w:pPr>
    </w:p>
    <w:p w:rsidR="00124FFD" w:rsidRDefault="00124FFD" w:rsidP="00124FFD">
      <w:pPr>
        <w:tabs>
          <w:tab w:val="left" w:pos="540"/>
          <w:tab w:val="left" w:pos="630"/>
        </w:tabs>
        <w:ind w:left="270"/>
        <w:jc w:val="center"/>
        <w:rPr>
          <w:rFonts w:ascii="Times New Roman" w:hAnsi="Times New Roman" w:cs="Times New Roman"/>
          <w:sz w:val="24"/>
          <w:szCs w:val="28"/>
        </w:rPr>
      </w:pPr>
      <w:r>
        <w:rPr>
          <w:rFonts w:ascii="Times New Roman" w:hAnsi="Times New Roman" w:cs="Times New Roman"/>
          <w:noProof/>
          <w:sz w:val="24"/>
          <w:szCs w:val="28"/>
          <w:lang w:eastAsia="uk-UA"/>
        </w:rPr>
        <w:drawing>
          <wp:inline distT="0" distB="0" distL="0" distR="0">
            <wp:extent cx="4827905" cy="962025"/>
            <wp:effectExtent l="0" t="0" r="0" b="9525"/>
            <wp:docPr id="149" name="Picture 149" descr="Shema2_540x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ema2_540x139"/>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4827905" cy="962025"/>
                    </a:xfrm>
                    <a:prstGeom prst="rect">
                      <a:avLst/>
                    </a:prstGeom>
                    <a:noFill/>
                    <a:ln>
                      <a:noFill/>
                    </a:ln>
                    <a:effectLst/>
                  </pic:spPr>
                </pic:pic>
              </a:graphicData>
            </a:graphic>
          </wp:inline>
        </w:drawing>
      </w:r>
    </w:p>
    <w:p w:rsidR="00124FFD" w:rsidRDefault="00124FFD" w:rsidP="00124FFD">
      <w:pPr>
        <w:tabs>
          <w:tab w:val="left" w:pos="540"/>
          <w:tab w:val="left" w:pos="630"/>
        </w:tabs>
        <w:ind w:left="270"/>
        <w:jc w:val="center"/>
        <w:rPr>
          <w:rFonts w:ascii="Times New Roman" w:hAnsi="Times New Roman" w:cs="Times New Roman"/>
          <w:sz w:val="28"/>
          <w:szCs w:val="28"/>
        </w:rPr>
      </w:pPr>
      <w:r w:rsidRPr="00AE514E">
        <w:rPr>
          <w:rFonts w:ascii="Times New Roman" w:hAnsi="Times New Roman" w:cs="Times New Roman"/>
          <w:b/>
          <w:sz w:val="28"/>
          <w:szCs w:val="28"/>
        </w:rPr>
        <w:t>Рисунок А.1</w:t>
      </w:r>
      <w:r w:rsidRPr="006B1A37">
        <w:rPr>
          <w:rFonts w:ascii="Times New Roman" w:hAnsi="Times New Roman" w:cs="Times New Roman"/>
          <w:sz w:val="28"/>
          <w:szCs w:val="28"/>
        </w:rPr>
        <w:t xml:space="preserve"> – Визначення відстані розрізнення знака безпеки</w:t>
      </w:r>
    </w:p>
    <w:p w:rsidR="00124FFD" w:rsidRPr="006B1A37" w:rsidRDefault="00124FFD" w:rsidP="00124FFD">
      <w:pPr>
        <w:tabs>
          <w:tab w:val="left" w:pos="540"/>
          <w:tab w:val="left" w:pos="630"/>
        </w:tabs>
        <w:rPr>
          <w:rFonts w:ascii="Times New Roman" w:hAnsi="Times New Roman" w:cs="Times New Roman"/>
          <w:sz w:val="28"/>
          <w:szCs w:val="28"/>
        </w:rPr>
      </w:pPr>
    </w:p>
    <w:p w:rsidR="00124FFD" w:rsidRPr="00D60157" w:rsidRDefault="00124FFD" w:rsidP="009C5F23">
      <w:pPr>
        <w:spacing w:after="0" w:line="360" w:lineRule="auto"/>
        <w:jc w:val="center"/>
        <w:rPr>
          <w:rFonts w:ascii="Times New Roman" w:hAnsi="Times New Roman" w:cs="Times New Roman"/>
          <w:b/>
          <w:sz w:val="28"/>
          <w:szCs w:val="28"/>
          <w:lang w:val="ru-RU"/>
        </w:rPr>
      </w:pPr>
      <w:r w:rsidRPr="00D60157">
        <w:rPr>
          <w:rFonts w:ascii="Times New Roman" w:hAnsi="Times New Roman" w:cs="Times New Roman"/>
          <w:b/>
          <w:sz w:val="28"/>
          <w:szCs w:val="28"/>
          <w:lang w:val="ru-RU"/>
        </w:rPr>
        <w:lastRenderedPageBreak/>
        <w:t>Додаток Б</w:t>
      </w:r>
    </w:p>
    <w:p w:rsidR="00124FFD" w:rsidRDefault="00124FFD" w:rsidP="009C5F23">
      <w:pPr>
        <w:spacing w:after="0" w:line="360" w:lineRule="auto"/>
        <w:jc w:val="center"/>
        <w:rPr>
          <w:rFonts w:ascii="Times New Roman" w:hAnsi="Times New Roman" w:cs="Times New Roman"/>
          <w:b/>
          <w:sz w:val="28"/>
          <w:szCs w:val="28"/>
          <w:lang w:val="ru-RU"/>
        </w:rPr>
      </w:pPr>
      <w:r w:rsidRPr="00D60157">
        <w:rPr>
          <w:rFonts w:ascii="Times New Roman" w:hAnsi="Times New Roman" w:cs="Times New Roman"/>
          <w:b/>
          <w:sz w:val="28"/>
          <w:szCs w:val="28"/>
          <w:lang w:val="ru-RU"/>
        </w:rPr>
        <w:t>(обов'язковий)</w:t>
      </w:r>
    </w:p>
    <w:p w:rsidR="00124FFD" w:rsidRPr="00D60157" w:rsidRDefault="00124FFD" w:rsidP="009C5F23">
      <w:pPr>
        <w:spacing w:after="0" w:line="360" w:lineRule="auto"/>
        <w:jc w:val="center"/>
        <w:rPr>
          <w:rFonts w:ascii="Times New Roman" w:hAnsi="Times New Roman" w:cs="Times New Roman"/>
          <w:b/>
          <w:sz w:val="28"/>
          <w:szCs w:val="28"/>
          <w:lang w:val="ru-RU"/>
        </w:rPr>
      </w:pPr>
    </w:p>
    <w:p w:rsidR="00124FFD" w:rsidRPr="00D60157" w:rsidRDefault="00124FFD" w:rsidP="00BA45FB">
      <w:pPr>
        <w:spacing w:after="0" w:line="360" w:lineRule="auto"/>
        <w:jc w:val="center"/>
        <w:rPr>
          <w:rFonts w:ascii="Times New Roman" w:hAnsi="Times New Roman" w:cs="Times New Roman"/>
          <w:b/>
          <w:sz w:val="28"/>
          <w:szCs w:val="28"/>
          <w:lang w:val="ru-RU"/>
        </w:rPr>
      </w:pPr>
      <w:r w:rsidRPr="00D60157">
        <w:rPr>
          <w:rFonts w:ascii="Times New Roman" w:hAnsi="Times New Roman" w:cs="Times New Roman"/>
          <w:b/>
          <w:sz w:val="28"/>
          <w:szCs w:val="28"/>
          <w:lang w:val="ru-RU"/>
        </w:rPr>
        <w:t>Визначення еквівалентного розміру протяжних об'єктів розрізнення</w:t>
      </w:r>
    </w:p>
    <w:p w:rsidR="00124FFD" w:rsidRPr="00D60157" w:rsidRDefault="00124FFD" w:rsidP="009C5F23">
      <w:pPr>
        <w:spacing w:after="0" w:line="360" w:lineRule="auto"/>
        <w:ind w:firstLine="709"/>
        <w:jc w:val="both"/>
        <w:rPr>
          <w:rFonts w:ascii="Times New Roman" w:hAnsi="Times New Roman" w:cs="Times New Roman"/>
          <w:sz w:val="28"/>
          <w:szCs w:val="28"/>
          <w:lang w:val="ru-RU"/>
        </w:rPr>
      </w:pPr>
    </w:p>
    <w:p w:rsidR="00124FFD" w:rsidRPr="00D60157" w:rsidRDefault="00124FFD" w:rsidP="009C5F23">
      <w:pPr>
        <w:spacing w:after="0" w:line="360" w:lineRule="auto"/>
        <w:ind w:firstLine="709"/>
        <w:jc w:val="both"/>
        <w:rPr>
          <w:rFonts w:ascii="Times New Roman" w:hAnsi="Times New Roman" w:cs="Times New Roman"/>
          <w:sz w:val="28"/>
          <w:szCs w:val="28"/>
          <w:lang w:val="ru-RU"/>
        </w:rPr>
      </w:pPr>
      <w:r w:rsidRPr="00D60157">
        <w:rPr>
          <w:rFonts w:ascii="Times New Roman" w:hAnsi="Times New Roman" w:cs="Times New Roman"/>
          <w:sz w:val="28"/>
          <w:szCs w:val="28"/>
          <w:lang w:val="ru-RU"/>
        </w:rPr>
        <w:t xml:space="preserve">Для протяжних об'єктів розрізнення, </w:t>
      </w:r>
      <w:r>
        <w:rPr>
          <w:rFonts w:ascii="Times New Roman" w:hAnsi="Times New Roman" w:cs="Times New Roman"/>
          <w:sz w:val="28"/>
          <w:szCs w:val="28"/>
          <w:lang w:val="ru-RU"/>
        </w:rPr>
        <w:t>завдовжки</w:t>
      </w:r>
      <w:r w:rsidRPr="00D60157">
        <w:rPr>
          <w:rFonts w:ascii="Times New Roman" w:hAnsi="Times New Roman" w:cs="Times New Roman"/>
          <w:sz w:val="28"/>
          <w:szCs w:val="28"/>
          <w:lang w:val="ru-RU"/>
        </w:rPr>
        <w:t xml:space="preserve"> а &gt;2 b, де b - ширина об'єкта, розряд зорових робіт визначається за еквівалентним розміром об'єкта. В інших випадках розряд зорових робіт визначається за мінімальним розміром об'єкта розрізнення.</w:t>
      </w:r>
    </w:p>
    <w:p w:rsidR="00124FFD" w:rsidRPr="00D60157" w:rsidRDefault="00124FFD" w:rsidP="009C5F2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Якщо відстань від ока до об'єкта менше</w:t>
      </w:r>
      <w:r w:rsidRPr="00D60157">
        <w:rPr>
          <w:rFonts w:ascii="Times New Roman" w:hAnsi="Times New Roman" w:cs="Times New Roman"/>
          <w:sz w:val="28"/>
          <w:szCs w:val="28"/>
          <w:lang w:val="ru-RU"/>
        </w:rPr>
        <w:t xml:space="preserve"> 500 мм, еквівалентний розмір визначається за</w:t>
      </w:r>
      <w:r>
        <w:rPr>
          <w:rFonts w:ascii="Times New Roman" w:hAnsi="Times New Roman" w:cs="Times New Roman"/>
          <w:sz w:val="28"/>
          <w:szCs w:val="28"/>
          <w:lang w:val="ru-RU"/>
        </w:rPr>
        <w:t xml:space="preserve"> номограмою, наведеною на рис. Б</w:t>
      </w:r>
      <w:r w:rsidRPr="00D60157">
        <w:rPr>
          <w:rFonts w:ascii="Times New Roman" w:hAnsi="Times New Roman" w:cs="Times New Roman"/>
          <w:sz w:val="28"/>
          <w:szCs w:val="28"/>
          <w:lang w:val="ru-RU"/>
        </w:rPr>
        <w:t>. 1.</w:t>
      </w:r>
    </w:p>
    <w:p w:rsidR="00124FFD" w:rsidRPr="00D60157" w:rsidRDefault="00124FFD" w:rsidP="009C5F2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Якщо відстань від ока до об'єкта більше</w:t>
      </w:r>
      <w:r w:rsidRPr="00D60157">
        <w:rPr>
          <w:rFonts w:ascii="Times New Roman" w:hAnsi="Times New Roman" w:cs="Times New Roman"/>
          <w:sz w:val="28"/>
          <w:szCs w:val="28"/>
          <w:lang w:val="ru-RU"/>
        </w:rPr>
        <w:t xml:space="preserve"> 500 мм еквівалентний розмір визначається за номограмою, наведеною на</w:t>
      </w:r>
      <w:r>
        <w:rPr>
          <w:rFonts w:ascii="Times New Roman" w:hAnsi="Times New Roman" w:cs="Times New Roman"/>
          <w:sz w:val="28"/>
          <w:szCs w:val="28"/>
          <w:lang w:val="ru-RU"/>
        </w:rPr>
        <w:t xml:space="preserve"> рис. Б</w:t>
      </w:r>
      <w:r w:rsidRPr="00D60157">
        <w:rPr>
          <w:rFonts w:ascii="Times New Roman" w:hAnsi="Times New Roman" w:cs="Times New Roman"/>
          <w:sz w:val="28"/>
          <w:szCs w:val="28"/>
          <w:lang w:val="ru-RU"/>
        </w:rPr>
        <w:t>.2</w:t>
      </w:r>
    </w:p>
    <w:p w:rsidR="00124FFD" w:rsidRPr="00D60157" w:rsidRDefault="00124FFD" w:rsidP="009C5F23">
      <w:pPr>
        <w:spacing w:after="0" w:line="360" w:lineRule="auto"/>
        <w:ind w:firstLine="709"/>
        <w:jc w:val="both"/>
        <w:rPr>
          <w:rFonts w:ascii="Times New Roman" w:hAnsi="Times New Roman" w:cs="Times New Roman"/>
          <w:sz w:val="28"/>
          <w:szCs w:val="28"/>
        </w:rPr>
      </w:pPr>
      <w:r w:rsidRPr="00D60157">
        <w:rPr>
          <w:rFonts w:ascii="Times New Roman" w:hAnsi="Times New Roman" w:cs="Times New Roman"/>
          <w:sz w:val="28"/>
          <w:szCs w:val="28"/>
          <w:lang w:val="ru-RU"/>
        </w:rPr>
        <w:t xml:space="preserve">Перетворення лінійних розмірів об'єкта розрізнення (в міліметрах) в кутові (в кутових </w:t>
      </w:r>
      <w:r>
        <w:rPr>
          <w:rFonts w:ascii="Times New Roman" w:hAnsi="Times New Roman" w:cs="Times New Roman"/>
          <w:sz w:val="28"/>
          <w:szCs w:val="28"/>
          <w:lang w:val="ru-RU"/>
        </w:rPr>
        <w:t>мінутах</w:t>
      </w:r>
      <w:r w:rsidRPr="00D60157">
        <w:rPr>
          <w:rFonts w:ascii="Times New Roman" w:hAnsi="Times New Roman" w:cs="Times New Roman"/>
          <w:sz w:val="28"/>
          <w:szCs w:val="28"/>
          <w:lang w:val="ru-RU"/>
        </w:rPr>
        <w:t>) при використанні номограми, наведеної на рис. В.2, здійснюється за формулою</w:t>
      </w:r>
      <w:r w:rsidRPr="00D60157">
        <w:rPr>
          <w:rFonts w:ascii="Times New Roman" w:hAnsi="Times New Roman" w:cs="Times New Roman"/>
          <w:sz w:val="28"/>
          <w:szCs w:val="28"/>
        </w:rPr>
        <w:t>:</w:t>
      </w:r>
    </w:p>
    <w:p w:rsidR="00124FFD" w:rsidRPr="00D60157" w:rsidRDefault="00124FFD" w:rsidP="009C5F23">
      <w:pPr>
        <w:spacing w:after="0" w:line="360" w:lineRule="auto"/>
        <w:ind w:firstLine="709"/>
        <w:jc w:val="both"/>
        <w:rPr>
          <w:rFonts w:ascii="Times New Roman" w:hAnsi="Times New Roman" w:cs="Times New Roman"/>
          <w:sz w:val="28"/>
          <w:szCs w:val="28"/>
        </w:rPr>
      </w:pPr>
    </w:p>
    <w:p w:rsidR="00124FFD" w:rsidRPr="00D60157" w:rsidRDefault="00124FFD" w:rsidP="009C5F23">
      <w:pPr>
        <w:tabs>
          <w:tab w:val="left" w:pos="5760"/>
        </w:tabs>
        <w:spacing w:after="0" w:line="360" w:lineRule="auto"/>
        <w:ind w:firstLine="709"/>
        <w:jc w:val="right"/>
        <w:rPr>
          <w:rFonts w:ascii="Times New Roman" w:hAnsi="Times New Roman" w:cs="Times New Roman"/>
          <w:sz w:val="28"/>
          <w:szCs w:val="28"/>
        </w:rPr>
      </w:pPr>
      <w:r w:rsidRPr="003D6EFD">
        <w:rPr>
          <w:rFonts w:ascii="Times New Roman" w:hAnsi="Times New Roman" w:cs="Times New Roman"/>
          <w:sz w:val="28"/>
          <w:szCs w:val="28"/>
        </w:rPr>
        <w:t>α</w:t>
      </w:r>
      <w:r w:rsidRPr="00D60157">
        <w:rPr>
          <w:rFonts w:ascii="Times New Roman" w:hAnsi="Times New Roman" w:cs="Times New Roman"/>
          <w:sz w:val="28"/>
          <w:szCs w:val="28"/>
        </w:rPr>
        <w:t xml:space="preserve"> = 60</w:t>
      </w:r>
      <w:r w:rsidRPr="003D6EFD">
        <w:rPr>
          <w:rFonts w:ascii="Times New Roman" w:hAnsi="Times New Roman" w:cs="Times New Roman"/>
          <w:sz w:val="28"/>
          <w:szCs w:val="28"/>
        </w:rPr>
        <w:t>arctg</w:t>
      </w:r>
      <w:r w:rsidRPr="00D60157">
        <w:rPr>
          <w:rFonts w:ascii="Times New Roman" w:hAnsi="Times New Roman" w:cs="Times New Roman"/>
          <w:sz w:val="28"/>
          <w:szCs w:val="28"/>
        </w:rPr>
        <w:t>(</w:t>
      </w:r>
      <w:r w:rsidRPr="00D60157">
        <w:rPr>
          <w:rFonts w:ascii="Times New Roman" w:hAnsi="Times New Roman" w:cs="Times New Roman"/>
          <w:i/>
          <w:sz w:val="28"/>
          <w:szCs w:val="28"/>
        </w:rPr>
        <w:t>x</w:t>
      </w:r>
      <w:r w:rsidRPr="00D60157">
        <w:rPr>
          <w:rFonts w:ascii="Times New Roman" w:hAnsi="Times New Roman" w:cs="Times New Roman"/>
          <w:sz w:val="28"/>
          <w:szCs w:val="28"/>
        </w:rPr>
        <w:t xml:space="preserve"> /</w:t>
      </w:r>
      <w:r w:rsidRPr="00D60157">
        <w:rPr>
          <w:rFonts w:ascii="Times New Roman" w:hAnsi="Times New Roman" w:cs="Times New Roman"/>
          <w:i/>
          <w:sz w:val="28"/>
          <w:szCs w:val="28"/>
        </w:rPr>
        <w:t>l</w:t>
      </w:r>
      <w:r w:rsidRPr="00D60157">
        <w:rPr>
          <w:rFonts w:ascii="Times New Roman" w:hAnsi="Times New Roman" w:cs="Times New Roman"/>
          <w:sz w:val="28"/>
          <w:szCs w:val="28"/>
        </w:rPr>
        <w:t xml:space="preserve">), </w:t>
      </w:r>
      <w:r w:rsidRPr="00D60157">
        <w:rPr>
          <w:rFonts w:ascii="Times New Roman" w:hAnsi="Times New Roman" w:cs="Times New Roman"/>
          <w:sz w:val="28"/>
          <w:szCs w:val="28"/>
        </w:rPr>
        <w:tab/>
        <w:t>(Б.1)</w:t>
      </w:r>
    </w:p>
    <w:p w:rsidR="00124FFD" w:rsidRPr="00D60157" w:rsidRDefault="00124FFD" w:rsidP="009C5F23">
      <w:pPr>
        <w:tabs>
          <w:tab w:val="left" w:pos="5760"/>
        </w:tabs>
        <w:spacing w:after="0" w:line="360" w:lineRule="auto"/>
        <w:ind w:firstLine="709"/>
        <w:rPr>
          <w:rFonts w:ascii="Times New Roman" w:hAnsi="Times New Roman" w:cs="Times New Roman"/>
          <w:sz w:val="28"/>
          <w:szCs w:val="28"/>
        </w:rPr>
      </w:pPr>
    </w:p>
    <w:p w:rsidR="00124FFD" w:rsidRPr="00D60157" w:rsidRDefault="00124FFD" w:rsidP="009C5F23">
      <w:pPr>
        <w:tabs>
          <w:tab w:val="left" w:pos="360"/>
          <w:tab w:val="left" w:pos="5760"/>
        </w:tabs>
        <w:spacing w:after="0" w:line="360" w:lineRule="auto"/>
        <w:rPr>
          <w:rFonts w:ascii="Times New Roman" w:hAnsi="Times New Roman" w:cs="Times New Roman"/>
          <w:sz w:val="28"/>
          <w:szCs w:val="28"/>
        </w:rPr>
      </w:pPr>
      <w:r w:rsidRPr="00D60157">
        <w:rPr>
          <w:rFonts w:ascii="Times New Roman" w:hAnsi="Times New Roman" w:cs="Times New Roman"/>
          <w:sz w:val="28"/>
          <w:szCs w:val="28"/>
        </w:rPr>
        <w:t>де</w:t>
      </w:r>
      <w:r w:rsidRPr="00D60157">
        <w:rPr>
          <w:rFonts w:ascii="Times New Roman" w:hAnsi="Times New Roman" w:cs="Times New Roman"/>
          <w:sz w:val="28"/>
          <w:szCs w:val="28"/>
        </w:rPr>
        <w:tab/>
      </w:r>
      <w:r w:rsidRPr="00D60157">
        <w:rPr>
          <w:rFonts w:ascii="Times New Roman" w:hAnsi="Times New Roman" w:cs="Times New Roman"/>
          <w:i/>
          <w:sz w:val="28"/>
          <w:szCs w:val="28"/>
        </w:rPr>
        <w:t>x</w:t>
      </w:r>
      <w:r w:rsidRPr="00D60157">
        <w:rPr>
          <w:rFonts w:ascii="Times New Roman" w:hAnsi="Times New Roman" w:cs="Times New Roman"/>
          <w:sz w:val="28"/>
          <w:szCs w:val="28"/>
        </w:rPr>
        <w:t xml:space="preserve"> - розмір об'єкта, мм;</w:t>
      </w:r>
    </w:p>
    <w:p w:rsidR="00124FFD" w:rsidRPr="00D60157" w:rsidRDefault="00124FFD" w:rsidP="009C5F23">
      <w:pPr>
        <w:tabs>
          <w:tab w:val="left" w:pos="360"/>
          <w:tab w:val="left" w:pos="5760"/>
        </w:tabs>
        <w:spacing w:after="0" w:line="360" w:lineRule="auto"/>
        <w:rPr>
          <w:rFonts w:ascii="Times New Roman" w:hAnsi="Times New Roman" w:cs="Times New Roman"/>
          <w:sz w:val="28"/>
          <w:szCs w:val="28"/>
        </w:rPr>
      </w:pPr>
      <w:r w:rsidRPr="00D60157">
        <w:rPr>
          <w:rFonts w:ascii="Times New Roman" w:hAnsi="Times New Roman" w:cs="Times New Roman"/>
          <w:i/>
          <w:sz w:val="28"/>
          <w:szCs w:val="28"/>
        </w:rPr>
        <w:tab/>
        <w:t>l</w:t>
      </w:r>
      <w:r w:rsidRPr="00D60157">
        <w:rPr>
          <w:rFonts w:ascii="Times New Roman" w:hAnsi="Times New Roman" w:cs="Times New Roman"/>
          <w:sz w:val="28"/>
          <w:szCs w:val="28"/>
        </w:rPr>
        <w:t xml:space="preserve"> - ві</w:t>
      </w:r>
      <w:r>
        <w:rPr>
          <w:rFonts w:ascii="Times New Roman" w:hAnsi="Times New Roman" w:cs="Times New Roman"/>
          <w:sz w:val="28"/>
          <w:szCs w:val="28"/>
        </w:rPr>
        <w:t>дстань від очей до об'єкта, мм.</w:t>
      </w:r>
    </w:p>
    <w:p w:rsidR="00124FFD" w:rsidRPr="00D60157" w:rsidRDefault="00124FFD" w:rsidP="009C5F23">
      <w:pPr>
        <w:tabs>
          <w:tab w:val="left" w:pos="5760"/>
        </w:tabs>
        <w:spacing w:after="0" w:line="360" w:lineRule="auto"/>
        <w:ind w:firstLine="709"/>
        <w:rPr>
          <w:rFonts w:ascii="Times New Roman" w:hAnsi="Times New Roman" w:cs="Times New Roman"/>
          <w:sz w:val="28"/>
          <w:szCs w:val="28"/>
        </w:rPr>
      </w:pPr>
      <w:r w:rsidRPr="00D60157">
        <w:rPr>
          <w:rFonts w:ascii="Times New Roman" w:hAnsi="Times New Roman" w:cs="Times New Roman"/>
          <w:sz w:val="28"/>
          <w:szCs w:val="28"/>
        </w:rPr>
        <w:t>Перетворення одержаного за номограмою еквівалентного розміру із кутових розмірів (кутових хвилин) в лінійні (міліметри) здійснюється за формулою:</w:t>
      </w:r>
    </w:p>
    <w:p w:rsidR="00124FFD" w:rsidRPr="00D60157" w:rsidRDefault="00124FFD" w:rsidP="009C5F23">
      <w:pPr>
        <w:tabs>
          <w:tab w:val="left" w:pos="5760"/>
        </w:tabs>
        <w:spacing w:after="0" w:line="360" w:lineRule="auto"/>
        <w:ind w:firstLine="709"/>
        <w:rPr>
          <w:rFonts w:ascii="Times New Roman" w:hAnsi="Times New Roman" w:cs="Times New Roman"/>
          <w:sz w:val="28"/>
          <w:szCs w:val="28"/>
        </w:rPr>
      </w:pPr>
    </w:p>
    <w:p w:rsidR="00124FFD" w:rsidRPr="00D60157" w:rsidRDefault="00124FFD" w:rsidP="009C5F23">
      <w:pPr>
        <w:tabs>
          <w:tab w:val="left" w:pos="5760"/>
        </w:tabs>
        <w:spacing w:after="0" w:line="360" w:lineRule="auto"/>
        <w:ind w:firstLine="709"/>
        <w:jc w:val="right"/>
        <w:rPr>
          <w:rFonts w:ascii="Times New Roman" w:hAnsi="Times New Roman" w:cs="Times New Roman"/>
          <w:sz w:val="28"/>
          <w:szCs w:val="28"/>
        </w:rPr>
      </w:pPr>
      <w:r w:rsidRPr="00D60157">
        <w:rPr>
          <w:rFonts w:ascii="Times New Roman" w:hAnsi="Times New Roman" w:cs="Times New Roman"/>
          <w:i/>
          <w:sz w:val="28"/>
          <w:szCs w:val="28"/>
        </w:rPr>
        <w:t>x</w:t>
      </w:r>
      <w:r w:rsidRPr="00D60157">
        <w:rPr>
          <w:rFonts w:ascii="Times New Roman" w:hAnsi="Times New Roman" w:cs="Times New Roman"/>
          <w:sz w:val="28"/>
          <w:szCs w:val="28"/>
        </w:rPr>
        <w:t xml:space="preserve"> = </w:t>
      </w:r>
      <w:r w:rsidRPr="00D60157">
        <w:rPr>
          <w:rFonts w:ascii="Times New Roman" w:hAnsi="Times New Roman" w:cs="Times New Roman"/>
          <w:i/>
          <w:sz w:val="28"/>
          <w:szCs w:val="28"/>
        </w:rPr>
        <w:t>l</w:t>
      </w:r>
      <w:r w:rsidRPr="00D60157">
        <w:rPr>
          <w:rFonts w:ascii="Times New Roman" w:hAnsi="Times New Roman" w:cs="Times New Roman"/>
          <w:sz w:val="28"/>
          <w:szCs w:val="28"/>
        </w:rPr>
        <w:t xml:space="preserve"> </w:t>
      </w:r>
      <w:r w:rsidRPr="003D6EFD">
        <w:rPr>
          <w:rFonts w:ascii="Times New Roman" w:hAnsi="Times New Roman" w:cs="Times New Roman"/>
          <w:sz w:val="28"/>
          <w:szCs w:val="28"/>
        </w:rPr>
        <w:t>tg</w:t>
      </w:r>
      <w:r w:rsidRPr="00D60157">
        <w:rPr>
          <w:rFonts w:ascii="Times New Roman" w:hAnsi="Times New Roman" w:cs="Times New Roman"/>
          <w:sz w:val="28"/>
          <w:szCs w:val="28"/>
        </w:rPr>
        <w:t>(α / 60)</w:t>
      </w:r>
      <w:r w:rsidRPr="00D60157">
        <w:rPr>
          <w:rFonts w:ascii="Times New Roman" w:hAnsi="Times New Roman" w:cs="Times New Roman"/>
          <w:sz w:val="28"/>
          <w:szCs w:val="28"/>
        </w:rPr>
        <w:tab/>
        <w:t>(Б.2)</w:t>
      </w:r>
    </w:p>
    <w:p w:rsidR="00124FFD" w:rsidRPr="00D60157" w:rsidRDefault="00124FFD" w:rsidP="00BA45FB">
      <w:pPr>
        <w:tabs>
          <w:tab w:val="left" w:pos="5760"/>
        </w:tabs>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79232" behindDoc="0" locked="0" layoutInCell="1" allowOverlap="1">
                <wp:simplePos x="0" y="0"/>
                <wp:positionH relativeFrom="column">
                  <wp:posOffset>3244215</wp:posOffset>
                </wp:positionH>
                <wp:positionV relativeFrom="paragraph">
                  <wp:posOffset>31115</wp:posOffset>
                </wp:positionV>
                <wp:extent cx="247650" cy="276225"/>
                <wp:effectExtent l="9525" t="9525" r="9525" b="9525"/>
                <wp:wrapNone/>
                <wp:docPr id="6"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6225"/>
                        </a:xfrm>
                        <a:prstGeom prst="rect">
                          <a:avLst/>
                        </a:prstGeom>
                        <a:solidFill>
                          <a:srgbClr val="FFFFFF"/>
                        </a:solidFill>
                        <a:ln w="9525">
                          <a:solidFill>
                            <a:schemeClr val="bg1">
                              <a:lumMod val="100000"/>
                              <a:lumOff val="0"/>
                            </a:schemeClr>
                          </a:solidFill>
                          <a:miter lim="800000"/>
                          <a:headEnd/>
                          <a:tailEnd/>
                        </a:ln>
                      </wps:spPr>
                      <wps:txbx>
                        <w:txbxContent>
                          <w:p w:rsidR="00124FFD" w:rsidRPr="003D6EFD" w:rsidRDefault="00124FFD" w:rsidP="00124FFD">
                            <w:pPr>
                              <w:rPr>
                                <w:rFonts w:ascii="Times New Roman" w:hAnsi="Times New Roman" w:cs="Times New Roman"/>
                                <w:i/>
                                <w:sz w:val="28"/>
                                <w:szCs w:val="28"/>
                                <w:lang w:val="en-US"/>
                              </w:rPr>
                            </w:pPr>
                            <w:r w:rsidRPr="003D6EFD">
                              <w:rPr>
                                <w:rFonts w:ascii="Times New Roman" w:hAnsi="Times New Roman" w:cs="Times New Roman"/>
                                <w:i/>
                                <w:sz w:val="28"/>
                                <w:szCs w:val="28"/>
                                <w:lang w:val="en-U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0" o:spid="_x0000_s1026" type="#_x0000_t202" style="position:absolute;left:0;text-align:left;margin-left:255.45pt;margin-top:2.45pt;width:19.5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" strokecolor="white [3212]">
                <v:textbox>
                  <w:txbxContent>
                    <w:p w:rsidR="00124FFD" w:rsidRPr="003D6EFD" w:rsidRDefault="00124FFD" w:rsidP="00124FFD">
                      <w:pPr>
                        <w:rPr>
                          <w:rFonts w:ascii="Times New Roman" w:hAnsi="Times New Roman" w:cs="Times New Roman"/>
                          <w:i/>
                          <w:sz w:val="28"/>
                          <w:szCs w:val="28"/>
                          <w:lang w:val="en-US"/>
                        </w:rPr>
                      </w:pPr>
                      <w:r w:rsidRPr="003D6EFD">
                        <w:rPr>
                          <w:rFonts w:ascii="Times New Roman" w:hAnsi="Times New Roman" w:cs="Times New Roman"/>
                          <w:i/>
                          <w:sz w:val="28"/>
                          <w:szCs w:val="28"/>
                          <w:lang w:val="en-US"/>
                        </w:rPr>
                        <w:t>b</w:t>
                      </w:r>
                    </w:p>
                  </w:txbxContent>
                </v:textbox>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68992" behindDoc="0" locked="0" layoutInCell="1" allowOverlap="1">
                <wp:simplePos x="0" y="0"/>
                <wp:positionH relativeFrom="column">
                  <wp:posOffset>4723765</wp:posOffset>
                </wp:positionH>
                <wp:positionV relativeFrom="paragraph">
                  <wp:posOffset>270510</wp:posOffset>
                </wp:positionV>
                <wp:extent cx="0" cy="215900"/>
                <wp:effectExtent l="12700" t="10795" r="6350" b="11430"/>
                <wp:wrapNone/>
                <wp:docPr id="48"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27F2DB" id="_x0000_t32" coordsize="21600,21600" o:spt="32" o:oned="t" path="m,l21600,21600e" filled="f">
                <v:path arrowok="t" fillok="f" o:connecttype="none"/>
                <o:lock v:ext="edit" shapetype="t"/>
              </v:shapetype>
              <v:shape id="AutoShape 280" o:spid="_x0000_s1026" type="#_x0000_t32" style="position:absolute;margin-left:371.95pt;margin-top:21.3pt;width:0;height:17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"/>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74112" behindDoc="0" locked="0" layoutInCell="1" allowOverlap="1">
                <wp:simplePos x="0" y="0"/>
                <wp:positionH relativeFrom="column">
                  <wp:posOffset>659765</wp:posOffset>
                </wp:positionH>
                <wp:positionV relativeFrom="paragraph">
                  <wp:posOffset>502285</wp:posOffset>
                </wp:positionV>
                <wp:extent cx="574675" cy="635"/>
                <wp:effectExtent l="6350" t="13970" r="9525" b="13970"/>
                <wp:wrapNone/>
                <wp:docPr id="136"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4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38BBA5" id="AutoShape 285" o:spid="_x0000_s1026" type="#_x0000_t32" style="position:absolute;margin-left:51.95pt;margin-top:39.55pt;width:45.25pt;height:.0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HQ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"/>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65920" behindDoc="0" locked="0" layoutInCell="1" allowOverlap="1">
                <wp:simplePos x="0" y="0"/>
                <wp:positionH relativeFrom="column">
                  <wp:posOffset>916940</wp:posOffset>
                </wp:positionH>
                <wp:positionV relativeFrom="paragraph">
                  <wp:posOffset>502285</wp:posOffset>
                </wp:positionV>
                <wp:extent cx="548640" cy="548640"/>
                <wp:effectExtent l="6350" t="13970" r="6985" b="8890"/>
                <wp:wrapNone/>
                <wp:docPr id="137" name="Oval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548640"/>
                        </a:xfrm>
                        <a:prstGeom prst="ellipse">
                          <a:avLst/>
                        </a:prstGeom>
                        <a:solidFill>
                          <a:schemeClr val="tx1">
                            <a:lumMod val="65000"/>
                            <a:lumOff val="35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318904" id="Oval 276" o:spid="_x0000_s1026" style="position:absolute;margin-left:72.2pt;margin-top:39.55pt;width:43.2pt;height:4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" fillcolor="#5a5a5a [2109]"/>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73088" behindDoc="0" locked="0" layoutInCell="1" allowOverlap="1">
                <wp:simplePos x="0" y="0"/>
                <wp:positionH relativeFrom="column">
                  <wp:posOffset>1828165</wp:posOffset>
                </wp:positionH>
                <wp:positionV relativeFrom="paragraph">
                  <wp:posOffset>486410</wp:posOffset>
                </wp:positionV>
                <wp:extent cx="0" cy="549275"/>
                <wp:effectExtent l="60325" t="17145" r="53975" b="14605"/>
                <wp:wrapNone/>
                <wp:docPr id="138"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2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866821" id="AutoShape 284" o:spid="_x0000_s1026" type="#_x0000_t32" style="position:absolute;margin-left:143.95pt;margin-top:38.3pt;width:0;height:4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">
                <v:stroke startarrow="block" endarrow="block"/>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72064" behindDoc="0" locked="0" layoutInCell="1" allowOverlap="1">
                <wp:simplePos x="0" y="0"/>
                <wp:positionH relativeFrom="column">
                  <wp:posOffset>1875790</wp:posOffset>
                </wp:positionH>
                <wp:positionV relativeFrom="paragraph">
                  <wp:posOffset>378460</wp:posOffset>
                </wp:positionV>
                <wp:extent cx="0" cy="215900"/>
                <wp:effectExtent l="9525" t="7620" r="12700" b="11430"/>
                <wp:wrapNone/>
                <wp:docPr id="139"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21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DD9BE0" id="AutoShape 283" o:spid="_x0000_s1026" type="#_x0000_t32" style="position:absolute;margin-left:147.7pt;margin-top:29.8pt;width:0;height:17pt;rotation:-90;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"/>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67968" behindDoc="0" locked="0" layoutInCell="1" allowOverlap="1">
                <wp:simplePos x="0" y="0"/>
                <wp:positionH relativeFrom="column">
                  <wp:posOffset>1983740</wp:posOffset>
                </wp:positionH>
                <wp:positionV relativeFrom="paragraph">
                  <wp:posOffset>280035</wp:posOffset>
                </wp:positionV>
                <wp:extent cx="0" cy="215900"/>
                <wp:effectExtent l="6350" t="10795" r="12700" b="11430"/>
                <wp:wrapNone/>
                <wp:docPr id="140"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EB824B" id="AutoShape 279" o:spid="_x0000_s1026" type="#_x0000_t32" style="position:absolute;margin-left:156.2pt;margin-top:22.05pt;width:0;height:17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"/>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66944" behindDoc="0" locked="0" layoutInCell="1" allowOverlap="1">
                <wp:simplePos x="0" y="0"/>
                <wp:positionH relativeFrom="column">
                  <wp:posOffset>1983740</wp:posOffset>
                </wp:positionH>
                <wp:positionV relativeFrom="paragraph">
                  <wp:posOffset>486410</wp:posOffset>
                </wp:positionV>
                <wp:extent cx="2743200" cy="548640"/>
                <wp:effectExtent l="6350" t="7620" r="12700" b="5715"/>
                <wp:wrapNone/>
                <wp:docPr id="141"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548640"/>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A424B" id="Rectangle 277" o:spid="_x0000_s1026" style="position:absolute;margin-left:156.2pt;margin-top:38.3pt;width:3in;height:4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" fillcolor="#5a5a5a [2109]"/>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71040" behindDoc="0" locked="0" layoutInCell="1" allowOverlap="1">
                <wp:simplePos x="0" y="0"/>
                <wp:positionH relativeFrom="column">
                  <wp:posOffset>1875790</wp:posOffset>
                </wp:positionH>
                <wp:positionV relativeFrom="paragraph">
                  <wp:posOffset>927735</wp:posOffset>
                </wp:positionV>
                <wp:extent cx="0" cy="215900"/>
                <wp:effectExtent l="9525" t="13970" r="12700" b="5080"/>
                <wp:wrapNone/>
                <wp:docPr id="142"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21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5FFA11" id="AutoShape 282" o:spid="_x0000_s1026" type="#_x0000_t32" style="position:absolute;margin-left:147.7pt;margin-top:73.05pt;width:0;height:17pt;rotation:-90;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"/>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76160" behindDoc="0" locked="0" layoutInCell="1" allowOverlap="1">
                <wp:simplePos x="0" y="0"/>
                <wp:positionH relativeFrom="column">
                  <wp:posOffset>726440</wp:posOffset>
                </wp:positionH>
                <wp:positionV relativeFrom="paragraph">
                  <wp:posOffset>502920</wp:posOffset>
                </wp:positionV>
                <wp:extent cx="0" cy="549275"/>
                <wp:effectExtent l="53975" t="14605" r="60325" b="17145"/>
                <wp:wrapNone/>
                <wp:docPr id="143" name="Auto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2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9883D8" id="AutoShape 287" o:spid="_x0000_s1026" type="#_x0000_t32" style="position:absolute;margin-left:57.2pt;margin-top:39.6pt;width:0;height:4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">
                <v:stroke startarrow="block" endarrow="block"/>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77184" behindDoc="0" locked="0" layoutInCell="1" allowOverlap="1">
                <wp:simplePos x="0" y="0"/>
                <wp:positionH relativeFrom="column">
                  <wp:posOffset>424815</wp:posOffset>
                </wp:positionH>
                <wp:positionV relativeFrom="paragraph">
                  <wp:posOffset>602615</wp:posOffset>
                </wp:positionV>
                <wp:extent cx="247650" cy="276225"/>
                <wp:effectExtent l="9525" t="9525" r="9525" b="9525"/>
                <wp:wrapNone/>
                <wp:docPr id="144"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6225"/>
                        </a:xfrm>
                        <a:prstGeom prst="rect">
                          <a:avLst/>
                        </a:prstGeom>
                        <a:solidFill>
                          <a:srgbClr val="FFFFFF"/>
                        </a:solidFill>
                        <a:ln w="9525">
                          <a:solidFill>
                            <a:schemeClr val="bg1">
                              <a:lumMod val="100000"/>
                              <a:lumOff val="0"/>
                            </a:schemeClr>
                          </a:solidFill>
                          <a:miter lim="800000"/>
                          <a:headEnd/>
                          <a:tailEnd/>
                        </a:ln>
                      </wps:spPr>
                      <wps:txbx>
                        <w:txbxContent>
                          <w:p w:rsidR="00124FFD" w:rsidRPr="00865981" w:rsidRDefault="00124FFD">
                            <w:pPr>
                              <w:rPr>
                                <w:rFonts w:ascii="Times New Roman" w:hAnsi="Times New Roman" w:cs="Times New Roman"/>
                                <w:i/>
                                <w:sz w:val="28"/>
                                <w:szCs w:val="28"/>
                              </w:rPr>
                            </w:pPr>
                            <w:r w:rsidRPr="00865981">
                              <w:rPr>
                                <w:rFonts w:ascii="Times New Roman" w:hAnsi="Times New Roman" w:cs="Times New Roman"/>
                                <w:i/>
                                <w:sz w:val="28"/>
                                <w:szCs w:val="28"/>
                              </w:rPr>
                              <w:t>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27" type="#_x0000_t202" style="position:absolute;left:0;text-align:left;margin-left:33.45pt;margin-top:47.45pt;width:19.5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" strokecolor="white [3212]">
                <v:textbox>
                  <w:txbxContent>
                    <w:p w:rsidR="00124FFD" w:rsidRPr="00865981" w:rsidRDefault="00124FFD">
                      <w:pPr>
                        <w:rPr>
                          <w:rFonts w:ascii="Times New Roman" w:hAnsi="Times New Roman" w:cs="Times New Roman"/>
                          <w:i/>
                          <w:sz w:val="28"/>
                          <w:szCs w:val="28"/>
                        </w:rPr>
                      </w:pPr>
                      <w:r w:rsidRPr="00865981">
                        <w:rPr>
                          <w:rFonts w:ascii="Times New Roman" w:hAnsi="Times New Roman" w:cs="Times New Roman"/>
                          <w:i/>
                          <w:sz w:val="28"/>
                          <w:szCs w:val="28"/>
                        </w:rPr>
                        <w:t>х</w:t>
                      </w:r>
                    </w:p>
                  </w:txbxContent>
                </v:textbox>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75136" behindDoc="0" locked="0" layoutInCell="1" allowOverlap="1">
                <wp:simplePos x="0" y="0"/>
                <wp:positionH relativeFrom="column">
                  <wp:posOffset>659765</wp:posOffset>
                </wp:positionH>
                <wp:positionV relativeFrom="paragraph">
                  <wp:posOffset>1050290</wp:posOffset>
                </wp:positionV>
                <wp:extent cx="574675" cy="635"/>
                <wp:effectExtent l="6350" t="9525" r="9525" b="8890"/>
                <wp:wrapNone/>
                <wp:docPr id="145"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4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971E7" id="AutoShape 286" o:spid="_x0000_s1026" type="#_x0000_t32" style="position:absolute;margin-left:51.95pt;margin-top:82.7pt;width:45.25pt;height:.0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"/>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70016" behindDoc="0" locked="0" layoutInCell="1" allowOverlap="1">
                <wp:simplePos x="0" y="0"/>
                <wp:positionH relativeFrom="column">
                  <wp:posOffset>1983740</wp:posOffset>
                </wp:positionH>
                <wp:positionV relativeFrom="paragraph">
                  <wp:posOffset>318770</wp:posOffset>
                </wp:positionV>
                <wp:extent cx="2740025" cy="0"/>
                <wp:effectExtent l="15875" t="59055" r="15875" b="55245"/>
                <wp:wrapNone/>
                <wp:docPr id="146"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00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F2814" id="AutoShape 281" o:spid="_x0000_s1026" type="#_x0000_t32" style="position:absolute;margin-left:156.2pt;margin-top:25.1pt;width:215.7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">
                <v:stroke startarrow="block" endarrow="block"/>
              </v:shape>
            </w:pict>
          </mc:Fallback>
        </mc:AlternateContent>
      </w:r>
    </w:p>
    <w:p w:rsidR="00124FFD" w:rsidRPr="00D60157" w:rsidRDefault="00124FFD" w:rsidP="00124FFD">
      <w:pPr>
        <w:tabs>
          <w:tab w:val="left" w:pos="795"/>
          <w:tab w:val="center" w:pos="4819"/>
          <w:tab w:val="left" w:pos="5760"/>
        </w:tabs>
        <w:spacing w:after="0" w:line="360" w:lineRule="auto"/>
        <w:rPr>
          <w:rFonts w:ascii="Times New Roman" w:hAnsi="Times New Roman" w:cs="Times New Roman"/>
          <w:noProof/>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78208" behindDoc="0" locked="0" layoutInCell="1" allowOverlap="1">
                <wp:simplePos x="0" y="0"/>
                <wp:positionH relativeFrom="column">
                  <wp:posOffset>1539240</wp:posOffset>
                </wp:positionH>
                <wp:positionV relativeFrom="paragraph">
                  <wp:posOffset>305435</wp:posOffset>
                </wp:positionV>
                <wp:extent cx="247650" cy="276225"/>
                <wp:effectExtent l="9525" t="9525" r="9525" b="9525"/>
                <wp:wrapNone/>
                <wp:docPr id="147"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6225"/>
                        </a:xfrm>
                        <a:prstGeom prst="rect">
                          <a:avLst/>
                        </a:prstGeom>
                        <a:solidFill>
                          <a:srgbClr val="FFFFFF"/>
                        </a:solidFill>
                        <a:ln w="9525">
                          <a:solidFill>
                            <a:schemeClr val="bg1">
                              <a:lumMod val="100000"/>
                              <a:lumOff val="0"/>
                            </a:schemeClr>
                          </a:solidFill>
                          <a:miter lim="800000"/>
                          <a:headEnd/>
                          <a:tailEnd/>
                        </a:ln>
                      </wps:spPr>
                      <wps:txbx>
                        <w:txbxContent>
                          <w:p w:rsidR="00124FFD" w:rsidRPr="00865981" w:rsidRDefault="00124FFD" w:rsidP="00124FFD">
                            <w:pPr>
                              <w:rPr>
                                <w:rFonts w:ascii="Times New Roman" w:hAnsi="Times New Roman" w:cs="Times New Roman"/>
                                <w:i/>
                                <w:sz w:val="28"/>
                                <w:szCs w:val="28"/>
                              </w:rPr>
                            </w:pPr>
                            <w:r>
                              <w:rPr>
                                <w:rFonts w:ascii="Times New Roman" w:hAnsi="Times New Roman" w:cs="Times New Roman"/>
                                <w:i/>
                                <w:sz w:val="28"/>
                                <w:szCs w:val="28"/>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28" type="#_x0000_t202" style="position:absolute;margin-left:121.2pt;margin-top:24.05pt;width:19.5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" strokecolor="white [3212]">
                <v:textbox>
                  <w:txbxContent>
                    <w:p w:rsidR="00124FFD" w:rsidRPr="00865981" w:rsidRDefault="00124FFD" w:rsidP="00124FFD">
                      <w:pPr>
                        <w:rPr>
                          <w:rFonts w:ascii="Times New Roman" w:hAnsi="Times New Roman" w:cs="Times New Roman"/>
                          <w:i/>
                          <w:sz w:val="28"/>
                          <w:szCs w:val="28"/>
                        </w:rPr>
                      </w:pPr>
                      <w:r>
                        <w:rPr>
                          <w:rFonts w:ascii="Times New Roman" w:hAnsi="Times New Roman" w:cs="Times New Roman"/>
                          <w:i/>
                          <w:sz w:val="28"/>
                          <w:szCs w:val="28"/>
                        </w:rPr>
                        <w:t>а</w:t>
                      </w:r>
                    </w:p>
                  </w:txbxContent>
                </v:textbox>
              </v:shape>
            </w:pict>
          </mc:Fallback>
        </mc:AlternateContent>
      </w:r>
      <w:r>
        <w:rPr>
          <w:rFonts w:ascii="Times New Roman" w:hAnsi="Times New Roman" w:cs="Times New Roman"/>
          <w:noProof/>
          <w:sz w:val="28"/>
          <w:szCs w:val="28"/>
        </w:rPr>
        <w:tab/>
      </w:r>
      <w:r>
        <w:rPr>
          <w:rFonts w:ascii="Times New Roman" w:hAnsi="Times New Roman" w:cs="Times New Roman"/>
          <w:noProof/>
          <w:sz w:val="28"/>
          <w:szCs w:val="28"/>
        </w:rPr>
        <w:tab/>
      </w:r>
    </w:p>
    <w:p w:rsidR="00124FFD" w:rsidRDefault="00124FFD" w:rsidP="00124FFD">
      <w:pPr>
        <w:tabs>
          <w:tab w:val="left" w:pos="5760"/>
        </w:tabs>
        <w:spacing w:after="0" w:line="360" w:lineRule="auto"/>
        <w:jc w:val="center"/>
        <w:rPr>
          <w:rFonts w:ascii="Times New Roman" w:hAnsi="Times New Roman" w:cs="Times New Roman"/>
          <w:sz w:val="24"/>
          <w:szCs w:val="28"/>
        </w:rPr>
      </w:pPr>
    </w:p>
    <w:p w:rsidR="00124FFD" w:rsidRDefault="00124FFD" w:rsidP="00124FFD">
      <w:pPr>
        <w:tabs>
          <w:tab w:val="left" w:pos="5760"/>
        </w:tabs>
        <w:spacing w:after="0" w:line="360" w:lineRule="auto"/>
        <w:jc w:val="center"/>
        <w:rPr>
          <w:rFonts w:ascii="Times New Roman" w:hAnsi="Times New Roman" w:cs="Times New Roman"/>
          <w:sz w:val="24"/>
          <w:szCs w:val="28"/>
        </w:rPr>
      </w:pPr>
    </w:p>
    <w:p w:rsidR="00124FFD" w:rsidRDefault="00124FFD" w:rsidP="00124FFD">
      <w:pPr>
        <w:tabs>
          <w:tab w:val="left" w:pos="5760"/>
        </w:tabs>
        <w:spacing w:after="0" w:line="360" w:lineRule="auto"/>
        <w:jc w:val="center"/>
        <w:rPr>
          <w:rFonts w:ascii="Times New Roman" w:hAnsi="Times New Roman" w:cs="Times New Roman"/>
          <w:sz w:val="24"/>
          <w:szCs w:val="28"/>
        </w:rPr>
      </w:pPr>
      <w:r>
        <w:rPr>
          <w:rFonts w:ascii="Times New Roman" w:hAnsi="Times New Roman" w:cs="Times New Roman"/>
          <w:noProof/>
          <w:sz w:val="24"/>
          <w:szCs w:val="28"/>
          <w:lang w:eastAsia="uk-UA"/>
        </w:rPr>
        <w:lastRenderedPageBreak/>
        <w:drawing>
          <wp:inline distT="0" distB="0" distL="0" distR="0">
            <wp:extent cx="6115050" cy="4706620"/>
            <wp:effectExtent l="0" t="0" r="0" b="0"/>
            <wp:docPr id="150" name="Picture 150" descr="C:\Users\wn\AppData\Local\Microsoft\Windows\INetCache\Content.Word\рис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wn\AppData\Local\Microsoft\Windows\INetCache\Content.Word\рис1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5050" cy="4706620"/>
                    </a:xfrm>
                    <a:prstGeom prst="rect">
                      <a:avLst/>
                    </a:prstGeom>
                    <a:noFill/>
                    <a:ln>
                      <a:noFill/>
                    </a:ln>
                  </pic:spPr>
                </pic:pic>
              </a:graphicData>
            </a:graphic>
          </wp:inline>
        </w:drawing>
      </w:r>
    </w:p>
    <w:p w:rsidR="00124FFD" w:rsidRPr="00D60157" w:rsidRDefault="00124FFD" w:rsidP="00124FFD">
      <w:pPr>
        <w:tabs>
          <w:tab w:val="left" w:pos="5760"/>
        </w:tabs>
        <w:spacing w:after="0" w:line="360" w:lineRule="auto"/>
        <w:jc w:val="center"/>
        <w:rPr>
          <w:rFonts w:ascii="Times New Roman" w:hAnsi="Times New Roman" w:cs="Times New Roman"/>
          <w:sz w:val="28"/>
          <w:szCs w:val="28"/>
        </w:rPr>
      </w:pPr>
      <w:r w:rsidRPr="00D60157">
        <w:rPr>
          <w:rFonts w:ascii="Times New Roman" w:hAnsi="Times New Roman" w:cs="Times New Roman"/>
          <w:sz w:val="28"/>
          <w:szCs w:val="28"/>
        </w:rPr>
        <w:t>Рисунок Б</w:t>
      </w:r>
      <w:r>
        <w:rPr>
          <w:rFonts w:ascii="Times New Roman" w:hAnsi="Times New Roman" w:cs="Times New Roman"/>
          <w:sz w:val="28"/>
          <w:szCs w:val="28"/>
        </w:rPr>
        <w:t>.1</w:t>
      </w:r>
      <w:r w:rsidRPr="00D60157">
        <w:rPr>
          <w:rFonts w:ascii="Times New Roman" w:hAnsi="Times New Roman" w:cs="Times New Roman"/>
          <w:sz w:val="28"/>
          <w:szCs w:val="28"/>
        </w:rPr>
        <w:t xml:space="preserve"> - Номограма для визначення еквівалентного розміру протяжних об'єктів розрізнення при відстан</w:t>
      </w:r>
      <w:r>
        <w:rPr>
          <w:rFonts w:ascii="Times New Roman" w:hAnsi="Times New Roman" w:cs="Times New Roman"/>
          <w:sz w:val="28"/>
          <w:szCs w:val="28"/>
        </w:rPr>
        <w:t>і від ока до об'єкта до 500 мм.</w:t>
      </w:r>
    </w:p>
    <w:p w:rsidR="00124FFD" w:rsidRPr="00D60157" w:rsidRDefault="00124FFD" w:rsidP="00AB0988">
      <w:pPr>
        <w:tabs>
          <w:tab w:val="left" w:pos="5760"/>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6118860" cy="4827905"/>
            <wp:effectExtent l="0" t="0" r="0" b="0"/>
            <wp:docPr id="151" name="Picture 151" descr="C:\Users\wn\AppData\Local\Microsoft\Windows\INetCache\Content.Word\рис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n\AppData\Local\Microsoft\Windows\INetCache\Content.Word\рис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8860" cy="4827905"/>
                    </a:xfrm>
                    <a:prstGeom prst="rect">
                      <a:avLst/>
                    </a:prstGeom>
                    <a:noFill/>
                    <a:ln>
                      <a:noFill/>
                    </a:ln>
                  </pic:spPr>
                </pic:pic>
              </a:graphicData>
            </a:graphic>
          </wp:inline>
        </w:drawing>
      </w:r>
    </w:p>
    <w:p w:rsidR="00124FFD" w:rsidRDefault="00124FFD" w:rsidP="00BA45FB">
      <w:pPr>
        <w:tabs>
          <w:tab w:val="left" w:pos="5760"/>
        </w:tabs>
        <w:spacing w:after="0" w:line="360" w:lineRule="auto"/>
        <w:jc w:val="center"/>
        <w:rPr>
          <w:rFonts w:ascii="Times New Roman" w:hAnsi="Times New Roman" w:cs="Times New Roman"/>
          <w:sz w:val="24"/>
          <w:szCs w:val="28"/>
        </w:rPr>
      </w:pPr>
      <w:r w:rsidRPr="00D60157">
        <w:rPr>
          <w:rFonts w:ascii="Times New Roman" w:hAnsi="Times New Roman" w:cs="Times New Roman"/>
          <w:sz w:val="28"/>
          <w:szCs w:val="28"/>
        </w:rPr>
        <w:t>Рисунок Б.2 - Номограма для визначення еквівалентного розміру протяжних об'єктів розрізнення при відстані від ока до об'єкта понад 500 мм.</w:t>
      </w:r>
    </w:p>
    <w:p w:rsidR="00124FFD" w:rsidRDefault="00124FFD" w:rsidP="00BA45FB">
      <w:pPr>
        <w:rPr>
          <w:rFonts w:ascii="Times New Roman" w:hAnsi="Times New Roman" w:cs="Times New Roman"/>
          <w:sz w:val="24"/>
          <w:szCs w:val="28"/>
        </w:rPr>
        <w:sectPr w:rsidR="00124FFD" w:rsidSect="00124FFD">
          <w:headerReference w:type="even" r:id="rId33"/>
          <w:headerReference w:type="default" r:id="rId34"/>
          <w:footerReference w:type="even" r:id="rId35"/>
          <w:footerReference w:type="default" r:id="rId36"/>
          <w:headerReference w:type="first" r:id="rId37"/>
          <w:footerReference w:type="first" r:id="rId38"/>
          <w:pgSz w:w="11907" w:h="16839" w:code="9"/>
          <w:pgMar w:top="1134" w:right="567" w:bottom="1134" w:left="1701" w:header="510" w:footer="510" w:gutter="0"/>
          <w:cols w:space="708"/>
          <w:noEndnote/>
          <w:docGrid w:linePitch="326"/>
        </w:sectPr>
      </w:pPr>
    </w:p>
    <w:p w:rsidR="00124FFD" w:rsidRPr="000640A0" w:rsidRDefault="00124FFD" w:rsidP="00BA45FB">
      <w:pPr>
        <w:spacing w:after="0"/>
        <w:jc w:val="center"/>
        <w:rPr>
          <w:rFonts w:ascii="Times New Roman" w:hAnsi="Times New Roman" w:cs="Times New Roman"/>
          <w:b/>
          <w:sz w:val="28"/>
          <w:szCs w:val="28"/>
        </w:rPr>
      </w:pPr>
      <w:r w:rsidRPr="000640A0">
        <w:rPr>
          <w:rFonts w:ascii="Times New Roman" w:hAnsi="Times New Roman" w:cs="Times New Roman"/>
          <w:b/>
          <w:sz w:val="28"/>
          <w:szCs w:val="28"/>
        </w:rPr>
        <w:lastRenderedPageBreak/>
        <w:t>Додаток В</w:t>
      </w:r>
    </w:p>
    <w:p w:rsidR="00124FFD" w:rsidRDefault="00124FFD" w:rsidP="00BA45FB">
      <w:pPr>
        <w:spacing w:after="0"/>
        <w:jc w:val="center"/>
        <w:rPr>
          <w:rFonts w:ascii="Times New Roman" w:hAnsi="Times New Roman" w:cs="Times New Roman"/>
          <w:b/>
          <w:sz w:val="28"/>
          <w:szCs w:val="28"/>
          <w:lang w:val="ru-RU"/>
        </w:rPr>
      </w:pPr>
      <w:r w:rsidRPr="000640A0">
        <w:rPr>
          <w:rFonts w:ascii="Times New Roman" w:hAnsi="Times New Roman" w:cs="Times New Roman"/>
          <w:b/>
          <w:sz w:val="28"/>
          <w:szCs w:val="28"/>
        </w:rPr>
        <w:t>(</w:t>
      </w:r>
      <w:r>
        <w:rPr>
          <w:rFonts w:ascii="Times New Roman" w:hAnsi="Times New Roman" w:cs="Times New Roman"/>
          <w:b/>
          <w:sz w:val="28"/>
          <w:szCs w:val="28"/>
        </w:rPr>
        <w:t>довідковий</w:t>
      </w:r>
      <w:r w:rsidRPr="000640A0">
        <w:rPr>
          <w:rFonts w:ascii="Times New Roman" w:hAnsi="Times New Roman" w:cs="Times New Roman"/>
          <w:b/>
          <w:sz w:val="28"/>
          <w:szCs w:val="28"/>
        </w:rPr>
        <w:t>)</w:t>
      </w:r>
    </w:p>
    <w:p w:rsidR="00124FFD" w:rsidRPr="005F33EF" w:rsidRDefault="00124FFD" w:rsidP="00BA45FB">
      <w:pPr>
        <w:spacing w:after="0"/>
        <w:jc w:val="center"/>
        <w:rPr>
          <w:rFonts w:ascii="Times New Roman" w:hAnsi="Times New Roman" w:cs="Times New Roman"/>
          <w:b/>
          <w:sz w:val="28"/>
          <w:szCs w:val="28"/>
          <w:lang w:val="ru-RU"/>
        </w:rPr>
      </w:pPr>
    </w:p>
    <w:p w:rsidR="00124FFD" w:rsidRPr="000640A0" w:rsidRDefault="00124FFD" w:rsidP="00BA45FB">
      <w:pPr>
        <w:jc w:val="center"/>
        <w:rPr>
          <w:rFonts w:ascii="Times New Roman" w:hAnsi="Times New Roman" w:cs="Times New Roman"/>
          <w:b/>
          <w:sz w:val="28"/>
          <w:szCs w:val="28"/>
        </w:rPr>
      </w:pPr>
      <w:r w:rsidRPr="000640A0">
        <w:rPr>
          <w:rFonts w:ascii="Times New Roman" w:hAnsi="Times New Roman" w:cs="Times New Roman"/>
          <w:b/>
          <w:sz w:val="28"/>
          <w:szCs w:val="28"/>
        </w:rPr>
        <w:t>Експлуатаційні групи світильників</w:t>
      </w:r>
    </w:p>
    <w:p w:rsidR="00124FFD" w:rsidRPr="000640A0" w:rsidRDefault="00124FFD" w:rsidP="00BA45FB">
      <w:pPr>
        <w:ind w:firstLine="720"/>
        <w:rPr>
          <w:rFonts w:ascii="Times New Roman" w:hAnsi="Times New Roman" w:cs="Times New Roman"/>
          <w:sz w:val="28"/>
          <w:szCs w:val="28"/>
        </w:rPr>
      </w:pPr>
    </w:p>
    <w:p w:rsidR="00124FFD" w:rsidRDefault="00124FFD" w:rsidP="00BA45FB">
      <w:pPr>
        <w:ind w:firstLine="720"/>
        <w:rPr>
          <w:rFonts w:ascii="Times New Roman" w:hAnsi="Times New Roman" w:cs="Times New Roman"/>
          <w:sz w:val="28"/>
          <w:szCs w:val="28"/>
          <w:lang w:val="ru-RU"/>
        </w:rPr>
      </w:pPr>
      <w:r w:rsidRPr="000640A0">
        <w:rPr>
          <w:rFonts w:ascii="Times New Roman" w:hAnsi="Times New Roman" w:cs="Times New Roman"/>
          <w:sz w:val="28"/>
          <w:szCs w:val="28"/>
        </w:rPr>
        <w:t>Таблиця В</w:t>
      </w:r>
      <w:r>
        <w:rPr>
          <w:rFonts w:ascii="Times New Roman" w:hAnsi="Times New Roman" w:cs="Times New Roman"/>
          <w:sz w:val="28"/>
          <w:szCs w:val="28"/>
        </w:rPr>
        <w:t>.</w:t>
      </w:r>
      <w:r>
        <w:rPr>
          <w:rFonts w:ascii="Times New Roman" w:hAnsi="Times New Roman" w:cs="Times New Roman"/>
          <w:sz w:val="28"/>
          <w:szCs w:val="28"/>
          <w:lang w:val="ru-RU"/>
        </w:rPr>
        <w:t>1</w:t>
      </w:r>
    </w:p>
    <w:p w:rsidR="00124FFD" w:rsidRPr="005F33EF" w:rsidRDefault="00EB2547" w:rsidP="00124FFD">
      <w:pPr>
        <w:rPr>
          <w:rFonts w:ascii="Times New Roman" w:hAnsi="Times New Roman" w:cs="Times New Roman"/>
          <w:sz w:val="28"/>
          <w:szCs w:val="28"/>
          <w:lang w:val="ru-RU"/>
        </w:rPr>
      </w:pPr>
      <w:r>
        <w:rPr>
          <w:rFonts w:ascii="Times New Roman" w:hAnsi="Times New Roman" w:cs="Times New Roman"/>
          <w:noProof/>
          <w:sz w:val="28"/>
          <w:szCs w:val="28"/>
          <w:lang w:val="en-US"/>
        </w:rPr>
        <w:pict>
          <v:shape id="_x0000_i1032" type="#_x0000_t75" style="width:727.5pt;height:4in">
            <v:imagedata r:id="rId39" o:title="В1"/>
          </v:shape>
        </w:pict>
      </w:r>
    </w:p>
    <w:p w:rsidR="00124FFD" w:rsidRDefault="00124FFD" w:rsidP="005F33EF">
      <w:pPr>
        <w:spacing w:after="0" w:line="360" w:lineRule="auto"/>
        <w:rPr>
          <w:rFonts w:ascii="Times New Roman" w:hAnsi="Times New Roman" w:cs="Times New Roman"/>
          <w:sz w:val="28"/>
          <w:szCs w:val="28"/>
        </w:rPr>
      </w:pPr>
    </w:p>
    <w:p w:rsidR="00124FFD" w:rsidRPr="000640A0" w:rsidRDefault="00124FFD" w:rsidP="005F33EF">
      <w:pPr>
        <w:spacing w:after="0" w:line="360" w:lineRule="auto"/>
        <w:rPr>
          <w:rFonts w:ascii="Times New Roman" w:hAnsi="Times New Roman" w:cs="Times New Roman"/>
          <w:sz w:val="28"/>
          <w:szCs w:val="28"/>
          <w:lang w:val="ru-RU"/>
        </w:rPr>
      </w:pPr>
      <w:r w:rsidRPr="000640A0">
        <w:rPr>
          <w:rFonts w:ascii="Times New Roman" w:hAnsi="Times New Roman" w:cs="Times New Roman"/>
          <w:sz w:val="28"/>
          <w:szCs w:val="28"/>
        </w:rPr>
        <w:lastRenderedPageBreak/>
        <w:t xml:space="preserve">Таблиця В.2 </w:t>
      </w:r>
      <w:r w:rsidRPr="000640A0">
        <w:rPr>
          <w:rFonts w:ascii="Times New Roman" w:hAnsi="Times New Roman" w:cs="Times New Roman"/>
          <w:sz w:val="28"/>
          <w:szCs w:val="28"/>
          <w:lang w:val="ru-RU"/>
        </w:rPr>
        <w:t xml:space="preserve">- </w:t>
      </w:r>
      <w:r w:rsidRPr="000640A0">
        <w:rPr>
          <w:rFonts w:ascii="Times New Roman" w:hAnsi="Times New Roman" w:cs="Times New Roman"/>
          <w:b/>
          <w:sz w:val="28"/>
          <w:szCs w:val="28"/>
        </w:rPr>
        <w:t>Групи твердості світлотехнічних матеріалів</w:t>
      </w:r>
    </w:p>
    <w:tbl>
      <w:tblPr>
        <w:tblW w:w="5000" w:type="pct"/>
        <w:tblCellMar>
          <w:left w:w="40" w:type="dxa"/>
          <w:right w:w="40" w:type="dxa"/>
        </w:tblCellMar>
        <w:tblLook w:val="0000" w:firstRow="0" w:lastRow="0" w:firstColumn="0" w:lastColumn="0" w:noHBand="0" w:noVBand="0"/>
      </w:tblPr>
      <w:tblGrid>
        <w:gridCol w:w="3449"/>
        <w:gridCol w:w="6041"/>
        <w:gridCol w:w="5060"/>
      </w:tblGrid>
      <w:tr w:rsidR="00124FFD" w:rsidRPr="005F33EF" w:rsidTr="00BA45FB">
        <w:trPr>
          <w:trHeight w:val="20"/>
        </w:trPr>
        <w:tc>
          <w:tcPr>
            <w:tcW w:w="1185" w:type="pct"/>
            <w:vMerge w:val="restart"/>
            <w:tcBorders>
              <w:top w:val="single" w:sz="6" w:space="0" w:color="auto"/>
              <w:left w:val="single" w:sz="6" w:space="0" w:color="auto"/>
              <w:bottom w:val="nil"/>
              <w:right w:val="single" w:sz="6" w:space="0" w:color="auto"/>
            </w:tcBorders>
            <w:shd w:val="clear" w:color="auto" w:fill="FFFFFF"/>
            <w:vAlign w:val="center"/>
          </w:tcPr>
          <w:p w:rsidR="00124FFD" w:rsidRPr="005F33EF" w:rsidRDefault="00124FFD" w:rsidP="005F33EF">
            <w:pPr>
              <w:spacing w:after="0" w:line="360" w:lineRule="auto"/>
              <w:jc w:val="center"/>
              <w:rPr>
                <w:rFonts w:ascii="Times New Roman" w:hAnsi="Times New Roman" w:cs="Times New Roman"/>
                <w:lang w:val="ru-RU"/>
              </w:rPr>
            </w:pPr>
            <w:r w:rsidRPr="005F33EF">
              <w:rPr>
                <w:rFonts w:ascii="Times New Roman" w:hAnsi="Times New Roman" w:cs="Times New Roman"/>
                <w:b/>
              </w:rPr>
              <w:t>Вид матеріалу або покриття</w:t>
            </w:r>
          </w:p>
        </w:tc>
        <w:tc>
          <w:tcPr>
            <w:tcW w:w="3815" w:type="pct"/>
            <w:gridSpan w:val="2"/>
            <w:tcBorders>
              <w:top w:val="single" w:sz="6" w:space="0" w:color="auto"/>
              <w:left w:val="single" w:sz="6" w:space="0" w:color="auto"/>
              <w:bottom w:val="single" w:sz="6" w:space="0" w:color="auto"/>
              <w:right w:val="single" w:sz="6" w:space="0" w:color="auto"/>
            </w:tcBorders>
            <w:shd w:val="clear" w:color="auto" w:fill="FFFFFF"/>
          </w:tcPr>
          <w:p w:rsidR="00124FFD" w:rsidRPr="005F33EF" w:rsidRDefault="00124FFD" w:rsidP="005F33EF">
            <w:pPr>
              <w:spacing w:after="0" w:line="360" w:lineRule="auto"/>
              <w:jc w:val="center"/>
              <w:rPr>
                <w:rFonts w:ascii="Times New Roman" w:hAnsi="Times New Roman" w:cs="Times New Roman"/>
                <w:lang w:val="ru-RU"/>
              </w:rPr>
            </w:pPr>
            <w:r w:rsidRPr="005F33EF">
              <w:rPr>
                <w:rFonts w:ascii="Times New Roman" w:hAnsi="Times New Roman" w:cs="Times New Roman"/>
                <w:b/>
              </w:rPr>
              <w:t>Матеріали (або покриття) відбивачів або розсіювачів</w:t>
            </w:r>
          </w:p>
        </w:tc>
      </w:tr>
      <w:tr w:rsidR="00124FFD" w:rsidRPr="005F33EF" w:rsidTr="00BA45FB">
        <w:trPr>
          <w:trHeight w:val="20"/>
        </w:trPr>
        <w:tc>
          <w:tcPr>
            <w:tcW w:w="1185" w:type="pct"/>
            <w:vMerge/>
            <w:tcBorders>
              <w:top w:val="nil"/>
              <w:left w:val="single" w:sz="6" w:space="0" w:color="auto"/>
              <w:bottom w:val="single" w:sz="6" w:space="0" w:color="auto"/>
              <w:right w:val="single" w:sz="6" w:space="0" w:color="auto"/>
            </w:tcBorders>
          </w:tcPr>
          <w:p w:rsidR="00124FFD" w:rsidRPr="005F33EF" w:rsidRDefault="00124FFD" w:rsidP="005F33EF">
            <w:pPr>
              <w:spacing w:after="0" w:line="360" w:lineRule="auto"/>
              <w:jc w:val="center"/>
              <w:rPr>
                <w:rFonts w:ascii="Times New Roman" w:hAnsi="Times New Roman" w:cs="Times New Roman"/>
                <w:lang w:val="ru-RU"/>
              </w:rPr>
            </w:pPr>
          </w:p>
          <w:p w:rsidR="00124FFD" w:rsidRPr="005F33EF" w:rsidRDefault="00124FFD" w:rsidP="005F33EF">
            <w:pPr>
              <w:spacing w:after="0" w:line="360" w:lineRule="auto"/>
              <w:jc w:val="center"/>
              <w:rPr>
                <w:rFonts w:ascii="Times New Roman" w:hAnsi="Times New Roman" w:cs="Times New Roman"/>
                <w:lang w:val="ru-RU"/>
              </w:rPr>
            </w:pPr>
          </w:p>
        </w:tc>
        <w:tc>
          <w:tcPr>
            <w:tcW w:w="2076" w:type="pct"/>
            <w:tcBorders>
              <w:top w:val="single" w:sz="6" w:space="0" w:color="auto"/>
              <w:left w:val="single" w:sz="6" w:space="0" w:color="auto"/>
              <w:bottom w:val="single" w:sz="6" w:space="0" w:color="auto"/>
              <w:right w:val="single" w:sz="6" w:space="0" w:color="auto"/>
            </w:tcBorders>
            <w:shd w:val="clear" w:color="auto" w:fill="FFFFFF"/>
          </w:tcPr>
          <w:p w:rsidR="00124FFD" w:rsidRPr="005F33EF" w:rsidRDefault="00124FFD" w:rsidP="005F33EF">
            <w:pPr>
              <w:spacing w:after="0" w:line="360" w:lineRule="auto"/>
              <w:jc w:val="center"/>
              <w:rPr>
                <w:rFonts w:ascii="Times New Roman" w:hAnsi="Times New Roman" w:cs="Times New Roman"/>
                <w:lang w:val="ru-RU"/>
              </w:rPr>
            </w:pPr>
            <w:r w:rsidRPr="005F33EF">
              <w:rPr>
                <w:rFonts w:ascii="Times New Roman" w:hAnsi="Times New Roman" w:cs="Times New Roman"/>
                <w:b/>
              </w:rPr>
              <w:t>що відбивають світло</w:t>
            </w:r>
          </w:p>
        </w:tc>
        <w:tc>
          <w:tcPr>
            <w:tcW w:w="1739" w:type="pct"/>
            <w:tcBorders>
              <w:top w:val="single" w:sz="6" w:space="0" w:color="auto"/>
              <w:left w:val="single" w:sz="6" w:space="0" w:color="auto"/>
              <w:bottom w:val="single" w:sz="6" w:space="0" w:color="auto"/>
              <w:right w:val="single" w:sz="6" w:space="0" w:color="auto"/>
            </w:tcBorders>
            <w:shd w:val="clear" w:color="auto" w:fill="FFFFFF"/>
          </w:tcPr>
          <w:p w:rsidR="00124FFD" w:rsidRPr="005F33EF" w:rsidRDefault="00124FFD" w:rsidP="005F33EF">
            <w:pPr>
              <w:spacing w:after="0" w:line="360" w:lineRule="auto"/>
              <w:jc w:val="center"/>
              <w:rPr>
                <w:rFonts w:ascii="Times New Roman" w:hAnsi="Times New Roman" w:cs="Times New Roman"/>
                <w:lang w:val="ru-RU"/>
              </w:rPr>
            </w:pPr>
            <w:r w:rsidRPr="005F33EF">
              <w:rPr>
                <w:rFonts w:ascii="Times New Roman" w:hAnsi="Times New Roman" w:cs="Times New Roman"/>
                <w:b/>
              </w:rPr>
              <w:t>що пропускають світло</w:t>
            </w:r>
          </w:p>
        </w:tc>
      </w:tr>
      <w:tr w:rsidR="00124FFD" w:rsidRPr="005F33EF" w:rsidTr="00BA45FB">
        <w:trPr>
          <w:trHeight w:val="20"/>
        </w:trPr>
        <w:tc>
          <w:tcPr>
            <w:tcW w:w="1185" w:type="pct"/>
            <w:tcBorders>
              <w:top w:val="single" w:sz="6" w:space="0" w:color="auto"/>
              <w:left w:val="single" w:sz="6" w:space="0" w:color="auto"/>
              <w:bottom w:val="single" w:sz="6" w:space="0" w:color="auto"/>
              <w:right w:val="single" w:sz="6" w:space="0" w:color="auto"/>
            </w:tcBorders>
            <w:shd w:val="clear" w:color="auto" w:fill="FFFFFF"/>
          </w:tcPr>
          <w:p w:rsidR="00124FFD" w:rsidRPr="005F33EF" w:rsidRDefault="00124FFD" w:rsidP="005F33EF">
            <w:pPr>
              <w:spacing w:after="0" w:line="360" w:lineRule="auto"/>
              <w:rPr>
                <w:rFonts w:ascii="Times New Roman" w:hAnsi="Times New Roman" w:cs="Times New Roman"/>
                <w:lang w:val="ru-RU"/>
              </w:rPr>
            </w:pPr>
            <w:r w:rsidRPr="005F33EF">
              <w:rPr>
                <w:rFonts w:ascii="Times New Roman" w:hAnsi="Times New Roman" w:cs="Times New Roman"/>
                <w:lang w:val="el-GR"/>
              </w:rPr>
              <w:t xml:space="preserve">Τ </w:t>
            </w:r>
            <w:r w:rsidRPr="005F33EF">
              <w:rPr>
                <w:rFonts w:ascii="Times New Roman" w:hAnsi="Times New Roman" w:cs="Times New Roman"/>
                <w:lang w:val="ru-RU"/>
              </w:rPr>
              <w:t xml:space="preserve">- </w:t>
            </w:r>
            <w:r w:rsidRPr="005F33EF">
              <w:rPr>
                <w:rFonts w:ascii="Times New Roman" w:hAnsi="Times New Roman" w:cs="Times New Roman"/>
              </w:rPr>
              <w:t>тверді</w:t>
            </w:r>
          </w:p>
        </w:tc>
        <w:tc>
          <w:tcPr>
            <w:tcW w:w="2076" w:type="pct"/>
            <w:tcBorders>
              <w:top w:val="single" w:sz="6" w:space="0" w:color="auto"/>
              <w:left w:val="single" w:sz="6" w:space="0" w:color="auto"/>
              <w:bottom w:val="single" w:sz="6" w:space="0" w:color="auto"/>
              <w:right w:val="single" w:sz="6" w:space="0" w:color="auto"/>
            </w:tcBorders>
            <w:shd w:val="clear" w:color="auto" w:fill="FFFFFF"/>
          </w:tcPr>
          <w:p w:rsidR="00124FFD" w:rsidRPr="005F33EF" w:rsidRDefault="00124FFD" w:rsidP="005F33EF">
            <w:pPr>
              <w:spacing w:after="0" w:line="360" w:lineRule="auto"/>
              <w:rPr>
                <w:rFonts w:ascii="Times New Roman" w:hAnsi="Times New Roman" w:cs="Times New Roman"/>
                <w:lang w:val="ru-RU"/>
              </w:rPr>
            </w:pPr>
            <w:r w:rsidRPr="005F33EF">
              <w:rPr>
                <w:rFonts w:ascii="Times New Roman" w:hAnsi="Times New Roman" w:cs="Times New Roman"/>
              </w:rPr>
              <w:t>Покриття силікатною емаллю</w:t>
            </w:r>
          </w:p>
        </w:tc>
        <w:tc>
          <w:tcPr>
            <w:tcW w:w="1739" w:type="pct"/>
            <w:tcBorders>
              <w:top w:val="single" w:sz="6" w:space="0" w:color="auto"/>
              <w:left w:val="single" w:sz="6" w:space="0" w:color="auto"/>
              <w:bottom w:val="single" w:sz="6" w:space="0" w:color="auto"/>
              <w:right w:val="single" w:sz="6" w:space="0" w:color="auto"/>
            </w:tcBorders>
            <w:shd w:val="clear" w:color="auto" w:fill="FFFFFF"/>
          </w:tcPr>
          <w:p w:rsidR="00124FFD" w:rsidRPr="005F33EF" w:rsidRDefault="00124FFD" w:rsidP="005F33EF">
            <w:pPr>
              <w:spacing w:after="0" w:line="360" w:lineRule="auto"/>
              <w:rPr>
                <w:rFonts w:ascii="Times New Roman" w:hAnsi="Times New Roman" w:cs="Times New Roman"/>
                <w:lang w:val="ru-RU"/>
              </w:rPr>
            </w:pPr>
            <w:r w:rsidRPr="005F33EF">
              <w:rPr>
                <w:rFonts w:ascii="Times New Roman" w:hAnsi="Times New Roman" w:cs="Times New Roman"/>
              </w:rPr>
              <w:t>Силікатне скло</w:t>
            </w:r>
          </w:p>
        </w:tc>
      </w:tr>
      <w:tr w:rsidR="00124FFD" w:rsidRPr="005F33EF" w:rsidTr="00BA45FB">
        <w:trPr>
          <w:trHeight w:val="20"/>
        </w:trPr>
        <w:tc>
          <w:tcPr>
            <w:tcW w:w="1185" w:type="pct"/>
            <w:vMerge w:val="restart"/>
            <w:tcBorders>
              <w:top w:val="single" w:sz="6" w:space="0" w:color="auto"/>
              <w:left w:val="single" w:sz="6" w:space="0" w:color="auto"/>
              <w:bottom w:val="nil"/>
              <w:right w:val="single" w:sz="6" w:space="0" w:color="auto"/>
            </w:tcBorders>
            <w:shd w:val="clear" w:color="auto" w:fill="FFFFFF"/>
          </w:tcPr>
          <w:p w:rsidR="00124FFD" w:rsidRPr="005F33EF" w:rsidRDefault="00124FFD" w:rsidP="005F33EF">
            <w:pPr>
              <w:spacing w:after="0" w:line="360" w:lineRule="auto"/>
              <w:rPr>
                <w:rFonts w:ascii="Times New Roman" w:hAnsi="Times New Roman" w:cs="Times New Roman"/>
                <w:lang w:val="ru-RU"/>
              </w:rPr>
            </w:pPr>
            <w:r w:rsidRPr="005F33EF">
              <w:rPr>
                <w:rFonts w:ascii="Times New Roman" w:hAnsi="Times New Roman" w:cs="Times New Roman"/>
              </w:rPr>
              <w:t xml:space="preserve">СТ </w:t>
            </w:r>
            <w:r w:rsidRPr="005F33EF">
              <w:rPr>
                <w:rFonts w:ascii="Times New Roman" w:hAnsi="Times New Roman" w:cs="Times New Roman"/>
                <w:lang w:val="ru-RU"/>
              </w:rPr>
              <w:t xml:space="preserve">- </w:t>
            </w:r>
            <w:r w:rsidRPr="005F33EF">
              <w:rPr>
                <w:rFonts w:ascii="Times New Roman" w:hAnsi="Times New Roman" w:cs="Times New Roman"/>
              </w:rPr>
              <w:t>середньої твердості</w:t>
            </w:r>
          </w:p>
        </w:tc>
        <w:tc>
          <w:tcPr>
            <w:tcW w:w="2076" w:type="pct"/>
            <w:tcBorders>
              <w:top w:val="single" w:sz="6" w:space="0" w:color="auto"/>
              <w:left w:val="single" w:sz="6" w:space="0" w:color="auto"/>
              <w:bottom w:val="single" w:sz="6" w:space="0" w:color="auto"/>
              <w:right w:val="single" w:sz="6" w:space="0" w:color="auto"/>
            </w:tcBorders>
            <w:shd w:val="clear" w:color="auto" w:fill="FFFFFF"/>
          </w:tcPr>
          <w:p w:rsidR="00124FFD" w:rsidRPr="005F33EF" w:rsidRDefault="00124FFD" w:rsidP="005F33EF">
            <w:pPr>
              <w:spacing w:after="0" w:line="360" w:lineRule="auto"/>
              <w:rPr>
                <w:rFonts w:ascii="Times New Roman" w:hAnsi="Times New Roman" w:cs="Times New Roman"/>
                <w:lang w:val="ru-RU"/>
              </w:rPr>
            </w:pPr>
            <w:r w:rsidRPr="005F33EF">
              <w:rPr>
                <w:rFonts w:ascii="Times New Roman" w:hAnsi="Times New Roman" w:cs="Times New Roman"/>
                <w:lang w:val="ru-RU"/>
              </w:rPr>
              <w:t xml:space="preserve">1. </w:t>
            </w:r>
            <w:r w:rsidRPr="005F33EF">
              <w:rPr>
                <w:rFonts w:ascii="Times New Roman" w:hAnsi="Times New Roman" w:cs="Times New Roman"/>
              </w:rPr>
              <w:t>Епоксидно-порошкове покриття</w:t>
            </w:r>
          </w:p>
        </w:tc>
        <w:tc>
          <w:tcPr>
            <w:tcW w:w="1739" w:type="pct"/>
            <w:tcBorders>
              <w:top w:val="single" w:sz="6" w:space="0" w:color="auto"/>
              <w:left w:val="single" w:sz="6" w:space="0" w:color="auto"/>
              <w:bottom w:val="single" w:sz="6" w:space="0" w:color="auto"/>
              <w:right w:val="single" w:sz="6" w:space="0" w:color="auto"/>
            </w:tcBorders>
            <w:shd w:val="clear" w:color="auto" w:fill="FFFFFF"/>
          </w:tcPr>
          <w:p w:rsidR="00124FFD" w:rsidRPr="005F33EF" w:rsidRDefault="00124FFD" w:rsidP="005F33EF">
            <w:pPr>
              <w:spacing w:after="0" w:line="360" w:lineRule="auto"/>
              <w:rPr>
                <w:rFonts w:ascii="Times New Roman" w:hAnsi="Times New Roman" w:cs="Times New Roman"/>
                <w:lang w:val="ru-RU"/>
              </w:rPr>
            </w:pPr>
            <w:r w:rsidRPr="005F33EF">
              <w:rPr>
                <w:rFonts w:ascii="Times New Roman" w:hAnsi="Times New Roman" w:cs="Times New Roman"/>
                <w:lang w:val="ru-RU"/>
              </w:rPr>
              <w:t xml:space="preserve">1. </w:t>
            </w:r>
            <w:r w:rsidRPr="005F33EF">
              <w:rPr>
                <w:rFonts w:ascii="Times New Roman" w:hAnsi="Times New Roman" w:cs="Times New Roman"/>
              </w:rPr>
              <w:t>Полікарбонат</w:t>
            </w:r>
          </w:p>
        </w:tc>
      </w:tr>
      <w:tr w:rsidR="00124FFD" w:rsidRPr="005F33EF" w:rsidTr="00BA45FB">
        <w:trPr>
          <w:trHeight w:val="20"/>
        </w:trPr>
        <w:tc>
          <w:tcPr>
            <w:tcW w:w="1185" w:type="pct"/>
            <w:vMerge/>
            <w:tcBorders>
              <w:top w:val="nil"/>
              <w:left w:val="single" w:sz="6" w:space="0" w:color="auto"/>
              <w:bottom w:val="nil"/>
              <w:right w:val="single" w:sz="6" w:space="0" w:color="auto"/>
            </w:tcBorders>
          </w:tcPr>
          <w:p w:rsidR="00124FFD" w:rsidRPr="005F33EF" w:rsidRDefault="00124FFD" w:rsidP="005F33EF">
            <w:pPr>
              <w:spacing w:after="0" w:line="360" w:lineRule="auto"/>
              <w:rPr>
                <w:rFonts w:ascii="Times New Roman" w:hAnsi="Times New Roman" w:cs="Times New Roman"/>
                <w:lang w:val="ru-RU"/>
              </w:rPr>
            </w:pPr>
          </w:p>
          <w:p w:rsidR="00124FFD" w:rsidRPr="005F33EF" w:rsidRDefault="00124FFD" w:rsidP="005F33EF">
            <w:pPr>
              <w:spacing w:after="0" w:line="360" w:lineRule="auto"/>
              <w:rPr>
                <w:rFonts w:ascii="Times New Roman" w:hAnsi="Times New Roman" w:cs="Times New Roman"/>
                <w:lang w:val="ru-RU"/>
              </w:rPr>
            </w:pPr>
          </w:p>
        </w:tc>
        <w:tc>
          <w:tcPr>
            <w:tcW w:w="2076" w:type="pct"/>
            <w:tcBorders>
              <w:top w:val="single" w:sz="6" w:space="0" w:color="auto"/>
              <w:left w:val="single" w:sz="6" w:space="0" w:color="auto"/>
              <w:bottom w:val="single" w:sz="6" w:space="0" w:color="auto"/>
              <w:right w:val="single" w:sz="6" w:space="0" w:color="auto"/>
            </w:tcBorders>
            <w:shd w:val="clear" w:color="auto" w:fill="FFFFFF"/>
          </w:tcPr>
          <w:p w:rsidR="00124FFD" w:rsidRPr="005F33EF" w:rsidRDefault="00124FFD" w:rsidP="005F33EF">
            <w:pPr>
              <w:spacing w:after="0" w:line="360" w:lineRule="auto"/>
              <w:rPr>
                <w:rFonts w:ascii="Times New Roman" w:hAnsi="Times New Roman" w:cs="Times New Roman"/>
                <w:lang w:val="ru-RU"/>
              </w:rPr>
            </w:pPr>
            <w:r w:rsidRPr="005F33EF">
              <w:rPr>
                <w:rFonts w:ascii="Times New Roman" w:hAnsi="Times New Roman" w:cs="Times New Roman"/>
                <w:lang w:val="ru-RU"/>
              </w:rPr>
              <w:t xml:space="preserve">2. </w:t>
            </w:r>
            <w:r w:rsidRPr="005F33EF">
              <w:rPr>
                <w:rFonts w:ascii="Times New Roman" w:hAnsi="Times New Roman" w:cs="Times New Roman"/>
              </w:rPr>
              <w:t>Покриття нітроемаллю НЦ-25</w:t>
            </w:r>
          </w:p>
        </w:tc>
        <w:tc>
          <w:tcPr>
            <w:tcW w:w="1739" w:type="pct"/>
            <w:tcBorders>
              <w:top w:val="single" w:sz="6" w:space="0" w:color="auto"/>
              <w:left w:val="single" w:sz="6" w:space="0" w:color="auto"/>
              <w:bottom w:val="single" w:sz="6" w:space="0" w:color="auto"/>
              <w:right w:val="single" w:sz="6" w:space="0" w:color="auto"/>
            </w:tcBorders>
            <w:shd w:val="clear" w:color="auto" w:fill="FFFFFF"/>
          </w:tcPr>
          <w:p w:rsidR="00124FFD" w:rsidRPr="005F33EF" w:rsidRDefault="00124FFD" w:rsidP="005F33EF">
            <w:pPr>
              <w:spacing w:after="0" w:line="360" w:lineRule="auto"/>
              <w:rPr>
                <w:rFonts w:ascii="Times New Roman" w:hAnsi="Times New Roman" w:cs="Times New Roman"/>
                <w:lang w:val="ru-RU"/>
              </w:rPr>
            </w:pPr>
            <w:r w:rsidRPr="005F33EF">
              <w:rPr>
                <w:rFonts w:ascii="Times New Roman" w:hAnsi="Times New Roman" w:cs="Times New Roman"/>
                <w:lang w:val="ru-RU"/>
              </w:rPr>
              <w:t xml:space="preserve">2. </w:t>
            </w:r>
            <w:r w:rsidRPr="005F33EF">
              <w:rPr>
                <w:rFonts w:ascii="Times New Roman" w:hAnsi="Times New Roman" w:cs="Times New Roman"/>
              </w:rPr>
              <w:t>Поліметилметакрилат</w:t>
            </w:r>
          </w:p>
        </w:tc>
      </w:tr>
      <w:tr w:rsidR="00124FFD" w:rsidRPr="005F33EF" w:rsidTr="00BA45FB">
        <w:trPr>
          <w:trHeight w:val="20"/>
        </w:trPr>
        <w:tc>
          <w:tcPr>
            <w:tcW w:w="1185" w:type="pct"/>
            <w:vMerge/>
            <w:tcBorders>
              <w:top w:val="nil"/>
              <w:left w:val="single" w:sz="6" w:space="0" w:color="auto"/>
              <w:bottom w:val="nil"/>
              <w:right w:val="single" w:sz="6" w:space="0" w:color="auto"/>
            </w:tcBorders>
          </w:tcPr>
          <w:p w:rsidR="00124FFD" w:rsidRPr="005F33EF" w:rsidRDefault="00124FFD" w:rsidP="005F33EF">
            <w:pPr>
              <w:spacing w:after="0" w:line="360" w:lineRule="auto"/>
              <w:rPr>
                <w:rFonts w:ascii="Times New Roman" w:hAnsi="Times New Roman" w:cs="Times New Roman"/>
                <w:lang w:val="ru-RU"/>
              </w:rPr>
            </w:pPr>
          </w:p>
          <w:p w:rsidR="00124FFD" w:rsidRPr="005F33EF" w:rsidRDefault="00124FFD" w:rsidP="005F33EF">
            <w:pPr>
              <w:spacing w:after="0" w:line="360" w:lineRule="auto"/>
              <w:rPr>
                <w:rFonts w:ascii="Times New Roman" w:hAnsi="Times New Roman" w:cs="Times New Roman"/>
                <w:lang w:val="ru-RU"/>
              </w:rPr>
            </w:pPr>
          </w:p>
        </w:tc>
        <w:tc>
          <w:tcPr>
            <w:tcW w:w="2076" w:type="pct"/>
            <w:tcBorders>
              <w:top w:val="single" w:sz="6" w:space="0" w:color="auto"/>
              <w:left w:val="single" w:sz="6" w:space="0" w:color="auto"/>
              <w:bottom w:val="single" w:sz="6" w:space="0" w:color="auto"/>
              <w:right w:val="single" w:sz="6" w:space="0" w:color="auto"/>
            </w:tcBorders>
            <w:shd w:val="clear" w:color="auto" w:fill="FFFFFF"/>
          </w:tcPr>
          <w:p w:rsidR="00124FFD" w:rsidRPr="005F33EF" w:rsidRDefault="00124FFD" w:rsidP="005F33EF">
            <w:pPr>
              <w:spacing w:after="0" w:line="360" w:lineRule="auto"/>
              <w:rPr>
                <w:rFonts w:ascii="Times New Roman" w:hAnsi="Times New Roman" w:cs="Times New Roman"/>
                <w:lang w:val="ru-RU"/>
              </w:rPr>
            </w:pPr>
            <w:r w:rsidRPr="005F33EF">
              <w:rPr>
                <w:rFonts w:ascii="Times New Roman" w:hAnsi="Times New Roman" w:cs="Times New Roman"/>
                <w:lang w:val="ru-RU"/>
              </w:rPr>
              <w:t xml:space="preserve">3. </w:t>
            </w:r>
            <w:r w:rsidRPr="005F33EF">
              <w:rPr>
                <w:rFonts w:ascii="Times New Roman" w:hAnsi="Times New Roman" w:cs="Times New Roman"/>
              </w:rPr>
              <w:t>Емалеве покриття МЛ-12</w:t>
            </w:r>
          </w:p>
        </w:tc>
        <w:tc>
          <w:tcPr>
            <w:tcW w:w="1739" w:type="pct"/>
            <w:tcBorders>
              <w:top w:val="single" w:sz="6" w:space="0" w:color="auto"/>
              <w:left w:val="single" w:sz="6" w:space="0" w:color="auto"/>
              <w:bottom w:val="single" w:sz="6" w:space="0" w:color="auto"/>
              <w:right w:val="single" w:sz="6" w:space="0" w:color="auto"/>
            </w:tcBorders>
            <w:shd w:val="clear" w:color="auto" w:fill="FFFFFF"/>
          </w:tcPr>
          <w:p w:rsidR="00124FFD" w:rsidRPr="005F33EF" w:rsidRDefault="00124FFD" w:rsidP="005F33EF">
            <w:pPr>
              <w:spacing w:after="0" w:line="360" w:lineRule="auto"/>
              <w:rPr>
                <w:rFonts w:ascii="Times New Roman" w:hAnsi="Times New Roman" w:cs="Times New Roman"/>
                <w:lang w:val="ru-RU"/>
              </w:rPr>
            </w:pPr>
            <w:r w:rsidRPr="005F33EF">
              <w:rPr>
                <w:rFonts w:ascii="Times New Roman" w:hAnsi="Times New Roman" w:cs="Times New Roman"/>
                <w:lang w:val="ru-RU"/>
              </w:rPr>
              <w:t xml:space="preserve">3. </w:t>
            </w:r>
            <w:r w:rsidRPr="005F33EF">
              <w:rPr>
                <w:rFonts w:ascii="Times New Roman" w:hAnsi="Times New Roman" w:cs="Times New Roman"/>
              </w:rPr>
              <w:t>Полівінілхлоридна жорстка плівка типу „Санлоїд"</w:t>
            </w:r>
          </w:p>
        </w:tc>
      </w:tr>
      <w:tr w:rsidR="00124FFD" w:rsidRPr="005F33EF" w:rsidTr="00BA45FB">
        <w:trPr>
          <w:trHeight w:val="20"/>
        </w:trPr>
        <w:tc>
          <w:tcPr>
            <w:tcW w:w="1185" w:type="pct"/>
            <w:vMerge/>
            <w:tcBorders>
              <w:top w:val="nil"/>
              <w:left w:val="single" w:sz="6" w:space="0" w:color="auto"/>
              <w:bottom w:val="single" w:sz="6" w:space="0" w:color="auto"/>
              <w:right w:val="single" w:sz="6" w:space="0" w:color="auto"/>
            </w:tcBorders>
          </w:tcPr>
          <w:p w:rsidR="00124FFD" w:rsidRPr="005F33EF" w:rsidRDefault="00124FFD" w:rsidP="005F33EF">
            <w:pPr>
              <w:spacing w:after="0" w:line="360" w:lineRule="auto"/>
              <w:rPr>
                <w:rFonts w:ascii="Times New Roman" w:hAnsi="Times New Roman" w:cs="Times New Roman"/>
                <w:lang w:val="ru-RU"/>
              </w:rPr>
            </w:pPr>
          </w:p>
          <w:p w:rsidR="00124FFD" w:rsidRPr="005F33EF" w:rsidRDefault="00124FFD" w:rsidP="005F33EF">
            <w:pPr>
              <w:spacing w:after="0" w:line="360" w:lineRule="auto"/>
              <w:rPr>
                <w:rFonts w:ascii="Times New Roman" w:hAnsi="Times New Roman" w:cs="Times New Roman"/>
                <w:lang w:val="ru-RU"/>
              </w:rPr>
            </w:pPr>
          </w:p>
        </w:tc>
        <w:tc>
          <w:tcPr>
            <w:tcW w:w="2076" w:type="pct"/>
            <w:tcBorders>
              <w:top w:val="single" w:sz="6" w:space="0" w:color="auto"/>
              <w:left w:val="single" w:sz="6" w:space="0" w:color="auto"/>
              <w:bottom w:val="single" w:sz="6" w:space="0" w:color="auto"/>
              <w:right w:val="single" w:sz="6" w:space="0" w:color="auto"/>
            </w:tcBorders>
            <w:shd w:val="clear" w:color="auto" w:fill="FFFFFF"/>
          </w:tcPr>
          <w:p w:rsidR="00124FFD" w:rsidRPr="005F33EF" w:rsidRDefault="00124FFD" w:rsidP="005F33EF">
            <w:pPr>
              <w:spacing w:after="0" w:line="360" w:lineRule="auto"/>
              <w:rPr>
                <w:rFonts w:ascii="Times New Roman" w:hAnsi="Times New Roman" w:cs="Times New Roman"/>
                <w:lang w:val="ru-RU"/>
              </w:rPr>
            </w:pPr>
            <w:r w:rsidRPr="005F33EF">
              <w:rPr>
                <w:rFonts w:ascii="Times New Roman" w:hAnsi="Times New Roman" w:cs="Times New Roman"/>
                <w:lang w:val="ru-RU"/>
              </w:rPr>
              <w:t xml:space="preserve">4. </w:t>
            </w:r>
            <w:r w:rsidRPr="005F33EF">
              <w:rPr>
                <w:rFonts w:ascii="Times New Roman" w:hAnsi="Times New Roman" w:cs="Times New Roman"/>
              </w:rPr>
              <w:t>Альзак-алюміній, захищений шаром рідкого скла</w:t>
            </w:r>
          </w:p>
        </w:tc>
        <w:tc>
          <w:tcPr>
            <w:tcW w:w="1739" w:type="pct"/>
            <w:tcBorders>
              <w:top w:val="single" w:sz="6" w:space="0" w:color="auto"/>
              <w:left w:val="single" w:sz="6" w:space="0" w:color="auto"/>
              <w:bottom w:val="single" w:sz="6" w:space="0" w:color="auto"/>
              <w:right w:val="single" w:sz="6" w:space="0" w:color="auto"/>
            </w:tcBorders>
            <w:shd w:val="clear" w:color="auto" w:fill="FFFFFF"/>
          </w:tcPr>
          <w:p w:rsidR="00124FFD" w:rsidRPr="005F33EF" w:rsidRDefault="00124FFD" w:rsidP="005F33EF">
            <w:pPr>
              <w:spacing w:after="0" w:line="360" w:lineRule="auto"/>
              <w:rPr>
                <w:rFonts w:ascii="Times New Roman" w:hAnsi="Times New Roman" w:cs="Times New Roman"/>
                <w:lang w:val="ru-RU"/>
              </w:rPr>
            </w:pPr>
          </w:p>
        </w:tc>
      </w:tr>
      <w:tr w:rsidR="00124FFD" w:rsidRPr="005F33EF" w:rsidTr="00BA45FB">
        <w:trPr>
          <w:trHeight w:val="20"/>
        </w:trPr>
        <w:tc>
          <w:tcPr>
            <w:tcW w:w="1185" w:type="pct"/>
            <w:vMerge w:val="restart"/>
            <w:tcBorders>
              <w:top w:val="single" w:sz="6" w:space="0" w:color="auto"/>
              <w:left w:val="single" w:sz="6" w:space="0" w:color="auto"/>
              <w:bottom w:val="single" w:sz="4" w:space="0" w:color="auto"/>
              <w:right w:val="single" w:sz="6" w:space="0" w:color="auto"/>
            </w:tcBorders>
            <w:shd w:val="clear" w:color="auto" w:fill="FFFFFF"/>
          </w:tcPr>
          <w:p w:rsidR="00124FFD" w:rsidRPr="005F33EF" w:rsidRDefault="00124FFD" w:rsidP="005F33EF">
            <w:pPr>
              <w:spacing w:after="0" w:line="360" w:lineRule="auto"/>
              <w:rPr>
                <w:rFonts w:ascii="Times New Roman" w:hAnsi="Times New Roman" w:cs="Times New Roman"/>
                <w:lang w:val="ru-RU"/>
              </w:rPr>
            </w:pPr>
            <w:r w:rsidRPr="005F33EF">
              <w:rPr>
                <w:rFonts w:ascii="Times New Roman" w:hAnsi="Times New Roman" w:cs="Times New Roman"/>
                <w:lang w:val="el-GR"/>
              </w:rPr>
              <w:t xml:space="preserve">Μ </w:t>
            </w:r>
            <w:r w:rsidRPr="005F33EF">
              <w:rPr>
                <w:rFonts w:ascii="Times New Roman" w:hAnsi="Times New Roman" w:cs="Times New Roman"/>
                <w:lang w:val="ru-RU"/>
              </w:rPr>
              <w:t xml:space="preserve">- </w:t>
            </w:r>
            <w:r w:rsidRPr="005F33EF">
              <w:rPr>
                <w:rFonts w:ascii="Times New Roman" w:hAnsi="Times New Roman" w:cs="Times New Roman"/>
              </w:rPr>
              <w:t>м'які</w:t>
            </w:r>
          </w:p>
        </w:tc>
        <w:tc>
          <w:tcPr>
            <w:tcW w:w="2076" w:type="pct"/>
            <w:tcBorders>
              <w:top w:val="single" w:sz="6" w:space="0" w:color="auto"/>
              <w:left w:val="single" w:sz="6" w:space="0" w:color="auto"/>
              <w:bottom w:val="single" w:sz="6" w:space="0" w:color="auto"/>
              <w:right w:val="single" w:sz="6" w:space="0" w:color="auto"/>
            </w:tcBorders>
            <w:shd w:val="clear" w:color="auto" w:fill="FFFFFF"/>
          </w:tcPr>
          <w:p w:rsidR="00124FFD" w:rsidRPr="005F33EF" w:rsidRDefault="00124FFD" w:rsidP="005F33EF">
            <w:pPr>
              <w:spacing w:after="0" w:line="360" w:lineRule="auto"/>
              <w:rPr>
                <w:rFonts w:ascii="Times New Roman" w:hAnsi="Times New Roman" w:cs="Times New Roman"/>
                <w:lang w:val="ru-RU"/>
              </w:rPr>
            </w:pPr>
            <w:r w:rsidRPr="005F33EF">
              <w:rPr>
                <w:rFonts w:ascii="Times New Roman" w:hAnsi="Times New Roman" w:cs="Times New Roman"/>
                <w:lang w:val="ru-RU"/>
              </w:rPr>
              <w:t xml:space="preserve">1. </w:t>
            </w:r>
            <w:r w:rsidRPr="005F33EF">
              <w:rPr>
                <w:rFonts w:ascii="Times New Roman" w:hAnsi="Times New Roman" w:cs="Times New Roman"/>
              </w:rPr>
              <w:t>Емалеве покриття МЛ-242</w:t>
            </w:r>
          </w:p>
        </w:tc>
        <w:tc>
          <w:tcPr>
            <w:tcW w:w="1739" w:type="pct"/>
            <w:tcBorders>
              <w:top w:val="single" w:sz="6" w:space="0" w:color="auto"/>
              <w:left w:val="single" w:sz="6" w:space="0" w:color="auto"/>
              <w:bottom w:val="single" w:sz="6" w:space="0" w:color="auto"/>
              <w:right w:val="single" w:sz="6" w:space="0" w:color="auto"/>
            </w:tcBorders>
            <w:shd w:val="clear" w:color="auto" w:fill="FFFFFF"/>
          </w:tcPr>
          <w:p w:rsidR="00124FFD" w:rsidRPr="005F33EF" w:rsidRDefault="00124FFD" w:rsidP="005F33EF">
            <w:pPr>
              <w:spacing w:after="0" w:line="360" w:lineRule="auto"/>
              <w:rPr>
                <w:rFonts w:ascii="Times New Roman" w:hAnsi="Times New Roman" w:cs="Times New Roman"/>
                <w:lang w:val="ru-RU"/>
              </w:rPr>
            </w:pPr>
            <w:r w:rsidRPr="005F33EF">
              <w:rPr>
                <w:rFonts w:ascii="Times New Roman" w:hAnsi="Times New Roman" w:cs="Times New Roman"/>
                <w:lang w:val="ru-RU"/>
              </w:rPr>
              <w:t xml:space="preserve">1. </w:t>
            </w:r>
            <w:r w:rsidRPr="005F33EF">
              <w:rPr>
                <w:rFonts w:ascii="Times New Roman" w:hAnsi="Times New Roman" w:cs="Times New Roman"/>
              </w:rPr>
              <w:t>Поліетилен високого тиску</w:t>
            </w:r>
          </w:p>
        </w:tc>
      </w:tr>
      <w:tr w:rsidR="00124FFD" w:rsidRPr="005F33EF" w:rsidTr="00BA45FB">
        <w:trPr>
          <w:trHeight w:val="20"/>
        </w:trPr>
        <w:tc>
          <w:tcPr>
            <w:tcW w:w="1185" w:type="pct"/>
            <w:vMerge/>
            <w:tcBorders>
              <w:top w:val="single" w:sz="4" w:space="0" w:color="auto"/>
              <w:left w:val="single" w:sz="6" w:space="0" w:color="auto"/>
              <w:bottom w:val="single" w:sz="4" w:space="0" w:color="auto"/>
              <w:right w:val="single" w:sz="6" w:space="0" w:color="auto"/>
            </w:tcBorders>
          </w:tcPr>
          <w:p w:rsidR="00124FFD" w:rsidRPr="005F33EF" w:rsidRDefault="00124FFD" w:rsidP="005F33EF">
            <w:pPr>
              <w:spacing w:after="0" w:line="360" w:lineRule="auto"/>
              <w:rPr>
                <w:rFonts w:ascii="Times New Roman" w:hAnsi="Times New Roman" w:cs="Times New Roman"/>
                <w:lang w:val="ru-RU"/>
              </w:rPr>
            </w:pPr>
          </w:p>
          <w:p w:rsidR="00124FFD" w:rsidRPr="005F33EF" w:rsidRDefault="00124FFD" w:rsidP="005F33EF">
            <w:pPr>
              <w:spacing w:after="0" w:line="360" w:lineRule="auto"/>
              <w:rPr>
                <w:rFonts w:ascii="Times New Roman" w:hAnsi="Times New Roman" w:cs="Times New Roman"/>
                <w:lang w:val="ru-RU"/>
              </w:rPr>
            </w:pPr>
          </w:p>
        </w:tc>
        <w:tc>
          <w:tcPr>
            <w:tcW w:w="2076" w:type="pct"/>
            <w:tcBorders>
              <w:top w:val="single" w:sz="6" w:space="0" w:color="auto"/>
              <w:left w:val="single" w:sz="6" w:space="0" w:color="auto"/>
              <w:bottom w:val="single" w:sz="6" w:space="0" w:color="auto"/>
              <w:right w:val="single" w:sz="6" w:space="0" w:color="auto"/>
            </w:tcBorders>
            <w:shd w:val="clear" w:color="auto" w:fill="FFFFFF"/>
          </w:tcPr>
          <w:p w:rsidR="00124FFD" w:rsidRPr="005F33EF" w:rsidRDefault="00124FFD" w:rsidP="005F33EF">
            <w:pPr>
              <w:spacing w:after="0" w:line="360" w:lineRule="auto"/>
              <w:rPr>
                <w:rFonts w:ascii="Times New Roman" w:hAnsi="Times New Roman" w:cs="Times New Roman"/>
                <w:lang w:val="ru-RU"/>
              </w:rPr>
            </w:pPr>
            <w:r w:rsidRPr="005F33EF">
              <w:rPr>
                <w:rFonts w:ascii="Times New Roman" w:hAnsi="Times New Roman" w:cs="Times New Roman"/>
                <w:lang w:val="ru-RU"/>
              </w:rPr>
              <w:t xml:space="preserve">2. </w:t>
            </w:r>
            <w:r w:rsidRPr="005F33EF">
              <w:rPr>
                <w:rFonts w:ascii="Times New Roman" w:hAnsi="Times New Roman" w:cs="Times New Roman"/>
              </w:rPr>
              <w:t>Емалеве покриття АК-11022</w:t>
            </w:r>
          </w:p>
        </w:tc>
        <w:tc>
          <w:tcPr>
            <w:tcW w:w="1739" w:type="pct"/>
            <w:tcBorders>
              <w:top w:val="single" w:sz="6" w:space="0" w:color="auto"/>
              <w:left w:val="single" w:sz="6" w:space="0" w:color="auto"/>
              <w:bottom w:val="single" w:sz="6" w:space="0" w:color="auto"/>
              <w:right w:val="single" w:sz="6" w:space="0" w:color="auto"/>
            </w:tcBorders>
            <w:shd w:val="clear" w:color="auto" w:fill="FFFFFF"/>
          </w:tcPr>
          <w:p w:rsidR="00124FFD" w:rsidRPr="005F33EF" w:rsidRDefault="00124FFD" w:rsidP="005F33EF">
            <w:pPr>
              <w:spacing w:after="0" w:line="360" w:lineRule="auto"/>
              <w:rPr>
                <w:rFonts w:ascii="Times New Roman" w:hAnsi="Times New Roman" w:cs="Times New Roman"/>
                <w:lang w:val="ru-RU"/>
              </w:rPr>
            </w:pPr>
            <w:r w:rsidRPr="005F33EF">
              <w:rPr>
                <w:rFonts w:ascii="Times New Roman" w:hAnsi="Times New Roman" w:cs="Times New Roman"/>
                <w:lang w:val="ru-RU"/>
              </w:rPr>
              <w:t xml:space="preserve">2. </w:t>
            </w:r>
            <w:r w:rsidRPr="005F33EF">
              <w:rPr>
                <w:rFonts w:ascii="Times New Roman" w:hAnsi="Times New Roman" w:cs="Times New Roman"/>
              </w:rPr>
              <w:t>Полістирол</w:t>
            </w:r>
          </w:p>
        </w:tc>
      </w:tr>
      <w:tr w:rsidR="00124FFD" w:rsidRPr="005F33EF" w:rsidTr="00BA45FB">
        <w:trPr>
          <w:trHeight w:val="20"/>
        </w:trPr>
        <w:tc>
          <w:tcPr>
            <w:tcW w:w="1185" w:type="pct"/>
            <w:vMerge/>
            <w:tcBorders>
              <w:top w:val="single" w:sz="4" w:space="0" w:color="auto"/>
              <w:left w:val="single" w:sz="6" w:space="0" w:color="auto"/>
              <w:bottom w:val="single" w:sz="4" w:space="0" w:color="auto"/>
              <w:right w:val="single" w:sz="6" w:space="0" w:color="auto"/>
            </w:tcBorders>
          </w:tcPr>
          <w:p w:rsidR="00124FFD" w:rsidRPr="005F33EF" w:rsidRDefault="00124FFD" w:rsidP="005F33EF">
            <w:pPr>
              <w:spacing w:after="0" w:line="360" w:lineRule="auto"/>
              <w:rPr>
                <w:rFonts w:ascii="Times New Roman" w:hAnsi="Times New Roman" w:cs="Times New Roman"/>
                <w:lang w:val="ru-RU"/>
              </w:rPr>
            </w:pPr>
          </w:p>
          <w:p w:rsidR="00124FFD" w:rsidRPr="005F33EF" w:rsidRDefault="00124FFD" w:rsidP="005F33EF">
            <w:pPr>
              <w:spacing w:after="0" w:line="360" w:lineRule="auto"/>
              <w:rPr>
                <w:rFonts w:ascii="Times New Roman" w:hAnsi="Times New Roman" w:cs="Times New Roman"/>
                <w:lang w:val="ru-RU"/>
              </w:rPr>
            </w:pPr>
          </w:p>
        </w:tc>
        <w:tc>
          <w:tcPr>
            <w:tcW w:w="2076" w:type="pct"/>
            <w:tcBorders>
              <w:top w:val="single" w:sz="6" w:space="0" w:color="auto"/>
              <w:left w:val="single" w:sz="6" w:space="0" w:color="auto"/>
              <w:bottom w:val="single" w:sz="6" w:space="0" w:color="auto"/>
              <w:right w:val="single" w:sz="6" w:space="0" w:color="auto"/>
            </w:tcBorders>
            <w:shd w:val="clear" w:color="auto" w:fill="FFFFFF"/>
          </w:tcPr>
          <w:p w:rsidR="00124FFD" w:rsidRPr="005F33EF" w:rsidRDefault="00124FFD" w:rsidP="005F33EF">
            <w:pPr>
              <w:spacing w:after="0" w:line="360" w:lineRule="auto"/>
              <w:rPr>
                <w:rFonts w:ascii="Times New Roman" w:hAnsi="Times New Roman" w:cs="Times New Roman"/>
                <w:lang w:val="ru-RU"/>
              </w:rPr>
            </w:pPr>
            <w:r w:rsidRPr="005F33EF">
              <w:rPr>
                <w:rFonts w:ascii="Times New Roman" w:hAnsi="Times New Roman" w:cs="Times New Roman"/>
                <w:lang w:val="ru-RU"/>
              </w:rPr>
              <w:t xml:space="preserve">3. </w:t>
            </w:r>
            <w:r w:rsidRPr="005F33EF">
              <w:rPr>
                <w:rFonts w:ascii="Times New Roman" w:hAnsi="Times New Roman" w:cs="Times New Roman"/>
              </w:rPr>
              <w:t>Покриття акриловою емаллю</w:t>
            </w:r>
          </w:p>
        </w:tc>
        <w:tc>
          <w:tcPr>
            <w:tcW w:w="1739" w:type="pct"/>
            <w:tcBorders>
              <w:top w:val="single" w:sz="6" w:space="0" w:color="auto"/>
              <w:left w:val="single" w:sz="6" w:space="0" w:color="auto"/>
              <w:bottom w:val="single" w:sz="6" w:space="0" w:color="auto"/>
              <w:right w:val="single" w:sz="6" w:space="0" w:color="auto"/>
            </w:tcBorders>
            <w:shd w:val="clear" w:color="auto" w:fill="FFFFFF"/>
          </w:tcPr>
          <w:p w:rsidR="00124FFD" w:rsidRPr="005F33EF" w:rsidRDefault="00124FFD" w:rsidP="005F33EF">
            <w:pPr>
              <w:spacing w:after="0" w:line="360" w:lineRule="auto"/>
              <w:rPr>
                <w:rFonts w:ascii="Times New Roman" w:hAnsi="Times New Roman" w:cs="Times New Roman"/>
                <w:lang w:val="ru-RU"/>
              </w:rPr>
            </w:pPr>
          </w:p>
        </w:tc>
      </w:tr>
      <w:tr w:rsidR="00124FFD" w:rsidRPr="005F33EF" w:rsidTr="00BA45FB">
        <w:trPr>
          <w:trHeight w:val="20"/>
        </w:trPr>
        <w:tc>
          <w:tcPr>
            <w:tcW w:w="1185" w:type="pct"/>
            <w:vMerge/>
            <w:tcBorders>
              <w:top w:val="single" w:sz="4" w:space="0" w:color="auto"/>
              <w:left w:val="single" w:sz="6" w:space="0" w:color="auto"/>
              <w:bottom w:val="single" w:sz="4" w:space="0" w:color="auto"/>
              <w:right w:val="single" w:sz="6" w:space="0" w:color="auto"/>
            </w:tcBorders>
          </w:tcPr>
          <w:p w:rsidR="00124FFD" w:rsidRPr="005F33EF" w:rsidRDefault="00124FFD" w:rsidP="005F33EF">
            <w:pPr>
              <w:spacing w:after="0" w:line="360" w:lineRule="auto"/>
              <w:rPr>
                <w:rFonts w:ascii="Times New Roman" w:hAnsi="Times New Roman" w:cs="Times New Roman"/>
                <w:lang w:val="ru-RU"/>
              </w:rPr>
            </w:pPr>
          </w:p>
          <w:p w:rsidR="00124FFD" w:rsidRPr="005F33EF" w:rsidRDefault="00124FFD" w:rsidP="005F33EF">
            <w:pPr>
              <w:spacing w:after="0" w:line="360" w:lineRule="auto"/>
              <w:rPr>
                <w:rFonts w:ascii="Times New Roman" w:hAnsi="Times New Roman" w:cs="Times New Roman"/>
                <w:lang w:val="ru-RU"/>
              </w:rPr>
            </w:pPr>
          </w:p>
        </w:tc>
        <w:tc>
          <w:tcPr>
            <w:tcW w:w="2076" w:type="pct"/>
            <w:tcBorders>
              <w:top w:val="single" w:sz="6" w:space="0" w:color="auto"/>
              <w:left w:val="single" w:sz="6" w:space="0" w:color="auto"/>
              <w:bottom w:val="single" w:sz="4" w:space="0" w:color="auto"/>
              <w:right w:val="single" w:sz="6" w:space="0" w:color="auto"/>
            </w:tcBorders>
            <w:shd w:val="clear" w:color="auto" w:fill="FFFFFF"/>
          </w:tcPr>
          <w:p w:rsidR="00124FFD" w:rsidRPr="005F33EF" w:rsidRDefault="00124FFD" w:rsidP="005F33EF">
            <w:pPr>
              <w:spacing w:after="0" w:line="360" w:lineRule="auto"/>
              <w:rPr>
                <w:rFonts w:ascii="Times New Roman" w:hAnsi="Times New Roman" w:cs="Times New Roman"/>
                <w:lang w:val="ru-RU"/>
              </w:rPr>
            </w:pPr>
            <w:r w:rsidRPr="005F33EF">
              <w:rPr>
                <w:rFonts w:ascii="Times New Roman" w:hAnsi="Times New Roman" w:cs="Times New Roman"/>
                <w:lang w:val="ru-RU"/>
              </w:rPr>
              <w:t xml:space="preserve">4. </w:t>
            </w:r>
            <w:r w:rsidRPr="005F33EF">
              <w:rPr>
                <w:rFonts w:ascii="Times New Roman" w:hAnsi="Times New Roman" w:cs="Times New Roman"/>
              </w:rPr>
              <w:t>Алюміній, розпилений у вакуумі, із захисним лаком УВЛ-3</w:t>
            </w:r>
          </w:p>
        </w:tc>
        <w:tc>
          <w:tcPr>
            <w:tcW w:w="1739" w:type="pct"/>
            <w:tcBorders>
              <w:top w:val="single" w:sz="6" w:space="0" w:color="auto"/>
              <w:left w:val="single" w:sz="6" w:space="0" w:color="auto"/>
              <w:bottom w:val="single" w:sz="4" w:space="0" w:color="auto"/>
              <w:right w:val="single" w:sz="6" w:space="0" w:color="auto"/>
            </w:tcBorders>
            <w:shd w:val="clear" w:color="auto" w:fill="FFFFFF"/>
          </w:tcPr>
          <w:p w:rsidR="00124FFD" w:rsidRPr="005F33EF" w:rsidRDefault="00124FFD" w:rsidP="005F33EF">
            <w:pPr>
              <w:spacing w:after="0" w:line="360" w:lineRule="auto"/>
              <w:rPr>
                <w:rFonts w:ascii="Times New Roman" w:hAnsi="Times New Roman" w:cs="Times New Roman"/>
                <w:lang w:val="ru-RU"/>
              </w:rPr>
            </w:pPr>
          </w:p>
        </w:tc>
      </w:tr>
    </w:tbl>
    <w:p w:rsidR="00124FFD" w:rsidRDefault="00124FFD" w:rsidP="00BA45FB">
      <w:pPr>
        <w:rPr>
          <w:rFonts w:ascii="Times New Roman" w:hAnsi="Times New Roman" w:cs="Times New Roman"/>
          <w:sz w:val="24"/>
          <w:szCs w:val="28"/>
          <w:lang w:val="ru-RU"/>
        </w:rPr>
      </w:pPr>
    </w:p>
    <w:p w:rsidR="00124FFD" w:rsidRDefault="00124FFD">
      <w:pPr>
        <w:rPr>
          <w:rFonts w:ascii="Times New Roman" w:hAnsi="Times New Roman" w:cs="Times New Roman"/>
          <w:sz w:val="24"/>
          <w:szCs w:val="28"/>
          <w:lang w:val="ru-RU"/>
        </w:rPr>
        <w:sectPr w:rsidR="00124FFD" w:rsidSect="00124FFD">
          <w:pgSz w:w="16834" w:h="11909" w:orient="landscape"/>
          <w:pgMar w:top="567" w:right="1134" w:bottom="1701" w:left="1134" w:header="720" w:footer="720" w:gutter="0"/>
          <w:cols w:space="60"/>
          <w:noEndnote/>
        </w:sectPr>
      </w:pPr>
    </w:p>
    <w:p w:rsidR="00124FFD" w:rsidRPr="001B3829" w:rsidRDefault="00124FFD" w:rsidP="00124FFD">
      <w:pPr>
        <w:spacing w:after="0"/>
        <w:jc w:val="center"/>
        <w:rPr>
          <w:rFonts w:ascii="Times New Roman" w:hAnsi="Times New Roman" w:cs="Times New Roman"/>
          <w:b/>
          <w:sz w:val="28"/>
          <w:szCs w:val="28"/>
          <w:lang w:val="ru-RU"/>
        </w:rPr>
      </w:pPr>
      <w:r w:rsidRPr="005F33EF">
        <w:rPr>
          <w:rFonts w:ascii="Times New Roman" w:hAnsi="Times New Roman" w:cs="Times New Roman"/>
          <w:b/>
          <w:sz w:val="28"/>
          <w:szCs w:val="28"/>
        </w:rPr>
        <w:lastRenderedPageBreak/>
        <w:t xml:space="preserve">Додаток </w:t>
      </w:r>
      <w:r>
        <w:rPr>
          <w:rFonts w:ascii="Times New Roman" w:hAnsi="Times New Roman" w:cs="Times New Roman"/>
          <w:b/>
          <w:sz w:val="28"/>
          <w:szCs w:val="28"/>
          <w:lang w:val="ru-RU"/>
        </w:rPr>
        <w:t>Г</w:t>
      </w:r>
    </w:p>
    <w:p w:rsidR="00124FFD" w:rsidRPr="005F33EF" w:rsidRDefault="00124FFD" w:rsidP="00124FFD">
      <w:pPr>
        <w:spacing w:after="0"/>
        <w:jc w:val="center"/>
        <w:rPr>
          <w:rFonts w:ascii="Times New Roman" w:hAnsi="Times New Roman" w:cs="Times New Roman"/>
          <w:b/>
          <w:sz w:val="28"/>
          <w:szCs w:val="28"/>
        </w:rPr>
      </w:pPr>
      <w:r>
        <w:rPr>
          <w:rFonts w:ascii="Times New Roman" w:hAnsi="Times New Roman" w:cs="Times New Roman"/>
          <w:b/>
          <w:sz w:val="28"/>
          <w:szCs w:val="28"/>
        </w:rPr>
        <w:t>(довідковий)</w:t>
      </w:r>
    </w:p>
    <w:p w:rsidR="00124FFD" w:rsidRPr="005F33EF" w:rsidRDefault="00124FFD" w:rsidP="00124FFD">
      <w:pPr>
        <w:spacing w:after="0"/>
        <w:jc w:val="center"/>
        <w:rPr>
          <w:rFonts w:ascii="Times New Roman" w:hAnsi="Times New Roman" w:cs="Times New Roman"/>
          <w:b/>
          <w:sz w:val="28"/>
          <w:szCs w:val="28"/>
        </w:rPr>
      </w:pPr>
    </w:p>
    <w:p w:rsidR="00124FFD" w:rsidRDefault="00124FFD" w:rsidP="00124FFD">
      <w:pPr>
        <w:spacing w:after="0"/>
        <w:jc w:val="center"/>
        <w:rPr>
          <w:rFonts w:ascii="Times New Roman" w:hAnsi="Times New Roman" w:cs="Times New Roman"/>
          <w:b/>
          <w:sz w:val="28"/>
          <w:szCs w:val="28"/>
        </w:rPr>
      </w:pPr>
      <w:r w:rsidRPr="00904304">
        <w:rPr>
          <w:rFonts w:ascii="Times New Roman" w:hAnsi="Times New Roman" w:cs="Times New Roman"/>
          <w:b/>
          <w:sz w:val="28"/>
          <w:szCs w:val="28"/>
        </w:rPr>
        <w:t>Нормовані показники освітлення приміщень загальнопромислових</w:t>
      </w:r>
      <w:r>
        <w:rPr>
          <w:rFonts w:ascii="Times New Roman" w:hAnsi="Times New Roman" w:cs="Times New Roman"/>
          <w:b/>
          <w:sz w:val="28"/>
          <w:szCs w:val="28"/>
        </w:rPr>
        <w:t xml:space="preserve"> будівель</w:t>
      </w:r>
      <w:r w:rsidRPr="00904304">
        <w:rPr>
          <w:rFonts w:ascii="Times New Roman" w:hAnsi="Times New Roman" w:cs="Times New Roman"/>
          <w:b/>
          <w:sz w:val="28"/>
          <w:szCs w:val="28"/>
        </w:rPr>
        <w:t xml:space="preserve"> і споруд </w:t>
      </w:r>
    </w:p>
    <w:p w:rsidR="00124FFD" w:rsidRPr="005F33EF" w:rsidRDefault="00124FFD" w:rsidP="00124FFD">
      <w:pPr>
        <w:spacing w:after="0" w:line="360" w:lineRule="auto"/>
        <w:rPr>
          <w:rFonts w:ascii="Times New Roman" w:hAnsi="Times New Roman" w:cs="Times New Roman"/>
          <w:sz w:val="28"/>
          <w:szCs w:val="28"/>
        </w:rPr>
      </w:pPr>
      <w:r w:rsidRPr="005F33EF">
        <w:rPr>
          <w:rFonts w:ascii="Times New Roman" w:hAnsi="Times New Roman" w:cs="Times New Roman"/>
          <w:sz w:val="28"/>
          <w:szCs w:val="28"/>
        </w:rPr>
        <w:t xml:space="preserve">Таблиця </w:t>
      </w:r>
      <w:r>
        <w:rPr>
          <w:rFonts w:ascii="Times New Roman" w:hAnsi="Times New Roman" w:cs="Times New Roman"/>
          <w:sz w:val="28"/>
          <w:szCs w:val="28"/>
          <w:lang w:val="ru-RU"/>
        </w:rPr>
        <w:t>Г.</w:t>
      </w:r>
      <w:r w:rsidRPr="005F33EF">
        <w:rPr>
          <w:rFonts w:ascii="Times New Roman" w:hAnsi="Times New Roman" w:cs="Times New Roman"/>
          <w:sz w:val="28"/>
          <w:szCs w:val="28"/>
        </w:rPr>
        <w:t xml:space="preserve">1 - </w:t>
      </w:r>
      <w:r w:rsidRPr="00904304">
        <w:rPr>
          <w:rFonts w:ascii="Times New Roman" w:hAnsi="Times New Roman" w:cs="Times New Roman"/>
          <w:sz w:val="28"/>
          <w:szCs w:val="28"/>
        </w:rPr>
        <w:t>Нормовані показники освітлення приміщень</w:t>
      </w:r>
      <w:r>
        <w:rPr>
          <w:rFonts w:ascii="Times New Roman" w:hAnsi="Times New Roman" w:cs="Times New Roman"/>
          <w:sz w:val="28"/>
          <w:szCs w:val="28"/>
        </w:rPr>
        <w:t xml:space="preserve"> </w:t>
      </w:r>
      <w:r w:rsidRPr="00904304">
        <w:rPr>
          <w:rFonts w:ascii="Times New Roman" w:hAnsi="Times New Roman" w:cs="Times New Roman"/>
          <w:sz w:val="28"/>
          <w:szCs w:val="28"/>
        </w:rPr>
        <w:t>загальнопромислових</w:t>
      </w:r>
      <w:r>
        <w:rPr>
          <w:rFonts w:ascii="Times New Roman" w:hAnsi="Times New Roman" w:cs="Times New Roman"/>
          <w:sz w:val="28"/>
          <w:szCs w:val="28"/>
        </w:rPr>
        <w:t xml:space="preserve"> будівель</w:t>
      </w:r>
      <w:r w:rsidRPr="00904304">
        <w:rPr>
          <w:rFonts w:ascii="Times New Roman" w:hAnsi="Times New Roman" w:cs="Times New Roman"/>
          <w:sz w:val="28"/>
          <w:szCs w:val="28"/>
        </w:rPr>
        <w:t xml:space="preserve"> і споруд</w:t>
      </w:r>
    </w:p>
    <w:tbl>
      <w:tblPr>
        <w:tblW w:w="5000" w:type="pct"/>
        <w:tblCellMar>
          <w:left w:w="40" w:type="dxa"/>
          <w:right w:w="40" w:type="dxa"/>
        </w:tblCellMar>
        <w:tblLook w:val="0000" w:firstRow="0" w:lastRow="0" w:firstColumn="0" w:lastColumn="0" w:noHBand="0" w:noVBand="0"/>
      </w:tblPr>
      <w:tblGrid>
        <w:gridCol w:w="2931"/>
        <w:gridCol w:w="2384"/>
        <w:gridCol w:w="1022"/>
        <w:gridCol w:w="1138"/>
        <w:gridCol w:w="1042"/>
        <w:gridCol w:w="1220"/>
        <w:gridCol w:w="1246"/>
        <w:gridCol w:w="1316"/>
        <w:gridCol w:w="2256"/>
      </w:tblGrid>
      <w:tr w:rsidR="00124FFD" w:rsidRPr="00D51EAA" w:rsidTr="00124FFD">
        <w:trPr>
          <w:trHeight w:val="475"/>
        </w:trPr>
        <w:tc>
          <w:tcPr>
            <w:tcW w:w="1007" w:type="pct"/>
            <w:vMerge w:val="restart"/>
            <w:tcBorders>
              <w:top w:val="single" w:sz="6" w:space="0" w:color="auto"/>
              <w:left w:val="single" w:sz="6" w:space="0" w:color="auto"/>
              <w:bottom w:val="nil"/>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sidRPr="00D51EAA">
              <w:rPr>
                <w:rFonts w:ascii="Times New Roman" w:hAnsi="Times New Roman" w:cs="Times New Roman"/>
                <w:b/>
                <w:color w:val="000000"/>
                <w:spacing w:val="-2"/>
                <w:sz w:val="16"/>
                <w:szCs w:val="16"/>
              </w:rPr>
              <w:t xml:space="preserve">Приміщення і виробничі ділянки, </w:t>
            </w:r>
            <w:r w:rsidRPr="00D51EAA">
              <w:rPr>
                <w:rFonts w:ascii="Times New Roman" w:hAnsi="Times New Roman" w:cs="Times New Roman"/>
                <w:b/>
                <w:color w:val="000000"/>
                <w:spacing w:val="-5"/>
                <w:sz w:val="16"/>
                <w:szCs w:val="16"/>
              </w:rPr>
              <w:t>устаткування, споруди</w:t>
            </w:r>
          </w:p>
        </w:tc>
        <w:tc>
          <w:tcPr>
            <w:tcW w:w="819" w:type="pct"/>
            <w:vMerge w:val="restart"/>
            <w:tcBorders>
              <w:top w:val="single" w:sz="6" w:space="0" w:color="auto"/>
              <w:left w:val="single" w:sz="6" w:space="0" w:color="auto"/>
              <w:bottom w:val="nil"/>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
                <w:color w:val="000000"/>
                <w:spacing w:val="-4"/>
                <w:sz w:val="16"/>
                <w:szCs w:val="16"/>
              </w:rPr>
            </w:pPr>
            <w:r w:rsidRPr="00D51EAA">
              <w:rPr>
                <w:rFonts w:ascii="Times New Roman" w:hAnsi="Times New Roman" w:cs="Times New Roman"/>
                <w:b/>
                <w:color w:val="000000"/>
                <w:spacing w:val="-5"/>
                <w:sz w:val="16"/>
                <w:szCs w:val="16"/>
              </w:rPr>
              <w:t xml:space="preserve">Робоча поверхня </w:t>
            </w:r>
            <w:r w:rsidRPr="00D51EAA">
              <w:rPr>
                <w:rFonts w:ascii="Times New Roman" w:hAnsi="Times New Roman" w:cs="Times New Roman"/>
                <w:b/>
                <w:color w:val="000000"/>
                <w:spacing w:val="-1"/>
                <w:sz w:val="16"/>
                <w:szCs w:val="16"/>
              </w:rPr>
              <w:t xml:space="preserve">і площина, на якій </w:t>
            </w:r>
            <w:r w:rsidRPr="00D51EAA">
              <w:rPr>
                <w:rFonts w:ascii="Times New Roman" w:hAnsi="Times New Roman" w:cs="Times New Roman"/>
                <w:b/>
                <w:color w:val="000000"/>
                <w:spacing w:val="-4"/>
                <w:sz w:val="16"/>
                <w:szCs w:val="16"/>
              </w:rPr>
              <w:t>нормується освітленість</w:t>
            </w:r>
          </w:p>
          <w:p w:rsidR="00124FFD" w:rsidRPr="00D51EAA" w:rsidRDefault="00124FFD" w:rsidP="00124FFD">
            <w:pPr>
              <w:shd w:val="clear" w:color="auto" w:fill="FFFFFF"/>
              <w:spacing w:after="0" w:line="300" w:lineRule="auto"/>
              <w:jc w:val="center"/>
              <w:rPr>
                <w:rFonts w:ascii="Times New Roman" w:hAnsi="Times New Roman" w:cs="Times New Roman"/>
                <w:b/>
                <w:color w:val="000000"/>
                <w:spacing w:val="-1"/>
                <w:sz w:val="16"/>
                <w:szCs w:val="16"/>
              </w:rPr>
            </w:pPr>
            <w:r w:rsidRPr="00D51EAA">
              <w:rPr>
                <w:rFonts w:ascii="Times New Roman" w:hAnsi="Times New Roman" w:cs="Times New Roman"/>
                <w:b/>
                <w:color w:val="000000"/>
                <w:spacing w:val="-1"/>
                <w:sz w:val="16"/>
                <w:szCs w:val="16"/>
              </w:rPr>
              <w:t xml:space="preserve">(Г - горизонтальна, </w:t>
            </w:r>
          </w:p>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sidRPr="00D51EAA">
              <w:rPr>
                <w:rFonts w:ascii="Times New Roman" w:hAnsi="Times New Roman" w:cs="Times New Roman"/>
                <w:b/>
                <w:color w:val="000000"/>
                <w:spacing w:val="-1"/>
                <w:sz w:val="16"/>
                <w:szCs w:val="16"/>
              </w:rPr>
              <w:t>В - вертикальна)</w:t>
            </w:r>
          </w:p>
        </w:tc>
        <w:tc>
          <w:tcPr>
            <w:tcW w:w="351" w:type="pct"/>
            <w:vMerge w:val="restart"/>
            <w:tcBorders>
              <w:top w:val="single" w:sz="6" w:space="0" w:color="auto"/>
              <w:left w:val="single" w:sz="6" w:space="0" w:color="auto"/>
              <w:bottom w:val="nil"/>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sidRPr="00D51EAA">
              <w:rPr>
                <w:rFonts w:ascii="Times New Roman" w:hAnsi="Times New Roman" w:cs="Times New Roman"/>
                <w:b/>
                <w:color w:val="000000"/>
                <w:spacing w:val="-3"/>
                <w:sz w:val="16"/>
                <w:szCs w:val="16"/>
              </w:rPr>
              <w:t xml:space="preserve">Розряд </w:t>
            </w:r>
            <w:r w:rsidRPr="00D51EAA">
              <w:rPr>
                <w:rFonts w:ascii="Times New Roman" w:hAnsi="Times New Roman" w:cs="Times New Roman"/>
                <w:b/>
                <w:color w:val="000000"/>
                <w:sz w:val="16"/>
                <w:szCs w:val="16"/>
              </w:rPr>
              <w:t xml:space="preserve">зорової </w:t>
            </w:r>
            <w:r w:rsidRPr="00D51EAA">
              <w:rPr>
                <w:rFonts w:ascii="Times New Roman" w:hAnsi="Times New Roman" w:cs="Times New Roman"/>
                <w:b/>
                <w:color w:val="000000"/>
                <w:spacing w:val="-3"/>
                <w:sz w:val="16"/>
                <w:szCs w:val="16"/>
              </w:rPr>
              <w:t xml:space="preserve">роботи за </w:t>
            </w:r>
            <w:r w:rsidRPr="00D51EAA">
              <w:rPr>
                <w:rFonts w:ascii="Times New Roman" w:hAnsi="Times New Roman" w:cs="Times New Roman"/>
                <w:b/>
                <w:color w:val="000000"/>
                <w:spacing w:val="-5"/>
                <w:sz w:val="16"/>
                <w:szCs w:val="16"/>
              </w:rPr>
              <w:t>таблицею</w:t>
            </w:r>
          </w:p>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
                <w:color w:val="000000"/>
                <w:sz w:val="16"/>
                <w:szCs w:val="16"/>
              </w:rPr>
              <w:t>5.</w:t>
            </w:r>
            <w:r w:rsidRPr="00D51EAA">
              <w:rPr>
                <w:rFonts w:ascii="Times New Roman" w:hAnsi="Times New Roman" w:cs="Times New Roman"/>
                <w:b/>
                <w:color w:val="000000"/>
                <w:sz w:val="16"/>
                <w:szCs w:val="16"/>
              </w:rPr>
              <w:t>1</w:t>
            </w:r>
          </w:p>
        </w:tc>
        <w:tc>
          <w:tcPr>
            <w:tcW w:w="391" w:type="pct"/>
            <w:tcBorders>
              <w:top w:val="single" w:sz="6" w:space="0" w:color="auto"/>
              <w:left w:val="single" w:sz="6" w:space="0" w:color="auto"/>
              <w:right w:val="single" w:sz="4"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p>
        </w:tc>
        <w:tc>
          <w:tcPr>
            <w:tcW w:w="358" w:type="pct"/>
            <w:tcBorders>
              <w:top w:val="single" w:sz="6" w:space="0" w:color="auto"/>
              <w:left w:val="single" w:sz="4" w:space="0" w:color="auto"/>
              <w:right w:val="single" w:sz="4"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p>
        </w:tc>
        <w:tc>
          <w:tcPr>
            <w:tcW w:w="419" w:type="pct"/>
            <w:vMerge w:val="restart"/>
            <w:tcBorders>
              <w:top w:val="single" w:sz="6" w:space="0" w:color="auto"/>
              <w:left w:val="single" w:sz="4" w:space="0" w:color="auto"/>
              <w:right w:val="single" w:sz="6" w:space="0" w:color="auto"/>
            </w:tcBorders>
            <w:shd w:val="clear" w:color="auto" w:fill="FFFFFF"/>
            <w:vAlign w:val="center"/>
          </w:tcPr>
          <w:p w:rsidR="00124FFD" w:rsidRPr="00AC62A2" w:rsidRDefault="00124FFD" w:rsidP="00124FFD">
            <w:pPr>
              <w:shd w:val="clear" w:color="auto" w:fill="FFFFFF"/>
              <w:spacing w:after="0" w:line="300" w:lineRule="auto"/>
              <w:jc w:val="center"/>
              <w:rPr>
                <w:rFonts w:ascii="Times New Roman" w:hAnsi="Times New Roman" w:cs="Times New Roman"/>
                <w:sz w:val="16"/>
                <w:szCs w:val="16"/>
              </w:rPr>
            </w:pPr>
            <w:r w:rsidRPr="00AC62A2">
              <w:rPr>
                <w:rFonts w:ascii="Times New Roman" w:hAnsi="Times New Roman" w:cs="Times New Roman"/>
                <w:b/>
                <w:sz w:val="16"/>
                <w:szCs w:val="16"/>
              </w:rPr>
              <w:t>Показник дискомфорту освітленн</w:t>
            </w:r>
            <w:r>
              <w:rPr>
                <w:rFonts w:ascii="Times New Roman" w:hAnsi="Times New Roman" w:cs="Times New Roman"/>
                <w:sz w:val="16"/>
                <w:szCs w:val="16"/>
              </w:rPr>
              <w:t xml:space="preserve">я </w:t>
            </w:r>
            <w:r>
              <w:rPr>
                <w:rFonts w:ascii="Times New Roman" w:hAnsi="Times New Roman" w:cs="Times New Roman"/>
                <w:b/>
                <w:bCs/>
                <w:spacing w:val="2"/>
                <w:sz w:val="16"/>
                <w:szCs w:val="16"/>
                <w:lang w:val="en-US"/>
              </w:rPr>
              <w:t>UGR</w:t>
            </w:r>
            <w:r>
              <w:rPr>
                <w:rFonts w:ascii="Times New Roman" w:hAnsi="Times New Roman" w:cs="Times New Roman"/>
                <w:b/>
                <w:bCs/>
                <w:spacing w:val="2"/>
                <w:sz w:val="16"/>
                <w:szCs w:val="16"/>
              </w:rPr>
              <w:t>,</w:t>
            </w:r>
          </w:p>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sidRPr="00B3565F">
              <w:rPr>
                <w:rFonts w:ascii="Times New Roman" w:hAnsi="Times New Roman" w:cs="Times New Roman"/>
                <w:b/>
                <w:sz w:val="16"/>
                <w:szCs w:val="16"/>
              </w:rPr>
              <w:t>М</w:t>
            </w:r>
          </w:p>
        </w:tc>
        <w:tc>
          <w:tcPr>
            <w:tcW w:w="428" w:type="pct"/>
            <w:vMerge w:val="restart"/>
            <w:tcBorders>
              <w:top w:val="single" w:sz="6" w:space="0" w:color="auto"/>
              <w:left w:val="single" w:sz="6" w:space="0" w:color="auto"/>
              <w:bottom w:val="nil"/>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
                <w:color w:val="000000"/>
                <w:spacing w:val="-5"/>
                <w:sz w:val="16"/>
                <w:szCs w:val="16"/>
              </w:rPr>
            </w:pPr>
            <w:r w:rsidRPr="00D51EAA">
              <w:rPr>
                <w:rFonts w:ascii="Times New Roman" w:hAnsi="Times New Roman" w:cs="Times New Roman"/>
                <w:b/>
                <w:color w:val="000000"/>
                <w:spacing w:val="-2"/>
                <w:sz w:val="16"/>
                <w:szCs w:val="16"/>
              </w:rPr>
              <w:t xml:space="preserve">Показник </w:t>
            </w:r>
            <w:r>
              <w:rPr>
                <w:rFonts w:ascii="Times New Roman" w:hAnsi="Times New Roman" w:cs="Times New Roman"/>
                <w:b/>
                <w:color w:val="000000"/>
                <w:spacing w:val="-6"/>
                <w:sz w:val="16"/>
                <w:szCs w:val="16"/>
              </w:rPr>
              <w:t>коляропередачі</w:t>
            </w:r>
            <w:r w:rsidRPr="00D51EAA">
              <w:rPr>
                <w:rFonts w:ascii="Times New Roman" w:hAnsi="Times New Roman" w:cs="Times New Roman"/>
                <w:b/>
                <w:color w:val="000000"/>
                <w:spacing w:val="-6"/>
                <w:sz w:val="16"/>
                <w:szCs w:val="16"/>
              </w:rPr>
              <w:t xml:space="preserve">, </w:t>
            </w:r>
            <w:r>
              <w:rPr>
                <w:rFonts w:ascii="Times New Roman" w:hAnsi="Times New Roman" w:cs="Times New Roman"/>
                <w:b/>
                <w:color w:val="000000"/>
                <w:spacing w:val="-5"/>
                <w:sz w:val="16"/>
                <w:szCs w:val="16"/>
              </w:rPr>
              <w:t>не мен</w:t>
            </w:r>
            <w:r w:rsidRPr="00D51EAA">
              <w:rPr>
                <w:rFonts w:ascii="Times New Roman" w:hAnsi="Times New Roman" w:cs="Times New Roman"/>
                <w:b/>
                <w:color w:val="000000"/>
                <w:spacing w:val="-5"/>
                <w:sz w:val="16"/>
                <w:szCs w:val="16"/>
              </w:rPr>
              <w:t>ше</w:t>
            </w:r>
          </w:p>
          <w:p w:rsidR="00124FFD" w:rsidRDefault="00124FFD" w:rsidP="00124FFD">
            <w:pPr>
              <w:shd w:val="clear" w:color="auto" w:fill="FFFFFF"/>
              <w:spacing w:after="0" w:line="300" w:lineRule="auto"/>
              <w:jc w:val="center"/>
              <w:rPr>
                <w:rFonts w:ascii="Times New Roman" w:hAnsi="Times New Roman" w:cs="Times New Roman"/>
                <w:b/>
                <w:color w:val="000000"/>
                <w:spacing w:val="-5"/>
                <w:sz w:val="16"/>
                <w:szCs w:val="16"/>
              </w:rPr>
            </w:pPr>
          </w:p>
          <w:p w:rsidR="00124FFD" w:rsidRDefault="00124FFD" w:rsidP="00124FFD">
            <w:pPr>
              <w:shd w:val="clear" w:color="auto" w:fill="FFFFFF"/>
              <w:spacing w:after="0" w:line="300" w:lineRule="auto"/>
              <w:jc w:val="center"/>
              <w:rPr>
                <w:rFonts w:ascii="Times New Roman" w:hAnsi="Times New Roman" w:cs="Times New Roman"/>
                <w:sz w:val="18"/>
                <w:szCs w:val="18"/>
              </w:rPr>
            </w:pPr>
          </w:p>
          <w:p w:rsidR="00124FFD" w:rsidRPr="00FA68A7" w:rsidRDefault="00124FFD" w:rsidP="00124FFD">
            <w:pPr>
              <w:shd w:val="clear" w:color="auto" w:fill="FFFFFF"/>
              <w:spacing w:after="0" w:line="300" w:lineRule="auto"/>
              <w:jc w:val="center"/>
              <w:rPr>
                <w:rFonts w:ascii="Times New Roman" w:hAnsi="Times New Roman" w:cs="Times New Roman"/>
                <w:b/>
                <w:i/>
                <w:sz w:val="16"/>
                <w:szCs w:val="16"/>
              </w:rPr>
            </w:pPr>
            <w:r w:rsidRPr="00FA68A7">
              <w:rPr>
                <w:rFonts w:ascii="Times New Roman" w:hAnsi="Times New Roman" w:cs="Times New Roman"/>
                <w:b/>
                <w:i/>
                <w:sz w:val="18"/>
                <w:szCs w:val="18"/>
              </w:rPr>
              <w:t>R</w:t>
            </w:r>
            <w:r w:rsidRPr="00FA68A7">
              <w:rPr>
                <w:rFonts w:ascii="Times New Roman" w:hAnsi="Times New Roman" w:cs="Times New Roman"/>
                <w:b/>
                <w:i/>
                <w:sz w:val="16"/>
                <w:szCs w:val="16"/>
              </w:rPr>
              <w:t>a</w:t>
            </w:r>
          </w:p>
        </w:tc>
        <w:tc>
          <w:tcPr>
            <w:tcW w:w="452" w:type="pct"/>
            <w:vMerge w:val="restart"/>
            <w:tcBorders>
              <w:top w:val="single" w:sz="6" w:space="0" w:color="auto"/>
              <w:left w:val="single" w:sz="6" w:space="0" w:color="auto"/>
              <w:bottom w:val="nil"/>
              <w:right w:val="single" w:sz="6" w:space="0" w:color="auto"/>
            </w:tcBorders>
            <w:shd w:val="clear" w:color="auto" w:fill="FFFFFF"/>
          </w:tcPr>
          <w:p w:rsidR="00124FFD" w:rsidRPr="00A919FB" w:rsidRDefault="00124FFD" w:rsidP="00124FFD">
            <w:pPr>
              <w:shd w:val="clear" w:color="auto" w:fill="FFFFFF"/>
              <w:spacing w:after="0" w:line="300" w:lineRule="auto"/>
              <w:jc w:val="center"/>
              <w:rPr>
                <w:rFonts w:ascii="Times New Roman" w:hAnsi="Times New Roman" w:cs="Times New Roman"/>
                <w:b/>
                <w:color w:val="000000"/>
                <w:spacing w:val="-5"/>
                <w:sz w:val="16"/>
                <w:szCs w:val="16"/>
                <w:lang w:val="ru-RU"/>
              </w:rPr>
            </w:pPr>
            <w:r w:rsidRPr="00D51EAA">
              <w:rPr>
                <w:rFonts w:ascii="Times New Roman" w:hAnsi="Times New Roman" w:cs="Times New Roman"/>
                <w:b/>
                <w:color w:val="000000"/>
                <w:spacing w:val="1"/>
                <w:sz w:val="16"/>
                <w:szCs w:val="16"/>
              </w:rPr>
              <w:t xml:space="preserve">Коефіцієнт </w:t>
            </w:r>
            <w:r w:rsidRPr="00D51EAA">
              <w:rPr>
                <w:rFonts w:ascii="Times New Roman" w:hAnsi="Times New Roman" w:cs="Times New Roman"/>
                <w:b/>
                <w:color w:val="000000"/>
                <w:spacing w:val="-3"/>
                <w:sz w:val="16"/>
                <w:szCs w:val="16"/>
              </w:rPr>
              <w:t xml:space="preserve">пульсації, % </w:t>
            </w:r>
            <w:r w:rsidRPr="00D51EAA">
              <w:rPr>
                <w:rFonts w:ascii="Times New Roman" w:hAnsi="Times New Roman" w:cs="Times New Roman"/>
                <w:b/>
                <w:color w:val="000000"/>
                <w:spacing w:val="-5"/>
                <w:sz w:val="16"/>
                <w:szCs w:val="16"/>
              </w:rPr>
              <w:t>не більше</w:t>
            </w:r>
          </w:p>
          <w:p w:rsidR="00124FFD" w:rsidRPr="00A919FB" w:rsidRDefault="00124FFD" w:rsidP="00124FFD">
            <w:pPr>
              <w:shd w:val="clear" w:color="auto" w:fill="FFFFFF"/>
              <w:spacing w:after="0" w:line="300" w:lineRule="auto"/>
              <w:jc w:val="center"/>
              <w:rPr>
                <w:rFonts w:ascii="Times New Roman" w:hAnsi="Times New Roman" w:cs="Times New Roman"/>
                <w:b/>
                <w:color w:val="000000"/>
                <w:spacing w:val="-5"/>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
                <w:color w:val="000000"/>
                <w:spacing w:val="-5"/>
                <w:sz w:val="18"/>
                <w:szCs w:val="18"/>
              </w:rPr>
            </w:pPr>
          </w:p>
          <w:p w:rsidR="00124FFD" w:rsidRPr="003B406B" w:rsidRDefault="00124FFD" w:rsidP="00124FFD">
            <w:pPr>
              <w:shd w:val="clear" w:color="auto" w:fill="FFFFFF"/>
              <w:spacing w:after="0" w:line="300" w:lineRule="auto"/>
              <w:jc w:val="center"/>
              <w:rPr>
                <w:rFonts w:ascii="Times New Roman" w:hAnsi="Times New Roman" w:cs="Times New Roman"/>
                <w:b/>
                <w:color w:val="000000"/>
                <w:spacing w:val="-5"/>
                <w:sz w:val="16"/>
                <w:szCs w:val="16"/>
              </w:rPr>
            </w:pPr>
            <w:r w:rsidRPr="00FA68A7">
              <w:rPr>
                <w:rFonts w:ascii="Times New Roman" w:hAnsi="Times New Roman" w:cs="Times New Roman"/>
                <w:b/>
                <w:i/>
                <w:color w:val="000000"/>
                <w:spacing w:val="-5"/>
                <w:sz w:val="18"/>
                <w:szCs w:val="18"/>
                <w:lang w:val="en-US"/>
              </w:rPr>
              <w:t>K</w:t>
            </w:r>
            <w:r>
              <w:rPr>
                <w:rFonts w:ascii="Times New Roman" w:hAnsi="Times New Roman" w:cs="Times New Roman"/>
                <w:b/>
                <w:color w:val="000000"/>
                <w:spacing w:val="-5"/>
                <w:sz w:val="16"/>
                <w:szCs w:val="16"/>
              </w:rPr>
              <w:t>п,%</w:t>
            </w:r>
          </w:p>
        </w:tc>
        <w:tc>
          <w:tcPr>
            <w:tcW w:w="775" w:type="pct"/>
            <w:vMerge w:val="restart"/>
            <w:tcBorders>
              <w:top w:val="single" w:sz="6" w:space="0" w:color="auto"/>
              <w:left w:val="single" w:sz="6" w:space="0" w:color="auto"/>
              <w:bottom w:val="nil"/>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sidRPr="00D51EAA">
              <w:rPr>
                <w:rFonts w:ascii="Times New Roman" w:hAnsi="Times New Roman" w:cs="Times New Roman"/>
                <w:b/>
                <w:color w:val="000000"/>
                <w:spacing w:val="-2"/>
                <w:sz w:val="16"/>
                <w:szCs w:val="16"/>
              </w:rPr>
              <w:t>Додаткові вказівки</w:t>
            </w:r>
          </w:p>
        </w:tc>
      </w:tr>
      <w:tr w:rsidR="00124FFD" w:rsidRPr="00D51EAA" w:rsidTr="00124FFD">
        <w:trPr>
          <w:trHeight w:val="23"/>
        </w:trPr>
        <w:tc>
          <w:tcPr>
            <w:tcW w:w="1007" w:type="pct"/>
            <w:vMerge/>
            <w:tcBorders>
              <w:top w:val="nil"/>
              <w:left w:val="single" w:sz="6" w:space="0" w:color="auto"/>
              <w:bottom w:val="single" w:sz="6" w:space="0" w:color="auto"/>
              <w:right w:val="single" w:sz="6" w:space="0" w:color="auto"/>
            </w:tcBorders>
          </w:tcPr>
          <w:p w:rsidR="00124FFD" w:rsidRPr="00D51EAA" w:rsidRDefault="00124FFD" w:rsidP="00124FFD">
            <w:pPr>
              <w:spacing w:after="0" w:line="300" w:lineRule="auto"/>
              <w:rPr>
                <w:rFonts w:ascii="Times New Roman" w:hAnsi="Times New Roman" w:cs="Times New Roman"/>
                <w:sz w:val="16"/>
                <w:szCs w:val="16"/>
              </w:rPr>
            </w:pPr>
          </w:p>
          <w:p w:rsidR="00124FFD" w:rsidRPr="00D51EAA" w:rsidRDefault="00124FFD" w:rsidP="00124FFD">
            <w:pPr>
              <w:spacing w:after="0" w:line="300" w:lineRule="auto"/>
              <w:rPr>
                <w:rFonts w:ascii="Times New Roman" w:hAnsi="Times New Roman" w:cs="Times New Roman"/>
                <w:sz w:val="16"/>
                <w:szCs w:val="16"/>
              </w:rPr>
            </w:pPr>
          </w:p>
        </w:tc>
        <w:tc>
          <w:tcPr>
            <w:tcW w:w="819" w:type="pct"/>
            <w:vMerge/>
            <w:tcBorders>
              <w:top w:val="nil"/>
              <w:left w:val="single" w:sz="6" w:space="0" w:color="auto"/>
              <w:bottom w:val="single" w:sz="6" w:space="0" w:color="auto"/>
              <w:right w:val="single" w:sz="6" w:space="0" w:color="auto"/>
            </w:tcBorders>
          </w:tcPr>
          <w:p w:rsidR="00124FFD" w:rsidRPr="00D51EAA" w:rsidRDefault="00124FFD" w:rsidP="00124FFD">
            <w:pPr>
              <w:spacing w:after="0" w:line="300" w:lineRule="auto"/>
              <w:rPr>
                <w:rFonts w:ascii="Times New Roman" w:hAnsi="Times New Roman" w:cs="Times New Roman"/>
                <w:sz w:val="16"/>
                <w:szCs w:val="16"/>
              </w:rPr>
            </w:pPr>
          </w:p>
          <w:p w:rsidR="00124FFD" w:rsidRPr="00D51EAA" w:rsidRDefault="00124FFD" w:rsidP="00124FFD">
            <w:pPr>
              <w:spacing w:after="0" w:line="300" w:lineRule="auto"/>
              <w:rPr>
                <w:rFonts w:ascii="Times New Roman" w:hAnsi="Times New Roman" w:cs="Times New Roman"/>
                <w:sz w:val="16"/>
                <w:szCs w:val="16"/>
              </w:rPr>
            </w:pPr>
          </w:p>
        </w:tc>
        <w:tc>
          <w:tcPr>
            <w:tcW w:w="351" w:type="pct"/>
            <w:vMerge/>
            <w:tcBorders>
              <w:top w:val="nil"/>
              <w:left w:val="single" w:sz="6" w:space="0" w:color="auto"/>
              <w:bottom w:val="single" w:sz="6" w:space="0" w:color="auto"/>
              <w:right w:val="single" w:sz="6" w:space="0" w:color="auto"/>
            </w:tcBorders>
          </w:tcPr>
          <w:p w:rsidR="00124FFD" w:rsidRPr="00D51EAA" w:rsidRDefault="00124FFD" w:rsidP="00124FFD">
            <w:pPr>
              <w:spacing w:after="0" w:line="300" w:lineRule="auto"/>
              <w:rPr>
                <w:rFonts w:ascii="Times New Roman" w:hAnsi="Times New Roman" w:cs="Times New Roman"/>
                <w:sz w:val="16"/>
                <w:szCs w:val="16"/>
              </w:rPr>
            </w:pPr>
          </w:p>
          <w:p w:rsidR="00124FFD" w:rsidRPr="00D51EAA" w:rsidRDefault="00124FFD" w:rsidP="00124FFD">
            <w:pPr>
              <w:spacing w:after="0" w:line="300" w:lineRule="auto"/>
              <w:rPr>
                <w:rFonts w:ascii="Times New Roman" w:hAnsi="Times New Roman" w:cs="Times New Roman"/>
                <w:sz w:val="16"/>
                <w:szCs w:val="16"/>
              </w:rPr>
            </w:pPr>
          </w:p>
        </w:tc>
        <w:tc>
          <w:tcPr>
            <w:tcW w:w="391" w:type="pct"/>
            <w:tcBorders>
              <w:left w:val="single" w:sz="6" w:space="0" w:color="auto"/>
              <w:bottom w:val="single" w:sz="6" w:space="0" w:color="auto"/>
              <w:right w:val="single" w:sz="4" w:space="0" w:color="auto"/>
            </w:tcBorders>
          </w:tcPr>
          <w:p w:rsidR="00124FFD" w:rsidRDefault="00124FFD" w:rsidP="00124FFD">
            <w:pPr>
              <w:shd w:val="clear" w:color="auto" w:fill="FFFFFF"/>
              <w:spacing w:after="0" w:line="300" w:lineRule="auto"/>
              <w:jc w:val="center"/>
              <w:rPr>
                <w:rFonts w:ascii="Times New Roman" w:hAnsi="Times New Roman" w:cs="Times New Roman"/>
                <w:b/>
                <w:color w:val="000000"/>
                <w:spacing w:val="-4"/>
                <w:sz w:val="16"/>
                <w:szCs w:val="16"/>
              </w:rPr>
            </w:pPr>
            <w:r w:rsidRPr="00D51EAA">
              <w:rPr>
                <w:rFonts w:ascii="Times New Roman" w:hAnsi="Times New Roman" w:cs="Times New Roman"/>
                <w:b/>
                <w:color w:val="000000"/>
                <w:spacing w:val="-4"/>
                <w:sz w:val="16"/>
                <w:szCs w:val="16"/>
              </w:rPr>
              <w:t>Нормована</w:t>
            </w:r>
          </w:p>
          <w:p w:rsidR="00124FFD" w:rsidRDefault="00124FFD" w:rsidP="00124FFD">
            <w:pPr>
              <w:shd w:val="clear" w:color="auto" w:fill="FFFFFF"/>
              <w:spacing w:after="0" w:line="300" w:lineRule="auto"/>
              <w:jc w:val="center"/>
              <w:rPr>
                <w:rFonts w:ascii="Times New Roman" w:hAnsi="Times New Roman" w:cs="Times New Roman"/>
                <w:b/>
                <w:color w:val="000000"/>
                <w:spacing w:val="-4"/>
                <w:sz w:val="16"/>
                <w:szCs w:val="16"/>
              </w:rPr>
            </w:pPr>
            <w:r w:rsidRPr="00D51EAA">
              <w:rPr>
                <w:rFonts w:ascii="Times New Roman" w:hAnsi="Times New Roman" w:cs="Times New Roman"/>
                <w:b/>
                <w:color w:val="000000"/>
                <w:spacing w:val="-4"/>
                <w:sz w:val="16"/>
                <w:szCs w:val="16"/>
              </w:rPr>
              <w:t>освітленість, лк</w:t>
            </w:r>
            <w:r>
              <w:rPr>
                <w:rFonts w:ascii="Times New Roman" w:hAnsi="Times New Roman" w:cs="Times New Roman"/>
                <w:b/>
                <w:color w:val="000000"/>
                <w:spacing w:val="-4"/>
                <w:sz w:val="16"/>
                <w:szCs w:val="16"/>
              </w:rPr>
              <w:t>.</w:t>
            </w:r>
          </w:p>
          <w:p w:rsidR="00124FFD" w:rsidRDefault="00124FFD" w:rsidP="00124FFD">
            <w:pPr>
              <w:shd w:val="clear" w:color="auto" w:fill="FFFFFF"/>
              <w:spacing w:after="0" w:line="300" w:lineRule="auto"/>
              <w:jc w:val="center"/>
              <w:rPr>
                <w:rFonts w:ascii="Times New Roman" w:hAnsi="Times New Roman" w:cs="Times New Roman"/>
                <w:b/>
                <w:color w:val="000000"/>
                <w:spacing w:val="-4"/>
                <w:sz w:val="18"/>
                <w:szCs w:val="18"/>
              </w:rPr>
            </w:pPr>
          </w:p>
          <w:p w:rsidR="00124FFD" w:rsidRDefault="00124FFD" w:rsidP="00124FFD">
            <w:pPr>
              <w:shd w:val="clear" w:color="auto" w:fill="FFFFFF"/>
              <w:spacing w:after="0" w:line="300" w:lineRule="auto"/>
              <w:jc w:val="center"/>
              <w:rPr>
                <w:rFonts w:ascii="Times New Roman" w:hAnsi="Times New Roman" w:cs="Times New Roman"/>
                <w:b/>
                <w:color w:val="000000"/>
                <w:spacing w:val="-4"/>
                <w:sz w:val="18"/>
                <w:szCs w:val="18"/>
              </w:rPr>
            </w:pPr>
          </w:p>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sidRPr="003B406B">
              <w:rPr>
                <w:rFonts w:ascii="Times New Roman" w:hAnsi="Times New Roman" w:cs="Times New Roman"/>
                <w:b/>
                <w:color w:val="000000"/>
                <w:spacing w:val="-4"/>
                <w:sz w:val="18"/>
                <w:szCs w:val="18"/>
              </w:rPr>
              <w:t>E</w:t>
            </w:r>
            <w:r>
              <w:rPr>
                <w:rFonts w:ascii="Times New Roman" w:hAnsi="Times New Roman" w:cs="Times New Roman"/>
                <w:b/>
                <w:color w:val="000000"/>
                <w:spacing w:val="-4"/>
                <w:sz w:val="16"/>
                <w:szCs w:val="16"/>
              </w:rPr>
              <w:t>експл.</w:t>
            </w:r>
          </w:p>
          <w:p w:rsidR="00124FFD" w:rsidRPr="00D51EAA" w:rsidRDefault="00124FFD" w:rsidP="00124FFD">
            <w:pPr>
              <w:spacing w:after="0" w:line="300" w:lineRule="auto"/>
              <w:rPr>
                <w:rFonts w:ascii="Times New Roman" w:hAnsi="Times New Roman" w:cs="Times New Roman"/>
                <w:sz w:val="16"/>
                <w:szCs w:val="16"/>
              </w:rPr>
            </w:pPr>
          </w:p>
        </w:tc>
        <w:tc>
          <w:tcPr>
            <w:tcW w:w="358" w:type="pct"/>
            <w:tcBorders>
              <w:left w:val="single" w:sz="4" w:space="0" w:color="auto"/>
              <w:bottom w:val="single" w:sz="6" w:space="0" w:color="auto"/>
              <w:right w:val="single" w:sz="4"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
                <w:color w:val="000000"/>
                <w:spacing w:val="-5"/>
                <w:sz w:val="16"/>
                <w:szCs w:val="16"/>
              </w:rPr>
            </w:pPr>
            <w:r w:rsidRPr="00D51EAA">
              <w:rPr>
                <w:rFonts w:ascii="Times New Roman" w:hAnsi="Times New Roman" w:cs="Times New Roman"/>
                <w:b/>
                <w:color w:val="000000"/>
                <w:spacing w:val="1"/>
                <w:sz w:val="16"/>
                <w:szCs w:val="16"/>
              </w:rPr>
              <w:t xml:space="preserve">Коефіцієнт </w:t>
            </w:r>
            <w:r>
              <w:rPr>
                <w:rFonts w:ascii="Times New Roman" w:hAnsi="Times New Roman" w:cs="Times New Roman"/>
                <w:b/>
                <w:color w:val="000000"/>
                <w:spacing w:val="-3"/>
                <w:sz w:val="16"/>
                <w:szCs w:val="16"/>
              </w:rPr>
              <w:t>не рівномірності освітлення</w:t>
            </w:r>
            <w:r w:rsidRPr="00D51EAA">
              <w:rPr>
                <w:rFonts w:ascii="Times New Roman" w:hAnsi="Times New Roman" w:cs="Times New Roman"/>
                <w:b/>
                <w:color w:val="000000"/>
                <w:spacing w:val="-5"/>
                <w:sz w:val="16"/>
                <w:szCs w:val="16"/>
              </w:rPr>
              <w:t xml:space="preserve"> </w:t>
            </w:r>
          </w:p>
          <w:p w:rsidR="00124FFD" w:rsidRPr="00B3565F" w:rsidRDefault="00124FFD" w:rsidP="00124FFD">
            <w:pPr>
              <w:shd w:val="clear" w:color="auto" w:fill="FFFFFF"/>
              <w:spacing w:after="0" w:line="300" w:lineRule="auto"/>
              <w:jc w:val="center"/>
              <w:rPr>
                <w:rFonts w:ascii="Times New Roman" w:hAnsi="Times New Roman" w:cs="Times New Roman"/>
                <w:b/>
                <w:sz w:val="16"/>
                <w:szCs w:val="16"/>
              </w:rPr>
            </w:pPr>
            <w:r w:rsidRPr="00FA68A7">
              <w:rPr>
                <w:rFonts w:ascii="Times New Roman" w:hAnsi="Times New Roman" w:cs="Times New Roman"/>
                <w:b/>
                <w:i/>
                <w:sz w:val="18"/>
                <w:szCs w:val="18"/>
              </w:rPr>
              <w:t>U</w:t>
            </w:r>
            <w:r w:rsidRPr="00B3565F">
              <w:rPr>
                <w:rFonts w:ascii="Times New Roman" w:hAnsi="Times New Roman" w:cs="Times New Roman"/>
                <w:b/>
                <w:sz w:val="16"/>
                <w:szCs w:val="16"/>
              </w:rPr>
              <w:t>о</w:t>
            </w:r>
          </w:p>
        </w:tc>
        <w:tc>
          <w:tcPr>
            <w:tcW w:w="419" w:type="pct"/>
            <w:vMerge/>
            <w:tcBorders>
              <w:left w:val="single" w:sz="4" w:space="0" w:color="auto"/>
              <w:bottom w:val="single" w:sz="6" w:space="0" w:color="auto"/>
              <w:right w:val="single" w:sz="6" w:space="0" w:color="auto"/>
            </w:tcBorders>
            <w:shd w:val="clear" w:color="auto" w:fill="FFFFFF"/>
          </w:tcPr>
          <w:p w:rsidR="00124FFD" w:rsidRPr="00B3565F" w:rsidRDefault="00124FFD" w:rsidP="00124FFD">
            <w:pPr>
              <w:shd w:val="clear" w:color="auto" w:fill="FFFFFF"/>
              <w:spacing w:after="0" w:line="300" w:lineRule="auto"/>
              <w:jc w:val="center"/>
              <w:rPr>
                <w:rFonts w:ascii="Times New Roman" w:hAnsi="Times New Roman" w:cs="Times New Roman"/>
                <w:b/>
                <w:sz w:val="16"/>
                <w:szCs w:val="16"/>
              </w:rPr>
            </w:pPr>
          </w:p>
        </w:tc>
        <w:tc>
          <w:tcPr>
            <w:tcW w:w="428" w:type="pct"/>
            <w:vMerge/>
            <w:tcBorders>
              <w:top w:val="nil"/>
              <w:left w:val="single" w:sz="6" w:space="0" w:color="auto"/>
              <w:bottom w:val="single" w:sz="6" w:space="0" w:color="auto"/>
              <w:right w:val="single" w:sz="6" w:space="0" w:color="auto"/>
            </w:tcBorders>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p>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p>
        </w:tc>
        <w:tc>
          <w:tcPr>
            <w:tcW w:w="452" w:type="pct"/>
            <w:vMerge/>
            <w:tcBorders>
              <w:top w:val="nil"/>
              <w:left w:val="single" w:sz="6" w:space="0" w:color="auto"/>
              <w:bottom w:val="single" w:sz="6" w:space="0" w:color="auto"/>
              <w:right w:val="single" w:sz="6" w:space="0" w:color="auto"/>
            </w:tcBorders>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p>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p>
        </w:tc>
        <w:tc>
          <w:tcPr>
            <w:tcW w:w="775" w:type="pct"/>
            <w:vMerge/>
            <w:tcBorders>
              <w:top w:val="nil"/>
              <w:left w:val="single" w:sz="6" w:space="0" w:color="auto"/>
              <w:bottom w:val="single" w:sz="6" w:space="0" w:color="auto"/>
              <w:right w:val="single" w:sz="6" w:space="0" w:color="auto"/>
            </w:tcBorders>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p>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p>
        </w:tc>
      </w:tr>
      <w:tr w:rsidR="00124FFD" w:rsidRPr="00D51EAA" w:rsidTr="00124FFD">
        <w:trPr>
          <w:trHeight w:val="23"/>
        </w:trPr>
        <w:tc>
          <w:tcPr>
            <w:tcW w:w="1007"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sidRPr="00D51EAA">
              <w:rPr>
                <w:rFonts w:ascii="Times New Roman" w:hAnsi="Times New Roman" w:cs="Times New Roman"/>
                <w:b/>
                <w:color w:val="000000"/>
                <w:sz w:val="16"/>
                <w:szCs w:val="16"/>
              </w:rPr>
              <w:t>1</w:t>
            </w:r>
          </w:p>
        </w:tc>
        <w:tc>
          <w:tcPr>
            <w:tcW w:w="819"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sidRPr="00D51EAA">
              <w:rPr>
                <w:rFonts w:ascii="Times New Roman" w:hAnsi="Times New Roman" w:cs="Times New Roman"/>
                <w:b/>
                <w:color w:val="000000"/>
                <w:sz w:val="16"/>
                <w:szCs w:val="16"/>
              </w:rPr>
              <w:t>2</w:t>
            </w:r>
          </w:p>
        </w:tc>
        <w:tc>
          <w:tcPr>
            <w:tcW w:w="351"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sidRPr="00D51EAA">
              <w:rPr>
                <w:rFonts w:ascii="Times New Roman" w:hAnsi="Times New Roman" w:cs="Times New Roman"/>
                <w:b/>
                <w:color w:val="000000"/>
                <w:sz w:val="16"/>
                <w:szCs w:val="16"/>
              </w:rPr>
              <w:t>3</w:t>
            </w:r>
          </w:p>
        </w:tc>
        <w:tc>
          <w:tcPr>
            <w:tcW w:w="391"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sidRPr="00D51EAA">
              <w:rPr>
                <w:rFonts w:ascii="Times New Roman" w:hAnsi="Times New Roman" w:cs="Times New Roman"/>
                <w:b/>
                <w:color w:val="000000"/>
                <w:sz w:val="16"/>
                <w:szCs w:val="16"/>
              </w:rPr>
              <w:t>4</w:t>
            </w:r>
          </w:p>
        </w:tc>
        <w:tc>
          <w:tcPr>
            <w:tcW w:w="358"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sidRPr="00D51EAA">
              <w:rPr>
                <w:rFonts w:ascii="Times New Roman" w:hAnsi="Times New Roman" w:cs="Times New Roman"/>
                <w:b/>
                <w:color w:val="000000"/>
                <w:sz w:val="16"/>
                <w:szCs w:val="16"/>
              </w:rPr>
              <w:t>5</w:t>
            </w: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sidRPr="00D51EAA">
              <w:rPr>
                <w:rFonts w:ascii="Times New Roman" w:hAnsi="Times New Roman" w:cs="Times New Roman"/>
                <w:b/>
                <w:color w:val="000000"/>
                <w:sz w:val="16"/>
                <w:szCs w:val="16"/>
              </w:rPr>
              <w:t>6</w:t>
            </w:r>
          </w:p>
        </w:tc>
        <w:tc>
          <w:tcPr>
            <w:tcW w:w="428"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sidRPr="00D51EAA">
              <w:rPr>
                <w:rFonts w:ascii="Times New Roman" w:hAnsi="Times New Roman" w:cs="Times New Roman"/>
                <w:b/>
                <w:color w:val="000000"/>
                <w:sz w:val="16"/>
                <w:szCs w:val="16"/>
              </w:rPr>
              <w:t>7</w:t>
            </w:r>
          </w:p>
        </w:tc>
        <w:tc>
          <w:tcPr>
            <w:tcW w:w="452"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sidRPr="00D51EAA">
              <w:rPr>
                <w:rFonts w:ascii="Times New Roman" w:hAnsi="Times New Roman" w:cs="Times New Roman"/>
                <w:b/>
                <w:color w:val="000000"/>
                <w:sz w:val="16"/>
                <w:szCs w:val="16"/>
              </w:rPr>
              <w:t>8</w:t>
            </w:r>
          </w:p>
        </w:tc>
        <w:tc>
          <w:tcPr>
            <w:tcW w:w="775"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sidRPr="00D51EAA">
              <w:rPr>
                <w:rFonts w:ascii="Times New Roman" w:hAnsi="Times New Roman" w:cs="Times New Roman"/>
                <w:b/>
                <w:color w:val="000000"/>
                <w:sz w:val="16"/>
                <w:szCs w:val="16"/>
              </w:rPr>
              <w:t>9</w:t>
            </w:r>
          </w:p>
        </w:tc>
      </w:tr>
      <w:tr w:rsidR="00124FFD" w:rsidRPr="00D51EAA" w:rsidTr="00124FFD">
        <w:trPr>
          <w:trHeight w:val="23"/>
        </w:trPr>
        <w:tc>
          <w:tcPr>
            <w:tcW w:w="1007" w:type="pct"/>
            <w:vMerge w:val="restart"/>
            <w:tcBorders>
              <w:top w:val="single" w:sz="6" w:space="0" w:color="auto"/>
              <w:left w:val="single" w:sz="6" w:space="0" w:color="auto"/>
              <w:bottom w:val="nil"/>
              <w:right w:val="single" w:sz="6" w:space="0" w:color="auto"/>
            </w:tcBorders>
            <w:shd w:val="clear" w:color="auto" w:fill="FFFFFF"/>
          </w:tcPr>
          <w:p w:rsidR="00124FFD" w:rsidRPr="00D51EAA" w:rsidRDefault="00124FFD" w:rsidP="00124FFD">
            <w:pPr>
              <w:shd w:val="clear" w:color="auto" w:fill="FFFFFF"/>
              <w:spacing w:after="0" w:line="300" w:lineRule="auto"/>
              <w:rPr>
                <w:rFonts w:ascii="Times New Roman" w:hAnsi="Times New Roman" w:cs="Times New Roman"/>
                <w:sz w:val="16"/>
                <w:szCs w:val="16"/>
              </w:rPr>
            </w:pPr>
            <w:r w:rsidRPr="00D51EAA">
              <w:rPr>
                <w:rFonts w:ascii="Times New Roman" w:hAnsi="Times New Roman" w:cs="Times New Roman"/>
                <w:b/>
                <w:color w:val="000000"/>
                <w:spacing w:val="-6"/>
                <w:sz w:val="16"/>
                <w:szCs w:val="16"/>
              </w:rPr>
              <w:t>Склади:</w:t>
            </w:r>
          </w:p>
          <w:p w:rsidR="00124FFD" w:rsidRPr="00D51EAA" w:rsidRDefault="00124FFD" w:rsidP="00124FFD">
            <w:pPr>
              <w:shd w:val="clear" w:color="auto" w:fill="FFFFFF"/>
              <w:spacing w:after="0" w:line="300" w:lineRule="auto"/>
              <w:rPr>
                <w:rFonts w:ascii="Times New Roman" w:hAnsi="Times New Roman" w:cs="Times New Roman"/>
                <w:sz w:val="16"/>
                <w:szCs w:val="16"/>
              </w:rPr>
            </w:pPr>
            <w:r w:rsidRPr="00D51EAA">
              <w:rPr>
                <w:rFonts w:ascii="Times New Roman" w:hAnsi="Times New Roman" w:cs="Times New Roman"/>
                <w:color w:val="000000"/>
                <w:sz w:val="16"/>
                <w:szCs w:val="16"/>
              </w:rPr>
              <w:t>1. Склади, комори масел і лакофарбових матеріалів:</w:t>
            </w:r>
          </w:p>
          <w:p w:rsidR="00124FFD" w:rsidRPr="00D51EAA" w:rsidRDefault="00124FFD" w:rsidP="00124FFD">
            <w:pPr>
              <w:shd w:val="clear" w:color="auto" w:fill="FFFFFF"/>
              <w:spacing w:after="0" w:line="300" w:lineRule="auto"/>
              <w:rPr>
                <w:rFonts w:ascii="Times New Roman" w:hAnsi="Times New Roman" w:cs="Times New Roman"/>
                <w:color w:val="000000"/>
                <w:spacing w:val="1"/>
                <w:sz w:val="16"/>
                <w:szCs w:val="16"/>
              </w:rPr>
            </w:pPr>
            <w:r w:rsidRPr="00D51EAA">
              <w:rPr>
                <w:rFonts w:ascii="Times New Roman" w:hAnsi="Times New Roman" w:cs="Times New Roman"/>
                <w:color w:val="000000"/>
                <w:spacing w:val="1"/>
                <w:sz w:val="16"/>
                <w:szCs w:val="16"/>
              </w:rPr>
              <w:t xml:space="preserve">а) з розливом на складі </w:t>
            </w:r>
          </w:p>
          <w:p w:rsidR="00124FFD" w:rsidRPr="00D51EAA" w:rsidRDefault="00124FFD" w:rsidP="00124FFD">
            <w:pPr>
              <w:shd w:val="clear" w:color="auto" w:fill="FFFFFF"/>
              <w:spacing w:after="0" w:line="300" w:lineRule="auto"/>
              <w:rPr>
                <w:rFonts w:ascii="Times New Roman" w:hAnsi="Times New Roman" w:cs="Times New Roman"/>
                <w:sz w:val="16"/>
                <w:szCs w:val="16"/>
              </w:rPr>
            </w:pPr>
            <w:r w:rsidRPr="00D51EAA">
              <w:rPr>
                <w:rFonts w:ascii="Times New Roman" w:hAnsi="Times New Roman" w:cs="Times New Roman"/>
                <w:color w:val="000000"/>
                <w:sz w:val="16"/>
                <w:szCs w:val="16"/>
              </w:rPr>
              <w:t>б) без розливу на складі</w:t>
            </w:r>
          </w:p>
        </w:tc>
        <w:tc>
          <w:tcPr>
            <w:tcW w:w="819"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rPr>
                <w:rFonts w:ascii="Times New Roman" w:hAnsi="Times New Roman" w:cs="Times New Roman"/>
                <w:sz w:val="16"/>
                <w:szCs w:val="16"/>
              </w:rPr>
            </w:pPr>
          </w:p>
        </w:tc>
        <w:tc>
          <w:tcPr>
            <w:tcW w:w="351"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p>
        </w:tc>
        <w:tc>
          <w:tcPr>
            <w:tcW w:w="391"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rPr>
                <w:rFonts w:ascii="Times New Roman" w:hAnsi="Times New Roman" w:cs="Times New Roman"/>
                <w:sz w:val="16"/>
                <w:szCs w:val="16"/>
              </w:rPr>
            </w:pPr>
          </w:p>
        </w:tc>
        <w:tc>
          <w:tcPr>
            <w:tcW w:w="358"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rPr>
                <w:rFonts w:ascii="Times New Roman" w:hAnsi="Times New Roman" w:cs="Times New Roman"/>
                <w:sz w:val="16"/>
                <w:szCs w:val="16"/>
              </w:rPr>
            </w:pP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rPr>
                <w:rFonts w:ascii="Times New Roman" w:hAnsi="Times New Roman" w:cs="Times New Roman"/>
                <w:sz w:val="16"/>
                <w:szCs w:val="16"/>
              </w:rPr>
            </w:pPr>
          </w:p>
        </w:tc>
        <w:tc>
          <w:tcPr>
            <w:tcW w:w="428"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tabs>
                <w:tab w:val="left" w:leader="hyphen" w:pos="1195"/>
              </w:tabs>
              <w:spacing w:after="0" w:line="300" w:lineRule="auto"/>
              <w:rPr>
                <w:rFonts w:ascii="Times New Roman" w:hAnsi="Times New Roman" w:cs="Times New Roman"/>
                <w:sz w:val="16"/>
                <w:szCs w:val="16"/>
              </w:rPr>
            </w:pPr>
          </w:p>
        </w:tc>
        <w:tc>
          <w:tcPr>
            <w:tcW w:w="452"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tabs>
                <w:tab w:val="left" w:leader="dot" w:pos="907"/>
                <w:tab w:val="left" w:leader="hyphen" w:pos="1272"/>
              </w:tabs>
              <w:spacing w:after="0" w:line="300" w:lineRule="auto"/>
              <w:rPr>
                <w:rFonts w:ascii="Times New Roman" w:hAnsi="Times New Roman" w:cs="Times New Roman"/>
                <w:sz w:val="16"/>
                <w:szCs w:val="16"/>
              </w:rPr>
            </w:pPr>
          </w:p>
        </w:tc>
        <w:tc>
          <w:tcPr>
            <w:tcW w:w="775"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rPr>
                <w:rFonts w:ascii="Times New Roman" w:hAnsi="Times New Roman" w:cs="Times New Roman"/>
                <w:sz w:val="16"/>
                <w:szCs w:val="16"/>
              </w:rPr>
            </w:pPr>
          </w:p>
        </w:tc>
      </w:tr>
      <w:tr w:rsidR="00124FFD" w:rsidRPr="00D51EAA" w:rsidTr="00124FFD">
        <w:trPr>
          <w:trHeight w:val="23"/>
        </w:trPr>
        <w:tc>
          <w:tcPr>
            <w:tcW w:w="1007" w:type="pct"/>
            <w:vMerge/>
            <w:tcBorders>
              <w:top w:val="nil"/>
              <w:left w:val="single" w:sz="6" w:space="0" w:color="auto"/>
              <w:bottom w:val="nil"/>
              <w:right w:val="single" w:sz="6" w:space="0" w:color="auto"/>
            </w:tcBorders>
          </w:tcPr>
          <w:p w:rsidR="00124FFD" w:rsidRPr="00D51EAA" w:rsidRDefault="00124FFD" w:rsidP="00124FFD">
            <w:pPr>
              <w:spacing w:after="0" w:line="300" w:lineRule="auto"/>
              <w:rPr>
                <w:rFonts w:ascii="Times New Roman" w:hAnsi="Times New Roman" w:cs="Times New Roman"/>
                <w:sz w:val="16"/>
                <w:szCs w:val="16"/>
              </w:rPr>
            </w:pPr>
          </w:p>
          <w:p w:rsidR="00124FFD" w:rsidRPr="00D51EAA" w:rsidRDefault="00124FFD" w:rsidP="00124FFD">
            <w:pPr>
              <w:spacing w:after="0" w:line="300" w:lineRule="auto"/>
              <w:rPr>
                <w:rFonts w:ascii="Times New Roman" w:hAnsi="Times New Roman" w:cs="Times New Roman"/>
                <w:sz w:val="16"/>
                <w:szCs w:val="16"/>
              </w:rPr>
            </w:pPr>
          </w:p>
        </w:tc>
        <w:tc>
          <w:tcPr>
            <w:tcW w:w="819"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rPr>
                <w:rFonts w:ascii="Times New Roman" w:hAnsi="Times New Roman" w:cs="Times New Roman"/>
                <w:sz w:val="16"/>
                <w:szCs w:val="16"/>
              </w:rPr>
            </w:pPr>
            <w:r w:rsidRPr="00D51EAA">
              <w:rPr>
                <w:rFonts w:ascii="Times New Roman" w:hAnsi="Times New Roman" w:cs="Times New Roman"/>
                <w:color w:val="000000"/>
                <w:spacing w:val="15"/>
                <w:sz w:val="16"/>
                <w:szCs w:val="16"/>
              </w:rPr>
              <w:t>Г</w:t>
            </w:r>
            <w:r>
              <w:rPr>
                <w:rFonts w:ascii="Times New Roman" w:hAnsi="Times New Roman" w:cs="Times New Roman"/>
                <w:color w:val="000000"/>
                <w:spacing w:val="15"/>
                <w:sz w:val="16"/>
                <w:szCs w:val="16"/>
              </w:rPr>
              <w:t xml:space="preserve"> </w:t>
            </w:r>
            <w:r w:rsidRPr="00D51EAA">
              <w:rPr>
                <w:rFonts w:ascii="Times New Roman" w:hAnsi="Times New Roman" w:cs="Times New Roman"/>
                <w:color w:val="000000"/>
                <w:spacing w:val="15"/>
                <w:sz w:val="16"/>
                <w:szCs w:val="16"/>
              </w:rPr>
              <w:t>-</w:t>
            </w:r>
            <w:r>
              <w:rPr>
                <w:rFonts w:ascii="Times New Roman" w:hAnsi="Times New Roman" w:cs="Times New Roman"/>
                <w:color w:val="000000"/>
                <w:spacing w:val="15"/>
                <w:sz w:val="16"/>
                <w:szCs w:val="16"/>
              </w:rPr>
              <w:t xml:space="preserve"> </w:t>
            </w:r>
            <w:r w:rsidRPr="00D51EAA">
              <w:rPr>
                <w:rFonts w:ascii="Times New Roman" w:hAnsi="Times New Roman" w:cs="Times New Roman"/>
                <w:color w:val="000000"/>
                <w:spacing w:val="15"/>
                <w:sz w:val="16"/>
                <w:szCs w:val="16"/>
              </w:rPr>
              <w:t>підлога</w:t>
            </w:r>
          </w:p>
        </w:tc>
        <w:tc>
          <w:tcPr>
            <w:tcW w:w="351"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sidRPr="00D51EAA">
              <w:rPr>
                <w:rFonts w:ascii="Times New Roman" w:hAnsi="Times New Roman" w:cs="Times New Roman"/>
                <w:color w:val="000000"/>
                <w:spacing w:val="-1"/>
                <w:sz w:val="16"/>
                <w:szCs w:val="16"/>
                <w:lang w:val="en-US"/>
              </w:rPr>
              <w:t>VIII</w:t>
            </w:r>
            <w:r w:rsidRPr="00D51EAA">
              <w:rPr>
                <w:rFonts w:ascii="Times New Roman" w:hAnsi="Times New Roman" w:cs="Times New Roman"/>
                <w:color w:val="000000"/>
                <w:spacing w:val="-1"/>
                <w:sz w:val="16"/>
                <w:szCs w:val="16"/>
              </w:rPr>
              <w:t>б</w:t>
            </w:r>
          </w:p>
        </w:tc>
        <w:tc>
          <w:tcPr>
            <w:tcW w:w="391"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100</w:t>
            </w:r>
          </w:p>
        </w:tc>
        <w:tc>
          <w:tcPr>
            <w:tcW w:w="358" w:type="pct"/>
            <w:tcBorders>
              <w:top w:val="single" w:sz="6" w:space="0" w:color="auto"/>
              <w:left w:val="single" w:sz="6" w:space="0" w:color="auto"/>
              <w:bottom w:val="single" w:sz="6" w:space="0" w:color="auto"/>
              <w:right w:val="single" w:sz="6" w:space="0" w:color="auto"/>
            </w:tcBorders>
            <w:shd w:val="clear" w:color="auto" w:fill="FFFFFF"/>
          </w:tcPr>
          <w:p w:rsidR="00124FFD" w:rsidRPr="00517BFE" w:rsidRDefault="00124FFD" w:rsidP="00124FFD">
            <w:pPr>
              <w:shd w:val="clear" w:color="auto" w:fill="FFFFFF"/>
              <w:spacing w:after="0" w:line="300" w:lineRule="auto"/>
              <w:jc w:val="center"/>
              <w:rPr>
                <w:rFonts w:ascii="Times New Roman" w:hAnsi="Times New Roman" w:cs="Times New Roman"/>
                <w:sz w:val="16"/>
                <w:szCs w:val="16"/>
                <w:lang w:val="en-US"/>
              </w:rPr>
            </w:pPr>
            <w:r>
              <w:rPr>
                <w:rFonts w:ascii="Times New Roman" w:hAnsi="Times New Roman" w:cs="Times New Roman"/>
                <w:sz w:val="16"/>
                <w:szCs w:val="16"/>
              </w:rPr>
              <w:t>0,</w:t>
            </w:r>
            <w:r>
              <w:rPr>
                <w:rFonts w:ascii="Times New Roman" w:hAnsi="Times New Roman" w:cs="Times New Roman"/>
                <w:sz w:val="16"/>
                <w:szCs w:val="16"/>
                <w:lang w:val="en-US"/>
              </w:rPr>
              <w:t>6</w:t>
            </w: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25</w:t>
            </w:r>
          </w:p>
        </w:tc>
        <w:tc>
          <w:tcPr>
            <w:tcW w:w="428"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452"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775"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rPr>
                <w:rFonts w:ascii="Times New Roman" w:hAnsi="Times New Roman" w:cs="Times New Roman"/>
                <w:sz w:val="16"/>
                <w:szCs w:val="16"/>
              </w:rPr>
            </w:pPr>
          </w:p>
        </w:tc>
      </w:tr>
      <w:tr w:rsidR="00124FFD" w:rsidRPr="00D51EAA" w:rsidTr="00124FFD">
        <w:trPr>
          <w:trHeight w:val="23"/>
        </w:trPr>
        <w:tc>
          <w:tcPr>
            <w:tcW w:w="1007" w:type="pct"/>
            <w:vMerge/>
            <w:tcBorders>
              <w:top w:val="nil"/>
              <w:left w:val="single" w:sz="6" w:space="0" w:color="auto"/>
              <w:bottom w:val="single" w:sz="6" w:space="0" w:color="auto"/>
              <w:right w:val="single" w:sz="6" w:space="0" w:color="auto"/>
            </w:tcBorders>
          </w:tcPr>
          <w:p w:rsidR="00124FFD" w:rsidRPr="00D51EAA" w:rsidRDefault="00124FFD" w:rsidP="00124FFD">
            <w:pPr>
              <w:spacing w:after="0" w:line="300" w:lineRule="auto"/>
              <w:rPr>
                <w:rFonts w:ascii="Times New Roman" w:hAnsi="Times New Roman" w:cs="Times New Roman"/>
                <w:sz w:val="16"/>
                <w:szCs w:val="16"/>
              </w:rPr>
            </w:pPr>
          </w:p>
          <w:p w:rsidR="00124FFD" w:rsidRPr="00D51EAA" w:rsidRDefault="00124FFD" w:rsidP="00124FFD">
            <w:pPr>
              <w:spacing w:after="0" w:line="300" w:lineRule="auto"/>
              <w:rPr>
                <w:rFonts w:ascii="Times New Roman" w:hAnsi="Times New Roman" w:cs="Times New Roman"/>
                <w:sz w:val="16"/>
                <w:szCs w:val="16"/>
              </w:rPr>
            </w:pPr>
          </w:p>
        </w:tc>
        <w:tc>
          <w:tcPr>
            <w:tcW w:w="819"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rPr>
                <w:rFonts w:ascii="Times New Roman" w:hAnsi="Times New Roman" w:cs="Times New Roman"/>
                <w:sz w:val="16"/>
                <w:szCs w:val="16"/>
              </w:rPr>
            </w:pPr>
            <w:r w:rsidRPr="00D51EAA">
              <w:rPr>
                <w:rFonts w:ascii="Times New Roman" w:hAnsi="Times New Roman" w:cs="Times New Roman"/>
                <w:color w:val="000000"/>
                <w:spacing w:val="3"/>
                <w:sz w:val="16"/>
                <w:szCs w:val="16"/>
              </w:rPr>
              <w:t>Г - підлога</w:t>
            </w:r>
          </w:p>
        </w:tc>
        <w:tc>
          <w:tcPr>
            <w:tcW w:w="351"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sidRPr="00D51EAA">
              <w:rPr>
                <w:rFonts w:ascii="Times New Roman" w:hAnsi="Times New Roman" w:cs="Times New Roman"/>
                <w:smallCaps/>
                <w:color w:val="000000"/>
                <w:spacing w:val="-1"/>
                <w:sz w:val="16"/>
                <w:szCs w:val="16"/>
                <w:lang w:val="en-US"/>
              </w:rPr>
              <w:t>VIIIb</w:t>
            </w:r>
          </w:p>
        </w:tc>
        <w:tc>
          <w:tcPr>
            <w:tcW w:w="391"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100</w:t>
            </w:r>
          </w:p>
        </w:tc>
        <w:tc>
          <w:tcPr>
            <w:tcW w:w="358" w:type="pct"/>
            <w:tcBorders>
              <w:top w:val="single" w:sz="6" w:space="0" w:color="auto"/>
              <w:left w:val="single" w:sz="6" w:space="0" w:color="auto"/>
              <w:bottom w:val="single" w:sz="6" w:space="0" w:color="auto"/>
              <w:right w:val="single" w:sz="6" w:space="0" w:color="auto"/>
            </w:tcBorders>
            <w:shd w:val="clear" w:color="auto" w:fill="FFFFFF"/>
          </w:tcPr>
          <w:p w:rsidR="00124FFD" w:rsidRPr="00517BFE" w:rsidRDefault="00124FFD" w:rsidP="00124FFD">
            <w:pPr>
              <w:shd w:val="clear" w:color="auto" w:fill="FFFFFF"/>
              <w:spacing w:after="0" w:line="300" w:lineRule="auto"/>
              <w:jc w:val="center"/>
              <w:rPr>
                <w:rFonts w:ascii="Times New Roman" w:hAnsi="Times New Roman" w:cs="Times New Roman"/>
                <w:sz w:val="16"/>
                <w:szCs w:val="16"/>
                <w:lang w:val="en-US"/>
              </w:rPr>
            </w:pPr>
            <w:r>
              <w:rPr>
                <w:rFonts w:ascii="Times New Roman" w:hAnsi="Times New Roman" w:cs="Times New Roman"/>
                <w:sz w:val="16"/>
                <w:szCs w:val="16"/>
              </w:rPr>
              <w:t>0,</w:t>
            </w:r>
            <w:r>
              <w:rPr>
                <w:rFonts w:ascii="Times New Roman" w:hAnsi="Times New Roman" w:cs="Times New Roman"/>
                <w:sz w:val="16"/>
                <w:szCs w:val="16"/>
                <w:lang w:val="en-US"/>
              </w:rPr>
              <w:t>6</w:t>
            </w: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25</w:t>
            </w:r>
          </w:p>
        </w:tc>
        <w:tc>
          <w:tcPr>
            <w:tcW w:w="428"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452" w:type="pct"/>
            <w:tcBorders>
              <w:top w:val="single" w:sz="6" w:space="0" w:color="auto"/>
              <w:left w:val="single" w:sz="6" w:space="0" w:color="auto"/>
              <w:bottom w:val="single" w:sz="6" w:space="0" w:color="auto"/>
              <w:right w:val="single" w:sz="6" w:space="0" w:color="auto"/>
            </w:tcBorders>
            <w:shd w:val="clear" w:color="auto" w:fill="FFFFFF"/>
          </w:tcPr>
          <w:p w:rsidR="00124FFD" w:rsidRPr="00AC62A2" w:rsidRDefault="00124FFD" w:rsidP="00124FFD">
            <w:pPr>
              <w:shd w:val="clear" w:color="auto" w:fill="FFFFFF"/>
              <w:spacing w:after="0" w:line="300" w:lineRule="auto"/>
              <w:jc w:val="center"/>
              <w:rPr>
                <w:rFonts w:ascii="Times New Roman" w:hAnsi="Times New Roman" w:cs="Times New Roman"/>
                <w:sz w:val="16"/>
                <w:szCs w:val="16"/>
              </w:rPr>
            </w:pPr>
            <w:r w:rsidRPr="00AC62A2">
              <w:rPr>
                <w:rFonts w:ascii="Times New Roman" w:hAnsi="Times New Roman" w:cs="Times New Roman"/>
                <w:color w:val="000000"/>
                <w:sz w:val="16"/>
                <w:szCs w:val="16"/>
              </w:rPr>
              <w:t>20</w:t>
            </w:r>
          </w:p>
        </w:tc>
        <w:tc>
          <w:tcPr>
            <w:tcW w:w="775"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rPr>
                <w:rFonts w:ascii="Times New Roman" w:hAnsi="Times New Roman" w:cs="Times New Roman"/>
                <w:sz w:val="16"/>
                <w:szCs w:val="16"/>
              </w:rPr>
            </w:pPr>
          </w:p>
        </w:tc>
      </w:tr>
      <w:tr w:rsidR="00124FFD" w:rsidRPr="00D51EAA" w:rsidTr="00124FFD">
        <w:trPr>
          <w:trHeight w:val="23"/>
        </w:trPr>
        <w:tc>
          <w:tcPr>
            <w:tcW w:w="1007"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rPr>
                <w:rFonts w:ascii="Times New Roman" w:hAnsi="Times New Roman" w:cs="Times New Roman"/>
                <w:sz w:val="16"/>
                <w:szCs w:val="16"/>
              </w:rPr>
            </w:pPr>
            <w:r w:rsidRPr="00D51EAA">
              <w:rPr>
                <w:rFonts w:ascii="Times New Roman" w:hAnsi="Times New Roman" w:cs="Times New Roman"/>
                <w:color w:val="000000"/>
                <w:spacing w:val="2"/>
                <w:sz w:val="16"/>
                <w:szCs w:val="16"/>
              </w:rPr>
              <w:t xml:space="preserve">2. Склади, комори хімікатів, </w:t>
            </w:r>
            <w:r w:rsidRPr="00D51EAA">
              <w:rPr>
                <w:rFonts w:ascii="Times New Roman" w:hAnsi="Times New Roman" w:cs="Times New Roman"/>
                <w:color w:val="000000"/>
                <w:spacing w:val="1"/>
                <w:sz w:val="16"/>
                <w:szCs w:val="16"/>
              </w:rPr>
              <w:t xml:space="preserve">карбіду кальцію, кислот, лугів </w:t>
            </w:r>
            <w:r w:rsidRPr="00D51EAA">
              <w:rPr>
                <w:rFonts w:ascii="Times New Roman" w:hAnsi="Times New Roman" w:cs="Times New Roman"/>
                <w:color w:val="000000"/>
                <w:spacing w:val="2"/>
                <w:sz w:val="16"/>
                <w:szCs w:val="16"/>
              </w:rPr>
              <w:t>тощо</w:t>
            </w:r>
          </w:p>
        </w:tc>
        <w:tc>
          <w:tcPr>
            <w:tcW w:w="819"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rPr>
                <w:rFonts w:ascii="Times New Roman" w:hAnsi="Times New Roman" w:cs="Times New Roman"/>
                <w:sz w:val="16"/>
                <w:szCs w:val="16"/>
              </w:rPr>
            </w:pPr>
            <w:r w:rsidRPr="00D51EAA">
              <w:rPr>
                <w:rFonts w:ascii="Times New Roman" w:hAnsi="Times New Roman" w:cs="Times New Roman"/>
                <w:color w:val="000000"/>
                <w:spacing w:val="3"/>
                <w:sz w:val="16"/>
                <w:szCs w:val="16"/>
              </w:rPr>
              <w:t>Г - підлога</w:t>
            </w:r>
          </w:p>
        </w:tc>
        <w:tc>
          <w:tcPr>
            <w:tcW w:w="351"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sidRPr="00D51EAA">
              <w:rPr>
                <w:rFonts w:ascii="Times New Roman" w:hAnsi="Times New Roman" w:cs="Times New Roman"/>
                <w:smallCaps/>
                <w:color w:val="000000"/>
                <w:spacing w:val="-1"/>
                <w:sz w:val="16"/>
                <w:szCs w:val="16"/>
                <w:lang w:val="en-US"/>
              </w:rPr>
              <w:t>VIIIb</w:t>
            </w:r>
          </w:p>
        </w:tc>
        <w:tc>
          <w:tcPr>
            <w:tcW w:w="391"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sidRPr="00D51EAA">
              <w:rPr>
                <w:rFonts w:ascii="Times New Roman" w:hAnsi="Times New Roman" w:cs="Times New Roman"/>
                <w:color w:val="000000"/>
                <w:sz w:val="16"/>
                <w:szCs w:val="16"/>
              </w:rPr>
              <w:t>50</w:t>
            </w:r>
          </w:p>
        </w:tc>
        <w:tc>
          <w:tcPr>
            <w:tcW w:w="358"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0,4</w:t>
            </w: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25</w:t>
            </w:r>
          </w:p>
        </w:tc>
        <w:tc>
          <w:tcPr>
            <w:tcW w:w="428"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452"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775"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rPr>
                <w:rFonts w:ascii="Times New Roman" w:hAnsi="Times New Roman" w:cs="Times New Roman"/>
                <w:sz w:val="16"/>
                <w:szCs w:val="16"/>
              </w:rPr>
            </w:pPr>
          </w:p>
        </w:tc>
      </w:tr>
      <w:tr w:rsidR="00124FFD" w:rsidRPr="00D51EAA" w:rsidTr="00124FFD">
        <w:trPr>
          <w:trHeight w:val="23"/>
        </w:trPr>
        <w:tc>
          <w:tcPr>
            <w:tcW w:w="1007"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rPr>
                <w:rFonts w:ascii="Times New Roman" w:hAnsi="Times New Roman" w:cs="Times New Roman"/>
                <w:sz w:val="16"/>
                <w:szCs w:val="16"/>
              </w:rPr>
            </w:pPr>
            <w:r w:rsidRPr="00D51EAA">
              <w:rPr>
                <w:rFonts w:ascii="Times New Roman" w:hAnsi="Times New Roman" w:cs="Times New Roman"/>
                <w:color w:val="000000"/>
                <w:sz w:val="16"/>
                <w:szCs w:val="16"/>
              </w:rPr>
              <w:t xml:space="preserve">3. Склади, комори металу, </w:t>
            </w:r>
            <w:r w:rsidRPr="00D51EAA">
              <w:rPr>
                <w:rFonts w:ascii="Times New Roman" w:hAnsi="Times New Roman" w:cs="Times New Roman"/>
                <w:color w:val="000000"/>
                <w:spacing w:val="1"/>
                <w:sz w:val="16"/>
                <w:szCs w:val="16"/>
              </w:rPr>
              <w:t xml:space="preserve">запасних частин, ремонтного фонду, готової продукції; </w:t>
            </w:r>
            <w:r w:rsidRPr="00D51EAA">
              <w:rPr>
                <w:rFonts w:ascii="Times New Roman" w:hAnsi="Times New Roman" w:cs="Times New Roman"/>
                <w:color w:val="000000"/>
                <w:sz w:val="16"/>
                <w:szCs w:val="16"/>
              </w:rPr>
              <w:t>деталей, які очікують ремонту, інструментальні</w:t>
            </w:r>
          </w:p>
        </w:tc>
        <w:tc>
          <w:tcPr>
            <w:tcW w:w="819"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rPr>
                <w:rFonts w:ascii="Times New Roman" w:hAnsi="Times New Roman" w:cs="Times New Roman"/>
                <w:sz w:val="16"/>
                <w:szCs w:val="16"/>
              </w:rPr>
            </w:pPr>
            <w:r w:rsidRPr="00D51EAA">
              <w:rPr>
                <w:rFonts w:ascii="Times New Roman" w:hAnsi="Times New Roman" w:cs="Times New Roman"/>
                <w:color w:val="000000"/>
                <w:spacing w:val="3"/>
                <w:sz w:val="16"/>
                <w:szCs w:val="16"/>
              </w:rPr>
              <w:t xml:space="preserve">Г </w:t>
            </w:r>
            <w:r>
              <w:rPr>
                <w:rFonts w:ascii="Times New Roman" w:hAnsi="Times New Roman" w:cs="Times New Roman"/>
                <w:color w:val="000000"/>
                <w:spacing w:val="3"/>
                <w:sz w:val="16"/>
                <w:szCs w:val="16"/>
              </w:rPr>
              <w:t>–</w:t>
            </w:r>
            <w:r w:rsidRPr="00D51EAA">
              <w:rPr>
                <w:rFonts w:ascii="Times New Roman" w:hAnsi="Times New Roman" w:cs="Times New Roman"/>
                <w:color w:val="000000"/>
                <w:spacing w:val="3"/>
                <w:sz w:val="16"/>
                <w:szCs w:val="16"/>
              </w:rPr>
              <w:t xml:space="preserve"> підлога</w:t>
            </w:r>
          </w:p>
        </w:tc>
        <w:tc>
          <w:tcPr>
            <w:tcW w:w="351"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sidRPr="00D51EAA">
              <w:rPr>
                <w:rFonts w:ascii="Times New Roman" w:hAnsi="Times New Roman" w:cs="Times New Roman"/>
                <w:color w:val="000000"/>
                <w:spacing w:val="-2"/>
                <w:sz w:val="16"/>
                <w:szCs w:val="16"/>
                <w:lang w:val="en-US"/>
              </w:rPr>
              <w:t>VIII</w:t>
            </w:r>
            <w:r w:rsidRPr="00D51EAA">
              <w:rPr>
                <w:rFonts w:ascii="Times New Roman" w:hAnsi="Times New Roman" w:cs="Times New Roman"/>
                <w:color w:val="000000"/>
                <w:spacing w:val="-2"/>
                <w:sz w:val="16"/>
                <w:szCs w:val="16"/>
              </w:rPr>
              <w:t>б</w:t>
            </w:r>
          </w:p>
        </w:tc>
        <w:tc>
          <w:tcPr>
            <w:tcW w:w="391"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sidRPr="00D51EAA">
              <w:rPr>
                <w:rFonts w:ascii="Times New Roman" w:hAnsi="Times New Roman" w:cs="Times New Roman"/>
                <w:color w:val="000000"/>
                <w:sz w:val="16"/>
                <w:szCs w:val="16"/>
              </w:rPr>
              <w:t>75</w:t>
            </w:r>
          </w:p>
        </w:tc>
        <w:tc>
          <w:tcPr>
            <w:tcW w:w="358" w:type="pct"/>
            <w:tcBorders>
              <w:top w:val="single" w:sz="6" w:space="0" w:color="auto"/>
              <w:left w:val="single" w:sz="6" w:space="0" w:color="auto"/>
              <w:bottom w:val="single" w:sz="6" w:space="0" w:color="auto"/>
              <w:right w:val="single" w:sz="6" w:space="0" w:color="auto"/>
            </w:tcBorders>
            <w:shd w:val="clear" w:color="auto" w:fill="FFFFFF"/>
          </w:tcPr>
          <w:p w:rsidR="00124FFD" w:rsidRPr="00517BFE" w:rsidRDefault="00124FFD" w:rsidP="00124FFD">
            <w:pPr>
              <w:shd w:val="clear" w:color="auto" w:fill="FFFFFF"/>
              <w:spacing w:after="0" w:line="300" w:lineRule="auto"/>
              <w:jc w:val="center"/>
              <w:rPr>
                <w:rFonts w:ascii="Times New Roman" w:hAnsi="Times New Roman" w:cs="Times New Roman"/>
                <w:sz w:val="16"/>
                <w:szCs w:val="16"/>
                <w:lang w:val="en-US"/>
              </w:rPr>
            </w:pPr>
            <w:r>
              <w:rPr>
                <w:rFonts w:ascii="Times New Roman" w:hAnsi="Times New Roman" w:cs="Times New Roman"/>
                <w:sz w:val="16"/>
                <w:szCs w:val="16"/>
              </w:rPr>
              <w:t>0,</w:t>
            </w:r>
            <w:r>
              <w:rPr>
                <w:rFonts w:ascii="Times New Roman" w:hAnsi="Times New Roman" w:cs="Times New Roman"/>
                <w:sz w:val="16"/>
                <w:szCs w:val="16"/>
                <w:lang w:val="en-US"/>
              </w:rPr>
              <w:t>6</w:t>
            </w: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25</w:t>
            </w:r>
          </w:p>
        </w:tc>
        <w:tc>
          <w:tcPr>
            <w:tcW w:w="428"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452"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775"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rPr>
                <w:rFonts w:ascii="Times New Roman" w:hAnsi="Times New Roman" w:cs="Times New Roman"/>
                <w:sz w:val="16"/>
                <w:szCs w:val="16"/>
              </w:rPr>
            </w:pPr>
          </w:p>
        </w:tc>
      </w:tr>
      <w:tr w:rsidR="00124FFD" w:rsidRPr="00D51EAA" w:rsidTr="00124FFD">
        <w:trPr>
          <w:trHeight w:val="23"/>
        </w:trPr>
        <w:tc>
          <w:tcPr>
            <w:tcW w:w="1007" w:type="pct"/>
            <w:vMerge w:val="restart"/>
            <w:tcBorders>
              <w:top w:val="single" w:sz="6" w:space="0" w:color="auto"/>
              <w:left w:val="single" w:sz="6" w:space="0" w:color="auto"/>
              <w:bottom w:val="nil"/>
              <w:right w:val="single" w:sz="6" w:space="0" w:color="auto"/>
            </w:tcBorders>
            <w:shd w:val="clear" w:color="auto" w:fill="FFFFFF"/>
          </w:tcPr>
          <w:p w:rsidR="00124FFD" w:rsidRPr="00D51EAA" w:rsidRDefault="00124FFD" w:rsidP="00124FFD">
            <w:pPr>
              <w:shd w:val="clear" w:color="auto" w:fill="FFFFFF"/>
              <w:spacing w:after="0" w:line="300" w:lineRule="auto"/>
              <w:rPr>
                <w:rFonts w:ascii="Times New Roman" w:hAnsi="Times New Roman" w:cs="Times New Roman"/>
                <w:sz w:val="16"/>
                <w:szCs w:val="16"/>
              </w:rPr>
            </w:pPr>
            <w:r w:rsidRPr="00D51EAA">
              <w:rPr>
                <w:rFonts w:ascii="Times New Roman" w:hAnsi="Times New Roman" w:cs="Times New Roman"/>
                <w:color w:val="000000"/>
                <w:spacing w:val="1"/>
                <w:sz w:val="16"/>
                <w:szCs w:val="16"/>
              </w:rPr>
              <w:t xml:space="preserve">4. Склади зі стелажним </w:t>
            </w:r>
            <w:r w:rsidRPr="00D51EAA">
              <w:rPr>
                <w:rFonts w:ascii="Times New Roman" w:hAnsi="Times New Roman" w:cs="Times New Roman"/>
                <w:color w:val="000000"/>
                <w:spacing w:val="2"/>
                <w:sz w:val="16"/>
                <w:szCs w:val="16"/>
              </w:rPr>
              <w:t>зберіганням:</w:t>
            </w:r>
          </w:p>
          <w:p w:rsidR="00124FFD" w:rsidRPr="00D51EAA" w:rsidRDefault="00124FFD" w:rsidP="00124FFD">
            <w:pPr>
              <w:shd w:val="clear" w:color="auto" w:fill="FFFFFF"/>
              <w:spacing w:after="0" w:line="300" w:lineRule="auto"/>
              <w:rPr>
                <w:rFonts w:ascii="Times New Roman" w:hAnsi="Times New Roman" w:cs="Times New Roman"/>
                <w:sz w:val="16"/>
                <w:szCs w:val="16"/>
              </w:rPr>
            </w:pPr>
            <w:r w:rsidRPr="00D51EAA">
              <w:rPr>
                <w:rFonts w:ascii="Times New Roman" w:hAnsi="Times New Roman" w:cs="Times New Roman"/>
                <w:color w:val="000000"/>
                <w:spacing w:val="2"/>
                <w:sz w:val="16"/>
                <w:szCs w:val="16"/>
              </w:rPr>
              <w:t xml:space="preserve">а) експедиція прийому </w:t>
            </w:r>
            <w:r w:rsidRPr="00D51EAA">
              <w:rPr>
                <w:rFonts w:ascii="Times New Roman" w:hAnsi="Times New Roman" w:cs="Times New Roman"/>
                <w:color w:val="000000"/>
                <w:spacing w:val="1"/>
                <w:sz w:val="16"/>
                <w:szCs w:val="16"/>
              </w:rPr>
              <w:t>і видачі вантажу</w:t>
            </w:r>
          </w:p>
          <w:p w:rsidR="00124FFD" w:rsidRPr="00D51EAA" w:rsidRDefault="00124FFD" w:rsidP="00124FFD">
            <w:pPr>
              <w:shd w:val="clear" w:color="auto" w:fill="FFFFFF"/>
              <w:spacing w:after="0" w:line="300" w:lineRule="auto"/>
              <w:rPr>
                <w:rFonts w:ascii="Times New Roman" w:hAnsi="Times New Roman" w:cs="Times New Roman"/>
                <w:sz w:val="16"/>
                <w:szCs w:val="16"/>
              </w:rPr>
            </w:pPr>
            <w:r w:rsidRPr="00D51EAA">
              <w:rPr>
                <w:rFonts w:ascii="Times New Roman" w:hAnsi="Times New Roman" w:cs="Times New Roman"/>
                <w:color w:val="000000"/>
                <w:sz w:val="16"/>
                <w:szCs w:val="16"/>
              </w:rPr>
              <w:t xml:space="preserve">б) транспортно-розподільна </w:t>
            </w:r>
            <w:r w:rsidRPr="00D51EAA">
              <w:rPr>
                <w:rFonts w:ascii="Times New Roman" w:hAnsi="Times New Roman" w:cs="Times New Roman"/>
                <w:color w:val="000000"/>
                <w:spacing w:val="1"/>
                <w:sz w:val="16"/>
                <w:szCs w:val="16"/>
              </w:rPr>
              <w:t>система</w:t>
            </w:r>
          </w:p>
          <w:p w:rsidR="00124FFD" w:rsidRPr="00D51EAA" w:rsidRDefault="00124FFD" w:rsidP="00124FFD">
            <w:pPr>
              <w:shd w:val="clear" w:color="auto" w:fill="FFFFFF"/>
              <w:spacing w:after="0" w:line="300" w:lineRule="auto"/>
              <w:rPr>
                <w:rFonts w:ascii="Times New Roman" w:hAnsi="Times New Roman" w:cs="Times New Roman"/>
                <w:color w:val="000000"/>
                <w:spacing w:val="-1"/>
                <w:sz w:val="16"/>
                <w:szCs w:val="16"/>
              </w:rPr>
            </w:pPr>
            <w:r w:rsidRPr="00D51EAA">
              <w:rPr>
                <w:rFonts w:ascii="Times New Roman" w:hAnsi="Times New Roman" w:cs="Times New Roman"/>
                <w:color w:val="000000"/>
                <w:spacing w:val="-1"/>
                <w:sz w:val="16"/>
                <w:szCs w:val="16"/>
              </w:rPr>
              <w:t xml:space="preserve">в) зона сховища: </w:t>
            </w:r>
          </w:p>
          <w:p w:rsidR="00124FFD" w:rsidRPr="00D51EAA" w:rsidRDefault="00124FFD" w:rsidP="00124FFD">
            <w:pPr>
              <w:shd w:val="clear" w:color="auto" w:fill="FFFFFF"/>
              <w:spacing w:after="0" w:line="300" w:lineRule="auto"/>
              <w:rPr>
                <w:rFonts w:ascii="Times New Roman" w:hAnsi="Times New Roman" w:cs="Times New Roman"/>
                <w:color w:val="000000"/>
                <w:spacing w:val="1"/>
                <w:sz w:val="16"/>
                <w:szCs w:val="16"/>
              </w:rPr>
            </w:pPr>
            <w:r w:rsidRPr="00D51EAA">
              <w:rPr>
                <w:rFonts w:ascii="Times New Roman" w:hAnsi="Times New Roman" w:cs="Times New Roman"/>
                <w:color w:val="000000"/>
                <w:spacing w:val="1"/>
                <w:sz w:val="16"/>
                <w:szCs w:val="16"/>
              </w:rPr>
              <w:t xml:space="preserve">- на осередках і валах </w:t>
            </w:r>
          </w:p>
          <w:p w:rsidR="00124FFD" w:rsidRPr="00D51EAA" w:rsidRDefault="00124FFD" w:rsidP="00124FFD">
            <w:pPr>
              <w:shd w:val="clear" w:color="auto" w:fill="FFFFFF"/>
              <w:spacing w:after="0" w:line="300" w:lineRule="auto"/>
              <w:rPr>
                <w:rFonts w:ascii="Times New Roman" w:hAnsi="Times New Roman" w:cs="Times New Roman"/>
                <w:sz w:val="16"/>
                <w:szCs w:val="16"/>
              </w:rPr>
            </w:pPr>
            <w:r w:rsidRPr="00D51EAA">
              <w:rPr>
                <w:rFonts w:ascii="Times New Roman" w:hAnsi="Times New Roman" w:cs="Times New Roman"/>
                <w:color w:val="000000"/>
                <w:spacing w:val="3"/>
                <w:sz w:val="16"/>
                <w:szCs w:val="16"/>
              </w:rPr>
              <w:t>- на стрілах</w:t>
            </w:r>
          </w:p>
        </w:tc>
        <w:tc>
          <w:tcPr>
            <w:tcW w:w="819"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rPr>
                <w:rFonts w:ascii="Times New Roman" w:hAnsi="Times New Roman" w:cs="Times New Roman"/>
                <w:color w:val="000000"/>
                <w:spacing w:val="2"/>
                <w:sz w:val="16"/>
                <w:szCs w:val="16"/>
              </w:rPr>
            </w:pPr>
          </w:p>
          <w:p w:rsidR="00124FFD" w:rsidRPr="00D51EAA" w:rsidRDefault="00124FFD" w:rsidP="00124FFD">
            <w:pPr>
              <w:shd w:val="clear" w:color="auto" w:fill="FFFFFF"/>
              <w:spacing w:after="0" w:line="300" w:lineRule="auto"/>
              <w:rPr>
                <w:rFonts w:ascii="Times New Roman" w:hAnsi="Times New Roman" w:cs="Times New Roman"/>
                <w:sz w:val="16"/>
                <w:szCs w:val="16"/>
              </w:rPr>
            </w:pPr>
            <w:r w:rsidRPr="00D51EAA">
              <w:rPr>
                <w:rFonts w:ascii="Times New Roman" w:hAnsi="Times New Roman" w:cs="Times New Roman"/>
                <w:color w:val="000000"/>
                <w:spacing w:val="2"/>
                <w:sz w:val="16"/>
                <w:szCs w:val="16"/>
              </w:rPr>
              <w:t>Г - 0,8 м від підлоги</w:t>
            </w:r>
          </w:p>
        </w:tc>
        <w:tc>
          <w:tcPr>
            <w:tcW w:w="351"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smallCaps/>
                <w:color w:val="000000"/>
                <w:sz w:val="16"/>
                <w:szCs w:val="16"/>
              </w:rPr>
            </w:pPr>
          </w:p>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sidRPr="00D51EAA">
              <w:rPr>
                <w:rFonts w:ascii="Times New Roman" w:hAnsi="Times New Roman" w:cs="Times New Roman"/>
                <w:smallCaps/>
                <w:color w:val="000000"/>
                <w:sz w:val="16"/>
                <w:szCs w:val="16"/>
                <w:lang w:val="en-US"/>
              </w:rPr>
              <w:t>IVb</w:t>
            </w:r>
          </w:p>
        </w:tc>
        <w:tc>
          <w:tcPr>
            <w:tcW w:w="391"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sidRPr="00D51EAA">
              <w:rPr>
                <w:rFonts w:ascii="Times New Roman" w:hAnsi="Times New Roman" w:cs="Times New Roman"/>
                <w:color w:val="000000"/>
                <w:sz w:val="16"/>
                <w:szCs w:val="16"/>
              </w:rPr>
              <w:t>200</w:t>
            </w:r>
          </w:p>
        </w:tc>
        <w:tc>
          <w:tcPr>
            <w:tcW w:w="35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517BFE" w:rsidRDefault="00124FFD" w:rsidP="00124FFD">
            <w:pPr>
              <w:shd w:val="clear" w:color="auto" w:fill="FFFFFF"/>
              <w:spacing w:after="0" w:line="300" w:lineRule="auto"/>
              <w:jc w:val="center"/>
              <w:rPr>
                <w:rFonts w:ascii="Times New Roman" w:hAnsi="Times New Roman" w:cs="Times New Roman"/>
                <w:sz w:val="16"/>
                <w:szCs w:val="16"/>
                <w:lang w:val="en-US"/>
              </w:rPr>
            </w:pPr>
            <w:r>
              <w:rPr>
                <w:rFonts w:ascii="Times New Roman" w:hAnsi="Times New Roman" w:cs="Times New Roman"/>
                <w:color w:val="000000"/>
                <w:sz w:val="16"/>
                <w:szCs w:val="16"/>
              </w:rPr>
              <w:t>0,</w:t>
            </w:r>
            <w:r>
              <w:rPr>
                <w:rFonts w:ascii="Times New Roman" w:hAnsi="Times New Roman" w:cs="Times New Roman"/>
                <w:color w:val="000000"/>
                <w:sz w:val="16"/>
                <w:szCs w:val="16"/>
                <w:lang w:val="en-US"/>
              </w:rPr>
              <w:t>6</w:t>
            </w: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25</w:t>
            </w:r>
          </w:p>
        </w:tc>
        <w:tc>
          <w:tcPr>
            <w:tcW w:w="42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lang w:val="en-US"/>
              </w:rPr>
              <w:t>6</w:t>
            </w:r>
            <w:r w:rsidRPr="00D51EAA">
              <w:rPr>
                <w:rFonts w:ascii="Times New Roman" w:hAnsi="Times New Roman" w:cs="Times New Roman"/>
                <w:color w:val="000000"/>
                <w:sz w:val="16"/>
                <w:szCs w:val="16"/>
              </w:rPr>
              <w:t>0</w:t>
            </w:r>
          </w:p>
        </w:tc>
        <w:tc>
          <w:tcPr>
            <w:tcW w:w="45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sidRPr="00D51EAA">
              <w:rPr>
                <w:rFonts w:ascii="Times New Roman" w:hAnsi="Times New Roman" w:cs="Times New Roman"/>
                <w:color w:val="000000"/>
                <w:sz w:val="16"/>
                <w:szCs w:val="16"/>
              </w:rPr>
              <w:t>20</w:t>
            </w:r>
          </w:p>
        </w:tc>
        <w:tc>
          <w:tcPr>
            <w:tcW w:w="775" w:type="pct"/>
            <w:vMerge w:val="restart"/>
            <w:tcBorders>
              <w:top w:val="single" w:sz="6" w:space="0" w:color="auto"/>
              <w:left w:val="single" w:sz="6" w:space="0" w:color="auto"/>
              <w:bottom w:val="nil"/>
              <w:right w:val="single" w:sz="6" w:space="0" w:color="auto"/>
            </w:tcBorders>
            <w:shd w:val="clear" w:color="auto" w:fill="FFFFFF"/>
          </w:tcPr>
          <w:p w:rsidR="00124FFD" w:rsidRPr="00D51EAA" w:rsidRDefault="00124FFD" w:rsidP="00124FFD">
            <w:pPr>
              <w:shd w:val="clear" w:color="auto" w:fill="FFFFFF"/>
              <w:spacing w:after="0" w:line="300" w:lineRule="auto"/>
              <w:rPr>
                <w:rFonts w:ascii="Times New Roman" w:hAnsi="Times New Roman" w:cs="Times New Roman"/>
                <w:sz w:val="16"/>
                <w:szCs w:val="16"/>
              </w:rPr>
            </w:pPr>
            <w:r w:rsidRPr="00D51EAA">
              <w:rPr>
                <w:rFonts w:ascii="Times New Roman" w:hAnsi="Times New Roman" w:cs="Times New Roman"/>
                <w:color w:val="000000"/>
                <w:sz w:val="16"/>
                <w:szCs w:val="16"/>
              </w:rPr>
              <w:t xml:space="preserve">В зонах зберігання </w:t>
            </w:r>
            <w:r w:rsidRPr="00D51EAA">
              <w:rPr>
                <w:rFonts w:ascii="Times New Roman" w:hAnsi="Times New Roman" w:cs="Times New Roman"/>
                <w:color w:val="000000"/>
                <w:spacing w:val="1"/>
                <w:sz w:val="16"/>
                <w:szCs w:val="16"/>
              </w:rPr>
              <w:t xml:space="preserve">стелажних складів </w:t>
            </w:r>
            <w:r w:rsidRPr="00D51EAA">
              <w:rPr>
                <w:rFonts w:ascii="Times New Roman" w:hAnsi="Times New Roman" w:cs="Times New Roman"/>
                <w:color w:val="000000"/>
                <w:sz w:val="16"/>
                <w:szCs w:val="16"/>
              </w:rPr>
              <w:t xml:space="preserve">з автоматичними кранами-штабелерами </w:t>
            </w:r>
            <w:r w:rsidRPr="00D51EAA">
              <w:rPr>
                <w:rFonts w:ascii="Times New Roman" w:hAnsi="Times New Roman" w:cs="Times New Roman"/>
                <w:color w:val="000000"/>
                <w:spacing w:val="-1"/>
                <w:sz w:val="16"/>
                <w:szCs w:val="16"/>
              </w:rPr>
              <w:t xml:space="preserve">улаштування робочого освітлення не потрібно, </w:t>
            </w:r>
            <w:r w:rsidRPr="00D51EAA">
              <w:rPr>
                <w:rFonts w:ascii="Times New Roman" w:hAnsi="Times New Roman" w:cs="Times New Roman"/>
                <w:color w:val="000000"/>
                <w:sz w:val="16"/>
                <w:szCs w:val="16"/>
              </w:rPr>
              <w:t xml:space="preserve">необхідне аварійне освітлення, ремонтне </w:t>
            </w:r>
            <w:r w:rsidRPr="00D51EAA">
              <w:rPr>
                <w:rFonts w:ascii="Times New Roman" w:hAnsi="Times New Roman" w:cs="Times New Roman"/>
                <w:color w:val="000000"/>
                <w:spacing w:val="-1"/>
                <w:sz w:val="16"/>
                <w:szCs w:val="16"/>
              </w:rPr>
              <w:t xml:space="preserve">освітлення тролеїв </w:t>
            </w:r>
            <w:r w:rsidRPr="00D51EAA">
              <w:rPr>
                <w:rFonts w:ascii="Times New Roman" w:hAnsi="Times New Roman" w:cs="Times New Roman"/>
                <w:color w:val="000000"/>
                <w:sz w:val="16"/>
                <w:szCs w:val="16"/>
              </w:rPr>
              <w:t xml:space="preserve">і чергове освітлення </w:t>
            </w:r>
            <w:r w:rsidRPr="00D51EAA">
              <w:rPr>
                <w:rFonts w:ascii="Times New Roman" w:hAnsi="Times New Roman" w:cs="Times New Roman"/>
                <w:color w:val="000000"/>
                <w:spacing w:val="-2"/>
                <w:sz w:val="16"/>
                <w:szCs w:val="16"/>
              </w:rPr>
              <w:t>проходів</w:t>
            </w:r>
          </w:p>
        </w:tc>
      </w:tr>
      <w:tr w:rsidR="00124FFD" w:rsidRPr="00D51EAA" w:rsidTr="00124FFD">
        <w:trPr>
          <w:trHeight w:val="23"/>
        </w:trPr>
        <w:tc>
          <w:tcPr>
            <w:tcW w:w="1007" w:type="pct"/>
            <w:vMerge/>
            <w:tcBorders>
              <w:top w:val="nil"/>
              <w:left w:val="single" w:sz="6" w:space="0" w:color="auto"/>
              <w:bottom w:val="nil"/>
              <w:right w:val="single" w:sz="6" w:space="0" w:color="auto"/>
            </w:tcBorders>
          </w:tcPr>
          <w:p w:rsidR="00124FFD" w:rsidRPr="00D51EAA" w:rsidRDefault="00124FFD" w:rsidP="00124FFD">
            <w:pPr>
              <w:spacing w:after="0" w:line="300" w:lineRule="auto"/>
              <w:rPr>
                <w:rFonts w:ascii="Times New Roman" w:hAnsi="Times New Roman" w:cs="Times New Roman"/>
                <w:sz w:val="16"/>
                <w:szCs w:val="16"/>
              </w:rPr>
            </w:pPr>
          </w:p>
          <w:p w:rsidR="00124FFD" w:rsidRPr="00D51EAA" w:rsidRDefault="00124FFD" w:rsidP="00124FFD">
            <w:pPr>
              <w:spacing w:after="0" w:line="300" w:lineRule="auto"/>
              <w:rPr>
                <w:rFonts w:ascii="Times New Roman" w:hAnsi="Times New Roman" w:cs="Times New Roman"/>
                <w:sz w:val="16"/>
                <w:szCs w:val="16"/>
              </w:rPr>
            </w:pPr>
          </w:p>
        </w:tc>
        <w:tc>
          <w:tcPr>
            <w:tcW w:w="819"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rPr>
                <w:rFonts w:ascii="Times New Roman" w:hAnsi="Times New Roman" w:cs="Times New Roman"/>
                <w:sz w:val="16"/>
                <w:szCs w:val="16"/>
              </w:rPr>
            </w:pPr>
            <w:r w:rsidRPr="00D51EAA">
              <w:rPr>
                <w:rFonts w:ascii="Times New Roman" w:hAnsi="Times New Roman" w:cs="Times New Roman"/>
                <w:color w:val="000000"/>
                <w:spacing w:val="3"/>
                <w:sz w:val="16"/>
                <w:szCs w:val="16"/>
              </w:rPr>
              <w:t>Г - підлога</w:t>
            </w:r>
          </w:p>
        </w:tc>
        <w:tc>
          <w:tcPr>
            <w:tcW w:w="351"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sidRPr="00D51EAA">
              <w:rPr>
                <w:rFonts w:ascii="Times New Roman" w:hAnsi="Times New Roman" w:cs="Times New Roman"/>
                <w:color w:val="000000"/>
                <w:spacing w:val="-7"/>
                <w:sz w:val="16"/>
                <w:szCs w:val="16"/>
                <w:lang w:val="en-US"/>
              </w:rPr>
              <w:t>V</w:t>
            </w:r>
            <w:r w:rsidRPr="00D51EAA">
              <w:rPr>
                <w:rFonts w:ascii="Times New Roman" w:hAnsi="Times New Roman" w:cs="Times New Roman"/>
                <w:color w:val="000000"/>
                <w:spacing w:val="-7"/>
                <w:sz w:val="16"/>
                <w:szCs w:val="16"/>
                <w:vertAlign w:val="superscript"/>
              </w:rPr>
              <w:t>1)</w:t>
            </w:r>
            <w:r w:rsidRPr="00D51EAA">
              <w:rPr>
                <w:rFonts w:ascii="Times New Roman" w:hAnsi="Times New Roman" w:cs="Times New Roman"/>
                <w:color w:val="000000"/>
                <w:spacing w:val="-7"/>
                <w:sz w:val="16"/>
                <w:szCs w:val="16"/>
              </w:rPr>
              <w:t>в</w:t>
            </w:r>
          </w:p>
        </w:tc>
        <w:tc>
          <w:tcPr>
            <w:tcW w:w="391"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sidRPr="00D51EAA">
              <w:rPr>
                <w:rFonts w:ascii="Times New Roman" w:hAnsi="Times New Roman" w:cs="Times New Roman"/>
                <w:color w:val="000000"/>
                <w:sz w:val="16"/>
                <w:szCs w:val="16"/>
              </w:rPr>
              <w:t>150</w:t>
            </w:r>
          </w:p>
        </w:tc>
        <w:tc>
          <w:tcPr>
            <w:tcW w:w="358" w:type="pct"/>
            <w:tcBorders>
              <w:top w:val="single" w:sz="6" w:space="0" w:color="auto"/>
              <w:left w:val="single" w:sz="6" w:space="0" w:color="auto"/>
              <w:bottom w:val="single" w:sz="6" w:space="0" w:color="auto"/>
              <w:right w:val="single" w:sz="6" w:space="0" w:color="auto"/>
            </w:tcBorders>
            <w:shd w:val="clear" w:color="auto" w:fill="FFFFFF"/>
          </w:tcPr>
          <w:p w:rsidR="00124FFD" w:rsidRPr="00517BFE" w:rsidRDefault="00124FFD" w:rsidP="00124FFD">
            <w:pPr>
              <w:shd w:val="clear" w:color="auto" w:fill="FFFFFF"/>
              <w:spacing w:after="0" w:line="300" w:lineRule="auto"/>
              <w:jc w:val="center"/>
              <w:rPr>
                <w:rFonts w:ascii="Times New Roman" w:hAnsi="Times New Roman" w:cs="Times New Roman"/>
                <w:sz w:val="16"/>
                <w:szCs w:val="16"/>
                <w:lang w:val="en-US"/>
              </w:rPr>
            </w:pPr>
            <w:r>
              <w:rPr>
                <w:rFonts w:ascii="Times New Roman" w:hAnsi="Times New Roman" w:cs="Times New Roman"/>
                <w:sz w:val="16"/>
                <w:szCs w:val="16"/>
              </w:rPr>
              <w:t>0,</w:t>
            </w:r>
            <w:r>
              <w:rPr>
                <w:rFonts w:ascii="Times New Roman" w:hAnsi="Times New Roman" w:cs="Times New Roman"/>
                <w:sz w:val="16"/>
                <w:szCs w:val="16"/>
                <w:lang w:val="en-US"/>
              </w:rPr>
              <w:t>6</w:t>
            </w: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124FFD" w:rsidRPr="00891BD2"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25</w:t>
            </w:r>
          </w:p>
        </w:tc>
        <w:tc>
          <w:tcPr>
            <w:tcW w:w="428"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lang w:val="en-US"/>
              </w:rPr>
              <w:t>6</w:t>
            </w:r>
            <w:r w:rsidRPr="00D51EAA">
              <w:rPr>
                <w:rFonts w:ascii="Times New Roman" w:hAnsi="Times New Roman" w:cs="Times New Roman"/>
                <w:color w:val="000000"/>
                <w:sz w:val="16"/>
                <w:szCs w:val="16"/>
              </w:rPr>
              <w:t>0</w:t>
            </w:r>
          </w:p>
        </w:tc>
        <w:tc>
          <w:tcPr>
            <w:tcW w:w="452"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sidRPr="00D51EAA">
              <w:rPr>
                <w:rFonts w:ascii="Times New Roman" w:hAnsi="Times New Roman" w:cs="Times New Roman"/>
                <w:color w:val="000000"/>
                <w:sz w:val="16"/>
                <w:szCs w:val="16"/>
              </w:rPr>
              <w:t>20</w:t>
            </w:r>
          </w:p>
        </w:tc>
        <w:tc>
          <w:tcPr>
            <w:tcW w:w="775" w:type="pct"/>
            <w:vMerge/>
            <w:tcBorders>
              <w:top w:val="nil"/>
              <w:left w:val="single" w:sz="6" w:space="0" w:color="auto"/>
              <w:bottom w:val="nil"/>
              <w:right w:val="single" w:sz="6" w:space="0" w:color="auto"/>
            </w:tcBorders>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p>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p>
        </w:tc>
      </w:tr>
      <w:tr w:rsidR="00124FFD" w:rsidRPr="00D51EAA" w:rsidTr="00124FFD">
        <w:trPr>
          <w:trHeight w:val="23"/>
        </w:trPr>
        <w:tc>
          <w:tcPr>
            <w:tcW w:w="1007" w:type="pct"/>
            <w:vMerge/>
            <w:tcBorders>
              <w:top w:val="nil"/>
              <w:left w:val="single" w:sz="6" w:space="0" w:color="auto"/>
              <w:bottom w:val="single" w:sz="6" w:space="0" w:color="auto"/>
              <w:right w:val="single" w:sz="6" w:space="0" w:color="auto"/>
            </w:tcBorders>
          </w:tcPr>
          <w:p w:rsidR="00124FFD" w:rsidRPr="00D51EAA" w:rsidRDefault="00124FFD" w:rsidP="00124FFD">
            <w:pPr>
              <w:spacing w:after="0" w:line="300" w:lineRule="auto"/>
              <w:rPr>
                <w:rFonts w:ascii="Times New Roman" w:hAnsi="Times New Roman" w:cs="Times New Roman"/>
                <w:sz w:val="16"/>
                <w:szCs w:val="16"/>
              </w:rPr>
            </w:pPr>
          </w:p>
          <w:p w:rsidR="00124FFD" w:rsidRPr="00D51EAA" w:rsidRDefault="00124FFD" w:rsidP="00124FFD">
            <w:pPr>
              <w:spacing w:after="0" w:line="300" w:lineRule="auto"/>
              <w:rPr>
                <w:rFonts w:ascii="Times New Roman" w:hAnsi="Times New Roman" w:cs="Times New Roman"/>
                <w:sz w:val="16"/>
                <w:szCs w:val="16"/>
              </w:rPr>
            </w:pPr>
          </w:p>
        </w:tc>
        <w:tc>
          <w:tcPr>
            <w:tcW w:w="819"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color w:val="000000"/>
                <w:spacing w:val="4"/>
                <w:sz w:val="16"/>
                <w:szCs w:val="16"/>
              </w:rPr>
            </w:pPr>
            <w:r w:rsidRPr="00D51EAA">
              <w:rPr>
                <w:rFonts w:ascii="Times New Roman" w:hAnsi="Times New Roman" w:cs="Times New Roman"/>
                <w:color w:val="000000"/>
                <w:spacing w:val="4"/>
                <w:sz w:val="16"/>
                <w:szCs w:val="16"/>
              </w:rPr>
              <w:t xml:space="preserve">Г </w:t>
            </w:r>
            <w:r>
              <w:rPr>
                <w:rFonts w:ascii="Times New Roman" w:hAnsi="Times New Roman" w:cs="Times New Roman"/>
                <w:color w:val="000000"/>
                <w:spacing w:val="4"/>
                <w:sz w:val="16"/>
                <w:szCs w:val="16"/>
              </w:rPr>
              <w:t>–</w:t>
            </w:r>
            <w:r w:rsidRPr="00D51EAA">
              <w:rPr>
                <w:rFonts w:ascii="Times New Roman" w:hAnsi="Times New Roman" w:cs="Times New Roman"/>
                <w:color w:val="000000"/>
                <w:spacing w:val="4"/>
                <w:sz w:val="16"/>
                <w:szCs w:val="16"/>
              </w:rPr>
              <w:t xml:space="preserve"> </w:t>
            </w:r>
            <w:r>
              <w:rPr>
                <w:rFonts w:ascii="Times New Roman" w:hAnsi="Times New Roman" w:cs="Times New Roman"/>
                <w:color w:val="000000"/>
                <w:spacing w:val="4"/>
                <w:sz w:val="16"/>
                <w:szCs w:val="16"/>
              </w:rPr>
              <w:t>підлога</w:t>
            </w:r>
          </w:p>
          <w:p w:rsidR="00124FFD" w:rsidRPr="00D51EAA" w:rsidRDefault="00124FFD" w:rsidP="00124FFD">
            <w:pPr>
              <w:shd w:val="clear" w:color="auto" w:fill="FFFFFF"/>
              <w:spacing w:after="0" w:line="300" w:lineRule="auto"/>
              <w:rPr>
                <w:rFonts w:ascii="Times New Roman" w:hAnsi="Times New Roman" w:cs="Times New Roman"/>
                <w:color w:val="000000"/>
                <w:sz w:val="16"/>
                <w:szCs w:val="16"/>
              </w:rPr>
            </w:pPr>
            <w:r w:rsidRPr="00D51EAA">
              <w:rPr>
                <w:rFonts w:ascii="Times New Roman" w:hAnsi="Times New Roman" w:cs="Times New Roman"/>
                <w:color w:val="000000"/>
                <w:sz w:val="16"/>
                <w:szCs w:val="16"/>
              </w:rPr>
              <w:t xml:space="preserve">В </w:t>
            </w:r>
          </w:p>
          <w:p w:rsidR="00124FFD" w:rsidRPr="00D51EAA" w:rsidRDefault="00124FFD" w:rsidP="00124FFD">
            <w:pPr>
              <w:shd w:val="clear" w:color="auto" w:fill="FFFFFF"/>
              <w:spacing w:after="0" w:line="300" w:lineRule="auto"/>
              <w:rPr>
                <w:rFonts w:ascii="Times New Roman" w:hAnsi="Times New Roman" w:cs="Times New Roman"/>
                <w:sz w:val="16"/>
                <w:szCs w:val="16"/>
              </w:rPr>
            </w:pPr>
            <w:r w:rsidRPr="00D51EAA">
              <w:rPr>
                <w:rFonts w:ascii="Times New Roman" w:hAnsi="Times New Roman" w:cs="Times New Roman"/>
                <w:color w:val="000000"/>
                <w:sz w:val="16"/>
                <w:szCs w:val="16"/>
              </w:rPr>
              <w:t>В</w:t>
            </w:r>
          </w:p>
        </w:tc>
        <w:tc>
          <w:tcPr>
            <w:tcW w:w="351"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smallCaps/>
                <w:color w:val="000000"/>
                <w:spacing w:val="-1"/>
                <w:sz w:val="16"/>
                <w:szCs w:val="16"/>
              </w:rPr>
            </w:pPr>
            <w:r w:rsidRPr="00D51EAA">
              <w:rPr>
                <w:rFonts w:ascii="Times New Roman" w:hAnsi="Times New Roman" w:cs="Times New Roman"/>
                <w:smallCaps/>
                <w:color w:val="000000"/>
                <w:spacing w:val="-1"/>
                <w:sz w:val="16"/>
                <w:szCs w:val="16"/>
                <w:lang w:val="en-US"/>
              </w:rPr>
              <w:t xml:space="preserve">VIIIb </w:t>
            </w:r>
          </w:p>
          <w:p w:rsidR="00124FFD" w:rsidRDefault="00124FFD" w:rsidP="00124FFD">
            <w:pPr>
              <w:shd w:val="clear" w:color="auto" w:fill="FFFFFF"/>
              <w:spacing w:after="0" w:line="300" w:lineRule="auto"/>
              <w:jc w:val="center"/>
              <w:rPr>
                <w:rFonts w:ascii="Times New Roman" w:hAnsi="Times New Roman" w:cs="Times New Roman"/>
                <w:color w:val="000000"/>
                <w:spacing w:val="-2"/>
                <w:sz w:val="16"/>
                <w:szCs w:val="16"/>
              </w:rPr>
            </w:pPr>
            <w:r w:rsidRPr="00D51EAA">
              <w:rPr>
                <w:rFonts w:ascii="Times New Roman" w:hAnsi="Times New Roman" w:cs="Times New Roman"/>
                <w:color w:val="000000"/>
                <w:spacing w:val="-2"/>
                <w:sz w:val="16"/>
                <w:szCs w:val="16"/>
                <w:lang w:val="en-US"/>
              </w:rPr>
              <w:t>VIII</w:t>
            </w:r>
            <w:r w:rsidRPr="00D51EAA">
              <w:rPr>
                <w:rFonts w:ascii="Times New Roman" w:hAnsi="Times New Roman" w:cs="Times New Roman"/>
                <w:color w:val="000000"/>
                <w:spacing w:val="-2"/>
                <w:sz w:val="16"/>
                <w:szCs w:val="16"/>
              </w:rPr>
              <w:t>б</w:t>
            </w:r>
          </w:p>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sidRPr="00D51EAA">
              <w:rPr>
                <w:rFonts w:ascii="Times New Roman" w:hAnsi="Times New Roman" w:cs="Times New Roman"/>
                <w:color w:val="000000"/>
                <w:spacing w:val="-2"/>
                <w:sz w:val="16"/>
                <w:szCs w:val="16"/>
                <w:lang w:val="en-US"/>
              </w:rPr>
              <w:t xml:space="preserve"> </w:t>
            </w:r>
            <w:r w:rsidRPr="00D51EAA">
              <w:rPr>
                <w:rFonts w:ascii="Times New Roman" w:hAnsi="Times New Roman" w:cs="Times New Roman"/>
                <w:color w:val="000000"/>
                <w:spacing w:val="-8"/>
                <w:sz w:val="16"/>
                <w:szCs w:val="16"/>
                <w:lang w:val="en-US"/>
              </w:rPr>
              <w:t>IVб</w:t>
            </w:r>
          </w:p>
        </w:tc>
        <w:tc>
          <w:tcPr>
            <w:tcW w:w="391"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color w:val="000000"/>
                <w:spacing w:val="-9"/>
                <w:sz w:val="16"/>
                <w:szCs w:val="16"/>
              </w:rPr>
            </w:pPr>
            <w:r w:rsidRPr="00D51EAA">
              <w:rPr>
                <w:rFonts w:ascii="Times New Roman" w:hAnsi="Times New Roman" w:cs="Times New Roman"/>
                <w:color w:val="000000"/>
                <w:spacing w:val="-9"/>
                <w:sz w:val="16"/>
                <w:szCs w:val="16"/>
              </w:rPr>
              <w:t xml:space="preserve">50 </w:t>
            </w:r>
          </w:p>
          <w:p w:rsidR="00124FFD" w:rsidRDefault="00124FFD" w:rsidP="00124FFD">
            <w:pPr>
              <w:shd w:val="clear" w:color="auto" w:fill="FFFFFF"/>
              <w:spacing w:after="0" w:line="300" w:lineRule="auto"/>
              <w:jc w:val="center"/>
              <w:rPr>
                <w:rFonts w:ascii="Times New Roman" w:hAnsi="Times New Roman" w:cs="Times New Roman"/>
                <w:b/>
                <w:color w:val="000000"/>
                <w:spacing w:val="-9"/>
                <w:sz w:val="16"/>
                <w:szCs w:val="16"/>
              </w:rPr>
            </w:pPr>
            <w:r w:rsidRPr="00D51EAA">
              <w:rPr>
                <w:rFonts w:ascii="Times New Roman" w:hAnsi="Times New Roman" w:cs="Times New Roman"/>
                <w:color w:val="000000"/>
                <w:spacing w:val="-9"/>
                <w:sz w:val="16"/>
                <w:szCs w:val="16"/>
              </w:rPr>
              <w:t>75</w:t>
            </w:r>
          </w:p>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sidRPr="00D51EAA">
              <w:rPr>
                <w:rFonts w:ascii="Times New Roman" w:hAnsi="Times New Roman" w:cs="Times New Roman"/>
                <w:color w:val="000000"/>
                <w:spacing w:val="-7"/>
                <w:sz w:val="16"/>
                <w:szCs w:val="16"/>
              </w:rPr>
              <w:t>200</w:t>
            </w:r>
          </w:p>
        </w:tc>
        <w:tc>
          <w:tcPr>
            <w:tcW w:w="35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0,4</w:t>
            </w:r>
          </w:p>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r w:rsidRPr="00356DEC">
              <w:rPr>
                <w:rFonts w:ascii="Times New Roman" w:hAnsi="Times New Roman" w:cs="Times New Roman"/>
                <w:color w:val="000000"/>
                <w:sz w:val="16"/>
                <w:szCs w:val="16"/>
              </w:rPr>
              <w:t>—</w:t>
            </w:r>
          </w:p>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r w:rsidRPr="00891BD2">
              <w:rPr>
                <w:rFonts w:ascii="Times New Roman" w:hAnsi="Times New Roman" w:cs="Times New Roman"/>
                <w:color w:val="000000"/>
                <w:sz w:val="16"/>
                <w:szCs w:val="16"/>
              </w:rPr>
              <w:t>25</w:t>
            </w:r>
          </w:p>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r w:rsidRPr="00356DEC">
              <w:rPr>
                <w:rFonts w:ascii="Times New Roman" w:hAnsi="Times New Roman" w:cs="Times New Roman"/>
                <w:color w:val="000000"/>
                <w:sz w:val="16"/>
                <w:szCs w:val="16"/>
              </w:rPr>
              <w:t>—</w:t>
            </w:r>
          </w:p>
          <w:p w:rsidR="00124FFD" w:rsidRPr="00891BD2"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42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r w:rsidRPr="00D51EAA">
              <w:rPr>
                <w:rFonts w:ascii="Times New Roman" w:hAnsi="Times New Roman" w:cs="Times New Roman"/>
                <w:color w:val="000000"/>
                <w:sz w:val="16"/>
                <w:szCs w:val="16"/>
              </w:rPr>
              <w:t>40</w:t>
            </w:r>
          </w:p>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r w:rsidRPr="00356DEC">
              <w:rPr>
                <w:rFonts w:ascii="Times New Roman" w:hAnsi="Times New Roman" w:cs="Times New Roman"/>
                <w:color w:val="000000"/>
                <w:sz w:val="16"/>
                <w:szCs w:val="16"/>
              </w:rPr>
              <w:t>—</w:t>
            </w:r>
          </w:p>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452" w:type="pct"/>
            <w:tcBorders>
              <w:top w:val="single" w:sz="6" w:space="0" w:color="auto"/>
              <w:left w:val="single" w:sz="6" w:space="0" w:color="auto"/>
              <w:bottom w:val="single" w:sz="6" w:space="0" w:color="auto"/>
              <w:right w:val="single" w:sz="6" w:space="0" w:color="auto"/>
            </w:tcBorders>
            <w:shd w:val="clear" w:color="auto" w:fill="FFFFFF"/>
          </w:tcPr>
          <w:p w:rsidR="00124FFD" w:rsidRPr="00A919FB" w:rsidRDefault="00124FFD" w:rsidP="00124FFD">
            <w:pPr>
              <w:shd w:val="clear" w:color="auto" w:fill="FFFFFF"/>
              <w:spacing w:after="0" w:line="300" w:lineRule="auto"/>
              <w:jc w:val="center"/>
              <w:rPr>
                <w:rFonts w:ascii="Times New Roman" w:hAnsi="Times New Roman" w:cs="Times New Roman"/>
                <w:color w:val="000000"/>
                <w:sz w:val="16"/>
                <w:szCs w:val="16"/>
                <w:lang w:val="en-US"/>
              </w:rPr>
            </w:pPr>
            <w:r w:rsidRPr="00D51EAA">
              <w:rPr>
                <w:rFonts w:ascii="Times New Roman" w:hAnsi="Times New Roman" w:cs="Times New Roman"/>
                <w:color w:val="000000"/>
                <w:sz w:val="16"/>
                <w:szCs w:val="16"/>
              </w:rPr>
              <w:t>2</w:t>
            </w:r>
            <w:r>
              <w:rPr>
                <w:rFonts w:ascii="Times New Roman" w:hAnsi="Times New Roman" w:cs="Times New Roman"/>
                <w:color w:val="000000"/>
                <w:sz w:val="16"/>
                <w:szCs w:val="16"/>
                <w:lang w:val="en-US"/>
              </w:rPr>
              <w:t>0</w:t>
            </w:r>
          </w:p>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w:t>
            </w:r>
          </w:p>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w:t>
            </w:r>
          </w:p>
        </w:tc>
        <w:tc>
          <w:tcPr>
            <w:tcW w:w="775" w:type="pct"/>
            <w:vMerge/>
            <w:tcBorders>
              <w:top w:val="nil"/>
              <w:left w:val="single" w:sz="6" w:space="0" w:color="auto"/>
              <w:bottom w:val="single" w:sz="6" w:space="0" w:color="auto"/>
              <w:right w:val="single" w:sz="6" w:space="0" w:color="auto"/>
            </w:tcBorders>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p>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p>
        </w:tc>
      </w:tr>
      <w:tr w:rsidR="00124FFD" w:rsidRPr="00D51EAA" w:rsidTr="00124FFD">
        <w:trPr>
          <w:trHeight w:val="23"/>
        </w:trPr>
        <w:tc>
          <w:tcPr>
            <w:tcW w:w="1007"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rPr>
                <w:rFonts w:ascii="Times New Roman" w:hAnsi="Times New Roman" w:cs="Times New Roman"/>
                <w:sz w:val="16"/>
                <w:szCs w:val="16"/>
              </w:rPr>
            </w:pPr>
            <w:r w:rsidRPr="00D51EAA">
              <w:rPr>
                <w:rFonts w:ascii="Times New Roman" w:hAnsi="Times New Roman" w:cs="Times New Roman"/>
                <w:color w:val="000000"/>
                <w:spacing w:val="1"/>
                <w:sz w:val="16"/>
                <w:szCs w:val="16"/>
              </w:rPr>
              <w:t xml:space="preserve">5. Склади, комори, відкриті площадки під накриттям </w:t>
            </w:r>
            <w:r w:rsidRPr="00D51EAA">
              <w:rPr>
                <w:rFonts w:ascii="Times New Roman" w:hAnsi="Times New Roman" w:cs="Times New Roman"/>
                <w:color w:val="000000"/>
                <w:sz w:val="16"/>
                <w:szCs w:val="16"/>
              </w:rPr>
              <w:t>балонів газу</w:t>
            </w:r>
          </w:p>
        </w:tc>
        <w:tc>
          <w:tcPr>
            <w:tcW w:w="819"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rPr>
                <w:rFonts w:ascii="Times New Roman" w:hAnsi="Times New Roman" w:cs="Times New Roman"/>
                <w:sz w:val="16"/>
                <w:szCs w:val="16"/>
              </w:rPr>
            </w:pPr>
            <w:r w:rsidRPr="00D51EAA">
              <w:rPr>
                <w:rFonts w:ascii="Times New Roman" w:hAnsi="Times New Roman" w:cs="Times New Roman"/>
                <w:color w:val="000000"/>
                <w:spacing w:val="4"/>
                <w:sz w:val="16"/>
                <w:szCs w:val="16"/>
              </w:rPr>
              <w:t>Г - підлога</w:t>
            </w:r>
          </w:p>
        </w:tc>
        <w:tc>
          <w:tcPr>
            <w:tcW w:w="351"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sidRPr="00D51EAA">
              <w:rPr>
                <w:rFonts w:ascii="Times New Roman" w:hAnsi="Times New Roman" w:cs="Times New Roman"/>
                <w:smallCaps/>
                <w:color w:val="000000"/>
                <w:spacing w:val="-1"/>
                <w:sz w:val="16"/>
                <w:szCs w:val="16"/>
                <w:lang w:val="en-US"/>
              </w:rPr>
              <w:t>VIIIb</w:t>
            </w:r>
          </w:p>
        </w:tc>
        <w:tc>
          <w:tcPr>
            <w:tcW w:w="391"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sidRPr="00D51EAA">
              <w:rPr>
                <w:rFonts w:ascii="Times New Roman" w:hAnsi="Times New Roman" w:cs="Times New Roman"/>
                <w:color w:val="000000"/>
                <w:sz w:val="16"/>
                <w:szCs w:val="16"/>
              </w:rPr>
              <w:t>50</w:t>
            </w:r>
          </w:p>
        </w:tc>
        <w:tc>
          <w:tcPr>
            <w:tcW w:w="358"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tabs>
                <w:tab w:val="left" w:leader="hyphen" w:pos="552"/>
              </w:tabs>
              <w:spacing w:after="0" w:line="300" w:lineRule="auto"/>
              <w:jc w:val="center"/>
              <w:rPr>
                <w:rFonts w:ascii="Times New Roman" w:hAnsi="Times New Roman" w:cs="Times New Roman"/>
                <w:sz w:val="16"/>
                <w:szCs w:val="16"/>
              </w:rPr>
            </w:pPr>
            <w:r>
              <w:rPr>
                <w:rFonts w:ascii="Times New Roman" w:hAnsi="Times New Roman" w:cs="Times New Roman"/>
                <w:sz w:val="16"/>
                <w:szCs w:val="16"/>
              </w:rPr>
              <w:t>0,4</w:t>
            </w: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tabs>
                <w:tab w:val="left" w:leader="hyphen" w:pos="682"/>
              </w:tabs>
              <w:spacing w:after="0" w:line="300" w:lineRule="auto"/>
              <w:jc w:val="center"/>
              <w:rPr>
                <w:rFonts w:ascii="Times New Roman" w:hAnsi="Times New Roman" w:cs="Times New Roman"/>
                <w:sz w:val="16"/>
                <w:szCs w:val="16"/>
              </w:rPr>
            </w:pPr>
            <w:r>
              <w:rPr>
                <w:rFonts w:ascii="Times New Roman" w:hAnsi="Times New Roman" w:cs="Times New Roman"/>
                <w:sz w:val="16"/>
                <w:szCs w:val="16"/>
              </w:rPr>
              <w:t>22</w:t>
            </w:r>
          </w:p>
        </w:tc>
        <w:tc>
          <w:tcPr>
            <w:tcW w:w="428"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452"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775" w:type="pct"/>
            <w:tcBorders>
              <w:top w:val="single" w:sz="6" w:space="0" w:color="auto"/>
              <w:left w:val="single" w:sz="6" w:space="0" w:color="auto"/>
              <w:bottom w:val="single" w:sz="6" w:space="0" w:color="auto"/>
              <w:right w:val="single" w:sz="6" w:space="0" w:color="auto"/>
            </w:tcBorders>
            <w:shd w:val="clear" w:color="auto" w:fill="FFFFFF"/>
          </w:tcPr>
          <w:p w:rsidR="00124FFD" w:rsidRPr="00D51EAA" w:rsidRDefault="00124FFD" w:rsidP="00124FFD">
            <w:pPr>
              <w:shd w:val="clear" w:color="auto" w:fill="FFFFFF"/>
              <w:spacing w:after="0" w:line="300" w:lineRule="auto"/>
              <w:rPr>
                <w:rFonts w:ascii="Times New Roman" w:hAnsi="Times New Roman" w:cs="Times New Roman"/>
                <w:sz w:val="16"/>
                <w:szCs w:val="16"/>
              </w:rPr>
            </w:pPr>
          </w:p>
        </w:tc>
      </w:tr>
    </w:tbl>
    <w:p w:rsidR="00124FFD" w:rsidRPr="00356DEC" w:rsidRDefault="00124FFD" w:rsidP="00124FFD">
      <w:pPr>
        <w:shd w:val="clear" w:color="auto" w:fill="FFFFFF"/>
        <w:spacing w:after="0"/>
        <w:rPr>
          <w:rFonts w:ascii="Times New Roman" w:hAnsi="Times New Roman" w:cs="Times New Roman"/>
          <w:sz w:val="28"/>
          <w:szCs w:val="28"/>
        </w:rPr>
      </w:pPr>
      <w:r w:rsidRPr="00356DEC">
        <w:rPr>
          <w:rFonts w:ascii="Times New Roman" w:hAnsi="Times New Roman" w:cs="Times New Roman"/>
          <w:color w:val="000000"/>
          <w:spacing w:val="-6"/>
          <w:sz w:val="28"/>
          <w:szCs w:val="28"/>
        </w:rPr>
        <w:lastRenderedPageBreak/>
        <w:t>Продовження табл</w:t>
      </w:r>
      <w:r>
        <w:rPr>
          <w:rFonts w:ascii="Times New Roman" w:hAnsi="Times New Roman" w:cs="Times New Roman"/>
          <w:color w:val="000000"/>
          <w:spacing w:val="-6"/>
          <w:sz w:val="28"/>
          <w:szCs w:val="28"/>
        </w:rPr>
        <w:t xml:space="preserve">иці </w:t>
      </w:r>
      <w:r w:rsidRPr="00356DEC">
        <w:rPr>
          <w:rFonts w:ascii="Times New Roman" w:hAnsi="Times New Roman" w:cs="Times New Roman"/>
          <w:color w:val="000000"/>
          <w:spacing w:val="-6"/>
          <w:sz w:val="28"/>
          <w:szCs w:val="28"/>
        </w:rPr>
        <w:t xml:space="preserve"> </w:t>
      </w:r>
      <w:r>
        <w:rPr>
          <w:rFonts w:ascii="Times New Roman" w:hAnsi="Times New Roman" w:cs="Times New Roman"/>
          <w:color w:val="000000"/>
          <w:spacing w:val="-6"/>
          <w:sz w:val="28"/>
          <w:szCs w:val="28"/>
          <w:lang w:val="ru-RU"/>
        </w:rPr>
        <w:t>Г</w:t>
      </w:r>
      <w:r>
        <w:rPr>
          <w:rFonts w:ascii="Times New Roman" w:hAnsi="Times New Roman" w:cs="Times New Roman"/>
          <w:color w:val="000000"/>
          <w:spacing w:val="-6"/>
          <w:sz w:val="28"/>
          <w:szCs w:val="28"/>
        </w:rPr>
        <w:t>.</w:t>
      </w:r>
      <w:r w:rsidRPr="00356DEC">
        <w:rPr>
          <w:rFonts w:ascii="Times New Roman" w:hAnsi="Times New Roman" w:cs="Times New Roman"/>
          <w:color w:val="000000"/>
          <w:spacing w:val="-6"/>
          <w:sz w:val="28"/>
          <w:szCs w:val="28"/>
        </w:rPr>
        <w:t>1</w:t>
      </w:r>
    </w:p>
    <w:tbl>
      <w:tblPr>
        <w:tblW w:w="5000" w:type="pct"/>
        <w:tblCellMar>
          <w:left w:w="40" w:type="dxa"/>
          <w:right w:w="40" w:type="dxa"/>
        </w:tblCellMar>
        <w:tblLook w:val="0000" w:firstRow="0" w:lastRow="0" w:firstColumn="0" w:lastColumn="0" w:noHBand="0" w:noVBand="0"/>
      </w:tblPr>
      <w:tblGrid>
        <w:gridCol w:w="2945"/>
        <w:gridCol w:w="2395"/>
        <w:gridCol w:w="1022"/>
        <w:gridCol w:w="1159"/>
        <w:gridCol w:w="952"/>
        <w:gridCol w:w="1228"/>
        <w:gridCol w:w="1258"/>
        <w:gridCol w:w="1325"/>
        <w:gridCol w:w="2271"/>
      </w:tblGrid>
      <w:tr w:rsidR="00124FFD" w:rsidRPr="00356DEC" w:rsidTr="00124FFD">
        <w:trPr>
          <w:trHeight w:val="20"/>
        </w:trPr>
        <w:tc>
          <w:tcPr>
            <w:tcW w:w="1012" w:type="pct"/>
            <w:tcBorders>
              <w:top w:val="single" w:sz="6" w:space="0" w:color="auto"/>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b/>
                <w:sz w:val="16"/>
                <w:szCs w:val="16"/>
              </w:rPr>
            </w:pPr>
            <w:r w:rsidRPr="00356DEC">
              <w:rPr>
                <w:rFonts w:ascii="Times New Roman" w:hAnsi="Times New Roman" w:cs="Times New Roman"/>
                <w:b/>
                <w:color w:val="000000"/>
                <w:sz w:val="16"/>
                <w:szCs w:val="16"/>
              </w:rPr>
              <w:t>1</w:t>
            </w:r>
          </w:p>
        </w:tc>
        <w:tc>
          <w:tcPr>
            <w:tcW w:w="823" w:type="pct"/>
            <w:tcBorders>
              <w:top w:val="single" w:sz="6" w:space="0" w:color="auto"/>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b/>
                <w:sz w:val="16"/>
                <w:szCs w:val="16"/>
              </w:rPr>
            </w:pPr>
            <w:r w:rsidRPr="00356DEC">
              <w:rPr>
                <w:rFonts w:ascii="Times New Roman" w:hAnsi="Times New Roman" w:cs="Times New Roman"/>
                <w:b/>
                <w:color w:val="000000"/>
                <w:sz w:val="16"/>
                <w:szCs w:val="16"/>
              </w:rPr>
              <w:t>2</w:t>
            </w:r>
          </w:p>
        </w:tc>
        <w:tc>
          <w:tcPr>
            <w:tcW w:w="351" w:type="pct"/>
            <w:tcBorders>
              <w:top w:val="single" w:sz="6" w:space="0" w:color="auto"/>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b/>
                <w:sz w:val="16"/>
                <w:szCs w:val="16"/>
              </w:rPr>
            </w:pPr>
            <w:r w:rsidRPr="00356DEC">
              <w:rPr>
                <w:rFonts w:ascii="Times New Roman" w:hAnsi="Times New Roman" w:cs="Times New Roman"/>
                <w:b/>
                <w:color w:val="000000"/>
                <w:sz w:val="16"/>
                <w:szCs w:val="16"/>
              </w:rPr>
              <w:t>3</w:t>
            </w:r>
          </w:p>
        </w:tc>
        <w:tc>
          <w:tcPr>
            <w:tcW w:w="398" w:type="pct"/>
            <w:tcBorders>
              <w:top w:val="single" w:sz="6" w:space="0" w:color="auto"/>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b/>
                <w:sz w:val="16"/>
                <w:szCs w:val="16"/>
              </w:rPr>
            </w:pPr>
            <w:r w:rsidRPr="00356DEC">
              <w:rPr>
                <w:rFonts w:ascii="Times New Roman" w:hAnsi="Times New Roman" w:cs="Times New Roman"/>
                <w:b/>
                <w:color w:val="000000"/>
                <w:sz w:val="16"/>
                <w:szCs w:val="16"/>
              </w:rPr>
              <w:t>4</w:t>
            </w:r>
          </w:p>
        </w:tc>
        <w:tc>
          <w:tcPr>
            <w:tcW w:w="327" w:type="pct"/>
            <w:tcBorders>
              <w:top w:val="single" w:sz="6" w:space="0" w:color="auto"/>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b/>
                <w:sz w:val="16"/>
                <w:szCs w:val="16"/>
              </w:rPr>
            </w:pPr>
            <w:r w:rsidRPr="00356DEC">
              <w:rPr>
                <w:rFonts w:ascii="Times New Roman" w:hAnsi="Times New Roman" w:cs="Times New Roman"/>
                <w:b/>
                <w:color w:val="000000"/>
                <w:sz w:val="16"/>
                <w:szCs w:val="16"/>
              </w:rPr>
              <w:t>5</w:t>
            </w:r>
          </w:p>
        </w:tc>
        <w:tc>
          <w:tcPr>
            <w:tcW w:w="422" w:type="pct"/>
            <w:tcBorders>
              <w:top w:val="single" w:sz="6" w:space="0" w:color="auto"/>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b/>
                <w:sz w:val="16"/>
                <w:szCs w:val="16"/>
              </w:rPr>
            </w:pPr>
            <w:r w:rsidRPr="00356DEC">
              <w:rPr>
                <w:rFonts w:ascii="Times New Roman" w:hAnsi="Times New Roman" w:cs="Times New Roman"/>
                <w:b/>
                <w:color w:val="000000"/>
                <w:sz w:val="16"/>
                <w:szCs w:val="16"/>
              </w:rPr>
              <w:t>6</w:t>
            </w:r>
          </w:p>
        </w:tc>
        <w:tc>
          <w:tcPr>
            <w:tcW w:w="432" w:type="pct"/>
            <w:tcBorders>
              <w:top w:val="single" w:sz="6" w:space="0" w:color="auto"/>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b/>
                <w:sz w:val="16"/>
                <w:szCs w:val="16"/>
              </w:rPr>
            </w:pPr>
            <w:r w:rsidRPr="00356DEC">
              <w:rPr>
                <w:rFonts w:ascii="Times New Roman" w:hAnsi="Times New Roman" w:cs="Times New Roman"/>
                <w:b/>
                <w:color w:val="000000"/>
                <w:sz w:val="16"/>
                <w:szCs w:val="16"/>
              </w:rPr>
              <w:t>7</w:t>
            </w:r>
          </w:p>
        </w:tc>
        <w:tc>
          <w:tcPr>
            <w:tcW w:w="455" w:type="pct"/>
            <w:tcBorders>
              <w:top w:val="single" w:sz="6" w:space="0" w:color="auto"/>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b/>
                <w:sz w:val="16"/>
                <w:szCs w:val="16"/>
              </w:rPr>
            </w:pPr>
            <w:r w:rsidRPr="00356DEC">
              <w:rPr>
                <w:rFonts w:ascii="Times New Roman" w:hAnsi="Times New Roman" w:cs="Times New Roman"/>
                <w:b/>
                <w:color w:val="000000"/>
                <w:sz w:val="16"/>
                <w:szCs w:val="16"/>
              </w:rPr>
              <w:t>8</w:t>
            </w:r>
          </w:p>
        </w:tc>
        <w:tc>
          <w:tcPr>
            <w:tcW w:w="780" w:type="pct"/>
            <w:tcBorders>
              <w:top w:val="single" w:sz="6" w:space="0" w:color="auto"/>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b/>
                <w:sz w:val="16"/>
                <w:szCs w:val="16"/>
              </w:rPr>
            </w:pPr>
            <w:r w:rsidRPr="00356DEC">
              <w:rPr>
                <w:rFonts w:ascii="Times New Roman" w:hAnsi="Times New Roman" w:cs="Times New Roman"/>
                <w:b/>
                <w:color w:val="000000"/>
                <w:sz w:val="16"/>
                <w:szCs w:val="16"/>
              </w:rPr>
              <w:t>9</w:t>
            </w:r>
          </w:p>
        </w:tc>
      </w:tr>
      <w:tr w:rsidR="00124FFD" w:rsidRPr="00D51EAA" w:rsidTr="00124FFD">
        <w:trPr>
          <w:trHeight w:val="20"/>
        </w:trPr>
        <w:tc>
          <w:tcPr>
            <w:tcW w:w="1012" w:type="pct"/>
            <w:tcBorders>
              <w:top w:val="single" w:sz="6" w:space="0" w:color="auto"/>
              <w:left w:val="single" w:sz="6" w:space="0" w:color="auto"/>
              <w:bottom w:val="single" w:sz="6" w:space="0" w:color="auto"/>
              <w:right w:val="single" w:sz="6" w:space="0" w:color="auto"/>
            </w:tcBorders>
            <w:shd w:val="clear" w:color="auto" w:fill="FFFFFF"/>
          </w:tcPr>
          <w:p w:rsidR="00124FFD" w:rsidRPr="009806CA" w:rsidRDefault="00124FFD" w:rsidP="00124FFD">
            <w:pPr>
              <w:shd w:val="clear" w:color="auto" w:fill="FFFFFF"/>
              <w:spacing w:after="0" w:line="300" w:lineRule="auto"/>
              <w:rPr>
                <w:rFonts w:ascii="Times New Roman" w:hAnsi="Times New Roman" w:cs="Times New Roman"/>
                <w:color w:val="000000"/>
                <w:sz w:val="16"/>
                <w:szCs w:val="16"/>
              </w:rPr>
            </w:pPr>
            <w:r w:rsidRPr="009806CA">
              <w:rPr>
                <w:rFonts w:ascii="Times New Roman" w:hAnsi="Times New Roman" w:cs="Times New Roman"/>
                <w:color w:val="000000"/>
                <w:sz w:val="16"/>
                <w:szCs w:val="16"/>
              </w:rPr>
              <w:t>6. Склади громіздких предметів і сипких матеріалів (піску, цементу тощо)</w:t>
            </w:r>
          </w:p>
        </w:tc>
        <w:tc>
          <w:tcPr>
            <w:tcW w:w="823" w:type="pct"/>
            <w:tcBorders>
              <w:top w:val="single" w:sz="6" w:space="0" w:color="auto"/>
              <w:left w:val="single" w:sz="6" w:space="0" w:color="auto"/>
              <w:bottom w:val="single" w:sz="6" w:space="0" w:color="auto"/>
              <w:right w:val="single" w:sz="6" w:space="0" w:color="auto"/>
            </w:tcBorders>
            <w:shd w:val="clear" w:color="auto" w:fill="FFFFFF"/>
          </w:tcPr>
          <w:p w:rsidR="00124FFD" w:rsidRPr="009806CA" w:rsidRDefault="00124FFD" w:rsidP="00124FFD">
            <w:pPr>
              <w:shd w:val="clear" w:color="auto" w:fill="FFFFFF"/>
              <w:spacing w:after="0" w:line="300" w:lineRule="auto"/>
              <w:rPr>
                <w:rFonts w:ascii="Times New Roman" w:hAnsi="Times New Roman" w:cs="Times New Roman"/>
                <w:color w:val="000000"/>
                <w:sz w:val="16"/>
                <w:szCs w:val="16"/>
              </w:rPr>
            </w:pPr>
            <w:r w:rsidRPr="009806CA">
              <w:rPr>
                <w:rFonts w:ascii="Times New Roman" w:hAnsi="Times New Roman" w:cs="Times New Roman"/>
                <w:color w:val="000000"/>
                <w:sz w:val="16"/>
                <w:szCs w:val="16"/>
              </w:rPr>
              <w:t>Г – підлога</w:t>
            </w:r>
          </w:p>
        </w:tc>
        <w:tc>
          <w:tcPr>
            <w:tcW w:w="351" w:type="pct"/>
            <w:tcBorders>
              <w:top w:val="single" w:sz="6" w:space="0" w:color="auto"/>
              <w:left w:val="single" w:sz="6" w:space="0" w:color="auto"/>
              <w:bottom w:val="single" w:sz="6" w:space="0" w:color="auto"/>
              <w:right w:val="single" w:sz="6" w:space="0" w:color="auto"/>
            </w:tcBorders>
            <w:shd w:val="clear" w:color="auto" w:fill="FFFFFF"/>
          </w:tcPr>
          <w:p w:rsidR="00124FFD" w:rsidRPr="00467FC4" w:rsidRDefault="00124FFD" w:rsidP="00124FFD">
            <w:pPr>
              <w:shd w:val="clear" w:color="auto" w:fill="FFFFFF"/>
              <w:spacing w:after="0" w:line="300" w:lineRule="auto"/>
              <w:jc w:val="center"/>
              <w:rPr>
                <w:rFonts w:ascii="Times New Roman" w:hAnsi="Times New Roman" w:cs="Times New Roman"/>
                <w:color w:val="000000"/>
                <w:sz w:val="16"/>
                <w:szCs w:val="16"/>
              </w:rPr>
            </w:pPr>
            <w:r w:rsidRPr="00467FC4">
              <w:rPr>
                <w:rFonts w:ascii="Times New Roman" w:hAnsi="Times New Roman" w:cs="Times New Roman"/>
                <w:color w:val="000000"/>
                <w:sz w:val="16"/>
                <w:szCs w:val="16"/>
              </w:rPr>
              <w:t>VIIIb</w:t>
            </w:r>
          </w:p>
        </w:tc>
        <w:tc>
          <w:tcPr>
            <w:tcW w:w="398" w:type="pct"/>
            <w:tcBorders>
              <w:top w:val="single" w:sz="6" w:space="0" w:color="auto"/>
              <w:left w:val="single" w:sz="6" w:space="0" w:color="auto"/>
              <w:bottom w:val="single" w:sz="6" w:space="0" w:color="auto"/>
              <w:right w:val="single" w:sz="6" w:space="0" w:color="auto"/>
            </w:tcBorders>
            <w:shd w:val="clear" w:color="auto" w:fill="FFFFFF"/>
          </w:tcPr>
          <w:p w:rsidR="00124FFD" w:rsidRPr="00467FC4" w:rsidRDefault="00124FFD" w:rsidP="00124FFD">
            <w:pPr>
              <w:shd w:val="clear" w:color="auto" w:fill="FFFFFF"/>
              <w:spacing w:after="0" w:line="300" w:lineRule="auto"/>
              <w:jc w:val="center"/>
              <w:rPr>
                <w:rFonts w:ascii="Times New Roman" w:hAnsi="Times New Roman" w:cs="Times New Roman"/>
                <w:color w:val="000000"/>
                <w:sz w:val="16"/>
                <w:szCs w:val="16"/>
              </w:rPr>
            </w:pPr>
            <w:r w:rsidRPr="00467FC4">
              <w:rPr>
                <w:rFonts w:ascii="Times New Roman" w:hAnsi="Times New Roman" w:cs="Times New Roman"/>
                <w:color w:val="000000"/>
                <w:sz w:val="16"/>
                <w:szCs w:val="16"/>
              </w:rPr>
              <w:t>75</w:t>
            </w:r>
          </w:p>
        </w:tc>
        <w:tc>
          <w:tcPr>
            <w:tcW w:w="327" w:type="pct"/>
            <w:tcBorders>
              <w:top w:val="single" w:sz="6" w:space="0" w:color="auto"/>
              <w:left w:val="single" w:sz="6" w:space="0" w:color="auto"/>
              <w:bottom w:val="single" w:sz="6" w:space="0" w:color="auto"/>
              <w:right w:val="single" w:sz="6" w:space="0" w:color="auto"/>
            </w:tcBorders>
            <w:shd w:val="clear" w:color="auto" w:fill="FFFFFF"/>
          </w:tcPr>
          <w:p w:rsidR="00124FFD" w:rsidRPr="00467FC4" w:rsidRDefault="00124FFD" w:rsidP="00124FFD">
            <w:pPr>
              <w:shd w:val="clear" w:color="auto" w:fill="FFFFFF"/>
              <w:spacing w:after="0" w:line="300" w:lineRule="auto"/>
              <w:jc w:val="center"/>
              <w:rPr>
                <w:rFonts w:ascii="Times New Roman" w:hAnsi="Times New Roman" w:cs="Times New Roman"/>
                <w:color w:val="000000"/>
                <w:sz w:val="16"/>
                <w:szCs w:val="16"/>
              </w:rPr>
            </w:pPr>
            <w:r w:rsidRPr="00467FC4">
              <w:rPr>
                <w:rFonts w:ascii="Times New Roman" w:hAnsi="Times New Roman" w:cs="Times New Roman"/>
                <w:color w:val="000000"/>
                <w:sz w:val="16"/>
                <w:szCs w:val="16"/>
              </w:rPr>
              <w:t>0,4</w:t>
            </w:r>
          </w:p>
        </w:tc>
        <w:tc>
          <w:tcPr>
            <w:tcW w:w="422" w:type="pct"/>
            <w:tcBorders>
              <w:top w:val="single" w:sz="6" w:space="0" w:color="auto"/>
              <w:left w:val="single" w:sz="6" w:space="0" w:color="auto"/>
              <w:bottom w:val="single" w:sz="6" w:space="0" w:color="auto"/>
              <w:right w:val="single" w:sz="6" w:space="0" w:color="auto"/>
            </w:tcBorders>
            <w:shd w:val="clear" w:color="auto" w:fill="FFFFFF"/>
          </w:tcPr>
          <w:p w:rsidR="00124FFD" w:rsidRPr="00467FC4" w:rsidRDefault="00124FFD" w:rsidP="00124FFD">
            <w:pPr>
              <w:shd w:val="clear" w:color="auto" w:fill="FFFFFF"/>
              <w:spacing w:after="0" w:line="300" w:lineRule="auto"/>
              <w:jc w:val="center"/>
              <w:rPr>
                <w:rFonts w:ascii="Times New Roman" w:hAnsi="Times New Roman" w:cs="Times New Roman"/>
                <w:color w:val="000000"/>
                <w:sz w:val="16"/>
                <w:szCs w:val="16"/>
              </w:rPr>
            </w:pPr>
            <w:r w:rsidRPr="00467FC4">
              <w:rPr>
                <w:rFonts w:ascii="Times New Roman" w:hAnsi="Times New Roman" w:cs="Times New Roman"/>
                <w:color w:val="000000"/>
                <w:sz w:val="16"/>
                <w:szCs w:val="16"/>
              </w:rPr>
              <w:t>22</w:t>
            </w:r>
          </w:p>
        </w:tc>
        <w:tc>
          <w:tcPr>
            <w:tcW w:w="432" w:type="pct"/>
            <w:tcBorders>
              <w:top w:val="single" w:sz="6" w:space="0" w:color="auto"/>
              <w:left w:val="single" w:sz="6" w:space="0" w:color="auto"/>
              <w:bottom w:val="single" w:sz="6" w:space="0" w:color="auto"/>
              <w:right w:val="single" w:sz="6" w:space="0" w:color="auto"/>
            </w:tcBorders>
            <w:shd w:val="clear" w:color="auto" w:fill="FFFFFF"/>
          </w:tcPr>
          <w:p w:rsidR="00124FFD" w:rsidRPr="00467FC4" w:rsidRDefault="00124FFD" w:rsidP="00124FFD">
            <w:pPr>
              <w:shd w:val="clear" w:color="auto" w:fill="FFFFFF"/>
              <w:spacing w:after="0" w:line="300" w:lineRule="auto"/>
              <w:jc w:val="center"/>
              <w:rPr>
                <w:rFonts w:ascii="Times New Roman" w:hAnsi="Times New Roman" w:cs="Times New Roman"/>
                <w:color w:val="000000"/>
                <w:sz w:val="16"/>
                <w:szCs w:val="16"/>
              </w:rPr>
            </w:pPr>
            <w:r w:rsidRPr="00467FC4">
              <w:rPr>
                <w:rFonts w:ascii="Times New Roman" w:hAnsi="Times New Roman" w:cs="Times New Roman"/>
                <w:color w:val="000000"/>
                <w:sz w:val="16"/>
                <w:szCs w:val="16"/>
              </w:rPr>
              <w:t>40</w:t>
            </w:r>
          </w:p>
        </w:tc>
        <w:tc>
          <w:tcPr>
            <w:tcW w:w="455" w:type="pct"/>
            <w:tcBorders>
              <w:top w:val="single" w:sz="6" w:space="0" w:color="auto"/>
              <w:left w:val="single" w:sz="6" w:space="0" w:color="auto"/>
              <w:bottom w:val="single" w:sz="6" w:space="0" w:color="auto"/>
              <w:right w:val="single" w:sz="6" w:space="0" w:color="auto"/>
            </w:tcBorders>
            <w:shd w:val="clear" w:color="auto" w:fill="FFFFFF"/>
          </w:tcPr>
          <w:p w:rsidR="00124FFD" w:rsidRPr="00467FC4" w:rsidRDefault="00124FFD" w:rsidP="00124FFD">
            <w:pPr>
              <w:shd w:val="clear" w:color="auto" w:fill="FFFFFF"/>
              <w:spacing w:after="0" w:line="300" w:lineRule="auto"/>
              <w:jc w:val="center"/>
              <w:rPr>
                <w:rFonts w:ascii="Times New Roman" w:hAnsi="Times New Roman" w:cs="Times New Roman"/>
                <w:color w:val="000000"/>
                <w:sz w:val="16"/>
                <w:szCs w:val="16"/>
              </w:rPr>
            </w:pPr>
            <w:r w:rsidRPr="00467FC4">
              <w:rPr>
                <w:rFonts w:ascii="Times New Roman" w:hAnsi="Times New Roman" w:cs="Times New Roman"/>
                <w:color w:val="000000"/>
                <w:sz w:val="16"/>
                <w:szCs w:val="16"/>
              </w:rPr>
              <w:t>-</w:t>
            </w:r>
          </w:p>
        </w:tc>
        <w:tc>
          <w:tcPr>
            <w:tcW w:w="780" w:type="pct"/>
            <w:tcBorders>
              <w:top w:val="single" w:sz="6" w:space="0" w:color="auto"/>
              <w:left w:val="single" w:sz="6" w:space="0" w:color="auto"/>
              <w:bottom w:val="single" w:sz="6" w:space="0" w:color="auto"/>
              <w:right w:val="single" w:sz="6" w:space="0" w:color="auto"/>
            </w:tcBorders>
            <w:shd w:val="clear" w:color="auto" w:fill="FFFFFF"/>
          </w:tcPr>
          <w:p w:rsidR="00124FFD" w:rsidRPr="00467FC4" w:rsidRDefault="00124FFD" w:rsidP="00124FFD">
            <w:pPr>
              <w:shd w:val="clear" w:color="auto" w:fill="FFFFFF"/>
              <w:spacing w:after="0" w:line="300" w:lineRule="auto"/>
              <w:jc w:val="center"/>
              <w:rPr>
                <w:rFonts w:ascii="Times New Roman" w:hAnsi="Times New Roman" w:cs="Times New Roman"/>
                <w:color w:val="000000"/>
                <w:sz w:val="16"/>
                <w:szCs w:val="16"/>
              </w:rPr>
            </w:pPr>
          </w:p>
        </w:tc>
      </w:tr>
      <w:tr w:rsidR="00124FFD" w:rsidRPr="00356DEC" w:rsidTr="00124FFD">
        <w:trPr>
          <w:trHeight w:val="20"/>
        </w:trPr>
        <w:tc>
          <w:tcPr>
            <w:tcW w:w="1012" w:type="pct"/>
            <w:vMerge w:val="restart"/>
            <w:tcBorders>
              <w:top w:val="single" w:sz="6" w:space="0" w:color="auto"/>
              <w:left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pacing w:val="2"/>
                <w:sz w:val="16"/>
                <w:szCs w:val="16"/>
              </w:rPr>
              <w:t>7. Вантажопідйомні механізми</w:t>
            </w:r>
          </w:p>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z w:val="16"/>
                <w:szCs w:val="16"/>
              </w:rPr>
              <w:t>(кран-балки, тельфери, мостові</w:t>
            </w:r>
          </w:p>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pacing w:val="-2"/>
                <w:sz w:val="16"/>
                <w:szCs w:val="16"/>
              </w:rPr>
              <w:t>крани тощо):</w:t>
            </w:r>
          </w:p>
        </w:tc>
        <w:tc>
          <w:tcPr>
            <w:tcW w:w="823"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351"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398"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327"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22"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32"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55"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780"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r>
      <w:tr w:rsidR="00124FFD" w:rsidRPr="00356DEC" w:rsidTr="00124FFD">
        <w:trPr>
          <w:trHeight w:val="20"/>
        </w:trPr>
        <w:tc>
          <w:tcPr>
            <w:tcW w:w="1012" w:type="pct"/>
            <w:vMerge/>
            <w:tcBorders>
              <w:left w:val="single" w:sz="6" w:space="0" w:color="auto"/>
              <w:right w:val="single" w:sz="6" w:space="0" w:color="auto"/>
            </w:tcBorders>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823"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351"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398"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327"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2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3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55"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780"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r>
      <w:tr w:rsidR="00124FFD" w:rsidRPr="00356DEC" w:rsidTr="00124FFD">
        <w:trPr>
          <w:trHeight w:val="20"/>
        </w:trPr>
        <w:tc>
          <w:tcPr>
            <w:tcW w:w="1012" w:type="pct"/>
            <w:vMerge/>
            <w:tcBorders>
              <w:left w:val="single" w:sz="6" w:space="0" w:color="auto"/>
              <w:bottom w:val="nil"/>
              <w:right w:val="single" w:sz="6" w:space="0" w:color="auto"/>
            </w:tcBorders>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823"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351"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p>
        </w:tc>
        <w:tc>
          <w:tcPr>
            <w:tcW w:w="398"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327"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2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3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55"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780"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r>
      <w:tr w:rsidR="00124FFD" w:rsidRPr="00356DEC" w:rsidTr="00124FFD">
        <w:trPr>
          <w:trHeight w:val="20"/>
        </w:trPr>
        <w:tc>
          <w:tcPr>
            <w:tcW w:w="101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pacing w:val="5"/>
                <w:sz w:val="16"/>
                <w:szCs w:val="16"/>
              </w:rPr>
              <w:t>- в приміщенні</w:t>
            </w:r>
          </w:p>
        </w:tc>
        <w:tc>
          <w:tcPr>
            <w:tcW w:w="823"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z w:val="16"/>
                <w:szCs w:val="16"/>
              </w:rPr>
              <w:t>Г, В - пульт керування</w:t>
            </w:r>
          </w:p>
        </w:tc>
        <w:tc>
          <w:tcPr>
            <w:tcW w:w="351"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pacing w:val="-10"/>
                <w:sz w:val="16"/>
                <w:szCs w:val="16"/>
                <w:lang w:val="en-US"/>
              </w:rPr>
              <w:t>VI</w:t>
            </w:r>
            <w:r w:rsidRPr="00356DEC">
              <w:rPr>
                <w:rFonts w:ascii="Times New Roman" w:hAnsi="Times New Roman" w:cs="Times New Roman"/>
                <w:color w:val="000000"/>
                <w:spacing w:val="-10"/>
                <w:sz w:val="16"/>
                <w:szCs w:val="16"/>
              </w:rPr>
              <w:t>ІІв</w:t>
            </w:r>
          </w:p>
        </w:tc>
        <w:tc>
          <w:tcPr>
            <w:tcW w:w="398" w:type="pct"/>
            <w:tcBorders>
              <w:top w:val="nil"/>
              <w:left w:val="single" w:sz="6" w:space="0" w:color="auto"/>
              <w:bottom w:val="nil"/>
              <w:right w:val="single" w:sz="6" w:space="0" w:color="auto"/>
            </w:tcBorders>
            <w:shd w:val="clear" w:color="auto" w:fill="FFFFFF"/>
          </w:tcPr>
          <w:p w:rsidR="00124FFD" w:rsidRPr="00794CE5" w:rsidRDefault="00124FFD" w:rsidP="00124FFD">
            <w:pPr>
              <w:shd w:val="clear" w:color="auto" w:fill="FFFFFF"/>
              <w:spacing w:after="0" w:line="300" w:lineRule="auto"/>
              <w:jc w:val="center"/>
              <w:rPr>
                <w:rFonts w:ascii="Times New Roman" w:hAnsi="Times New Roman" w:cs="Times New Roman"/>
                <w:sz w:val="16"/>
                <w:szCs w:val="16"/>
                <w:lang w:val="en-US"/>
              </w:rPr>
            </w:pPr>
            <w:r>
              <w:rPr>
                <w:rFonts w:ascii="Times New Roman" w:hAnsi="Times New Roman" w:cs="Times New Roman"/>
                <w:color w:val="000000"/>
                <w:sz w:val="16"/>
                <w:szCs w:val="16"/>
                <w:lang w:val="en-US"/>
              </w:rPr>
              <w:t>75</w:t>
            </w:r>
          </w:p>
        </w:tc>
        <w:tc>
          <w:tcPr>
            <w:tcW w:w="327" w:type="pct"/>
            <w:tcBorders>
              <w:top w:val="nil"/>
              <w:left w:val="single" w:sz="6" w:space="0" w:color="auto"/>
              <w:bottom w:val="nil"/>
              <w:right w:val="single" w:sz="6" w:space="0" w:color="auto"/>
            </w:tcBorders>
            <w:shd w:val="clear" w:color="auto" w:fill="FFFFFF"/>
          </w:tcPr>
          <w:p w:rsidR="00124FFD" w:rsidRPr="00794CE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lang w:val="en-US"/>
              </w:rPr>
              <w:t>0</w:t>
            </w:r>
            <w:r>
              <w:rPr>
                <w:rFonts w:ascii="Times New Roman" w:hAnsi="Times New Roman" w:cs="Times New Roman"/>
                <w:color w:val="000000"/>
                <w:sz w:val="16"/>
                <w:szCs w:val="16"/>
              </w:rPr>
              <w:t>,4</w:t>
            </w:r>
          </w:p>
        </w:tc>
        <w:tc>
          <w:tcPr>
            <w:tcW w:w="42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25</w:t>
            </w:r>
          </w:p>
        </w:tc>
        <w:tc>
          <w:tcPr>
            <w:tcW w:w="43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40</w:t>
            </w:r>
          </w:p>
        </w:tc>
        <w:tc>
          <w:tcPr>
            <w:tcW w:w="455"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20</w:t>
            </w:r>
          </w:p>
        </w:tc>
        <w:tc>
          <w:tcPr>
            <w:tcW w:w="780"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r>
      <w:tr w:rsidR="00124FFD" w:rsidRPr="00356DEC" w:rsidTr="00124FFD">
        <w:trPr>
          <w:trHeight w:val="20"/>
        </w:trPr>
        <w:tc>
          <w:tcPr>
            <w:tcW w:w="101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823"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pacing w:val="2"/>
                <w:sz w:val="16"/>
                <w:szCs w:val="16"/>
              </w:rPr>
              <w:t>В - гак крана, площадки</w:t>
            </w:r>
          </w:p>
        </w:tc>
        <w:tc>
          <w:tcPr>
            <w:tcW w:w="351"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smallCaps/>
                <w:color w:val="000000"/>
                <w:spacing w:val="-4"/>
                <w:sz w:val="16"/>
                <w:szCs w:val="16"/>
                <w:lang w:val="en-US"/>
              </w:rPr>
              <w:t>VIIIb</w:t>
            </w:r>
          </w:p>
        </w:tc>
        <w:tc>
          <w:tcPr>
            <w:tcW w:w="398" w:type="pct"/>
            <w:tcBorders>
              <w:top w:val="nil"/>
              <w:left w:val="single" w:sz="6" w:space="0" w:color="auto"/>
              <w:bottom w:val="nil"/>
              <w:right w:val="single" w:sz="6" w:space="0" w:color="auto"/>
            </w:tcBorders>
            <w:shd w:val="clear" w:color="auto" w:fill="FFFFFF"/>
          </w:tcPr>
          <w:p w:rsidR="00124FFD" w:rsidRPr="00794CE5" w:rsidRDefault="00124FFD" w:rsidP="00124FFD">
            <w:pPr>
              <w:shd w:val="clear" w:color="auto" w:fill="FFFFFF"/>
              <w:spacing w:after="0" w:line="300" w:lineRule="auto"/>
              <w:jc w:val="center"/>
              <w:rPr>
                <w:rFonts w:ascii="Times New Roman" w:hAnsi="Times New Roman" w:cs="Times New Roman"/>
                <w:sz w:val="16"/>
                <w:szCs w:val="16"/>
                <w:lang w:val="en-US"/>
              </w:rPr>
            </w:pPr>
            <w:r>
              <w:rPr>
                <w:rFonts w:ascii="Times New Roman" w:hAnsi="Times New Roman" w:cs="Times New Roman"/>
                <w:color w:val="000000"/>
                <w:sz w:val="16"/>
                <w:szCs w:val="16"/>
                <w:lang w:val="en-US"/>
              </w:rPr>
              <w:t>75</w:t>
            </w:r>
          </w:p>
        </w:tc>
        <w:tc>
          <w:tcPr>
            <w:tcW w:w="327"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42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43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455"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780"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r>
      <w:tr w:rsidR="00124FFD" w:rsidRPr="00356DEC" w:rsidTr="00124FFD">
        <w:trPr>
          <w:trHeight w:val="20"/>
        </w:trPr>
        <w:tc>
          <w:tcPr>
            <w:tcW w:w="101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823"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z w:val="16"/>
                <w:szCs w:val="16"/>
              </w:rPr>
              <w:t>прийому і подачі</w:t>
            </w:r>
          </w:p>
        </w:tc>
        <w:tc>
          <w:tcPr>
            <w:tcW w:w="351"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p>
        </w:tc>
        <w:tc>
          <w:tcPr>
            <w:tcW w:w="398"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327"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2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3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55"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780"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r>
      <w:tr w:rsidR="00124FFD" w:rsidRPr="00356DEC" w:rsidTr="00124FFD">
        <w:trPr>
          <w:trHeight w:val="20"/>
        </w:trPr>
        <w:tc>
          <w:tcPr>
            <w:tcW w:w="101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823"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pacing w:val="-1"/>
                <w:sz w:val="16"/>
                <w:szCs w:val="16"/>
              </w:rPr>
              <w:t>устаткування і деталей</w:t>
            </w:r>
          </w:p>
        </w:tc>
        <w:tc>
          <w:tcPr>
            <w:tcW w:w="351"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p>
        </w:tc>
        <w:tc>
          <w:tcPr>
            <w:tcW w:w="398"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327"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22"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32"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55"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780"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r>
      <w:tr w:rsidR="00124FFD" w:rsidRPr="00356DEC" w:rsidTr="00124FFD">
        <w:trPr>
          <w:trHeight w:val="20"/>
        </w:trPr>
        <w:tc>
          <w:tcPr>
            <w:tcW w:w="101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pacing w:val="4"/>
                <w:sz w:val="16"/>
                <w:szCs w:val="16"/>
              </w:rPr>
              <w:t>- поза приміщенням</w:t>
            </w:r>
          </w:p>
        </w:tc>
        <w:tc>
          <w:tcPr>
            <w:tcW w:w="823"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pacing w:val="1"/>
                <w:sz w:val="16"/>
                <w:szCs w:val="16"/>
              </w:rPr>
              <w:t>Г, В - пульт керування</w:t>
            </w:r>
          </w:p>
        </w:tc>
        <w:tc>
          <w:tcPr>
            <w:tcW w:w="351"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lang w:val="en-US"/>
              </w:rPr>
              <w:t>X</w:t>
            </w:r>
          </w:p>
        </w:tc>
        <w:tc>
          <w:tcPr>
            <w:tcW w:w="398"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30</w:t>
            </w:r>
          </w:p>
        </w:tc>
        <w:tc>
          <w:tcPr>
            <w:tcW w:w="327"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422"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432"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455"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780"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r>
      <w:tr w:rsidR="00124FFD" w:rsidRPr="00356DEC" w:rsidTr="00124FFD">
        <w:trPr>
          <w:trHeight w:val="20"/>
        </w:trPr>
        <w:tc>
          <w:tcPr>
            <w:tcW w:w="101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823"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pacing w:val="3"/>
                <w:sz w:val="16"/>
                <w:szCs w:val="16"/>
              </w:rPr>
              <w:t>В - гак крана</w:t>
            </w:r>
          </w:p>
        </w:tc>
        <w:tc>
          <w:tcPr>
            <w:tcW w:w="351"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lang w:val="en-US"/>
              </w:rPr>
              <w:t>XII</w:t>
            </w:r>
          </w:p>
        </w:tc>
        <w:tc>
          <w:tcPr>
            <w:tcW w:w="398"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30</w:t>
            </w:r>
          </w:p>
        </w:tc>
        <w:tc>
          <w:tcPr>
            <w:tcW w:w="327"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42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43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455"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780"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r>
      <w:tr w:rsidR="00124FFD" w:rsidRPr="00356DEC" w:rsidTr="00124FFD">
        <w:trPr>
          <w:trHeight w:val="20"/>
        </w:trPr>
        <w:tc>
          <w:tcPr>
            <w:tcW w:w="101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823"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pacing w:val="3"/>
                <w:sz w:val="16"/>
                <w:szCs w:val="16"/>
              </w:rPr>
              <w:t>Г - площадки прийому</w:t>
            </w:r>
          </w:p>
        </w:tc>
        <w:tc>
          <w:tcPr>
            <w:tcW w:w="351"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lang w:val="en-US"/>
              </w:rPr>
              <w:t>XII</w:t>
            </w:r>
          </w:p>
        </w:tc>
        <w:tc>
          <w:tcPr>
            <w:tcW w:w="398"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30</w:t>
            </w:r>
          </w:p>
        </w:tc>
        <w:tc>
          <w:tcPr>
            <w:tcW w:w="327"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42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43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455"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780"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r>
      <w:tr w:rsidR="00124FFD" w:rsidRPr="00356DEC" w:rsidTr="00124FFD">
        <w:trPr>
          <w:trHeight w:val="20"/>
        </w:trPr>
        <w:tc>
          <w:tcPr>
            <w:tcW w:w="101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823"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pacing w:val="-1"/>
                <w:sz w:val="16"/>
                <w:szCs w:val="16"/>
              </w:rPr>
              <w:t>і подачі устаткування,</w:t>
            </w:r>
          </w:p>
        </w:tc>
        <w:tc>
          <w:tcPr>
            <w:tcW w:w="351"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p>
        </w:tc>
        <w:tc>
          <w:tcPr>
            <w:tcW w:w="398"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327"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2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3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55"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780"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r>
      <w:tr w:rsidR="00124FFD" w:rsidRPr="00356DEC" w:rsidTr="00124FFD">
        <w:trPr>
          <w:trHeight w:val="20"/>
        </w:trPr>
        <w:tc>
          <w:tcPr>
            <w:tcW w:w="1012"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823"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pacing w:val="-1"/>
                <w:sz w:val="16"/>
                <w:szCs w:val="16"/>
              </w:rPr>
              <w:t>матеріалів і деталей</w:t>
            </w:r>
          </w:p>
        </w:tc>
        <w:tc>
          <w:tcPr>
            <w:tcW w:w="351"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p>
        </w:tc>
        <w:tc>
          <w:tcPr>
            <w:tcW w:w="398"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327"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22"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32"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55"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780"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r>
      <w:tr w:rsidR="00124FFD" w:rsidRPr="00356DEC" w:rsidTr="00124FFD">
        <w:trPr>
          <w:trHeight w:val="20"/>
        </w:trPr>
        <w:tc>
          <w:tcPr>
            <w:tcW w:w="1012"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pacing w:val="-1"/>
                <w:sz w:val="16"/>
                <w:szCs w:val="16"/>
              </w:rPr>
              <w:t>8. Зливно-наливні естакади</w:t>
            </w:r>
          </w:p>
        </w:tc>
        <w:tc>
          <w:tcPr>
            <w:tcW w:w="823"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pacing w:val="3"/>
                <w:sz w:val="16"/>
                <w:szCs w:val="16"/>
              </w:rPr>
              <w:t>Г - підлога</w:t>
            </w:r>
          </w:p>
        </w:tc>
        <w:tc>
          <w:tcPr>
            <w:tcW w:w="351"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pacing w:val="-5"/>
                <w:sz w:val="16"/>
                <w:szCs w:val="16"/>
                <w:lang w:val="en-US"/>
              </w:rPr>
              <w:t>XIII</w:t>
            </w:r>
          </w:p>
        </w:tc>
        <w:tc>
          <w:tcPr>
            <w:tcW w:w="398" w:type="pct"/>
            <w:tcBorders>
              <w:top w:val="single" w:sz="6" w:space="0" w:color="auto"/>
              <w:left w:val="single" w:sz="6" w:space="0" w:color="auto"/>
              <w:bottom w:val="nil"/>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w:t>
            </w:r>
          </w:p>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p>
        </w:tc>
        <w:tc>
          <w:tcPr>
            <w:tcW w:w="327"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0,4</w:t>
            </w:r>
          </w:p>
        </w:tc>
        <w:tc>
          <w:tcPr>
            <w:tcW w:w="422"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25</w:t>
            </w:r>
          </w:p>
        </w:tc>
        <w:tc>
          <w:tcPr>
            <w:tcW w:w="432"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20</w:t>
            </w:r>
          </w:p>
        </w:tc>
        <w:tc>
          <w:tcPr>
            <w:tcW w:w="455"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20</w:t>
            </w:r>
          </w:p>
        </w:tc>
        <w:tc>
          <w:tcPr>
            <w:tcW w:w="780"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r>
      <w:tr w:rsidR="00124FFD" w:rsidRPr="00356DEC" w:rsidTr="00124FFD">
        <w:trPr>
          <w:trHeight w:val="20"/>
        </w:trPr>
        <w:tc>
          <w:tcPr>
            <w:tcW w:w="1012"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823"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pacing w:val="1"/>
                <w:sz w:val="16"/>
                <w:szCs w:val="16"/>
              </w:rPr>
              <w:t>Г - горловина цистерни</w:t>
            </w:r>
          </w:p>
        </w:tc>
        <w:tc>
          <w:tcPr>
            <w:tcW w:w="351"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lang w:val="en-US"/>
              </w:rPr>
              <w:t>XI</w:t>
            </w:r>
          </w:p>
        </w:tc>
        <w:tc>
          <w:tcPr>
            <w:tcW w:w="398"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20</w:t>
            </w:r>
          </w:p>
        </w:tc>
        <w:tc>
          <w:tcPr>
            <w:tcW w:w="327"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0,4</w:t>
            </w:r>
          </w:p>
        </w:tc>
        <w:tc>
          <w:tcPr>
            <w:tcW w:w="422"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25</w:t>
            </w:r>
          </w:p>
        </w:tc>
        <w:tc>
          <w:tcPr>
            <w:tcW w:w="432"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20</w:t>
            </w:r>
          </w:p>
        </w:tc>
        <w:tc>
          <w:tcPr>
            <w:tcW w:w="455"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20</w:t>
            </w:r>
          </w:p>
        </w:tc>
        <w:tc>
          <w:tcPr>
            <w:tcW w:w="780"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r>
      <w:tr w:rsidR="00124FFD" w:rsidRPr="00356DEC" w:rsidTr="00124FFD">
        <w:trPr>
          <w:trHeight w:val="20"/>
        </w:trPr>
        <w:tc>
          <w:tcPr>
            <w:tcW w:w="1012"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b/>
                <w:color w:val="000000"/>
                <w:spacing w:val="-5"/>
                <w:sz w:val="16"/>
                <w:szCs w:val="16"/>
              </w:rPr>
              <w:t>Електроприміщення</w:t>
            </w:r>
          </w:p>
        </w:tc>
        <w:tc>
          <w:tcPr>
            <w:tcW w:w="823"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351"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p>
        </w:tc>
        <w:tc>
          <w:tcPr>
            <w:tcW w:w="398"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327"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22"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32"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55"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780"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r>
      <w:tr w:rsidR="00124FFD" w:rsidRPr="00356DEC" w:rsidTr="00124FFD">
        <w:trPr>
          <w:trHeight w:val="20"/>
        </w:trPr>
        <w:tc>
          <w:tcPr>
            <w:tcW w:w="101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pacing w:val="1"/>
                <w:sz w:val="16"/>
                <w:szCs w:val="16"/>
              </w:rPr>
              <w:t>9. Приміщення розподільних</w:t>
            </w:r>
            <w:r>
              <w:rPr>
                <w:rFonts w:ascii="Times New Roman" w:hAnsi="Times New Roman" w:cs="Times New Roman"/>
                <w:color w:val="000000"/>
                <w:spacing w:val="1"/>
                <w:sz w:val="16"/>
                <w:szCs w:val="16"/>
              </w:rPr>
              <w:t xml:space="preserve"> </w:t>
            </w:r>
            <w:r w:rsidRPr="00356DEC">
              <w:rPr>
                <w:rFonts w:ascii="Times New Roman" w:hAnsi="Times New Roman" w:cs="Times New Roman"/>
                <w:color w:val="000000"/>
                <w:sz w:val="16"/>
                <w:szCs w:val="16"/>
              </w:rPr>
              <w:t>пристроїв</w:t>
            </w:r>
          </w:p>
        </w:tc>
        <w:tc>
          <w:tcPr>
            <w:tcW w:w="823"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351"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p>
        </w:tc>
        <w:tc>
          <w:tcPr>
            <w:tcW w:w="398"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327"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2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3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55"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780"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pacing w:val="-2"/>
                <w:sz w:val="16"/>
                <w:szCs w:val="16"/>
              </w:rPr>
              <w:t>Передбачити розетки</w:t>
            </w:r>
            <w:r>
              <w:rPr>
                <w:rFonts w:ascii="Times New Roman" w:hAnsi="Times New Roman" w:cs="Times New Roman"/>
                <w:color w:val="000000"/>
                <w:spacing w:val="-2"/>
                <w:sz w:val="16"/>
                <w:szCs w:val="16"/>
              </w:rPr>
              <w:t xml:space="preserve"> </w:t>
            </w:r>
            <w:r w:rsidRPr="00356DEC">
              <w:rPr>
                <w:rFonts w:ascii="Times New Roman" w:hAnsi="Times New Roman" w:cs="Times New Roman"/>
                <w:color w:val="000000"/>
                <w:spacing w:val="-1"/>
                <w:sz w:val="16"/>
                <w:szCs w:val="16"/>
              </w:rPr>
              <w:t>для</w:t>
            </w:r>
          </w:p>
        </w:tc>
      </w:tr>
      <w:tr w:rsidR="00124FFD" w:rsidRPr="00356DEC" w:rsidTr="00124FFD">
        <w:trPr>
          <w:trHeight w:val="20"/>
        </w:trPr>
        <w:tc>
          <w:tcPr>
            <w:tcW w:w="101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z w:val="16"/>
                <w:szCs w:val="16"/>
              </w:rPr>
              <w:t>диспетчерські,</w:t>
            </w:r>
            <w:r>
              <w:rPr>
                <w:rFonts w:ascii="Times New Roman" w:hAnsi="Times New Roman" w:cs="Times New Roman"/>
                <w:color w:val="000000"/>
                <w:sz w:val="16"/>
                <w:szCs w:val="16"/>
              </w:rPr>
              <w:t xml:space="preserve"> </w:t>
            </w:r>
          </w:p>
        </w:tc>
        <w:tc>
          <w:tcPr>
            <w:tcW w:w="823"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351"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p>
        </w:tc>
        <w:tc>
          <w:tcPr>
            <w:tcW w:w="398"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327"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2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3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55"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780"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color w:val="000000"/>
                <w:spacing w:val="-1"/>
                <w:sz w:val="16"/>
                <w:szCs w:val="16"/>
              </w:rPr>
              <w:t xml:space="preserve">переносного </w:t>
            </w:r>
            <w:r w:rsidRPr="00356DEC">
              <w:rPr>
                <w:rFonts w:ascii="Times New Roman" w:hAnsi="Times New Roman" w:cs="Times New Roman"/>
                <w:color w:val="000000"/>
                <w:spacing w:val="-1"/>
                <w:sz w:val="16"/>
                <w:szCs w:val="16"/>
              </w:rPr>
              <w:t>освітлення</w:t>
            </w:r>
          </w:p>
        </w:tc>
      </w:tr>
      <w:tr w:rsidR="00124FFD" w:rsidRPr="00356DEC" w:rsidTr="00124FFD">
        <w:trPr>
          <w:trHeight w:val="20"/>
        </w:trPr>
        <w:tc>
          <w:tcPr>
            <w:tcW w:w="101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z w:val="16"/>
                <w:szCs w:val="16"/>
              </w:rPr>
              <w:t>операторські (електрощитові):</w:t>
            </w:r>
          </w:p>
        </w:tc>
        <w:tc>
          <w:tcPr>
            <w:tcW w:w="823"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351"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p>
        </w:tc>
        <w:tc>
          <w:tcPr>
            <w:tcW w:w="398"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327"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2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3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55"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780"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r>
      <w:tr w:rsidR="00124FFD" w:rsidRPr="00356DEC" w:rsidTr="00124FFD">
        <w:trPr>
          <w:trHeight w:val="20"/>
        </w:trPr>
        <w:tc>
          <w:tcPr>
            <w:tcW w:w="101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z w:val="16"/>
                <w:szCs w:val="16"/>
              </w:rPr>
              <w:t>а) з постійним перебуванням</w:t>
            </w:r>
            <w:r>
              <w:rPr>
                <w:rFonts w:ascii="Times New Roman" w:hAnsi="Times New Roman" w:cs="Times New Roman"/>
                <w:color w:val="000000"/>
                <w:sz w:val="16"/>
                <w:szCs w:val="16"/>
              </w:rPr>
              <w:t xml:space="preserve"> </w:t>
            </w:r>
            <w:r w:rsidRPr="00356DEC">
              <w:rPr>
                <w:rFonts w:ascii="Times New Roman" w:hAnsi="Times New Roman" w:cs="Times New Roman"/>
                <w:color w:val="000000"/>
                <w:spacing w:val="-5"/>
                <w:sz w:val="16"/>
                <w:szCs w:val="16"/>
              </w:rPr>
              <w:t>людей</w:t>
            </w:r>
          </w:p>
        </w:tc>
        <w:tc>
          <w:tcPr>
            <w:tcW w:w="823"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pacing w:val="2"/>
                <w:sz w:val="16"/>
                <w:szCs w:val="16"/>
              </w:rPr>
              <w:t>Г - 0,8 м від підлоги</w:t>
            </w:r>
          </w:p>
        </w:tc>
        <w:tc>
          <w:tcPr>
            <w:tcW w:w="351"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p>
        </w:tc>
        <w:tc>
          <w:tcPr>
            <w:tcW w:w="398"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200</w:t>
            </w:r>
          </w:p>
        </w:tc>
        <w:tc>
          <w:tcPr>
            <w:tcW w:w="327"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0,6</w:t>
            </w:r>
          </w:p>
        </w:tc>
        <w:tc>
          <w:tcPr>
            <w:tcW w:w="42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25</w:t>
            </w:r>
          </w:p>
        </w:tc>
        <w:tc>
          <w:tcPr>
            <w:tcW w:w="43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60</w:t>
            </w:r>
          </w:p>
        </w:tc>
        <w:tc>
          <w:tcPr>
            <w:tcW w:w="455"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20</w:t>
            </w:r>
          </w:p>
        </w:tc>
        <w:tc>
          <w:tcPr>
            <w:tcW w:w="780"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r>
      <w:tr w:rsidR="00124FFD" w:rsidRPr="00356DEC" w:rsidTr="00124FFD">
        <w:trPr>
          <w:trHeight w:val="20"/>
        </w:trPr>
        <w:tc>
          <w:tcPr>
            <w:tcW w:w="101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823"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pacing w:val="1"/>
                <w:sz w:val="16"/>
                <w:szCs w:val="16"/>
              </w:rPr>
              <w:t>Г - стіл оператора</w:t>
            </w:r>
          </w:p>
        </w:tc>
        <w:tc>
          <w:tcPr>
            <w:tcW w:w="351"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ІІІв</w:t>
            </w:r>
          </w:p>
        </w:tc>
        <w:tc>
          <w:tcPr>
            <w:tcW w:w="398"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300</w:t>
            </w:r>
          </w:p>
        </w:tc>
        <w:tc>
          <w:tcPr>
            <w:tcW w:w="327"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0,6</w:t>
            </w:r>
          </w:p>
        </w:tc>
        <w:tc>
          <w:tcPr>
            <w:tcW w:w="42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25</w:t>
            </w:r>
          </w:p>
        </w:tc>
        <w:tc>
          <w:tcPr>
            <w:tcW w:w="43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60</w:t>
            </w:r>
          </w:p>
        </w:tc>
        <w:tc>
          <w:tcPr>
            <w:tcW w:w="455"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pacing w:val="-4"/>
                <w:sz w:val="16"/>
                <w:szCs w:val="16"/>
              </w:rPr>
              <w:t>20/15</w:t>
            </w:r>
          </w:p>
        </w:tc>
        <w:tc>
          <w:tcPr>
            <w:tcW w:w="780"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r>
      <w:tr w:rsidR="00124FFD" w:rsidRPr="00356DEC" w:rsidTr="00124FFD">
        <w:trPr>
          <w:trHeight w:val="20"/>
        </w:trPr>
        <w:tc>
          <w:tcPr>
            <w:tcW w:w="101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823"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pacing w:val="4"/>
                <w:sz w:val="16"/>
                <w:szCs w:val="16"/>
              </w:rPr>
              <w:t>Г, В- 1,5 м на панелі,</w:t>
            </w:r>
          </w:p>
        </w:tc>
        <w:tc>
          <w:tcPr>
            <w:tcW w:w="351"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sz w:val="16"/>
                <w:szCs w:val="16"/>
              </w:rPr>
              <w:t>І</w:t>
            </w:r>
            <w:r w:rsidRPr="00356DEC">
              <w:rPr>
                <w:rFonts w:ascii="Times New Roman" w:hAnsi="Times New Roman" w:cs="Times New Roman"/>
                <w:smallCaps/>
                <w:color w:val="000000"/>
                <w:spacing w:val="-4"/>
                <w:sz w:val="16"/>
                <w:szCs w:val="16"/>
                <w:lang w:val="en-US"/>
              </w:rPr>
              <w:t>V</w:t>
            </w:r>
            <w:r w:rsidRPr="00356DEC">
              <w:rPr>
                <w:rFonts w:ascii="Times New Roman" w:hAnsi="Times New Roman" w:cs="Times New Roman"/>
                <w:smallCaps/>
                <w:color w:val="000000"/>
                <w:spacing w:val="-4"/>
                <w:sz w:val="16"/>
                <w:szCs w:val="16"/>
                <w:vertAlign w:val="superscript"/>
              </w:rPr>
              <w:t>1)</w:t>
            </w:r>
            <w:r w:rsidRPr="00356DEC">
              <w:rPr>
                <w:rFonts w:ascii="Times New Roman" w:hAnsi="Times New Roman" w:cs="Times New Roman"/>
                <w:smallCaps/>
                <w:color w:val="000000"/>
                <w:spacing w:val="-4"/>
                <w:sz w:val="16"/>
                <w:szCs w:val="16"/>
              </w:rPr>
              <w:t>г</w:t>
            </w:r>
          </w:p>
        </w:tc>
        <w:tc>
          <w:tcPr>
            <w:tcW w:w="398"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150</w:t>
            </w:r>
          </w:p>
        </w:tc>
        <w:tc>
          <w:tcPr>
            <w:tcW w:w="327"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42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43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455"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780"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r>
      <w:tr w:rsidR="00124FFD" w:rsidRPr="00356DEC" w:rsidTr="00124FFD">
        <w:trPr>
          <w:trHeight w:val="20"/>
        </w:trPr>
        <w:tc>
          <w:tcPr>
            <w:tcW w:w="101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823"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pacing w:val="-2"/>
                <w:sz w:val="16"/>
                <w:szCs w:val="16"/>
              </w:rPr>
              <w:t>пульти керування,</w:t>
            </w:r>
          </w:p>
        </w:tc>
        <w:tc>
          <w:tcPr>
            <w:tcW w:w="351"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p>
        </w:tc>
        <w:tc>
          <w:tcPr>
            <w:tcW w:w="398"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327"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2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3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55"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780"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r>
      <w:tr w:rsidR="00124FFD" w:rsidRPr="00356DEC" w:rsidTr="00124FFD">
        <w:trPr>
          <w:trHeight w:val="20"/>
        </w:trPr>
        <w:tc>
          <w:tcPr>
            <w:tcW w:w="101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823"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pacing w:val="-1"/>
                <w:sz w:val="16"/>
                <w:szCs w:val="16"/>
              </w:rPr>
              <w:t>шкали приладів</w:t>
            </w:r>
          </w:p>
        </w:tc>
        <w:tc>
          <w:tcPr>
            <w:tcW w:w="351"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p>
        </w:tc>
        <w:tc>
          <w:tcPr>
            <w:tcW w:w="398"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327"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2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3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55"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780"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r>
      <w:tr w:rsidR="00124FFD" w:rsidRPr="00356DEC" w:rsidTr="00124FFD">
        <w:trPr>
          <w:trHeight w:val="20"/>
        </w:trPr>
        <w:tc>
          <w:tcPr>
            <w:tcW w:w="101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823"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pacing w:val="8"/>
                <w:sz w:val="16"/>
                <w:szCs w:val="16"/>
              </w:rPr>
              <w:t>В- 1,5 м назадній</w:t>
            </w:r>
          </w:p>
        </w:tc>
        <w:tc>
          <w:tcPr>
            <w:tcW w:w="351"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smallCaps/>
                <w:color w:val="000000"/>
                <w:spacing w:val="-2"/>
                <w:sz w:val="16"/>
                <w:szCs w:val="16"/>
                <w:lang w:val="en-US"/>
              </w:rPr>
              <w:t>VIIIb</w:t>
            </w:r>
          </w:p>
        </w:tc>
        <w:tc>
          <w:tcPr>
            <w:tcW w:w="398"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50</w:t>
            </w:r>
          </w:p>
        </w:tc>
        <w:tc>
          <w:tcPr>
            <w:tcW w:w="327"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tabs>
                <w:tab w:val="left" w:leader="underscore" w:pos="547"/>
              </w:tabs>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42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tabs>
                <w:tab w:val="left" w:leader="underscore" w:pos="677"/>
              </w:tabs>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43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455"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tabs>
                <w:tab w:val="left" w:leader="underscore" w:pos="720"/>
              </w:tabs>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780"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r>
      <w:tr w:rsidR="00124FFD" w:rsidRPr="00356DEC" w:rsidTr="00124FFD">
        <w:trPr>
          <w:trHeight w:val="327"/>
        </w:trPr>
        <w:tc>
          <w:tcPr>
            <w:tcW w:w="101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823"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pacing w:val="-1"/>
                <w:sz w:val="16"/>
                <w:szCs w:val="16"/>
              </w:rPr>
              <w:t>стороні щита</w:t>
            </w:r>
          </w:p>
        </w:tc>
        <w:tc>
          <w:tcPr>
            <w:tcW w:w="351"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p>
        </w:tc>
        <w:tc>
          <w:tcPr>
            <w:tcW w:w="398"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327"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22"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32"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55"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780"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r>
      <w:tr w:rsidR="00124FFD" w:rsidRPr="00356DEC" w:rsidTr="00124FFD">
        <w:trPr>
          <w:trHeight w:val="20"/>
        </w:trPr>
        <w:tc>
          <w:tcPr>
            <w:tcW w:w="101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pacing w:val="-1"/>
                <w:sz w:val="16"/>
                <w:szCs w:val="16"/>
              </w:rPr>
              <w:t xml:space="preserve">б) з періодичним </w:t>
            </w:r>
            <w:r w:rsidRPr="00356DEC">
              <w:rPr>
                <w:rFonts w:ascii="Times New Roman" w:hAnsi="Times New Roman" w:cs="Times New Roman"/>
                <w:color w:val="000000"/>
                <w:spacing w:val="-2"/>
                <w:sz w:val="16"/>
                <w:szCs w:val="16"/>
              </w:rPr>
              <w:t>перебуванням людей</w:t>
            </w:r>
          </w:p>
        </w:tc>
        <w:tc>
          <w:tcPr>
            <w:tcW w:w="823"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pacing w:val="2"/>
                <w:sz w:val="16"/>
                <w:szCs w:val="16"/>
              </w:rPr>
              <w:t>Г - 0,8 м від підлоги</w:t>
            </w:r>
          </w:p>
        </w:tc>
        <w:tc>
          <w:tcPr>
            <w:tcW w:w="351"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p>
        </w:tc>
        <w:tc>
          <w:tcPr>
            <w:tcW w:w="398"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150</w:t>
            </w:r>
          </w:p>
        </w:tc>
        <w:tc>
          <w:tcPr>
            <w:tcW w:w="327" w:type="pct"/>
            <w:tcBorders>
              <w:top w:val="single" w:sz="6" w:space="0" w:color="auto"/>
              <w:left w:val="single" w:sz="6" w:space="0" w:color="auto"/>
              <w:bottom w:val="nil"/>
              <w:right w:val="single" w:sz="6" w:space="0" w:color="auto"/>
            </w:tcBorders>
            <w:shd w:val="clear" w:color="auto" w:fill="FFFFFF"/>
          </w:tcPr>
          <w:p w:rsidR="00124FFD" w:rsidRPr="00517BFE" w:rsidRDefault="00124FFD" w:rsidP="00124FFD">
            <w:pPr>
              <w:shd w:val="clear" w:color="auto" w:fill="FFFFFF"/>
              <w:tabs>
                <w:tab w:val="left" w:leader="underscore" w:pos="547"/>
              </w:tabs>
              <w:spacing w:after="0" w:line="300" w:lineRule="auto"/>
              <w:jc w:val="center"/>
              <w:rPr>
                <w:rFonts w:ascii="Times New Roman" w:hAnsi="Times New Roman" w:cs="Times New Roman"/>
                <w:sz w:val="16"/>
                <w:szCs w:val="16"/>
                <w:lang w:val="en-US"/>
              </w:rPr>
            </w:pPr>
            <w:r>
              <w:rPr>
                <w:rFonts w:ascii="Times New Roman" w:hAnsi="Times New Roman" w:cs="Times New Roman"/>
                <w:color w:val="000000"/>
                <w:sz w:val="16"/>
                <w:szCs w:val="16"/>
              </w:rPr>
              <w:t>0,</w:t>
            </w:r>
            <w:r>
              <w:rPr>
                <w:rFonts w:ascii="Times New Roman" w:hAnsi="Times New Roman" w:cs="Times New Roman"/>
                <w:color w:val="000000"/>
                <w:sz w:val="16"/>
                <w:szCs w:val="16"/>
                <w:lang w:val="en-US"/>
              </w:rPr>
              <w:t>6</w:t>
            </w:r>
          </w:p>
        </w:tc>
        <w:tc>
          <w:tcPr>
            <w:tcW w:w="422"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tabs>
                <w:tab w:val="left" w:leader="underscore" w:pos="682"/>
              </w:tabs>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25</w:t>
            </w:r>
          </w:p>
        </w:tc>
        <w:tc>
          <w:tcPr>
            <w:tcW w:w="432"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lang w:val="en-US"/>
              </w:rPr>
              <w:t>6</w:t>
            </w:r>
            <w:r w:rsidRPr="00356DEC">
              <w:rPr>
                <w:rFonts w:ascii="Times New Roman" w:hAnsi="Times New Roman" w:cs="Times New Roman"/>
                <w:color w:val="000000"/>
                <w:sz w:val="16"/>
                <w:szCs w:val="16"/>
              </w:rPr>
              <w:t>0</w:t>
            </w:r>
          </w:p>
        </w:tc>
        <w:tc>
          <w:tcPr>
            <w:tcW w:w="455" w:type="pct"/>
            <w:tcBorders>
              <w:top w:val="single" w:sz="6" w:space="0" w:color="auto"/>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20</w:t>
            </w:r>
          </w:p>
        </w:tc>
        <w:tc>
          <w:tcPr>
            <w:tcW w:w="780"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r>
      <w:tr w:rsidR="00124FFD" w:rsidRPr="00356DEC" w:rsidTr="00124FFD">
        <w:trPr>
          <w:trHeight w:val="20"/>
        </w:trPr>
        <w:tc>
          <w:tcPr>
            <w:tcW w:w="101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823"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pacing w:val="4"/>
                <w:sz w:val="16"/>
                <w:szCs w:val="16"/>
              </w:rPr>
              <w:t>Г, В- 1,5 м панелі,</w:t>
            </w:r>
          </w:p>
        </w:tc>
        <w:tc>
          <w:tcPr>
            <w:tcW w:w="351"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p>
        </w:tc>
        <w:tc>
          <w:tcPr>
            <w:tcW w:w="398"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150</w:t>
            </w:r>
          </w:p>
        </w:tc>
        <w:tc>
          <w:tcPr>
            <w:tcW w:w="327" w:type="pct"/>
            <w:tcBorders>
              <w:top w:val="nil"/>
              <w:left w:val="single" w:sz="6" w:space="0" w:color="auto"/>
              <w:bottom w:val="nil"/>
              <w:right w:val="single" w:sz="6" w:space="0" w:color="auto"/>
            </w:tcBorders>
            <w:shd w:val="clear" w:color="auto" w:fill="FFFFFF"/>
          </w:tcPr>
          <w:p w:rsidR="00124FFD" w:rsidRPr="00517BFE" w:rsidRDefault="00124FFD" w:rsidP="00124FFD">
            <w:pPr>
              <w:shd w:val="clear" w:color="auto" w:fill="FFFFFF"/>
              <w:tabs>
                <w:tab w:val="left" w:leader="underscore" w:pos="547"/>
              </w:tabs>
              <w:spacing w:after="0" w:line="300" w:lineRule="auto"/>
              <w:jc w:val="center"/>
              <w:rPr>
                <w:rFonts w:ascii="Times New Roman" w:hAnsi="Times New Roman" w:cs="Times New Roman"/>
                <w:sz w:val="16"/>
                <w:szCs w:val="16"/>
                <w:lang w:val="en-US"/>
              </w:rPr>
            </w:pPr>
            <w:r>
              <w:rPr>
                <w:rFonts w:ascii="Times New Roman" w:hAnsi="Times New Roman" w:cs="Times New Roman"/>
                <w:color w:val="000000"/>
                <w:sz w:val="16"/>
                <w:szCs w:val="16"/>
              </w:rPr>
              <w:t>0,</w:t>
            </w:r>
            <w:r>
              <w:rPr>
                <w:rFonts w:ascii="Times New Roman" w:hAnsi="Times New Roman" w:cs="Times New Roman"/>
                <w:color w:val="000000"/>
                <w:sz w:val="16"/>
                <w:szCs w:val="16"/>
                <w:lang w:val="en-US"/>
              </w:rPr>
              <w:t>6</w:t>
            </w:r>
          </w:p>
        </w:tc>
        <w:tc>
          <w:tcPr>
            <w:tcW w:w="42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tabs>
                <w:tab w:val="left" w:leader="underscore" w:pos="677"/>
              </w:tabs>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25</w:t>
            </w:r>
          </w:p>
        </w:tc>
        <w:tc>
          <w:tcPr>
            <w:tcW w:w="43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tabs>
                <w:tab w:val="left" w:leader="underscore" w:pos="696"/>
              </w:tabs>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lang w:val="en-US"/>
              </w:rPr>
              <w:t>6</w:t>
            </w:r>
            <w:r>
              <w:rPr>
                <w:rFonts w:ascii="Times New Roman" w:hAnsi="Times New Roman" w:cs="Times New Roman"/>
                <w:color w:val="000000"/>
                <w:sz w:val="16"/>
                <w:szCs w:val="16"/>
              </w:rPr>
              <w:t>0</w:t>
            </w:r>
          </w:p>
        </w:tc>
        <w:tc>
          <w:tcPr>
            <w:tcW w:w="455"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20</w:t>
            </w:r>
          </w:p>
        </w:tc>
        <w:tc>
          <w:tcPr>
            <w:tcW w:w="780"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r>
      <w:tr w:rsidR="00124FFD" w:rsidRPr="00356DEC" w:rsidTr="00124FFD">
        <w:trPr>
          <w:trHeight w:val="20"/>
        </w:trPr>
        <w:tc>
          <w:tcPr>
            <w:tcW w:w="101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823"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pacing w:val="-2"/>
                <w:sz w:val="16"/>
                <w:szCs w:val="16"/>
              </w:rPr>
              <w:t>пульти керування,</w:t>
            </w:r>
          </w:p>
        </w:tc>
        <w:tc>
          <w:tcPr>
            <w:tcW w:w="351"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p>
        </w:tc>
        <w:tc>
          <w:tcPr>
            <w:tcW w:w="398"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327"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2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3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55"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780"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r>
      <w:tr w:rsidR="00124FFD" w:rsidRPr="00356DEC" w:rsidTr="00124FFD">
        <w:trPr>
          <w:trHeight w:val="20"/>
        </w:trPr>
        <w:tc>
          <w:tcPr>
            <w:tcW w:w="101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823"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pacing w:val="-1"/>
                <w:sz w:val="16"/>
                <w:szCs w:val="16"/>
              </w:rPr>
              <w:t>шкали приладів</w:t>
            </w:r>
          </w:p>
        </w:tc>
        <w:tc>
          <w:tcPr>
            <w:tcW w:w="351"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p>
        </w:tc>
        <w:tc>
          <w:tcPr>
            <w:tcW w:w="398"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327"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2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3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55"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780"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r>
      <w:tr w:rsidR="00124FFD" w:rsidRPr="00356DEC" w:rsidTr="00124FFD">
        <w:trPr>
          <w:trHeight w:val="20"/>
        </w:trPr>
        <w:tc>
          <w:tcPr>
            <w:tcW w:w="101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823"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pacing w:val="7"/>
                <w:sz w:val="16"/>
                <w:szCs w:val="16"/>
              </w:rPr>
              <w:t>В- 1,5 м назадній</w:t>
            </w:r>
          </w:p>
        </w:tc>
        <w:tc>
          <w:tcPr>
            <w:tcW w:w="351"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smallCaps/>
                <w:color w:val="000000"/>
                <w:spacing w:val="-4"/>
                <w:sz w:val="16"/>
                <w:szCs w:val="16"/>
                <w:lang w:val="en-US"/>
              </w:rPr>
              <w:t>VIIIb</w:t>
            </w:r>
          </w:p>
        </w:tc>
        <w:tc>
          <w:tcPr>
            <w:tcW w:w="398"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50</w:t>
            </w:r>
          </w:p>
        </w:tc>
        <w:tc>
          <w:tcPr>
            <w:tcW w:w="327"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tabs>
                <w:tab w:val="left" w:leader="underscore" w:pos="547"/>
              </w:tabs>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42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tabs>
                <w:tab w:val="left" w:leader="underscore" w:pos="677"/>
              </w:tabs>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432"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455"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tabs>
                <w:tab w:val="left" w:leader="underscore" w:pos="720"/>
              </w:tabs>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780" w:type="pct"/>
            <w:tcBorders>
              <w:top w:val="nil"/>
              <w:left w:val="single" w:sz="6" w:space="0" w:color="auto"/>
              <w:bottom w:val="nil"/>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r>
      <w:tr w:rsidR="00124FFD" w:rsidRPr="00356DEC" w:rsidTr="00124FFD">
        <w:trPr>
          <w:trHeight w:val="20"/>
        </w:trPr>
        <w:tc>
          <w:tcPr>
            <w:tcW w:w="1012"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823"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r w:rsidRPr="00356DEC">
              <w:rPr>
                <w:rFonts w:ascii="Times New Roman" w:hAnsi="Times New Roman" w:cs="Times New Roman"/>
                <w:color w:val="000000"/>
                <w:spacing w:val="1"/>
                <w:sz w:val="16"/>
                <w:szCs w:val="16"/>
              </w:rPr>
              <w:t>стороні щита</w:t>
            </w:r>
          </w:p>
        </w:tc>
        <w:tc>
          <w:tcPr>
            <w:tcW w:w="351"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jc w:val="center"/>
              <w:rPr>
                <w:rFonts w:ascii="Times New Roman" w:hAnsi="Times New Roman" w:cs="Times New Roman"/>
                <w:sz w:val="16"/>
                <w:szCs w:val="16"/>
              </w:rPr>
            </w:pPr>
          </w:p>
        </w:tc>
        <w:tc>
          <w:tcPr>
            <w:tcW w:w="398"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327"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22"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32"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455"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c>
          <w:tcPr>
            <w:tcW w:w="780" w:type="pct"/>
            <w:tcBorders>
              <w:top w:val="nil"/>
              <w:left w:val="single" w:sz="6" w:space="0" w:color="auto"/>
              <w:bottom w:val="single" w:sz="6" w:space="0" w:color="auto"/>
              <w:right w:val="single" w:sz="6" w:space="0" w:color="auto"/>
            </w:tcBorders>
            <w:shd w:val="clear" w:color="auto" w:fill="FFFFFF"/>
          </w:tcPr>
          <w:p w:rsidR="00124FFD" w:rsidRPr="00356DEC" w:rsidRDefault="00124FFD" w:rsidP="00124FFD">
            <w:pPr>
              <w:shd w:val="clear" w:color="auto" w:fill="FFFFFF"/>
              <w:spacing w:after="0" w:line="300" w:lineRule="auto"/>
              <w:rPr>
                <w:rFonts w:ascii="Times New Roman" w:hAnsi="Times New Roman" w:cs="Times New Roman"/>
                <w:sz w:val="16"/>
                <w:szCs w:val="16"/>
              </w:rPr>
            </w:pPr>
          </w:p>
        </w:tc>
      </w:tr>
    </w:tbl>
    <w:p w:rsidR="00124FFD" w:rsidRDefault="00124FFD" w:rsidP="00124FFD">
      <w:pPr>
        <w:shd w:val="clear" w:color="auto" w:fill="FFFFFF"/>
        <w:spacing w:after="0"/>
        <w:ind w:left="454"/>
        <w:rPr>
          <w:rFonts w:ascii="Times New Roman" w:hAnsi="Times New Roman" w:cs="Times New Roman"/>
          <w:color w:val="000000"/>
          <w:spacing w:val="-6"/>
          <w:sz w:val="28"/>
          <w:szCs w:val="28"/>
        </w:rPr>
      </w:pPr>
    </w:p>
    <w:p w:rsidR="00124FFD" w:rsidRDefault="00124FFD" w:rsidP="00124FFD">
      <w:pPr>
        <w:shd w:val="clear" w:color="auto" w:fill="FFFFFF"/>
        <w:spacing w:after="0"/>
        <w:rPr>
          <w:rFonts w:ascii="Times New Roman" w:hAnsi="Times New Roman" w:cs="Times New Roman"/>
          <w:color w:val="000000"/>
          <w:spacing w:val="-6"/>
          <w:sz w:val="28"/>
          <w:szCs w:val="28"/>
        </w:rPr>
      </w:pPr>
    </w:p>
    <w:p w:rsidR="00124FFD" w:rsidRPr="00356DEC" w:rsidRDefault="00124FFD" w:rsidP="00124FFD">
      <w:pPr>
        <w:shd w:val="clear" w:color="auto" w:fill="FFFFFF"/>
        <w:spacing w:after="0"/>
        <w:rPr>
          <w:rFonts w:ascii="Times New Roman" w:hAnsi="Times New Roman" w:cs="Times New Roman"/>
          <w:sz w:val="28"/>
          <w:szCs w:val="28"/>
        </w:rPr>
      </w:pPr>
      <w:r w:rsidRPr="00356DEC">
        <w:rPr>
          <w:rFonts w:ascii="Times New Roman" w:hAnsi="Times New Roman" w:cs="Times New Roman"/>
          <w:color w:val="000000"/>
          <w:spacing w:val="-6"/>
          <w:sz w:val="28"/>
          <w:szCs w:val="28"/>
        </w:rPr>
        <w:lastRenderedPageBreak/>
        <w:t>Продовження табл</w:t>
      </w:r>
      <w:r>
        <w:rPr>
          <w:rFonts w:ascii="Times New Roman" w:hAnsi="Times New Roman" w:cs="Times New Roman"/>
          <w:color w:val="000000"/>
          <w:spacing w:val="-6"/>
          <w:sz w:val="28"/>
          <w:szCs w:val="28"/>
        </w:rPr>
        <w:t xml:space="preserve">иці </w:t>
      </w:r>
      <w:r w:rsidRPr="00356DEC">
        <w:rPr>
          <w:rFonts w:ascii="Times New Roman" w:hAnsi="Times New Roman" w:cs="Times New Roman"/>
          <w:color w:val="000000"/>
          <w:spacing w:val="-6"/>
          <w:sz w:val="28"/>
          <w:szCs w:val="28"/>
        </w:rPr>
        <w:t xml:space="preserve"> </w:t>
      </w:r>
      <w:r>
        <w:rPr>
          <w:rFonts w:ascii="Times New Roman" w:hAnsi="Times New Roman" w:cs="Times New Roman"/>
          <w:color w:val="000000"/>
          <w:spacing w:val="-6"/>
          <w:sz w:val="28"/>
          <w:szCs w:val="28"/>
          <w:lang w:val="ru-RU"/>
        </w:rPr>
        <w:t>Г</w:t>
      </w:r>
      <w:r>
        <w:rPr>
          <w:rFonts w:ascii="Times New Roman" w:hAnsi="Times New Roman" w:cs="Times New Roman"/>
          <w:color w:val="000000"/>
          <w:spacing w:val="-6"/>
          <w:sz w:val="28"/>
          <w:szCs w:val="28"/>
        </w:rPr>
        <w:t>.</w:t>
      </w:r>
      <w:r w:rsidRPr="00356DEC">
        <w:rPr>
          <w:rFonts w:ascii="Times New Roman" w:hAnsi="Times New Roman" w:cs="Times New Roman"/>
          <w:color w:val="000000"/>
          <w:spacing w:val="-6"/>
          <w:sz w:val="28"/>
          <w:szCs w:val="28"/>
        </w:rPr>
        <w:t>1</w:t>
      </w:r>
    </w:p>
    <w:p w:rsidR="00124FFD" w:rsidRDefault="00124FFD" w:rsidP="00124FFD">
      <w:pPr>
        <w:spacing w:after="62" w:line="1" w:lineRule="exact"/>
        <w:rPr>
          <w:sz w:val="2"/>
        </w:rPr>
      </w:pPr>
    </w:p>
    <w:tbl>
      <w:tblPr>
        <w:tblW w:w="5000" w:type="pct"/>
        <w:tblCellMar>
          <w:left w:w="40" w:type="dxa"/>
          <w:right w:w="40" w:type="dxa"/>
        </w:tblCellMar>
        <w:tblLook w:val="0000" w:firstRow="0" w:lastRow="0" w:firstColumn="0" w:lastColumn="0" w:noHBand="0" w:noVBand="0"/>
      </w:tblPr>
      <w:tblGrid>
        <w:gridCol w:w="2931"/>
        <w:gridCol w:w="2402"/>
        <w:gridCol w:w="1019"/>
        <w:gridCol w:w="1159"/>
        <w:gridCol w:w="952"/>
        <w:gridCol w:w="1237"/>
        <w:gridCol w:w="1246"/>
        <w:gridCol w:w="1333"/>
        <w:gridCol w:w="2276"/>
      </w:tblGrid>
      <w:tr w:rsidR="00124FFD" w:rsidRPr="00FA4466" w:rsidTr="00124FFD">
        <w:trPr>
          <w:trHeight w:val="20"/>
        </w:trPr>
        <w:tc>
          <w:tcPr>
            <w:tcW w:w="1007"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b/>
                <w:sz w:val="16"/>
                <w:szCs w:val="16"/>
              </w:rPr>
            </w:pPr>
            <w:r w:rsidRPr="00FA4466">
              <w:rPr>
                <w:rFonts w:ascii="Times New Roman" w:hAnsi="Times New Roman" w:cs="Times New Roman"/>
                <w:b/>
                <w:color w:val="000000"/>
                <w:sz w:val="16"/>
                <w:szCs w:val="16"/>
              </w:rPr>
              <w:t>1</w:t>
            </w:r>
          </w:p>
        </w:tc>
        <w:tc>
          <w:tcPr>
            <w:tcW w:w="82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b/>
                <w:sz w:val="16"/>
                <w:szCs w:val="16"/>
              </w:rPr>
            </w:pPr>
            <w:r w:rsidRPr="00FA4466">
              <w:rPr>
                <w:rFonts w:ascii="Times New Roman" w:hAnsi="Times New Roman" w:cs="Times New Roman"/>
                <w:b/>
                <w:color w:val="000000"/>
                <w:sz w:val="16"/>
                <w:szCs w:val="16"/>
              </w:rPr>
              <w:t>2</w:t>
            </w:r>
          </w:p>
        </w:tc>
        <w:tc>
          <w:tcPr>
            <w:tcW w:w="350"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b/>
                <w:sz w:val="16"/>
                <w:szCs w:val="16"/>
              </w:rPr>
            </w:pPr>
            <w:r w:rsidRPr="00FA4466">
              <w:rPr>
                <w:rFonts w:ascii="Times New Roman" w:hAnsi="Times New Roman" w:cs="Times New Roman"/>
                <w:b/>
                <w:color w:val="000000"/>
                <w:sz w:val="16"/>
                <w:szCs w:val="16"/>
              </w:rPr>
              <w:t>3</w:t>
            </w:r>
          </w:p>
        </w:tc>
        <w:tc>
          <w:tcPr>
            <w:tcW w:w="39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b/>
                <w:sz w:val="16"/>
                <w:szCs w:val="16"/>
              </w:rPr>
            </w:pPr>
            <w:r w:rsidRPr="00FA4466">
              <w:rPr>
                <w:rFonts w:ascii="Times New Roman" w:hAnsi="Times New Roman" w:cs="Times New Roman"/>
                <w:b/>
                <w:color w:val="000000"/>
                <w:sz w:val="16"/>
                <w:szCs w:val="16"/>
              </w:rPr>
              <w:t>4</w:t>
            </w:r>
          </w:p>
        </w:tc>
        <w:tc>
          <w:tcPr>
            <w:tcW w:w="327"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b/>
                <w:sz w:val="16"/>
                <w:szCs w:val="16"/>
              </w:rPr>
            </w:pPr>
            <w:r w:rsidRPr="00FA4466">
              <w:rPr>
                <w:rFonts w:ascii="Times New Roman" w:hAnsi="Times New Roman" w:cs="Times New Roman"/>
                <w:b/>
                <w:color w:val="000000"/>
                <w:sz w:val="16"/>
                <w:szCs w:val="16"/>
              </w:rPr>
              <w:t>5</w:t>
            </w: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b/>
                <w:sz w:val="16"/>
                <w:szCs w:val="16"/>
              </w:rPr>
            </w:pPr>
            <w:r w:rsidRPr="00FA4466">
              <w:rPr>
                <w:rFonts w:ascii="Times New Roman" w:hAnsi="Times New Roman" w:cs="Times New Roman"/>
                <w:b/>
                <w:color w:val="000000"/>
                <w:sz w:val="16"/>
                <w:szCs w:val="16"/>
              </w:rPr>
              <w:t>6</w:t>
            </w:r>
          </w:p>
        </w:tc>
        <w:tc>
          <w:tcPr>
            <w:tcW w:w="42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b/>
                <w:sz w:val="16"/>
                <w:szCs w:val="16"/>
              </w:rPr>
            </w:pPr>
            <w:r w:rsidRPr="00FA4466">
              <w:rPr>
                <w:rFonts w:ascii="Times New Roman" w:hAnsi="Times New Roman" w:cs="Times New Roman"/>
                <w:b/>
                <w:color w:val="000000"/>
                <w:sz w:val="16"/>
                <w:szCs w:val="16"/>
              </w:rPr>
              <w:t>7</w:t>
            </w:r>
          </w:p>
        </w:tc>
        <w:tc>
          <w:tcPr>
            <w:tcW w:w="45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b/>
                <w:sz w:val="16"/>
                <w:szCs w:val="16"/>
              </w:rPr>
            </w:pPr>
            <w:r w:rsidRPr="00FA4466">
              <w:rPr>
                <w:rFonts w:ascii="Times New Roman" w:hAnsi="Times New Roman" w:cs="Times New Roman"/>
                <w:b/>
                <w:color w:val="000000"/>
                <w:sz w:val="16"/>
                <w:szCs w:val="16"/>
              </w:rPr>
              <w:t>8</w:t>
            </w:r>
          </w:p>
        </w:tc>
        <w:tc>
          <w:tcPr>
            <w:tcW w:w="782"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b/>
                <w:sz w:val="16"/>
                <w:szCs w:val="16"/>
              </w:rPr>
            </w:pPr>
            <w:r w:rsidRPr="00FA4466">
              <w:rPr>
                <w:rFonts w:ascii="Times New Roman" w:hAnsi="Times New Roman" w:cs="Times New Roman"/>
                <w:b/>
                <w:color w:val="000000"/>
                <w:sz w:val="16"/>
                <w:szCs w:val="16"/>
              </w:rPr>
              <w:t>9</w:t>
            </w:r>
          </w:p>
        </w:tc>
      </w:tr>
      <w:tr w:rsidR="00124FFD" w:rsidRPr="00FA4466" w:rsidTr="00124FFD">
        <w:trPr>
          <w:trHeight w:val="20"/>
        </w:trPr>
        <w:tc>
          <w:tcPr>
            <w:tcW w:w="1007" w:type="pct"/>
            <w:tcBorders>
              <w:top w:val="single" w:sz="6" w:space="0" w:color="auto"/>
              <w:left w:val="single" w:sz="6" w:space="0" w:color="auto"/>
              <w:bottom w:val="nil"/>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color w:val="000000"/>
                <w:spacing w:val="-1"/>
                <w:sz w:val="16"/>
                <w:szCs w:val="16"/>
              </w:rPr>
            </w:pPr>
            <w:r w:rsidRPr="00FA4466">
              <w:rPr>
                <w:rFonts w:ascii="Times New Roman" w:hAnsi="Times New Roman" w:cs="Times New Roman"/>
                <w:color w:val="000000"/>
                <w:spacing w:val="-1"/>
                <w:sz w:val="16"/>
                <w:szCs w:val="16"/>
              </w:rPr>
              <w:t xml:space="preserve">10. Пульти і щити керування: </w:t>
            </w:r>
          </w:p>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pacing w:val="2"/>
                <w:sz w:val="16"/>
                <w:szCs w:val="16"/>
              </w:rPr>
              <w:t>а) в приміщеннях:</w:t>
            </w:r>
          </w:p>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pacing w:val="5"/>
                <w:sz w:val="16"/>
                <w:szCs w:val="16"/>
              </w:rPr>
              <w:t xml:space="preserve">- з вимірювальною </w:t>
            </w:r>
            <w:r w:rsidRPr="00FA4466">
              <w:rPr>
                <w:rFonts w:ascii="Times New Roman" w:hAnsi="Times New Roman" w:cs="Times New Roman"/>
                <w:color w:val="000000"/>
                <w:sz w:val="16"/>
                <w:szCs w:val="16"/>
              </w:rPr>
              <w:t>апаратурою</w:t>
            </w:r>
          </w:p>
        </w:tc>
        <w:tc>
          <w:tcPr>
            <w:tcW w:w="82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color w:val="000000"/>
                <w:spacing w:val="20"/>
                <w:sz w:val="16"/>
                <w:szCs w:val="16"/>
              </w:rPr>
            </w:pPr>
          </w:p>
          <w:p w:rsidR="00124FFD" w:rsidRPr="00FA4466" w:rsidRDefault="00124FFD" w:rsidP="00124FFD">
            <w:pPr>
              <w:shd w:val="clear" w:color="auto" w:fill="FFFFFF"/>
              <w:spacing w:after="0" w:line="300" w:lineRule="auto"/>
              <w:rPr>
                <w:rFonts w:ascii="Times New Roman" w:hAnsi="Times New Roman" w:cs="Times New Roman"/>
                <w:color w:val="000000"/>
                <w:spacing w:val="20"/>
                <w:sz w:val="16"/>
                <w:szCs w:val="16"/>
              </w:rPr>
            </w:pPr>
          </w:p>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pacing w:val="20"/>
                <w:sz w:val="16"/>
                <w:szCs w:val="16"/>
              </w:rPr>
              <w:t>Г-0,8 м</w:t>
            </w:r>
          </w:p>
          <w:p w:rsidR="00124FFD" w:rsidRPr="00FA4466" w:rsidRDefault="00124FFD" w:rsidP="00124FFD">
            <w:pPr>
              <w:shd w:val="clear" w:color="auto" w:fill="FFFFFF"/>
              <w:spacing w:after="0" w:line="300" w:lineRule="auto"/>
              <w:ind w:hanging="14"/>
              <w:rPr>
                <w:rFonts w:ascii="Times New Roman" w:hAnsi="Times New Roman" w:cs="Times New Roman"/>
                <w:sz w:val="16"/>
                <w:szCs w:val="16"/>
              </w:rPr>
            </w:pPr>
            <w:r w:rsidRPr="00FA4466">
              <w:rPr>
                <w:rFonts w:ascii="Times New Roman" w:hAnsi="Times New Roman" w:cs="Times New Roman"/>
                <w:color w:val="000000"/>
                <w:sz w:val="16"/>
                <w:szCs w:val="16"/>
              </w:rPr>
              <w:t xml:space="preserve">шкали приладів </w:t>
            </w:r>
            <w:r w:rsidRPr="00FA4466">
              <w:rPr>
                <w:rFonts w:ascii="Times New Roman" w:hAnsi="Times New Roman" w:cs="Times New Roman"/>
                <w:color w:val="000000"/>
                <w:spacing w:val="3"/>
                <w:sz w:val="16"/>
                <w:szCs w:val="16"/>
              </w:rPr>
              <w:t>В - 1,5 м</w:t>
            </w:r>
          </w:p>
        </w:tc>
        <w:tc>
          <w:tcPr>
            <w:tcW w:w="350"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sz w:val="16"/>
                <w:szCs w:val="16"/>
              </w:rPr>
              <w:t>І</w:t>
            </w:r>
            <w:r w:rsidRPr="00FA4466">
              <w:rPr>
                <w:rFonts w:ascii="Times New Roman" w:hAnsi="Times New Roman" w:cs="Times New Roman"/>
                <w:sz w:val="16"/>
                <w:szCs w:val="16"/>
                <w:lang w:val="en-US"/>
              </w:rPr>
              <w:t>V</w:t>
            </w:r>
            <w:r w:rsidRPr="00FA4466">
              <w:rPr>
                <w:rFonts w:ascii="Times New Roman" w:hAnsi="Times New Roman" w:cs="Times New Roman"/>
                <w:sz w:val="16"/>
                <w:szCs w:val="16"/>
                <w:vertAlign w:val="superscript"/>
              </w:rPr>
              <w:t>1)</w:t>
            </w:r>
            <w:r w:rsidRPr="00FA4466">
              <w:rPr>
                <w:rFonts w:ascii="Times New Roman" w:hAnsi="Times New Roman" w:cs="Times New Roman"/>
                <w:sz w:val="16"/>
                <w:szCs w:val="16"/>
              </w:rPr>
              <w:t>г</w:t>
            </w:r>
          </w:p>
        </w:tc>
        <w:tc>
          <w:tcPr>
            <w:tcW w:w="39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150</w:t>
            </w:r>
          </w:p>
        </w:tc>
        <w:tc>
          <w:tcPr>
            <w:tcW w:w="327"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0,6</w:t>
            </w: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25</w:t>
            </w:r>
          </w:p>
        </w:tc>
        <w:tc>
          <w:tcPr>
            <w:tcW w:w="42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60</w:t>
            </w:r>
          </w:p>
        </w:tc>
        <w:tc>
          <w:tcPr>
            <w:tcW w:w="45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20</w:t>
            </w:r>
          </w:p>
        </w:tc>
        <w:tc>
          <w:tcPr>
            <w:tcW w:w="782" w:type="pct"/>
            <w:vMerge w:val="restart"/>
            <w:tcBorders>
              <w:top w:val="single" w:sz="6" w:space="0" w:color="auto"/>
              <w:left w:val="single" w:sz="6" w:space="0" w:color="auto"/>
              <w:bottom w:val="nil"/>
              <w:right w:val="single" w:sz="6" w:space="0" w:color="auto"/>
            </w:tcBorders>
            <w:shd w:val="clear" w:color="auto" w:fill="FFFFFF"/>
          </w:tcPr>
          <w:p w:rsidR="00124FFD" w:rsidRPr="00FA4466" w:rsidRDefault="00124FFD" w:rsidP="00124FFD">
            <w:pPr>
              <w:shd w:val="clear" w:color="auto" w:fill="FFFFFF"/>
              <w:spacing w:after="0" w:line="300" w:lineRule="auto"/>
              <w:ind w:firstLine="5"/>
              <w:rPr>
                <w:rFonts w:ascii="Times New Roman" w:hAnsi="Times New Roman" w:cs="Times New Roman"/>
                <w:sz w:val="16"/>
                <w:szCs w:val="16"/>
              </w:rPr>
            </w:pPr>
            <w:r w:rsidRPr="00FA4466">
              <w:rPr>
                <w:rFonts w:ascii="Times New Roman" w:hAnsi="Times New Roman" w:cs="Times New Roman"/>
                <w:color w:val="000000"/>
                <w:spacing w:val="-2"/>
                <w:sz w:val="16"/>
                <w:szCs w:val="16"/>
              </w:rPr>
              <w:t xml:space="preserve">Передбачити розетки </w:t>
            </w:r>
            <w:r w:rsidRPr="00FA4466">
              <w:rPr>
                <w:rFonts w:ascii="Times New Roman" w:hAnsi="Times New Roman" w:cs="Times New Roman"/>
                <w:color w:val="000000"/>
                <w:sz w:val="16"/>
                <w:szCs w:val="16"/>
              </w:rPr>
              <w:t xml:space="preserve">для переносного </w:t>
            </w:r>
            <w:r w:rsidRPr="00FA4466">
              <w:rPr>
                <w:rFonts w:ascii="Times New Roman" w:hAnsi="Times New Roman" w:cs="Times New Roman"/>
                <w:color w:val="000000"/>
                <w:spacing w:val="-1"/>
                <w:sz w:val="16"/>
                <w:szCs w:val="16"/>
              </w:rPr>
              <w:t>освітлення</w:t>
            </w:r>
          </w:p>
        </w:tc>
      </w:tr>
      <w:tr w:rsidR="00124FFD" w:rsidRPr="00FA4466" w:rsidTr="00124FFD">
        <w:trPr>
          <w:trHeight w:val="20"/>
        </w:trPr>
        <w:tc>
          <w:tcPr>
            <w:tcW w:w="1007" w:type="pct"/>
            <w:tcBorders>
              <w:top w:val="nil"/>
              <w:left w:val="single" w:sz="6" w:space="0" w:color="auto"/>
              <w:bottom w:val="nil"/>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pacing w:val="3"/>
                <w:sz w:val="16"/>
                <w:szCs w:val="16"/>
              </w:rPr>
              <w:t xml:space="preserve">- без вимірювальної </w:t>
            </w:r>
            <w:r w:rsidRPr="00FA4466">
              <w:rPr>
                <w:rFonts w:ascii="Times New Roman" w:hAnsi="Times New Roman" w:cs="Times New Roman"/>
                <w:color w:val="000000"/>
                <w:spacing w:val="-2"/>
                <w:sz w:val="16"/>
                <w:szCs w:val="16"/>
              </w:rPr>
              <w:t>апаратури</w:t>
            </w:r>
          </w:p>
        </w:tc>
        <w:tc>
          <w:tcPr>
            <w:tcW w:w="82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pacing w:val="15"/>
                <w:sz w:val="16"/>
                <w:szCs w:val="16"/>
              </w:rPr>
              <w:t>Г-0.8.М</w:t>
            </w:r>
          </w:p>
          <w:p w:rsidR="00124FFD" w:rsidRPr="00FA4466" w:rsidRDefault="00124FFD" w:rsidP="00124FFD">
            <w:pPr>
              <w:shd w:val="clear" w:color="auto" w:fill="FFFFFF"/>
              <w:spacing w:after="0" w:line="300" w:lineRule="auto"/>
              <w:ind w:hanging="10"/>
              <w:rPr>
                <w:rFonts w:ascii="Times New Roman" w:hAnsi="Times New Roman" w:cs="Times New Roman"/>
                <w:sz w:val="16"/>
                <w:szCs w:val="16"/>
              </w:rPr>
            </w:pPr>
            <w:r w:rsidRPr="00FA4466">
              <w:rPr>
                <w:rFonts w:ascii="Times New Roman" w:hAnsi="Times New Roman" w:cs="Times New Roman"/>
                <w:color w:val="000000"/>
                <w:spacing w:val="5"/>
                <w:sz w:val="16"/>
                <w:szCs w:val="16"/>
              </w:rPr>
              <w:t xml:space="preserve">В- 1,5 м на важелі, </w:t>
            </w:r>
            <w:r w:rsidRPr="00FA4466">
              <w:rPr>
                <w:rFonts w:ascii="Times New Roman" w:hAnsi="Times New Roman" w:cs="Times New Roman"/>
                <w:color w:val="000000"/>
                <w:spacing w:val="2"/>
                <w:sz w:val="16"/>
                <w:szCs w:val="16"/>
              </w:rPr>
              <w:t>рукоятки, кнопки</w:t>
            </w:r>
          </w:p>
        </w:tc>
        <w:tc>
          <w:tcPr>
            <w:tcW w:w="350"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sz w:val="16"/>
                <w:szCs w:val="16"/>
              </w:rPr>
              <w:t>І</w:t>
            </w:r>
            <w:r w:rsidRPr="00FA4466">
              <w:rPr>
                <w:rFonts w:ascii="Times New Roman" w:hAnsi="Times New Roman" w:cs="Times New Roman"/>
                <w:sz w:val="16"/>
                <w:szCs w:val="16"/>
                <w:lang w:val="en-US"/>
              </w:rPr>
              <w:t>V</w:t>
            </w:r>
            <w:r w:rsidRPr="00FA4466">
              <w:rPr>
                <w:rFonts w:ascii="Times New Roman" w:hAnsi="Times New Roman" w:cs="Times New Roman"/>
                <w:sz w:val="16"/>
                <w:szCs w:val="16"/>
                <w:vertAlign w:val="superscript"/>
              </w:rPr>
              <w:t>1)</w:t>
            </w:r>
          </w:p>
        </w:tc>
        <w:tc>
          <w:tcPr>
            <w:tcW w:w="39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150</w:t>
            </w:r>
          </w:p>
        </w:tc>
        <w:tc>
          <w:tcPr>
            <w:tcW w:w="327"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0,6</w:t>
            </w: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25</w:t>
            </w:r>
          </w:p>
        </w:tc>
        <w:tc>
          <w:tcPr>
            <w:tcW w:w="42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w:t>
            </w:r>
          </w:p>
        </w:tc>
        <w:tc>
          <w:tcPr>
            <w:tcW w:w="45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20</w:t>
            </w:r>
          </w:p>
        </w:tc>
        <w:tc>
          <w:tcPr>
            <w:tcW w:w="782" w:type="pct"/>
            <w:vMerge/>
            <w:tcBorders>
              <w:top w:val="nil"/>
              <w:left w:val="single" w:sz="6" w:space="0" w:color="auto"/>
              <w:bottom w:val="nil"/>
              <w:right w:val="single" w:sz="6" w:space="0" w:color="auto"/>
            </w:tcBorders>
          </w:tcPr>
          <w:p w:rsidR="00124FFD" w:rsidRPr="00FA4466" w:rsidRDefault="00124FFD" w:rsidP="00124FFD">
            <w:pPr>
              <w:shd w:val="clear" w:color="auto" w:fill="FFFFFF"/>
              <w:spacing w:after="0" w:line="300" w:lineRule="auto"/>
              <w:rPr>
                <w:rFonts w:ascii="Times New Roman" w:hAnsi="Times New Roman" w:cs="Times New Roman"/>
                <w:sz w:val="16"/>
                <w:szCs w:val="16"/>
              </w:rPr>
            </w:pPr>
          </w:p>
          <w:p w:rsidR="00124FFD" w:rsidRPr="00FA4466" w:rsidRDefault="00124FFD" w:rsidP="00124FFD">
            <w:pPr>
              <w:shd w:val="clear" w:color="auto" w:fill="FFFFFF"/>
              <w:spacing w:after="0" w:line="300" w:lineRule="auto"/>
              <w:rPr>
                <w:rFonts w:ascii="Times New Roman" w:hAnsi="Times New Roman" w:cs="Times New Roman"/>
                <w:sz w:val="16"/>
                <w:szCs w:val="16"/>
              </w:rPr>
            </w:pPr>
          </w:p>
        </w:tc>
      </w:tr>
      <w:tr w:rsidR="00124FFD" w:rsidRPr="00FA4466" w:rsidTr="00124FFD">
        <w:trPr>
          <w:trHeight w:val="20"/>
        </w:trPr>
        <w:tc>
          <w:tcPr>
            <w:tcW w:w="1007" w:type="pct"/>
            <w:tcBorders>
              <w:top w:val="nil"/>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pacing w:val="2"/>
                <w:sz w:val="16"/>
                <w:szCs w:val="16"/>
              </w:rPr>
              <w:t>б) поза приміщеннями</w:t>
            </w:r>
          </w:p>
        </w:tc>
        <w:tc>
          <w:tcPr>
            <w:tcW w:w="82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ind w:hanging="10"/>
              <w:rPr>
                <w:rFonts w:ascii="Times New Roman" w:hAnsi="Times New Roman" w:cs="Times New Roman"/>
                <w:sz w:val="16"/>
                <w:szCs w:val="16"/>
              </w:rPr>
            </w:pPr>
            <w:r w:rsidRPr="00FA4466">
              <w:rPr>
                <w:rFonts w:ascii="Times New Roman" w:hAnsi="Times New Roman" w:cs="Times New Roman"/>
                <w:color w:val="000000"/>
                <w:spacing w:val="5"/>
                <w:sz w:val="16"/>
                <w:szCs w:val="16"/>
              </w:rPr>
              <w:t xml:space="preserve">В- 1,5 м на важелі, </w:t>
            </w:r>
            <w:r w:rsidRPr="00FA4466">
              <w:rPr>
                <w:rFonts w:ascii="Times New Roman" w:hAnsi="Times New Roman" w:cs="Times New Roman"/>
                <w:color w:val="000000"/>
                <w:spacing w:val="2"/>
                <w:sz w:val="16"/>
                <w:szCs w:val="16"/>
              </w:rPr>
              <w:t>рукоятки, кнопки</w:t>
            </w:r>
          </w:p>
        </w:tc>
        <w:tc>
          <w:tcPr>
            <w:tcW w:w="350"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lang w:val="en-US"/>
              </w:rPr>
              <w:t>IX</w:t>
            </w:r>
          </w:p>
        </w:tc>
        <w:tc>
          <w:tcPr>
            <w:tcW w:w="39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50</w:t>
            </w:r>
          </w:p>
        </w:tc>
        <w:tc>
          <w:tcPr>
            <w:tcW w:w="327"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0,4</w:t>
            </w: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25</w:t>
            </w:r>
          </w:p>
        </w:tc>
        <w:tc>
          <w:tcPr>
            <w:tcW w:w="42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40</w:t>
            </w:r>
          </w:p>
        </w:tc>
        <w:tc>
          <w:tcPr>
            <w:tcW w:w="45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20</w:t>
            </w:r>
          </w:p>
        </w:tc>
        <w:tc>
          <w:tcPr>
            <w:tcW w:w="782" w:type="pct"/>
            <w:vMerge/>
            <w:tcBorders>
              <w:top w:val="nil"/>
              <w:left w:val="single" w:sz="6" w:space="0" w:color="auto"/>
              <w:bottom w:val="single" w:sz="6" w:space="0" w:color="auto"/>
              <w:right w:val="single" w:sz="6" w:space="0" w:color="auto"/>
            </w:tcBorders>
          </w:tcPr>
          <w:p w:rsidR="00124FFD" w:rsidRPr="00FA4466" w:rsidRDefault="00124FFD" w:rsidP="00124FFD">
            <w:pPr>
              <w:shd w:val="clear" w:color="auto" w:fill="FFFFFF"/>
              <w:spacing w:after="0" w:line="300" w:lineRule="auto"/>
              <w:rPr>
                <w:rFonts w:ascii="Times New Roman" w:hAnsi="Times New Roman" w:cs="Times New Roman"/>
                <w:sz w:val="16"/>
                <w:szCs w:val="16"/>
              </w:rPr>
            </w:pPr>
          </w:p>
          <w:p w:rsidR="00124FFD" w:rsidRPr="00FA4466" w:rsidRDefault="00124FFD" w:rsidP="00124FFD">
            <w:pPr>
              <w:shd w:val="clear" w:color="auto" w:fill="FFFFFF"/>
              <w:spacing w:after="0" w:line="300" w:lineRule="auto"/>
              <w:rPr>
                <w:rFonts w:ascii="Times New Roman" w:hAnsi="Times New Roman" w:cs="Times New Roman"/>
                <w:sz w:val="16"/>
                <w:szCs w:val="16"/>
              </w:rPr>
            </w:pPr>
          </w:p>
        </w:tc>
      </w:tr>
      <w:tr w:rsidR="00124FFD" w:rsidRPr="00FA4466" w:rsidTr="00124FFD">
        <w:trPr>
          <w:trHeight w:val="20"/>
        </w:trPr>
        <w:tc>
          <w:tcPr>
            <w:tcW w:w="1007" w:type="pct"/>
            <w:tcBorders>
              <w:top w:val="single" w:sz="6" w:space="0" w:color="auto"/>
              <w:left w:val="single" w:sz="6" w:space="0" w:color="auto"/>
              <w:bottom w:val="nil"/>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pacing w:val="-1"/>
                <w:sz w:val="16"/>
                <w:szCs w:val="16"/>
              </w:rPr>
              <w:t>11. Окремо розташовані прила</w:t>
            </w:r>
            <w:r w:rsidRPr="00FA4466">
              <w:rPr>
                <w:rFonts w:ascii="Times New Roman" w:hAnsi="Times New Roman" w:cs="Times New Roman"/>
                <w:color w:val="000000"/>
                <w:spacing w:val="-1"/>
                <w:sz w:val="16"/>
                <w:szCs w:val="16"/>
              </w:rPr>
              <w:softHyphen/>
            </w:r>
            <w:r w:rsidRPr="00FA4466">
              <w:rPr>
                <w:rFonts w:ascii="Times New Roman" w:hAnsi="Times New Roman" w:cs="Times New Roman"/>
                <w:color w:val="000000"/>
                <w:spacing w:val="2"/>
                <w:sz w:val="16"/>
                <w:szCs w:val="16"/>
              </w:rPr>
              <w:t>ди контролю в приміщеннях:</w:t>
            </w:r>
          </w:p>
          <w:p w:rsidR="00124FFD" w:rsidRPr="00FA4466"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color w:val="000000"/>
                <w:spacing w:val="1"/>
                <w:sz w:val="16"/>
                <w:szCs w:val="16"/>
              </w:rPr>
              <w:t>а) з постійним</w:t>
            </w:r>
            <w:r w:rsidRPr="00FA4466">
              <w:rPr>
                <w:rFonts w:ascii="Times New Roman" w:hAnsi="Times New Roman" w:cs="Times New Roman"/>
                <w:color w:val="000000"/>
                <w:spacing w:val="2"/>
                <w:sz w:val="16"/>
                <w:szCs w:val="16"/>
              </w:rPr>
              <w:t xml:space="preserve"> спостереженням</w:t>
            </w:r>
          </w:p>
        </w:tc>
        <w:tc>
          <w:tcPr>
            <w:tcW w:w="82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color w:val="000000"/>
                <w:spacing w:val="2"/>
                <w:sz w:val="16"/>
                <w:szCs w:val="16"/>
              </w:rPr>
            </w:pPr>
          </w:p>
          <w:p w:rsidR="00124FFD" w:rsidRPr="00FA4466" w:rsidRDefault="00124FFD" w:rsidP="00124FFD">
            <w:pPr>
              <w:shd w:val="clear" w:color="auto" w:fill="FFFFFF"/>
              <w:spacing w:after="0" w:line="300" w:lineRule="auto"/>
              <w:rPr>
                <w:rFonts w:ascii="Times New Roman" w:hAnsi="Times New Roman" w:cs="Times New Roman"/>
                <w:color w:val="000000"/>
                <w:spacing w:val="2"/>
                <w:sz w:val="16"/>
                <w:szCs w:val="16"/>
              </w:rPr>
            </w:pPr>
          </w:p>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pacing w:val="2"/>
                <w:sz w:val="16"/>
                <w:szCs w:val="16"/>
              </w:rPr>
              <w:t>Г, В - шкала приладів</w:t>
            </w:r>
          </w:p>
        </w:tc>
        <w:tc>
          <w:tcPr>
            <w:tcW w:w="350"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lang w:val="en-US"/>
              </w:rPr>
              <w:t>IVr</w:t>
            </w:r>
          </w:p>
        </w:tc>
        <w:tc>
          <w:tcPr>
            <w:tcW w:w="39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200</w:t>
            </w:r>
          </w:p>
        </w:tc>
        <w:tc>
          <w:tcPr>
            <w:tcW w:w="327"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0,6</w:t>
            </w: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25</w:t>
            </w:r>
          </w:p>
        </w:tc>
        <w:tc>
          <w:tcPr>
            <w:tcW w:w="42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60</w:t>
            </w:r>
          </w:p>
        </w:tc>
        <w:tc>
          <w:tcPr>
            <w:tcW w:w="45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20</w:t>
            </w:r>
          </w:p>
        </w:tc>
        <w:tc>
          <w:tcPr>
            <w:tcW w:w="782" w:type="pct"/>
            <w:vMerge w:val="restart"/>
            <w:tcBorders>
              <w:top w:val="single" w:sz="6" w:space="0" w:color="auto"/>
              <w:left w:val="single" w:sz="6" w:space="0" w:color="auto"/>
              <w:bottom w:val="nil"/>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p>
        </w:tc>
      </w:tr>
      <w:tr w:rsidR="00124FFD" w:rsidRPr="00FA4466" w:rsidTr="00124FFD">
        <w:trPr>
          <w:trHeight w:val="20"/>
        </w:trPr>
        <w:tc>
          <w:tcPr>
            <w:tcW w:w="1007" w:type="pct"/>
            <w:tcBorders>
              <w:top w:val="nil"/>
              <w:left w:val="single" w:sz="6" w:space="0" w:color="auto"/>
              <w:bottom w:val="nil"/>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z w:val="16"/>
                <w:szCs w:val="16"/>
              </w:rPr>
              <w:t>6) з періодичним спостереженням</w:t>
            </w:r>
          </w:p>
        </w:tc>
        <w:tc>
          <w:tcPr>
            <w:tcW w:w="82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pacing w:val="2"/>
                <w:sz w:val="16"/>
                <w:szCs w:val="16"/>
              </w:rPr>
              <w:t>Г, В - шкала приладів</w:t>
            </w:r>
          </w:p>
        </w:tc>
        <w:tc>
          <w:tcPr>
            <w:tcW w:w="350"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sz w:val="16"/>
                <w:szCs w:val="16"/>
              </w:rPr>
              <w:t>І</w:t>
            </w:r>
            <w:r w:rsidRPr="00FA4466">
              <w:rPr>
                <w:rFonts w:ascii="Times New Roman" w:hAnsi="Times New Roman" w:cs="Times New Roman"/>
                <w:sz w:val="16"/>
                <w:szCs w:val="16"/>
                <w:lang w:val="en-US"/>
              </w:rPr>
              <w:t>V</w:t>
            </w:r>
            <w:r w:rsidRPr="00FA4466">
              <w:rPr>
                <w:rFonts w:ascii="Times New Roman" w:hAnsi="Times New Roman" w:cs="Times New Roman"/>
                <w:sz w:val="16"/>
                <w:szCs w:val="16"/>
                <w:vertAlign w:val="superscript"/>
              </w:rPr>
              <w:t>1)</w:t>
            </w:r>
            <w:r w:rsidRPr="00FA4466">
              <w:rPr>
                <w:rFonts w:ascii="Times New Roman" w:hAnsi="Times New Roman" w:cs="Times New Roman"/>
                <w:sz w:val="16"/>
                <w:szCs w:val="16"/>
              </w:rPr>
              <w:t>г</w:t>
            </w:r>
          </w:p>
        </w:tc>
        <w:tc>
          <w:tcPr>
            <w:tcW w:w="39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150</w:t>
            </w:r>
          </w:p>
        </w:tc>
        <w:tc>
          <w:tcPr>
            <w:tcW w:w="327" w:type="pct"/>
            <w:tcBorders>
              <w:top w:val="single" w:sz="6" w:space="0" w:color="auto"/>
              <w:left w:val="single" w:sz="6" w:space="0" w:color="auto"/>
              <w:bottom w:val="single" w:sz="6" w:space="0" w:color="auto"/>
              <w:right w:val="single" w:sz="6" w:space="0" w:color="auto"/>
            </w:tcBorders>
            <w:shd w:val="clear" w:color="auto" w:fill="FFFFFF"/>
          </w:tcPr>
          <w:p w:rsidR="00124FFD" w:rsidRPr="00517BFE" w:rsidRDefault="00124FFD" w:rsidP="00124FFD">
            <w:pPr>
              <w:shd w:val="clear" w:color="auto" w:fill="FFFFFF"/>
              <w:spacing w:after="0" w:line="300" w:lineRule="auto"/>
              <w:jc w:val="center"/>
              <w:rPr>
                <w:rFonts w:ascii="Times New Roman" w:hAnsi="Times New Roman" w:cs="Times New Roman"/>
                <w:sz w:val="16"/>
                <w:szCs w:val="16"/>
                <w:lang w:val="en-US"/>
              </w:rPr>
            </w:pPr>
            <w:r>
              <w:rPr>
                <w:rFonts w:ascii="Times New Roman" w:hAnsi="Times New Roman" w:cs="Times New Roman"/>
                <w:color w:val="000000"/>
                <w:sz w:val="16"/>
                <w:szCs w:val="16"/>
              </w:rPr>
              <w:t>0,</w:t>
            </w:r>
            <w:r>
              <w:rPr>
                <w:rFonts w:ascii="Times New Roman" w:hAnsi="Times New Roman" w:cs="Times New Roman"/>
                <w:color w:val="000000"/>
                <w:sz w:val="16"/>
                <w:szCs w:val="16"/>
                <w:lang w:val="en-US"/>
              </w:rPr>
              <w:t>6</w:t>
            </w: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25</w:t>
            </w:r>
          </w:p>
        </w:tc>
        <w:tc>
          <w:tcPr>
            <w:tcW w:w="42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40</w:t>
            </w:r>
          </w:p>
        </w:tc>
        <w:tc>
          <w:tcPr>
            <w:tcW w:w="45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20</w:t>
            </w:r>
          </w:p>
        </w:tc>
        <w:tc>
          <w:tcPr>
            <w:tcW w:w="782" w:type="pct"/>
            <w:vMerge/>
            <w:tcBorders>
              <w:top w:val="nil"/>
              <w:left w:val="single" w:sz="6" w:space="0" w:color="auto"/>
              <w:bottom w:val="nil"/>
              <w:right w:val="single" w:sz="6" w:space="0" w:color="auto"/>
            </w:tcBorders>
          </w:tcPr>
          <w:p w:rsidR="00124FFD" w:rsidRPr="00FA4466" w:rsidRDefault="00124FFD" w:rsidP="00124FFD">
            <w:pPr>
              <w:shd w:val="clear" w:color="auto" w:fill="FFFFFF"/>
              <w:spacing w:after="0" w:line="300" w:lineRule="auto"/>
              <w:rPr>
                <w:rFonts w:ascii="Times New Roman" w:hAnsi="Times New Roman" w:cs="Times New Roman"/>
                <w:sz w:val="16"/>
                <w:szCs w:val="16"/>
              </w:rPr>
            </w:pPr>
          </w:p>
          <w:p w:rsidR="00124FFD" w:rsidRPr="00FA4466" w:rsidRDefault="00124FFD" w:rsidP="00124FFD">
            <w:pPr>
              <w:shd w:val="clear" w:color="auto" w:fill="FFFFFF"/>
              <w:spacing w:after="0" w:line="300" w:lineRule="auto"/>
              <w:rPr>
                <w:rFonts w:ascii="Times New Roman" w:hAnsi="Times New Roman" w:cs="Times New Roman"/>
                <w:sz w:val="16"/>
                <w:szCs w:val="16"/>
              </w:rPr>
            </w:pPr>
          </w:p>
        </w:tc>
      </w:tr>
      <w:tr w:rsidR="00124FFD" w:rsidRPr="00FA4466" w:rsidTr="00124FFD">
        <w:trPr>
          <w:trHeight w:val="20"/>
        </w:trPr>
        <w:tc>
          <w:tcPr>
            <w:tcW w:w="1007" w:type="pct"/>
            <w:tcBorders>
              <w:top w:val="nil"/>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pacing w:val="2"/>
                <w:sz w:val="16"/>
                <w:szCs w:val="16"/>
              </w:rPr>
              <w:t>в) поза приміщенням</w:t>
            </w:r>
          </w:p>
        </w:tc>
        <w:tc>
          <w:tcPr>
            <w:tcW w:w="82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pacing w:val="2"/>
                <w:sz w:val="16"/>
                <w:szCs w:val="16"/>
              </w:rPr>
              <w:t>Г, В - шкала приладів</w:t>
            </w:r>
          </w:p>
        </w:tc>
        <w:tc>
          <w:tcPr>
            <w:tcW w:w="350"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lang w:val="en-US"/>
              </w:rPr>
              <w:t>IX</w:t>
            </w:r>
          </w:p>
        </w:tc>
        <w:tc>
          <w:tcPr>
            <w:tcW w:w="39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50</w:t>
            </w:r>
          </w:p>
        </w:tc>
        <w:tc>
          <w:tcPr>
            <w:tcW w:w="327"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0,4</w:t>
            </w: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25</w:t>
            </w:r>
          </w:p>
        </w:tc>
        <w:tc>
          <w:tcPr>
            <w:tcW w:w="42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40</w:t>
            </w:r>
          </w:p>
        </w:tc>
        <w:tc>
          <w:tcPr>
            <w:tcW w:w="45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20</w:t>
            </w:r>
          </w:p>
        </w:tc>
        <w:tc>
          <w:tcPr>
            <w:tcW w:w="782" w:type="pct"/>
            <w:vMerge/>
            <w:tcBorders>
              <w:top w:val="nil"/>
              <w:left w:val="single" w:sz="6" w:space="0" w:color="auto"/>
              <w:bottom w:val="single" w:sz="6" w:space="0" w:color="auto"/>
              <w:right w:val="single" w:sz="6" w:space="0" w:color="auto"/>
            </w:tcBorders>
          </w:tcPr>
          <w:p w:rsidR="00124FFD" w:rsidRPr="00FA4466" w:rsidRDefault="00124FFD" w:rsidP="00124FFD">
            <w:pPr>
              <w:shd w:val="clear" w:color="auto" w:fill="FFFFFF"/>
              <w:spacing w:after="0" w:line="300" w:lineRule="auto"/>
              <w:rPr>
                <w:rFonts w:ascii="Times New Roman" w:hAnsi="Times New Roman" w:cs="Times New Roman"/>
                <w:sz w:val="16"/>
                <w:szCs w:val="16"/>
              </w:rPr>
            </w:pPr>
          </w:p>
          <w:p w:rsidR="00124FFD" w:rsidRPr="00FA4466" w:rsidRDefault="00124FFD" w:rsidP="00124FFD">
            <w:pPr>
              <w:shd w:val="clear" w:color="auto" w:fill="FFFFFF"/>
              <w:spacing w:after="0" w:line="300" w:lineRule="auto"/>
              <w:rPr>
                <w:rFonts w:ascii="Times New Roman" w:hAnsi="Times New Roman" w:cs="Times New Roman"/>
                <w:sz w:val="16"/>
                <w:szCs w:val="16"/>
              </w:rPr>
            </w:pPr>
          </w:p>
        </w:tc>
      </w:tr>
      <w:tr w:rsidR="00124FFD" w:rsidRPr="00FA4466" w:rsidTr="00124FFD">
        <w:trPr>
          <w:trHeight w:val="20"/>
        </w:trPr>
        <w:tc>
          <w:tcPr>
            <w:tcW w:w="1007"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pacing w:val="2"/>
                <w:sz w:val="16"/>
                <w:szCs w:val="16"/>
              </w:rPr>
              <w:t xml:space="preserve">12. Приміщення і камери </w:t>
            </w:r>
            <w:r w:rsidRPr="00FA4466">
              <w:rPr>
                <w:rFonts w:ascii="Times New Roman" w:hAnsi="Times New Roman" w:cs="Times New Roman"/>
                <w:color w:val="000000"/>
                <w:spacing w:val="1"/>
                <w:sz w:val="16"/>
                <w:szCs w:val="16"/>
              </w:rPr>
              <w:t xml:space="preserve">трансформаторів, реакторів, </w:t>
            </w:r>
            <w:r w:rsidRPr="00FA4466">
              <w:rPr>
                <w:rFonts w:ascii="Times New Roman" w:hAnsi="Times New Roman" w:cs="Times New Roman"/>
                <w:color w:val="000000"/>
                <w:sz w:val="16"/>
                <w:szCs w:val="16"/>
              </w:rPr>
              <w:t>статичних конденсаторів, акумуляторів</w:t>
            </w:r>
          </w:p>
        </w:tc>
        <w:tc>
          <w:tcPr>
            <w:tcW w:w="82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pacing w:val="11"/>
                <w:sz w:val="16"/>
                <w:szCs w:val="16"/>
              </w:rPr>
              <w:t>В- 1,5м</w:t>
            </w:r>
          </w:p>
        </w:tc>
        <w:tc>
          <w:tcPr>
            <w:tcW w:w="350"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pacing w:val="-3"/>
                <w:sz w:val="16"/>
                <w:szCs w:val="16"/>
                <w:lang w:val="en-US"/>
              </w:rPr>
              <w:t>VIIIб</w:t>
            </w:r>
          </w:p>
        </w:tc>
        <w:tc>
          <w:tcPr>
            <w:tcW w:w="39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75</w:t>
            </w:r>
          </w:p>
        </w:tc>
        <w:tc>
          <w:tcPr>
            <w:tcW w:w="327"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p>
        </w:tc>
        <w:tc>
          <w:tcPr>
            <w:tcW w:w="42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p>
        </w:tc>
        <w:tc>
          <w:tcPr>
            <w:tcW w:w="45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p>
        </w:tc>
        <w:tc>
          <w:tcPr>
            <w:tcW w:w="782"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p>
        </w:tc>
      </w:tr>
      <w:tr w:rsidR="00124FFD" w:rsidRPr="00FA4466" w:rsidTr="00124FFD">
        <w:trPr>
          <w:trHeight w:val="20"/>
        </w:trPr>
        <w:tc>
          <w:tcPr>
            <w:tcW w:w="1007" w:type="pct"/>
            <w:tcBorders>
              <w:top w:val="single" w:sz="6" w:space="0" w:color="auto"/>
              <w:left w:val="single" w:sz="6" w:space="0" w:color="auto"/>
              <w:bottom w:val="nil"/>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z w:val="16"/>
                <w:szCs w:val="16"/>
              </w:rPr>
              <w:t xml:space="preserve">13. Електромашинні </w:t>
            </w:r>
            <w:r w:rsidRPr="00FA4466">
              <w:rPr>
                <w:rFonts w:ascii="Times New Roman" w:hAnsi="Times New Roman" w:cs="Times New Roman"/>
                <w:color w:val="000000"/>
                <w:spacing w:val="2"/>
                <w:sz w:val="16"/>
                <w:szCs w:val="16"/>
              </w:rPr>
              <w:t>приміщення:</w:t>
            </w:r>
          </w:p>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pacing w:val="3"/>
                <w:sz w:val="16"/>
                <w:szCs w:val="16"/>
              </w:rPr>
              <w:t xml:space="preserve">- з постійним перебуванням </w:t>
            </w:r>
            <w:r w:rsidRPr="00FA4466">
              <w:rPr>
                <w:rFonts w:ascii="Times New Roman" w:hAnsi="Times New Roman" w:cs="Times New Roman"/>
                <w:color w:val="000000"/>
                <w:sz w:val="16"/>
                <w:szCs w:val="16"/>
              </w:rPr>
              <w:t>людей</w:t>
            </w:r>
          </w:p>
        </w:tc>
        <w:tc>
          <w:tcPr>
            <w:tcW w:w="82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ind w:firstLine="5"/>
              <w:rPr>
                <w:rFonts w:ascii="Times New Roman" w:hAnsi="Times New Roman" w:cs="Times New Roman"/>
                <w:color w:val="000000"/>
                <w:spacing w:val="3"/>
                <w:sz w:val="16"/>
                <w:szCs w:val="16"/>
              </w:rPr>
            </w:pPr>
          </w:p>
          <w:p w:rsidR="00124FFD" w:rsidRPr="00FA4466" w:rsidRDefault="00124FFD" w:rsidP="00124FFD">
            <w:pPr>
              <w:shd w:val="clear" w:color="auto" w:fill="FFFFFF"/>
              <w:spacing w:after="0" w:line="300" w:lineRule="auto"/>
              <w:ind w:firstLine="5"/>
              <w:rPr>
                <w:rFonts w:ascii="Times New Roman" w:hAnsi="Times New Roman" w:cs="Times New Roman"/>
                <w:sz w:val="16"/>
                <w:szCs w:val="16"/>
              </w:rPr>
            </w:pPr>
            <w:r w:rsidRPr="00FA4466">
              <w:rPr>
                <w:rFonts w:ascii="Times New Roman" w:hAnsi="Times New Roman" w:cs="Times New Roman"/>
                <w:color w:val="000000"/>
                <w:spacing w:val="3"/>
                <w:sz w:val="16"/>
                <w:szCs w:val="16"/>
              </w:rPr>
              <w:t>Г - 0,8 м від підлоги В - 1,5 м на щитах</w:t>
            </w:r>
          </w:p>
        </w:tc>
        <w:tc>
          <w:tcPr>
            <w:tcW w:w="350"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lang w:val="en-US"/>
              </w:rPr>
              <w:t>IVr</w:t>
            </w:r>
          </w:p>
        </w:tc>
        <w:tc>
          <w:tcPr>
            <w:tcW w:w="39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200</w:t>
            </w:r>
          </w:p>
        </w:tc>
        <w:tc>
          <w:tcPr>
            <w:tcW w:w="327"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0,6</w:t>
            </w: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25</w:t>
            </w:r>
          </w:p>
        </w:tc>
        <w:tc>
          <w:tcPr>
            <w:tcW w:w="42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40</w:t>
            </w:r>
          </w:p>
        </w:tc>
        <w:tc>
          <w:tcPr>
            <w:tcW w:w="45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20</w:t>
            </w:r>
          </w:p>
        </w:tc>
        <w:tc>
          <w:tcPr>
            <w:tcW w:w="782"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p>
        </w:tc>
      </w:tr>
      <w:tr w:rsidR="00124FFD" w:rsidRPr="00FA4466" w:rsidTr="00124FFD">
        <w:trPr>
          <w:trHeight w:val="20"/>
        </w:trPr>
        <w:tc>
          <w:tcPr>
            <w:tcW w:w="1007" w:type="pct"/>
            <w:tcBorders>
              <w:top w:val="nil"/>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pacing w:val="2"/>
                <w:sz w:val="16"/>
                <w:szCs w:val="16"/>
              </w:rPr>
              <w:t>- з періодичним перебу</w:t>
            </w:r>
            <w:r w:rsidRPr="00FA4466">
              <w:rPr>
                <w:rFonts w:ascii="Times New Roman" w:hAnsi="Times New Roman" w:cs="Times New Roman"/>
                <w:color w:val="000000"/>
                <w:sz w:val="16"/>
                <w:szCs w:val="16"/>
              </w:rPr>
              <w:t>ванням людей</w:t>
            </w:r>
          </w:p>
        </w:tc>
        <w:tc>
          <w:tcPr>
            <w:tcW w:w="82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ind w:firstLine="5"/>
              <w:rPr>
                <w:rFonts w:ascii="Times New Roman" w:hAnsi="Times New Roman" w:cs="Times New Roman"/>
                <w:sz w:val="16"/>
                <w:szCs w:val="16"/>
              </w:rPr>
            </w:pPr>
            <w:r w:rsidRPr="00FA4466">
              <w:rPr>
                <w:rFonts w:ascii="Times New Roman" w:hAnsi="Times New Roman" w:cs="Times New Roman"/>
                <w:color w:val="000000"/>
                <w:spacing w:val="3"/>
                <w:sz w:val="16"/>
                <w:szCs w:val="16"/>
              </w:rPr>
              <w:t>Г - 0,8 м від підлоги В - 1,5 м на щитах</w:t>
            </w:r>
          </w:p>
        </w:tc>
        <w:tc>
          <w:tcPr>
            <w:tcW w:w="350"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sz w:val="16"/>
                <w:szCs w:val="16"/>
              </w:rPr>
              <w:t>І</w:t>
            </w:r>
            <w:r w:rsidRPr="00FA4466">
              <w:rPr>
                <w:rFonts w:ascii="Times New Roman" w:hAnsi="Times New Roman" w:cs="Times New Roman"/>
                <w:sz w:val="16"/>
                <w:szCs w:val="16"/>
                <w:lang w:val="en-US"/>
              </w:rPr>
              <w:t>V</w:t>
            </w:r>
            <w:r w:rsidRPr="00FA4466">
              <w:rPr>
                <w:rFonts w:ascii="Times New Roman" w:hAnsi="Times New Roman" w:cs="Times New Roman"/>
                <w:sz w:val="16"/>
                <w:szCs w:val="16"/>
                <w:vertAlign w:val="superscript"/>
              </w:rPr>
              <w:t>1)</w:t>
            </w:r>
            <w:r w:rsidRPr="00FA4466">
              <w:rPr>
                <w:rFonts w:ascii="Times New Roman" w:hAnsi="Times New Roman" w:cs="Times New Roman"/>
                <w:sz w:val="16"/>
                <w:szCs w:val="16"/>
              </w:rPr>
              <w:t>г</w:t>
            </w:r>
          </w:p>
        </w:tc>
        <w:tc>
          <w:tcPr>
            <w:tcW w:w="39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150</w:t>
            </w:r>
          </w:p>
        </w:tc>
        <w:tc>
          <w:tcPr>
            <w:tcW w:w="327"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0,6</w:t>
            </w: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25</w:t>
            </w:r>
          </w:p>
        </w:tc>
        <w:tc>
          <w:tcPr>
            <w:tcW w:w="42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40</w:t>
            </w:r>
          </w:p>
        </w:tc>
        <w:tc>
          <w:tcPr>
            <w:tcW w:w="45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20</w:t>
            </w:r>
          </w:p>
        </w:tc>
        <w:tc>
          <w:tcPr>
            <w:tcW w:w="782"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p>
        </w:tc>
      </w:tr>
      <w:tr w:rsidR="00124FFD" w:rsidRPr="00FA4466" w:rsidTr="00124FFD">
        <w:trPr>
          <w:trHeight w:val="20"/>
        </w:trPr>
        <w:tc>
          <w:tcPr>
            <w:tcW w:w="1007"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z w:val="16"/>
                <w:szCs w:val="16"/>
              </w:rPr>
              <w:t xml:space="preserve">14. Електрощитові в житлових </w:t>
            </w:r>
            <w:r w:rsidRPr="00FA4466">
              <w:rPr>
                <w:rFonts w:ascii="Times New Roman" w:hAnsi="Times New Roman" w:cs="Times New Roman"/>
                <w:color w:val="000000"/>
                <w:spacing w:val="1"/>
                <w:sz w:val="16"/>
                <w:szCs w:val="16"/>
              </w:rPr>
              <w:t xml:space="preserve">і </w:t>
            </w:r>
            <w:r>
              <w:rPr>
                <w:rFonts w:ascii="Times New Roman" w:hAnsi="Times New Roman" w:cs="Times New Roman"/>
                <w:color w:val="000000"/>
                <w:spacing w:val="1"/>
                <w:sz w:val="16"/>
                <w:szCs w:val="16"/>
              </w:rPr>
              <w:t>цивільних</w:t>
            </w:r>
            <w:r w:rsidRPr="00FA4466">
              <w:rPr>
                <w:rFonts w:ascii="Times New Roman" w:hAnsi="Times New Roman" w:cs="Times New Roman"/>
                <w:color w:val="000000"/>
                <w:spacing w:val="1"/>
                <w:sz w:val="16"/>
                <w:szCs w:val="16"/>
              </w:rPr>
              <w:t xml:space="preserve"> буд</w:t>
            </w:r>
            <w:r>
              <w:rPr>
                <w:rFonts w:ascii="Times New Roman" w:hAnsi="Times New Roman" w:cs="Times New Roman"/>
                <w:color w:val="000000"/>
                <w:spacing w:val="1"/>
                <w:sz w:val="16"/>
                <w:szCs w:val="16"/>
              </w:rPr>
              <w:t>івлях</w:t>
            </w:r>
          </w:p>
        </w:tc>
        <w:tc>
          <w:tcPr>
            <w:tcW w:w="82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ind w:firstLine="10"/>
              <w:rPr>
                <w:rFonts w:ascii="Times New Roman" w:hAnsi="Times New Roman" w:cs="Times New Roman"/>
                <w:sz w:val="16"/>
                <w:szCs w:val="16"/>
              </w:rPr>
            </w:pPr>
            <w:r w:rsidRPr="00FA4466">
              <w:rPr>
                <w:rFonts w:ascii="Times New Roman" w:hAnsi="Times New Roman" w:cs="Times New Roman"/>
                <w:color w:val="000000"/>
                <w:spacing w:val="3"/>
                <w:sz w:val="16"/>
                <w:szCs w:val="16"/>
              </w:rPr>
              <w:t>Г - 0,8 м від підлоги В - 1,5 м на щитах</w:t>
            </w:r>
          </w:p>
        </w:tc>
        <w:tc>
          <w:tcPr>
            <w:tcW w:w="350"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pacing w:val="-2"/>
                <w:sz w:val="16"/>
                <w:szCs w:val="16"/>
                <w:lang w:val="en-US"/>
              </w:rPr>
              <w:t>VIIIб</w:t>
            </w:r>
          </w:p>
        </w:tc>
        <w:tc>
          <w:tcPr>
            <w:tcW w:w="39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150</w:t>
            </w:r>
          </w:p>
        </w:tc>
        <w:tc>
          <w:tcPr>
            <w:tcW w:w="327"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0,6</w:t>
            </w: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25</w:t>
            </w:r>
          </w:p>
        </w:tc>
        <w:tc>
          <w:tcPr>
            <w:tcW w:w="42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40</w:t>
            </w:r>
          </w:p>
        </w:tc>
        <w:tc>
          <w:tcPr>
            <w:tcW w:w="45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20</w:t>
            </w:r>
          </w:p>
        </w:tc>
        <w:tc>
          <w:tcPr>
            <w:tcW w:w="782"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p>
        </w:tc>
      </w:tr>
      <w:tr w:rsidR="00124FFD" w:rsidRPr="00FA4466" w:rsidTr="00124FFD">
        <w:trPr>
          <w:trHeight w:val="20"/>
        </w:trPr>
        <w:tc>
          <w:tcPr>
            <w:tcW w:w="1007" w:type="pct"/>
            <w:tcBorders>
              <w:top w:val="single" w:sz="6" w:space="0" w:color="auto"/>
              <w:left w:val="single" w:sz="6" w:space="0" w:color="auto"/>
              <w:bottom w:val="nil"/>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b/>
                <w:color w:val="000000"/>
                <w:spacing w:val="-5"/>
                <w:sz w:val="16"/>
                <w:szCs w:val="16"/>
              </w:rPr>
              <w:t>Котельні</w:t>
            </w:r>
          </w:p>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z w:val="16"/>
                <w:szCs w:val="16"/>
              </w:rPr>
              <w:t xml:space="preserve">15. Запірна і регулююча </w:t>
            </w:r>
            <w:r w:rsidRPr="00FA4466">
              <w:rPr>
                <w:rFonts w:ascii="Times New Roman" w:hAnsi="Times New Roman" w:cs="Times New Roman"/>
                <w:color w:val="000000"/>
                <w:spacing w:val="-2"/>
                <w:sz w:val="16"/>
                <w:szCs w:val="16"/>
              </w:rPr>
              <w:t>арматура:</w:t>
            </w:r>
          </w:p>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pacing w:val="2"/>
                <w:sz w:val="16"/>
                <w:szCs w:val="16"/>
              </w:rPr>
              <w:t>а) в приміщеннях</w:t>
            </w:r>
          </w:p>
        </w:tc>
        <w:tc>
          <w:tcPr>
            <w:tcW w:w="82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ind w:firstLine="10"/>
              <w:rPr>
                <w:rFonts w:ascii="Times New Roman" w:hAnsi="Times New Roman" w:cs="Times New Roman"/>
                <w:color w:val="000000"/>
                <w:spacing w:val="2"/>
                <w:sz w:val="16"/>
                <w:szCs w:val="16"/>
              </w:rPr>
            </w:pPr>
          </w:p>
          <w:p w:rsidR="00124FFD" w:rsidRPr="00FA4466" w:rsidRDefault="00124FFD" w:rsidP="00124FFD">
            <w:pPr>
              <w:shd w:val="clear" w:color="auto" w:fill="FFFFFF"/>
              <w:spacing w:after="0" w:line="300" w:lineRule="auto"/>
              <w:ind w:firstLine="10"/>
              <w:rPr>
                <w:rFonts w:ascii="Times New Roman" w:hAnsi="Times New Roman" w:cs="Times New Roman"/>
                <w:color w:val="000000"/>
                <w:spacing w:val="2"/>
                <w:sz w:val="16"/>
                <w:szCs w:val="16"/>
              </w:rPr>
            </w:pPr>
          </w:p>
          <w:p w:rsidR="00124FFD" w:rsidRPr="00FA4466" w:rsidRDefault="00124FFD" w:rsidP="00124FFD">
            <w:pPr>
              <w:shd w:val="clear" w:color="auto" w:fill="FFFFFF"/>
              <w:spacing w:after="0" w:line="300" w:lineRule="auto"/>
              <w:ind w:firstLine="10"/>
              <w:rPr>
                <w:rFonts w:ascii="Times New Roman" w:hAnsi="Times New Roman" w:cs="Times New Roman"/>
                <w:sz w:val="16"/>
                <w:szCs w:val="16"/>
              </w:rPr>
            </w:pPr>
            <w:r w:rsidRPr="00FA4466">
              <w:rPr>
                <w:rFonts w:ascii="Times New Roman" w:hAnsi="Times New Roman" w:cs="Times New Roman"/>
                <w:color w:val="000000"/>
                <w:spacing w:val="2"/>
                <w:sz w:val="16"/>
                <w:szCs w:val="16"/>
              </w:rPr>
              <w:t xml:space="preserve">В - на топках, засувках, </w:t>
            </w:r>
            <w:r w:rsidRPr="00FA4466">
              <w:rPr>
                <w:rFonts w:ascii="Times New Roman" w:hAnsi="Times New Roman" w:cs="Times New Roman"/>
                <w:color w:val="000000"/>
                <w:spacing w:val="-1"/>
                <w:sz w:val="16"/>
                <w:szCs w:val="16"/>
              </w:rPr>
              <w:t xml:space="preserve">вентилях, клапанах, важелях, затворах, петлях </w:t>
            </w:r>
            <w:r w:rsidRPr="00FA4466">
              <w:rPr>
                <w:rFonts w:ascii="Times New Roman" w:hAnsi="Times New Roman" w:cs="Times New Roman"/>
                <w:color w:val="000000"/>
                <w:spacing w:val="2"/>
                <w:sz w:val="16"/>
                <w:szCs w:val="16"/>
              </w:rPr>
              <w:t>бункерів тощо</w:t>
            </w:r>
          </w:p>
        </w:tc>
        <w:tc>
          <w:tcPr>
            <w:tcW w:w="350"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pacing w:val="-1"/>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color w:val="000000"/>
                <w:spacing w:val="-1"/>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pacing w:val="-1"/>
                <w:sz w:val="16"/>
                <w:szCs w:val="16"/>
                <w:lang w:val="en-US"/>
              </w:rPr>
              <w:t>VIIIб</w:t>
            </w:r>
          </w:p>
        </w:tc>
        <w:tc>
          <w:tcPr>
            <w:tcW w:w="39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75</w:t>
            </w:r>
          </w:p>
        </w:tc>
        <w:tc>
          <w:tcPr>
            <w:tcW w:w="327"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0,4</w:t>
            </w: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w:t>
            </w:r>
          </w:p>
        </w:tc>
        <w:tc>
          <w:tcPr>
            <w:tcW w:w="42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w:t>
            </w:r>
          </w:p>
        </w:tc>
        <w:tc>
          <w:tcPr>
            <w:tcW w:w="45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w:t>
            </w:r>
          </w:p>
        </w:tc>
        <w:tc>
          <w:tcPr>
            <w:tcW w:w="782"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p>
        </w:tc>
      </w:tr>
      <w:tr w:rsidR="00124FFD" w:rsidRPr="00FA4466" w:rsidTr="00124FFD">
        <w:trPr>
          <w:trHeight w:val="20"/>
        </w:trPr>
        <w:tc>
          <w:tcPr>
            <w:tcW w:w="1007" w:type="pct"/>
            <w:tcBorders>
              <w:top w:val="nil"/>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pacing w:val="1"/>
                <w:sz w:val="16"/>
                <w:szCs w:val="16"/>
              </w:rPr>
              <w:t>б) поза приміщеннями</w:t>
            </w:r>
          </w:p>
        </w:tc>
        <w:tc>
          <w:tcPr>
            <w:tcW w:w="82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pacing w:val="1"/>
                <w:sz w:val="16"/>
                <w:szCs w:val="16"/>
              </w:rPr>
              <w:t>Те саме</w:t>
            </w:r>
          </w:p>
        </w:tc>
        <w:tc>
          <w:tcPr>
            <w:tcW w:w="350"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Х</w:t>
            </w:r>
          </w:p>
        </w:tc>
        <w:tc>
          <w:tcPr>
            <w:tcW w:w="39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30</w:t>
            </w:r>
          </w:p>
        </w:tc>
        <w:tc>
          <w:tcPr>
            <w:tcW w:w="327"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0.4</w:t>
            </w: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w:t>
            </w:r>
          </w:p>
        </w:tc>
        <w:tc>
          <w:tcPr>
            <w:tcW w:w="42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w:t>
            </w:r>
          </w:p>
        </w:tc>
        <w:tc>
          <w:tcPr>
            <w:tcW w:w="458"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w:t>
            </w:r>
          </w:p>
        </w:tc>
        <w:tc>
          <w:tcPr>
            <w:tcW w:w="782"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p>
        </w:tc>
      </w:tr>
    </w:tbl>
    <w:p w:rsidR="00124FFD" w:rsidRDefault="00124FFD" w:rsidP="00124FFD">
      <w:pPr>
        <w:shd w:val="clear" w:color="auto" w:fill="FFFFFF"/>
        <w:spacing w:after="0"/>
        <w:rPr>
          <w:rFonts w:ascii="Times New Roman" w:hAnsi="Times New Roman" w:cs="Times New Roman"/>
          <w:color w:val="000000"/>
          <w:spacing w:val="-6"/>
          <w:sz w:val="28"/>
          <w:szCs w:val="28"/>
        </w:rPr>
      </w:pPr>
    </w:p>
    <w:p w:rsidR="00124FFD" w:rsidRDefault="00124FFD" w:rsidP="00124FFD">
      <w:pPr>
        <w:shd w:val="clear" w:color="auto" w:fill="FFFFFF"/>
        <w:spacing w:after="0"/>
        <w:rPr>
          <w:rFonts w:ascii="Times New Roman" w:hAnsi="Times New Roman" w:cs="Times New Roman"/>
          <w:color w:val="000000"/>
          <w:spacing w:val="-6"/>
          <w:sz w:val="28"/>
          <w:szCs w:val="28"/>
        </w:rPr>
      </w:pPr>
    </w:p>
    <w:p w:rsidR="00124FFD" w:rsidRDefault="00124FFD" w:rsidP="00124FFD">
      <w:pPr>
        <w:shd w:val="clear" w:color="auto" w:fill="FFFFFF"/>
        <w:spacing w:after="0"/>
        <w:rPr>
          <w:rFonts w:ascii="Times New Roman" w:hAnsi="Times New Roman" w:cs="Times New Roman"/>
          <w:color w:val="000000"/>
          <w:spacing w:val="-6"/>
          <w:sz w:val="28"/>
          <w:szCs w:val="28"/>
        </w:rPr>
      </w:pPr>
    </w:p>
    <w:p w:rsidR="00124FFD" w:rsidRDefault="00124FFD" w:rsidP="00124FFD">
      <w:pPr>
        <w:shd w:val="clear" w:color="auto" w:fill="FFFFFF"/>
        <w:spacing w:after="0"/>
        <w:rPr>
          <w:rFonts w:ascii="Times New Roman" w:hAnsi="Times New Roman" w:cs="Times New Roman"/>
          <w:color w:val="000000"/>
          <w:spacing w:val="-6"/>
          <w:sz w:val="28"/>
          <w:szCs w:val="28"/>
        </w:rPr>
      </w:pPr>
    </w:p>
    <w:p w:rsidR="00124FFD" w:rsidRPr="00356DEC" w:rsidRDefault="00124FFD" w:rsidP="00124FFD">
      <w:pPr>
        <w:shd w:val="clear" w:color="auto" w:fill="FFFFFF"/>
        <w:spacing w:after="0"/>
        <w:rPr>
          <w:rFonts w:ascii="Times New Roman" w:hAnsi="Times New Roman" w:cs="Times New Roman"/>
          <w:sz w:val="28"/>
          <w:szCs w:val="28"/>
        </w:rPr>
      </w:pPr>
      <w:r w:rsidRPr="00356DEC">
        <w:rPr>
          <w:rFonts w:ascii="Times New Roman" w:hAnsi="Times New Roman" w:cs="Times New Roman"/>
          <w:color w:val="000000"/>
          <w:spacing w:val="-6"/>
          <w:sz w:val="28"/>
          <w:szCs w:val="28"/>
        </w:rPr>
        <w:lastRenderedPageBreak/>
        <w:t>Продовження табл</w:t>
      </w:r>
      <w:r>
        <w:rPr>
          <w:rFonts w:ascii="Times New Roman" w:hAnsi="Times New Roman" w:cs="Times New Roman"/>
          <w:color w:val="000000"/>
          <w:spacing w:val="-6"/>
          <w:sz w:val="28"/>
          <w:szCs w:val="28"/>
        </w:rPr>
        <w:t xml:space="preserve">иці </w:t>
      </w:r>
      <w:r w:rsidRPr="00356DEC">
        <w:rPr>
          <w:rFonts w:ascii="Times New Roman" w:hAnsi="Times New Roman" w:cs="Times New Roman"/>
          <w:color w:val="000000"/>
          <w:spacing w:val="-6"/>
          <w:sz w:val="28"/>
          <w:szCs w:val="28"/>
        </w:rPr>
        <w:t xml:space="preserve"> </w:t>
      </w:r>
      <w:r>
        <w:rPr>
          <w:rFonts w:ascii="Times New Roman" w:hAnsi="Times New Roman" w:cs="Times New Roman"/>
          <w:color w:val="000000"/>
          <w:spacing w:val="-6"/>
          <w:sz w:val="28"/>
          <w:szCs w:val="28"/>
          <w:lang w:val="ru-RU"/>
        </w:rPr>
        <w:t>Г</w:t>
      </w:r>
      <w:r>
        <w:rPr>
          <w:rFonts w:ascii="Times New Roman" w:hAnsi="Times New Roman" w:cs="Times New Roman"/>
          <w:color w:val="000000"/>
          <w:spacing w:val="-6"/>
          <w:sz w:val="28"/>
          <w:szCs w:val="28"/>
        </w:rPr>
        <w:t>.</w:t>
      </w:r>
      <w:r w:rsidRPr="00356DEC">
        <w:rPr>
          <w:rFonts w:ascii="Times New Roman" w:hAnsi="Times New Roman" w:cs="Times New Roman"/>
          <w:color w:val="000000"/>
          <w:spacing w:val="-6"/>
          <w:sz w:val="28"/>
          <w:szCs w:val="28"/>
        </w:rPr>
        <w:t>1</w:t>
      </w:r>
    </w:p>
    <w:tbl>
      <w:tblPr>
        <w:tblW w:w="5000" w:type="pct"/>
        <w:tblCellMar>
          <w:left w:w="40" w:type="dxa"/>
          <w:right w:w="40" w:type="dxa"/>
        </w:tblCellMar>
        <w:tblLook w:val="0000" w:firstRow="0" w:lastRow="0" w:firstColumn="0" w:lastColumn="0" w:noHBand="0" w:noVBand="0"/>
      </w:tblPr>
      <w:tblGrid>
        <w:gridCol w:w="2909"/>
        <w:gridCol w:w="2373"/>
        <w:gridCol w:w="1017"/>
        <w:gridCol w:w="1211"/>
        <w:gridCol w:w="949"/>
        <w:gridCol w:w="1211"/>
        <w:gridCol w:w="1240"/>
        <w:gridCol w:w="1310"/>
        <w:gridCol w:w="2335"/>
      </w:tblGrid>
      <w:tr w:rsidR="00124FFD" w:rsidRPr="00FA4466" w:rsidTr="00124FFD">
        <w:trPr>
          <w:trHeight w:val="20"/>
        </w:trPr>
        <w:tc>
          <w:tcPr>
            <w:tcW w:w="999"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tabs>
                <w:tab w:val="right" w:pos="2848"/>
              </w:tabs>
              <w:spacing w:after="0" w:line="300" w:lineRule="auto"/>
              <w:jc w:val="center"/>
              <w:rPr>
                <w:rFonts w:ascii="Times New Roman" w:hAnsi="Times New Roman" w:cs="Times New Roman"/>
                <w:b/>
                <w:sz w:val="16"/>
                <w:szCs w:val="16"/>
              </w:rPr>
            </w:pPr>
            <w:r w:rsidRPr="00FA4466">
              <w:rPr>
                <w:rFonts w:ascii="Times New Roman" w:hAnsi="Times New Roman" w:cs="Times New Roman"/>
                <w:b/>
                <w:color w:val="000000"/>
                <w:sz w:val="16"/>
                <w:szCs w:val="16"/>
              </w:rPr>
              <w:t>1</w:t>
            </w:r>
          </w:p>
        </w:tc>
        <w:tc>
          <w:tcPr>
            <w:tcW w:w="81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b/>
                <w:sz w:val="16"/>
                <w:szCs w:val="16"/>
              </w:rPr>
            </w:pPr>
            <w:r w:rsidRPr="00FA4466">
              <w:rPr>
                <w:rFonts w:ascii="Times New Roman" w:hAnsi="Times New Roman" w:cs="Times New Roman"/>
                <w:b/>
                <w:color w:val="000000"/>
                <w:sz w:val="16"/>
                <w:szCs w:val="16"/>
              </w:rPr>
              <w:t>2</w:t>
            </w:r>
          </w:p>
        </w:tc>
        <w:tc>
          <w:tcPr>
            <w:tcW w:w="349"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b/>
                <w:sz w:val="16"/>
                <w:szCs w:val="16"/>
              </w:rPr>
            </w:pPr>
            <w:r w:rsidRPr="00FA4466">
              <w:rPr>
                <w:rFonts w:ascii="Times New Roman" w:hAnsi="Times New Roman" w:cs="Times New Roman"/>
                <w:b/>
                <w:color w:val="000000"/>
                <w:sz w:val="16"/>
                <w:szCs w:val="16"/>
              </w:rPr>
              <w:t>3</w:t>
            </w:r>
          </w:p>
        </w:tc>
        <w:tc>
          <w:tcPr>
            <w:tcW w:w="41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b/>
                <w:sz w:val="16"/>
                <w:szCs w:val="16"/>
              </w:rPr>
            </w:pPr>
            <w:r w:rsidRPr="00FA4466">
              <w:rPr>
                <w:rFonts w:ascii="Times New Roman" w:hAnsi="Times New Roman" w:cs="Times New Roman"/>
                <w:b/>
                <w:color w:val="000000"/>
                <w:sz w:val="16"/>
                <w:szCs w:val="16"/>
              </w:rPr>
              <w:t>4</w:t>
            </w:r>
          </w:p>
        </w:tc>
        <w:tc>
          <w:tcPr>
            <w:tcW w:w="32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b/>
                <w:sz w:val="16"/>
                <w:szCs w:val="16"/>
              </w:rPr>
            </w:pPr>
            <w:r w:rsidRPr="00FA4466">
              <w:rPr>
                <w:rFonts w:ascii="Times New Roman" w:hAnsi="Times New Roman" w:cs="Times New Roman"/>
                <w:b/>
                <w:color w:val="000000"/>
                <w:sz w:val="16"/>
                <w:szCs w:val="16"/>
              </w:rPr>
              <w:t>5</w:t>
            </w:r>
          </w:p>
        </w:tc>
        <w:tc>
          <w:tcPr>
            <w:tcW w:w="41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b/>
                <w:sz w:val="16"/>
                <w:szCs w:val="16"/>
              </w:rPr>
            </w:pPr>
            <w:r w:rsidRPr="00FA4466">
              <w:rPr>
                <w:rFonts w:ascii="Times New Roman" w:hAnsi="Times New Roman" w:cs="Times New Roman"/>
                <w:b/>
                <w:color w:val="000000"/>
                <w:sz w:val="16"/>
                <w:szCs w:val="16"/>
              </w:rPr>
              <w:t>6</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b/>
                <w:sz w:val="16"/>
                <w:szCs w:val="16"/>
              </w:rPr>
            </w:pPr>
            <w:r w:rsidRPr="00FA4466">
              <w:rPr>
                <w:rFonts w:ascii="Times New Roman" w:hAnsi="Times New Roman" w:cs="Times New Roman"/>
                <w:b/>
                <w:color w:val="000000"/>
                <w:sz w:val="16"/>
                <w:szCs w:val="16"/>
              </w:rPr>
              <w:t>7</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b/>
                <w:sz w:val="16"/>
                <w:szCs w:val="16"/>
              </w:rPr>
            </w:pPr>
            <w:r w:rsidRPr="00FA4466">
              <w:rPr>
                <w:rFonts w:ascii="Times New Roman" w:hAnsi="Times New Roman" w:cs="Times New Roman"/>
                <w:b/>
                <w:color w:val="000000"/>
                <w:sz w:val="16"/>
                <w:szCs w:val="16"/>
              </w:rPr>
              <w:t>8</w:t>
            </w:r>
          </w:p>
        </w:tc>
        <w:tc>
          <w:tcPr>
            <w:tcW w:w="802"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b/>
                <w:sz w:val="16"/>
                <w:szCs w:val="16"/>
              </w:rPr>
            </w:pPr>
            <w:r w:rsidRPr="00FA4466">
              <w:rPr>
                <w:rFonts w:ascii="Times New Roman" w:hAnsi="Times New Roman" w:cs="Times New Roman"/>
                <w:b/>
                <w:color w:val="000000"/>
                <w:sz w:val="16"/>
                <w:szCs w:val="16"/>
              </w:rPr>
              <w:t>9</w:t>
            </w:r>
          </w:p>
        </w:tc>
      </w:tr>
      <w:tr w:rsidR="00124FFD" w:rsidRPr="00FA4466" w:rsidTr="00124FFD">
        <w:trPr>
          <w:trHeight w:val="20"/>
        </w:trPr>
        <w:tc>
          <w:tcPr>
            <w:tcW w:w="999"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z w:val="16"/>
                <w:szCs w:val="16"/>
              </w:rPr>
              <w:t>16. Площадки, сходи котлів і економайзерів, проходи за котлами</w:t>
            </w:r>
          </w:p>
        </w:tc>
        <w:tc>
          <w:tcPr>
            <w:tcW w:w="81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z w:val="16"/>
                <w:szCs w:val="16"/>
              </w:rPr>
              <w:t>Г - підлога</w:t>
            </w:r>
          </w:p>
        </w:tc>
        <w:tc>
          <w:tcPr>
            <w:tcW w:w="349"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smallCaps/>
                <w:color w:val="000000"/>
                <w:sz w:val="16"/>
                <w:szCs w:val="16"/>
                <w:lang w:val="en-US"/>
              </w:rPr>
              <w:t>VIIIb</w:t>
            </w:r>
          </w:p>
        </w:tc>
        <w:tc>
          <w:tcPr>
            <w:tcW w:w="41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50</w:t>
            </w:r>
          </w:p>
        </w:tc>
        <w:tc>
          <w:tcPr>
            <w:tcW w:w="32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0,4</w:t>
            </w:r>
          </w:p>
        </w:tc>
        <w:tc>
          <w:tcPr>
            <w:tcW w:w="41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w:t>
            </w:r>
          </w:p>
        </w:tc>
        <w:tc>
          <w:tcPr>
            <w:tcW w:w="802"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p>
        </w:tc>
      </w:tr>
      <w:tr w:rsidR="00124FFD" w:rsidRPr="00FA4466" w:rsidTr="00124FFD">
        <w:trPr>
          <w:trHeight w:val="20"/>
        </w:trPr>
        <w:tc>
          <w:tcPr>
            <w:tcW w:w="999"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color w:val="000000"/>
                <w:sz w:val="16"/>
                <w:szCs w:val="16"/>
              </w:rPr>
              <w:t>17. Приміщення паливопостачання</w:t>
            </w:r>
          </w:p>
        </w:tc>
        <w:tc>
          <w:tcPr>
            <w:tcW w:w="81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z w:val="16"/>
                <w:szCs w:val="16"/>
              </w:rPr>
              <w:t>Г - 0,8 м від підлоги</w:t>
            </w:r>
          </w:p>
        </w:tc>
        <w:tc>
          <w:tcPr>
            <w:tcW w:w="349"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lang w:val="en-US"/>
              </w:rPr>
              <w:t>IV</w:t>
            </w:r>
            <w:r w:rsidRPr="00FA4466">
              <w:rPr>
                <w:rFonts w:ascii="Times New Roman" w:hAnsi="Times New Roman" w:cs="Times New Roman"/>
                <w:color w:val="000000"/>
                <w:sz w:val="16"/>
                <w:szCs w:val="16"/>
                <w:vertAlign w:val="superscript"/>
                <w:lang w:val="en-US"/>
              </w:rPr>
              <w:t>1</w:t>
            </w:r>
            <w:r w:rsidRPr="00FA4466">
              <w:rPr>
                <w:rFonts w:ascii="Times New Roman" w:hAnsi="Times New Roman" w:cs="Times New Roman"/>
                <w:color w:val="000000"/>
                <w:sz w:val="16"/>
                <w:szCs w:val="16"/>
                <w:vertAlign w:val="superscript"/>
              </w:rPr>
              <w:t>)</w:t>
            </w:r>
          </w:p>
        </w:tc>
        <w:tc>
          <w:tcPr>
            <w:tcW w:w="41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150</w:t>
            </w:r>
          </w:p>
        </w:tc>
        <w:tc>
          <w:tcPr>
            <w:tcW w:w="326" w:type="pct"/>
            <w:tcBorders>
              <w:top w:val="single" w:sz="6" w:space="0" w:color="auto"/>
              <w:left w:val="single" w:sz="6" w:space="0" w:color="auto"/>
              <w:bottom w:val="single" w:sz="6" w:space="0" w:color="auto"/>
              <w:right w:val="single" w:sz="6" w:space="0" w:color="auto"/>
            </w:tcBorders>
            <w:shd w:val="clear" w:color="auto" w:fill="FFFFFF"/>
          </w:tcPr>
          <w:p w:rsidR="00124FFD" w:rsidRPr="00517BFE" w:rsidRDefault="00124FFD" w:rsidP="00124FFD">
            <w:pPr>
              <w:shd w:val="clear" w:color="auto" w:fill="FFFFFF"/>
              <w:spacing w:after="0" w:line="300" w:lineRule="auto"/>
              <w:jc w:val="center"/>
              <w:rPr>
                <w:rFonts w:ascii="Times New Roman" w:hAnsi="Times New Roman" w:cs="Times New Roman"/>
                <w:sz w:val="16"/>
                <w:szCs w:val="16"/>
                <w:lang w:val="en-US"/>
              </w:rPr>
            </w:pPr>
            <w:r>
              <w:rPr>
                <w:rFonts w:ascii="Times New Roman" w:hAnsi="Times New Roman" w:cs="Times New Roman"/>
                <w:color w:val="000000"/>
                <w:sz w:val="16"/>
                <w:szCs w:val="16"/>
              </w:rPr>
              <w:t>0,</w:t>
            </w:r>
            <w:r>
              <w:rPr>
                <w:rFonts w:ascii="Times New Roman" w:hAnsi="Times New Roman" w:cs="Times New Roman"/>
                <w:color w:val="000000"/>
                <w:sz w:val="16"/>
                <w:szCs w:val="16"/>
                <w:lang w:val="en-US"/>
              </w:rPr>
              <w:t>6</w:t>
            </w:r>
          </w:p>
        </w:tc>
        <w:tc>
          <w:tcPr>
            <w:tcW w:w="41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lang w:val="en-US"/>
              </w:rPr>
              <w:t>6</w:t>
            </w:r>
            <w:r w:rsidRPr="00FA4466">
              <w:rPr>
                <w:rFonts w:ascii="Times New Roman" w:hAnsi="Times New Roman" w:cs="Times New Roman"/>
                <w:color w:val="000000"/>
                <w:sz w:val="16"/>
                <w:szCs w:val="16"/>
              </w:rPr>
              <w:t>0</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20</w:t>
            </w:r>
          </w:p>
        </w:tc>
        <w:tc>
          <w:tcPr>
            <w:tcW w:w="802"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p>
        </w:tc>
      </w:tr>
      <w:tr w:rsidR="00124FFD" w:rsidRPr="00FA4466" w:rsidTr="00124FFD">
        <w:trPr>
          <w:trHeight w:val="20"/>
        </w:trPr>
        <w:tc>
          <w:tcPr>
            <w:tcW w:w="999"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z w:val="16"/>
                <w:szCs w:val="16"/>
              </w:rPr>
              <w:t>18. Приміщення димососів, вентиляторів, бункерне відділення</w:t>
            </w:r>
          </w:p>
        </w:tc>
        <w:tc>
          <w:tcPr>
            <w:tcW w:w="81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z w:val="16"/>
                <w:szCs w:val="16"/>
              </w:rPr>
              <w:t>Г,В - 0,8 м від підлоги</w:t>
            </w:r>
          </w:p>
        </w:tc>
        <w:tc>
          <w:tcPr>
            <w:tcW w:w="349"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lang w:val="en-US"/>
              </w:rPr>
              <w:t>IV</w:t>
            </w:r>
            <w:r w:rsidRPr="00FA4466">
              <w:rPr>
                <w:rFonts w:ascii="Times New Roman" w:hAnsi="Times New Roman" w:cs="Times New Roman"/>
                <w:color w:val="000000"/>
                <w:sz w:val="16"/>
                <w:szCs w:val="16"/>
                <w:vertAlign w:val="superscript"/>
                <w:lang w:val="en-US"/>
              </w:rPr>
              <w:t>1</w:t>
            </w:r>
            <w:r w:rsidRPr="00FA4466">
              <w:rPr>
                <w:rFonts w:ascii="Times New Roman" w:hAnsi="Times New Roman" w:cs="Times New Roman"/>
                <w:color w:val="000000"/>
                <w:sz w:val="16"/>
                <w:szCs w:val="16"/>
                <w:vertAlign w:val="superscript"/>
              </w:rPr>
              <w:t>)</w:t>
            </w:r>
          </w:p>
        </w:tc>
        <w:tc>
          <w:tcPr>
            <w:tcW w:w="41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150</w:t>
            </w:r>
          </w:p>
        </w:tc>
        <w:tc>
          <w:tcPr>
            <w:tcW w:w="326" w:type="pct"/>
            <w:tcBorders>
              <w:top w:val="single" w:sz="6" w:space="0" w:color="auto"/>
              <w:left w:val="single" w:sz="6" w:space="0" w:color="auto"/>
              <w:bottom w:val="single" w:sz="6" w:space="0" w:color="auto"/>
              <w:right w:val="single" w:sz="6" w:space="0" w:color="auto"/>
            </w:tcBorders>
            <w:shd w:val="clear" w:color="auto" w:fill="FFFFFF"/>
          </w:tcPr>
          <w:p w:rsidR="00124FFD" w:rsidRPr="00517BFE" w:rsidRDefault="00124FFD" w:rsidP="00124FFD">
            <w:pPr>
              <w:shd w:val="clear" w:color="auto" w:fill="FFFFFF"/>
              <w:spacing w:after="0" w:line="300" w:lineRule="auto"/>
              <w:jc w:val="center"/>
              <w:rPr>
                <w:rFonts w:ascii="Times New Roman" w:hAnsi="Times New Roman" w:cs="Times New Roman"/>
                <w:sz w:val="16"/>
                <w:szCs w:val="16"/>
                <w:lang w:val="en-US"/>
              </w:rPr>
            </w:pPr>
            <w:r>
              <w:rPr>
                <w:rFonts w:ascii="Times New Roman" w:hAnsi="Times New Roman" w:cs="Times New Roman"/>
                <w:color w:val="000000"/>
                <w:sz w:val="16"/>
                <w:szCs w:val="16"/>
              </w:rPr>
              <w:t>0,</w:t>
            </w:r>
            <w:r>
              <w:rPr>
                <w:rFonts w:ascii="Times New Roman" w:hAnsi="Times New Roman" w:cs="Times New Roman"/>
                <w:color w:val="000000"/>
                <w:sz w:val="16"/>
                <w:szCs w:val="16"/>
                <w:lang w:val="en-US"/>
              </w:rPr>
              <w:t>6</w:t>
            </w:r>
          </w:p>
        </w:tc>
        <w:tc>
          <w:tcPr>
            <w:tcW w:w="41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lang w:val="en-US"/>
              </w:rPr>
              <w:t>6</w:t>
            </w:r>
            <w:r w:rsidRPr="00FA4466">
              <w:rPr>
                <w:rFonts w:ascii="Times New Roman" w:hAnsi="Times New Roman" w:cs="Times New Roman"/>
                <w:color w:val="000000"/>
                <w:sz w:val="16"/>
                <w:szCs w:val="16"/>
              </w:rPr>
              <w:t>0</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20</w:t>
            </w:r>
          </w:p>
        </w:tc>
        <w:tc>
          <w:tcPr>
            <w:tcW w:w="802"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p>
        </w:tc>
      </w:tr>
      <w:tr w:rsidR="00124FFD" w:rsidRPr="00FA4466" w:rsidTr="00124FFD">
        <w:trPr>
          <w:trHeight w:val="20"/>
        </w:trPr>
        <w:tc>
          <w:tcPr>
            <w:tcW w:w="999"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z w:val="16"/>
                <w:szCs w:val="16"/>
              </w:rPr>
              <w:t>19. Конденсаційна, хімводоочи-щення, бойлерна,деаераторна, зольне приміщення</w:t>
            </w:r>
          </w:p>
        </w:tc>
        <w:tc>
          <w:tcPr>
            <w:tcW w:w="81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z w:val="16"/>
                <w:szCs w:val="16"/>
              </w:rPr>
              <w:t>Г - підлога</w:t>
            </w:r>
          </w:p>
        </w:tc>
        <w:tc>
          <w:tcPr>
            <w:tcW w:w="349"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lang w:val="en-US"/>
              </w:rPr>
              <w:t>VIII</w:t>
            </w:r>
            <w:r w:rsidRPr="00FA4466">
              <w:rPr>
                <w:rFonts w:ascii="Times New Roman" w:hAnsi="Times New Roman" w:cs="Times New Roman"/>
                <w:color w:val="000000"/>
                <w:sz w:val="16"/>
                <w:szCs w:val="16"/>
              </w:rPr>
              <w:t>б</w:t>
            </w:r>
          </w:p>
        </w:tc>
        <w:tc>
          <w:tcPr>
            <w:tcW w:w="41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75</w:t>
            </w:r>
          </w:p>
        </w:tc>
        <w:tc>
          <w:tcPr>
            <w:tcW w:w="32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0,4</w:t>
            </w:r>
          </w:p>
        </w:tc>
        <w:tc>
          <w:tcPr>
            <w:tcW w:w="41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w:t>
            </w:r>
          </w:p>
        </w:tc>
        <w:tc>
          <w:tcPr>
            <w:tcW w:w="802"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p>
        </w:tc>
      </w:tr>
      <w:tr w:rsidR="00124FFD" w:rsidRPr="00FA4466" w:rsidTr="00124FFD">
        <w:trPr>
          <w:trHeight w:val="20"/>
        </w:trPr>
        <w:tc>
          <w:tcPr>
            <w:tcW w:w="999"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z w:val="16"/>
                <w:szCs w:val="16"/>
              </w:rPr>
              <w:t>20. Приміщення хімводоочи-щення і генераторна</w:t>
            </w:r>
          </w:p>
        </w:tc>
        <w:tc>
          <w:tcPr>
            <w:tcW w:w="81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z w:val="16"/>
                <w:szCs w:val="16"/>
              </w:rPr>
              <w:t>Г - підлога</w:t>
            </w:r>
          </w:p>
        </w:tc>
        <w:tc>
          <w:tcPr>
            <w:tcW w:w="349"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smallCaps/>
                <w:color w:val="000000"/>
                <w:sz w:val="16"/>
                <w:szCs w:val="16"/>
                <w:lang w:val="en-US"/>
              </w:rPr>
              <w:t>VIIIb</w:t>
            </w:r>
          </w:p>
        </w:tc>
        <w:tc>
          <w:tcPr>
            <w:tcW w:w="41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50</w:t>
            </w:r>
          </w:p>
        </w:tc>
        <w:tc>
          <w:tcPr>
            <w:tcW w:w="32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0,4</w:t>
            </w:r>
          </w:p>
        </w:tc>
        <w:tc>
          <w:tcPr>
            <w:tcW w:w="41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w:t>
            </w:r>
          </w:p>
        </w:tc>
        <w:tc>
          <w:tcPr>
            <w:tcW w:w="802"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p>
        </w:tc>
      </w:tr>
      <w:tr w:rsidR="00124FFD" w:rsidRPr="00FA4466" w:rsidTr="00124FFD">
        <w:trPr>
          <w:trHeight w:val="20"/>
        </w:trPr>
        <w:tc>
          <w:tcPr>
            <w:tcW w:w="999"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z w:val="16"/>
                <w:szCs w:val="16"/>
              </w:rPr>
              <w:t>21. Надбункерне приміщення</w:t>
            </w:r>
          </w:p>
        </w:tc>
        <w:tc>
          <w:tcPr>
            <w:tcW w:w="81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z w:val="16"/>
                <w:szCs w:val="16"/>
              </w:rPr>
              <w:t>Г - 0,8 м від підлоги</w:t>
            </w:r>
          </w:p>
        </w:tc>
        <w:tc>
          <w:tcPr>
            <w:tcW w:w="349"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smallCaps/>
                <w:color w:val="000000"/>
                <w:sz w:val="16"/>
                <w:szCs w:val="16"/>
                <w:lang w:val="en-US"/>
              </w:rPr>
              <w:t>VIIIb</w:t>
            </w:r>
          </w:p>
        </w:tc>
        <w:tc>
          <w:tcPr>
            <w:tcW w:w="41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50</w:t>
            </w:r>
          </w:p>
        </w:tc>
        <w:tc>
          <w:tcPr>
            <w:tcW w:w="32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0,4</w:t>
            </w:r>
          </w:p>
        </w:tc>
        <w:tc>
          <w:tcPr>
            <w:tcW w:w="41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w:t>
            </w:r>
          </w:p>
        </w:tc>
        <w:tc>
          <w:tcPr>
            <w:tcW w:w="802"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p>
        </w:tc>
      </w:tr>
      <w:tr w:rsidR="00124FFD" w:rsidRPr="00FA4466" w:rsidTr="00124FFD">
        <w:trPr>
          <w:trHeight w:val="20"/>
        </w:trPr>
        <w:tc>
          <w:tcPr>
            <w:tcW w:w="999" w:type="pct"/>
            <w:vMerge w:val="restart"/>
            <w:tcBorders>
              <w:top w:val="single" w:sz="6" w:space="0" w:color="auto"/>
              <w:left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b/>
                <w:color w:val="000000"/>
                <w:sz w:val="16"/>
                <w:szCs w:val="16"/>
              </w:rPr>
              <w:t>Приміщення інженерних мереж і інші технічні приміщення</w:t>
            </w:r>
          </w:p>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z w:val="16"/>
                <w:szCs w:val="16"/>
              </w:rPr>
              <w:t>22. Машинні зали насосних (технологічні, з перекачки води і нафтоблочні кущові насосні станції тощо), повітродувні:</w:t>
            </w:r>
          </w:p>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z w:val="16"/>
                <w:szCs w:val="16"/>
              </w:rPr>
              <w:t>а) з постійним черговим персоналом</w:t>
            </w:r>
          </w:p>
          <w:p w:rsidR="00124FFD" w:rsidRPr="00FA4466" w:rsidRDefault="00124FFD" w:rsidP="00124FFD">
            <w:pPr>
              <w:shd w:val="clear" w:color="auto" w:fill="FFFFFF"/>
              <w:spacing w:after="0" w:line="300" w:lineRule="auto"/>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z w:val="16"/>
                <w:szCs w:val="16"/>
              </w:rPr>
              <w:t>б) без постійного чергового персоналу</w:t>
            </w:r>
          </w:p>
        </w:tc>
        <w:tc>
          <w:tcPr>
            <w:tcW w:w="81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z w:val="16"/>
                <w:szCs w:val="16"/>
              </w:rPr>
              <w:t>Г - 0,8 м від підлоги</w:t>
            </w:r>
          </w:p>
        </w:tc>
        <w:tc>
          <w:tcPr>
            <w:tcW w:w="349"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sz w:val="16"/>
                <w:szCs w:val="16"/>
              </w:rPr>
            </w:pPr>
          </w:p>
          <w:p w:rsidR="00124FFD" w:rsidRDefault="00124FFD" w:rsidP="00124FFD">
            <w:pPr>
              <w:shd w:val="clear" w:color="auto" w:fill="FFFFFF"/>
              <w:spacing w:after="0" w:line="300" w:lineRule="auto"/>
              <w:jc w:val="center"/>
              <w:rPr>
                <w:rFonts w:ascii="Times New Roman" w:hAnsi="Times New Roman" w:cs="Times New Roman"/>
                <w:sz w:val="16"/>
                <w:szCs w:val="16"/>
              </w:rPr>
            </w:pPr>
          </w:p>
          <w:p w:rsidR="00124FFD" w:rsidRDefault="00124FFD" w:rsidP="00124FFD">
            <w:pPr>
              <w:shd w:val="clear" w:color="auto" w:fill="FFFFFF"/>
              <w:spacing w:after="0" w:line="300" w:lineRule="auto"/>
              <w:jc w:val="center"/>
              <w:rPr>
                <w:rFonts w:ascii="Times New Roman" w:hAnsi="Times New Roman" w:cs="Times New Roman"/>
                <w:sz w:val="16"/>
                <w:szCs w:val="16"/>
              </w:rPr>
            </w:pPr>
          </w:p>
          <w:p w:rsidR="00124FFD" w:rsidRDefault="00124FFD" w:rsidP="00124FFD">
            <w:pPr>
              <w:shd w:val="clear" w:color="auto" w:fill="FFFFFF"/>
              <w:spacing w:after="0" w:line="300" w:lineRule="auto"/>
              <w:jc w:val="center"/>
              <w:rPr>
                <w:rFonts w:ascii="Times New Roman" w:hAnsi="Times New Roman" w:cs="Times New Roman"/>
                <w:sz w:val="16"/>
                <w:szCs w:val="16"/>
              </w:rPr>
            </w:pPr>
          </w:p>
          <w:p w:rsidR="00124FFD" w:rsidRDefault="00124FFD" w:rsidP="00124FFD">
            <w:pPr>
              <w:shd w:val="clear" w:color="auto" w:fill="FFFFFF"/>
              <w:spacing w:after="0" w:line="300" w:lineRule="auto"/>
              <w:jc w:val="center"/>
              <w:rPr>
                <w:rFonts w:ascii="Times New Roman" w:hAnsi="Times New Roman" w:cs="Times New Roman"/>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p>
        </w:tc>
        <w:tc>
          <w:tcPr>
            <w:tcW w:w="41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200</w:t>
            </w:r>
          </w:p>
        </w:tc>
        <w:tc>
          <w:tcPr>
            <w:tcW w:w="32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0,6</w:t>
            </w:r>
          </w:p>
        </w:tc>
        <w:tc>
          <w:tcPr>
            <w:tcW w:w="41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25</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lang w:val="en-US"/>
              </w:rPr>
              <w:t>6</w:t>
            </w:r>
            <w:r w:rsidRPr="00FA4466">
              <w:rPr>
                <w:rFonts w:ascii="Times New Roman" w:hAnsi="Times New Roman" w:cs="Times New Roman"/>
                <w:color w:val="000000"/>
                <w:sz w:val="16"/>
                <w:szCs w:val="16"/>
              </w:rPr>
              <w:t>0</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20</w:t>
            </w:r>
          </w:p>
        </w:tc>
        <w:tc>
          <w:tcPr>
            <w:tcW w:w="802" w:type="pct"/>
            <w:tcBorders>
              <w:top w:val="single" w:sz="6" w:space="0" w:color="auto"/>
              <w:left w:val="single" w:sz="6" w:space="0" w:color="auto"/>
              <w:bottom w:val="nil"/>
              <w:right w:val="single" w:sz="6" w:space="0" w:color="auto"/>
            </w:tcBorders>
            <w:shd w:val="clear" w:color="auto" w:fill="FFFFFF"/>
          </w:tcPr>
          <w:p w:rsidR="00124FFD" w:rsidRPr="00FA4466" w:rsidRDefault="00124FFD" w:rsidP="00124FFD">
            <w:pPr>
              <w:shd w:val="clear" w:color="auto" w:fill="FFFFFF"/>
              <w:spacing w:after="0" w:line="300" w:lineRule="auto"/>
              <w:ind w:firstLine="10"/>
              <w:rPr>
                <w:rFonts w:ascii="Times New Roman" w:hAnsi="Times New Roman" w:cs="Times New Roman"/>
                <w:sz w:val="16"/>
                <w:szCs w:val="16"/>
              </w:rPr>
            </w:pPr>
            <w:r w:rsidRPr="00FA4466">
              <w:rPr>
                <w:rFonts w:ascii="Times New Roman" w:hAnsi="Times New Roman" w:cs="Times New Roman"/>
                <w:color w:val="000000"/>
                <w:sz w:val="16"/>
                <w:szCs w:val="16"/>
              </w:rPr>
              <w:t>Передбачити розетки для переносного освітлення</w:t>
            </w:r>
          </w:p>
        </w:tc>
      </w:tr>
      <w:tr w:rsidR="00124FFD" w:rsidRPr="00FA4466" w:rsidTr="00124FFD">
        <w:trPr>
          <w:trHeight w:val="20"/>
        </w:trPr>
        <w:tc>
          <w:tcPr>
            <w:tcW w:w="999" w:type="pct"/>
            <w:vMerge/>
            <w:tcBorders>
              <w:left w:val="single" w:sz="6" w:space="0" w:color="auto"/>
              <w:right w:val="single" w:sz="6" w:space="0" w:color="auto"/>
            </w:tcBorders>
          </w:tcPr>
          <w:p w:rsidR="00124FFD" w:rsidRPr="00FA4466" w:rsidRDefault="00124FFD" w:rsidP="00124FFD">
            <w:pPr>
              <w:spacing w:after="0" w:line="300" w:lineRule="auto"/>
              <w:rPr>
                <w:rFonts w:ascii="Times New Roman" w:hAnsi="Times New Roman" w:cs="Times New Roman"/>
                <w:sz w:val="16"/>
                <w:szCs w:val="16"/>
              </w:rPr>
            </w:pPr>
          </w:p>
        </w:tc>
        <w:tc>
          <w:tcPr>
            <w:tcW w:w="81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ind w:hanging="5"/>
              <w:rPr>
                <w:rFonts w:ascii="Times New Roman" w:hAnsi="Times New Roman" w:cs="Times New Roman"/>
                <w:sz w:val="16"/>
                <w:szCs w:val="16"/>
              </w:rPr>
            </w:pPr>
            <w:r w:rsidRPr="00FA4466">
              <w:rPr>
                <w:rFonts w:ascii="Times New Roman" w:hAnsi="Times New Roman" w:cs="Times New Roman"/>
                <w:color w:val="000000"/>
                <w:sz w:val="16"/>
                <w:szCs w:val="16"/>
              </w:rPr>
              <w:t>В - на шкалах приладів контролю</w:t>
            </w:r>
          </w:p>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z w:val="16"/>
                <w:szCs w:val="16"/>
              </w:rPr>
              <w:t>Г - стіл машиніста</w:t>
            </w:r>
          </w:p>
        </w:tc>
        <w:tc>
          <w:tcPr>
            <w:tcW w:w="349"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ind w:hanging="5"/>
              <w:jc w:val="center"/>
              <w:rPr>
                <w:rFonts w:ascii="Times New Roman" w:hAnsi="Times New Roman" w:cs="Times New Roman"/>
                <w:color w:val="000000"/>
                <w:sz w:val="16"/>
                <w:szCs w:val="16"/>
              </w:rPr>
            </w:pPr>
            <w:r w:rsidRPr="00FA4466">
              <w:rPr>
                <w:rFonts w:ascii="Times New Roman" w:hAnsi="Times New Roman" w:cs="Times New Roman"/>
                <w:color w:val="000000"/>
                <w:sz w:val="16"/>
                <w:szCs w:val="16"/>
                <w:lang w:val="en-US"/>
              </w:rPr>
              <w:t>IV</w:t>
            </w:r>
            <w:r w:rsidRPr="00FA4466">
              <w:rPr>
                <w:rFonts w:ascii="Times New Roman" w:hAnsi="Times New Roman" w:cs="Times New Roman"/>
                <w:color w:val="000000"/>
                <w:sz w:val="16"/>
                <w:szCs w:val="16"/>
                <w:vertAlign w:val="superscript"/>
                <w:lang w:val="en-US"/>
              </w:rPr>
              <w:t>1</w:t>
            </w:r>
            <w:r w:rsidRPr="00FA4466">
              <w:rPr>
                <w:rFonts w:ascii="Times New Roman" w:hAnsi="Times New Roman" w:cs="Times New Roman"/>
                <w:color w:val="000000"/>
                <w:sz w:val="16"/>
                <w:szCs w:val="16"/>
                <w:vertAlign w:val="superscript"/>
              </w:rPr>
              <w:t>)</w:t>
            </w:r>
            <w:r w:rsidRPr="00FA4466">
              <w:rPr>
                <w:rFonts w:ascii="Times New Roman" w:hAnsi="Times New Roman" w:cs="Times New Roman"/>
                <w:color w:val="000000"/>
                <w:sz w:val="16"/>
                <w:szCs w:val="16"/>
              </w:rPr>
              <w:t>г</w:t>
            </w:r>
          </w:p>
          <w:p w:rsidR="00124FFD" w:rsidRPr="00FA4466" w:rsidRDefault="00124FFD" w:rsidP="00124FFD">
            <w:pPr>
              <w:shd w:val="clear" w:color="auto" w:fill="FFFFFF"/>
              <w:spacing w:after="0" w:line="300" w:lineRule="auto"/>
              <w:ind w:hanging="5"/>
              <w:jc w:val="center"/>
              <w:rPr>
                <w:rFonts w:ascii="Times New Roman" w:hAnsi="Times New Roman" w:cs="Times New Roman"/>
                <w:sz w:val="16"/>
                <w:szCs w:val="16"/>
              </w:rPr>
            </w:pPr>
            <w:r w:rsidRPr="00FA4466">
              <w:rPr>
                <w:rFonts w:ascii="Times New Roman" w:hAnsi="Times New Roman" w:cs="Times New Roman"/>
                <w:color w:val="000000"/>
                <w:sz w:val="16"/>
                <w:szCs w:val="16"/>
              </w:rPr>
              <w:t>ІІІ г</w:t>
            </w:r>
          </w:p>
        </w:tc>
        <w:tc>
          <w:tcPr>
            <w:tcW w:w="41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r w:rsidRPr="00FA4466">
              <w:rPr>
                <w:rFonts w:ascii="Times New Roman" w:hAnsi="Times New Roman" w:cs="Times New Roman"/>
                <w:color w:val="000000"/>
                <w:sz w:val="16"/>
                <w:szCs w:val="16"/>
              </w:rPr>
              <w:t>150</w:t>
            </w: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200</w:t>
            </w:r>
          </w:p>
        </w:tc>
        <w:tc>
          <w:tcPr>
            <w:tcW w:w="32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0,6</w:t>
            </w: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0,6</w:t>
            </w:r>
          </w:p>
        </w:tc>
        <w:tc>
          <w:tcPr>
            <w:tcW w:w="41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25</w:t>
            </w: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25</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lang w:val="en-US"/>
              </w:rPr>
              <w:t>6</w:t>
            </w:r>
            <w:r>
              <w:rPr>
                <w:rFonts w:ascii="Times New Roman" w:hAnsi="Times New Roman" w:cs="Times New Roman"/>
                <w:sz w:val="16"/>
                <w:szCs w:val="16"/>
              </w:rPr>
              <w:t>0</w:t>
            </w: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60</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r w:rsidRPr="00FA4466">
              <w:rPr>
                <w:rFonts w:ascii="Times New Roman" w:hAnsi="Times New Roman" w:cs="Times New Roman"/>
                <w:color w:val="000000"/>
                <w:sz w:val="16"/>
                <w:szCs w:val="16"/>
              </w:rPr>
              <w:t>20</w:t>
            </w: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20 /15</w:t>
            </w:r>
          </w:p>
        </w:tc>
        <w:tc>
          <w:tcPr>
            <w:tcW w:w="802" w:type="pct"/>
            <w:tcBorders>
              <w:top w:val="nil"/>
              <w:left w:val="single" w:sz="6" w:space="0" w:color="auto"/>
              <w:bottom w:val="nil"/>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p>
        </w:tc>
      </w:tr>
      <w:tr w:rsidR="00124FFD" w:rsidRPr="00FA4466" w:rsidTr="00124FFD">
        <w:trPr>
          <w:trHeight w:val="20"/>
        </w:trPr>
        <w:tc>
          <w:tcPr>
            <w:tcW w:w="999" w:type="pct"/>
            <w:vMerge/>
            <w:tcBorders>
              <w:left w:val="single" w:sz="6" w:space="0" w:color="auto"/>
              <w:bottom w:val="single" w:sz="6" w:space="0" w:color="auto"/>
              <w:right w:val="single" w:sz="6" w:space="0" w:color="auto"/>
            </w:tcBorders>
          </w:tcPr>
          <w:p w:rsidR="00124FFD" w:rsidRPr="00FA4466" w:rsidRDefault="00124FFD" w:rsidP="00124FFD">
            <w:pPr>
              <w:spacing w:after="0" w:line="300" w:lineRule="auto"/>
              <w:rPr>
                <w:rFonts w:ascii="Times New Roman" w:hAnsi="Times New Roman" w:cs="Times New Roman"/>
                <w:sz w:val="16"/>
                <w:szCs w:val="16"/>
              </w:rPr>
            </w:pPr>
          </w:p>
        </w:tc>
        <w:tc>
          <w:tcPr>
            <w:tcW w:w="81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z w:val="16"/>
                <w:szCs w:val="16"/>
              </w:rPr>
              <w:t>Г - 0,8 м від підлоги</w:t>
            </w:r>
          </w:p>
          <w:p w:rsidR="00124FFD" w:rsidRPr="00FA4466" w:rsidRDefault="00124FFD" w:rsidP="00124FFD">
            <w:pPr>
              <w:shd w:val="clear" w:color="auto" w:fill="FFFFFF"/>
              <w:spacing w:after="0" w:line="300" w:lineRule="auto"/>
              <w:ind w:hanging="5"/>
              <w:rPr>
                <w:rFonts w:ascii="Times New Roman" w:hAnsi="Times New Roman" w:cs="Times New Roman"/>
                <w:sz w:val="16"/>
                <w:szCs w:val="16"/>
              </w:rPr>
            </w:pPr>
            <w:r w:rsidRPr="00FA4466">
              <w:rPr>
                <w:rFonts w:ascii="Times New Roman" w:hAnsi="Times New Roman" w:cs="Times New Roman"/>
                <w:color w:val="000000"/>
                <w:sz w:val="16"/>
                <w:szCs w:val="16"/>
              </w:rPr>
              <w:t>В - на шкалах приладів контролю</w:t>
            </w:r>
          </w:p>
        </w:tc>
        <w:tc>
          <w:tcPr>
            <w:tcW w:w="349"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lang w:val="en-US"/>
              </w:rPr>
              <w:t>IV</w:t>
            </w:r>
            <w:r w:rsidRPr="00FA4466">
              <w:rPr>
                <w:rFonts w:ascii="Times New Roman" w:hAnsi="Times New Roman" w:cs="Times New Roman"/>
                <w:color w:val="000000"/>
                <w:sz w:val="16"/>
                <w:szCs w:val="16"/>
                <w:vertAlign w:val="superscript"/>
                <w:lang w:val="en-US"/>
              </w:rPr>
              <w:t>1</w:t>
            </w:r>
            <w:r w:rsidRPr="00FA4466">
              <w:rPr>
                <w:rFonts w:ascii="Times New Roman" w:hAnsi="Times New Roman" w:cs="Times New Roman"/>
                <w:color w:val="000000"/>
                <w:sz w:val="16"/>
                <w:szCs w:val="16"/>
                <w:vertAlign w:val="superscript"/>
              </w:rPr>
              <w:t>)</w:t>
            </w:r>
            <w:r w:rsidRPr="00FA4466">
              <w:rPr>
                <w:rFonts w:ascii="Times New Roman" w:hAnsi="Times New Roman" w:cs="Times New Roman"/>
                <w:color w:val="000000"/>
                <w:sz w:val="16"/>
                <w:szCs w:val="16"/>
                <w:lang w:val="en-US"/>
              </w:rPr>
              <w:t xml:space="preserve"> </w:t>
            </w:r>
            <w:r w:rsidRPr="00FA4466">
              <w:rPr>
                <w:rFonts w:ascii="Times New Roman" w:hAnsi="Times New Roman" w:cs="Times New Roman"/>
                <w:color w:val="000000"/>
                <w:sz w:val="16"/>
                <w:szCs w:val="16"/>
              </w:rPr>
              <w:t>г</w:t>
            </w:r>
          </w:p>
        </w:tc>
        <w:tc>
          <w:tcPr>
            <w:tcW w:w="41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150</w:t>
            </w: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150</w:t>
            </w:r>
          </w:p>
        </w:tc>
        <w:tc>
          <w:tcPr>
            <w:tcW w:w="326" w:type="pct"/>
            <w:tcBorders>
              <w:top w:val="single" w:sz="6" w:space="0" w:color="auto"/>
              <w:left w:val="single" w:sz="6" w:space="0" w:color="auto"/>
              <w:bottom w:val="single" w:sz="6" w:space="0" w:color="auto"/>
              <w:right w:val="single" w:sz="6" w:space="0" w:color="auto"/>
            </w:tcBorders>
            <w:shd w:val="clear" w:color="auto" w:fill="FFFFFF"/>
          </w:tcPr>
          <w:p w:rsidR="00124FFD" w:rsidRPr="00517BFE" w:rsidRDefault="00124FFD" w:rsidP="00124FFD">
            <w:pPr>
              <w:shd w:val="clear" w:color="auto" w:fill="FFFFFF"/>
              <w:spacing w:after="0" w:line="300" w:lineRule="auto"/>
              <w:jc w:val="center"/>
              <w:rPr>
                <w:rFonts w:ascii="Times New Roman" w:hAnsi="Times New Roman" w:cs="Times New Roman"/>
                <w:color w:val="000000"/>
                <w:sz w:val="16"/>
                <w:szCs w:val="16"/>
                <w:lang w:val="en-US"/>
              </w:rPr>
            </w:pPr>
            <w:r>
              <w:rPr>
                <w:rFonts w:ascii="Times New Roman" w:hAnsi="Times New Roman" w:cs="Times New Roman"/>
                <w:color w:val="000000"/>
                <w:sz w:val="16"/>
                <w:szCs w:val="16"/>
              </w:rPr>
              <w:t>0,</w:t>
            </w:r>
            <w:r>
              <w:rPr>
                <w:rFonts w:ascii="Times New Roman" w:hAnsi="Times New Roman" w:cs="Times New Roman"/>
                <w:color w:val="000000"/>
                <w:sz w:val="16"/>
                <w:szCs w:val="16"/>
                <w:lang w:val="en-US"/>
              </w:rPr>
              <w:t>6</w:t>
            </w: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41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25</w:t>
            </w: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lang w:val="en-US"/>
              </w:rPr>
              <w:t>6</w:t>
            </w:r>
            <w:r w:rsidRPr="00FA4466">
              <w:rPr>
                <w:rFonts w:ascii="Times New Roman" w:hAnsi="Times New Roman" w:cs="Times New Roman"/>
                <w:color w:val="000000"/>
                <w:sz w:val="16"/>
                <w:szCs w:val="16"/>
              </w:rPr>
              <w:t>0</w:t>
            </w: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r w:rsidRPr="00FA4466">
              <w:rPr>
                <w:rFonts w:ascii="Times New Roman" w:hAnsi="Times New Roman" w:cs="Times New Roman"/>
                <w:color w:val="000000"/>
                <w:sz w:val="16"/>
                <w:szCs w:val="16"/>
              </w:rPr>
              <w:t>20</w:t>
            </w: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 xml:space="preserve"> 20</w:t>
            </w:r>
          </w:p>
        </w:tc>
        <w:tc>
          <w:tcPr>
            <w:tcW w:w="802" w:type="pct"/>
            <w:tcBorders>
              <w:top w:val="nil"/>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p>
        </w:tc>
      </w:tr>
      <w:tr w:rsidR="00124FFD" w:rsidRPr="00FA4466" w:rsidTr="00124FFD">
        <w:trPr>
          <w:trHeight w:val="20"/>
        </w:trPr>
        <w:tc>
          <w:tcPr>
            <w:tcW w:w="999"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z w:val="16"/>
                <w:szCs w:val="16"/>
              </w:rPr>
              <w:t>23. Приміщення для кондиціонерів, теплові пункти</w:t>
            </w:r>
          </w:p>
        </w:tc>
        <w:tc>
          <w:tcPr>
            <w:tcW w:w="81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z w:val="16"/>
                <w:szCs w:val="16"/>
              </w:rPr>
              <w:t>Г - 0,8 м від підлоги</w:t>
            </w:r>
          </w:p>
        </w:tc>
        <w:tc>
          <w:tcPr>
            <w:tcW w:w="349"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lang w:val="en-US"/>
              </w:rPr>
              <w:t>VI</w:t>
            </w:r>
            <w:r w:rsidRPr="00FA4466">
              <w:rPr>
                <w:rFonts w:ascii="Times New Roman" w:hAnsi="Times New Roman" w:cs="Times New Roman"/>
                <w:color w:val="000000"/>
                <w:sz w:val="16"/>
                <w:szCs w:val="16"/>
                <w:vertAlign w:val="superscript"/>
                <w:lang w:val="en-US"/>
              </w:rPr>
              <w:t>1</w:t>
            </w:r>
            <w:r w:rsidRPr="00FA4466">
              <w:rPr>
                <w:rFonts w:ascii="Times New Roman" w:hAnsi="Times New Roman" w:cs="Times New Roman"/>
                <w:color w:val="000000"/>
                <w:sz w:val="16"/>
                <w:szCs w:val="16"/>
                <w:vertAlign w:val="superscript"/>
              </w:rPr>
              <w:t>)</w:t>
            </w:r>
            <w:r w:rsidRPr="00FA4466">
              <w:rPr>
                <w:rFonts w:ascii="Times New Roman" w:hAnsi="Times New Roman" w:cs="Times New Roman"/>
                <w:color w:val="000000"/>
                <w:sz w:val="16"/>
                <w:szCs w:val="16"/>
              </w:rPr>
              <w:t xml:space="preserve"> г</w:t>
            </w:r>
          </w:p>
        </w:tc>
        <w:tc>
          <w:tcPr>
            <w:tcW w:w="41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150</w:t>
            </w:r>
          </w:p>
        </w:tc>
        <w:tc>
          <w:tcPr>
            <w:tcW w:w="326" w:type="pct"/>
            <w:tcBorders>
              <w:top w:val="single" w:sz="6" w:space="0" w:color="auto"/>
              <w:left w:val="single" w:sz="6" w:space="0" w:color="auto"/>
              <w:bottom w:val="single" w:sz="6" w:space="0" w:color="auto"/>
              <w:right w:val="single" w:sz="6" w:space="0" w:color="auto"/>
            </w:tcBorders>
            <w:shd w:val="clear" w:color="auto" w:fill="FFFFFF"/>
          </w:tcPr>
          <w:p w:rsidR="00124FFD" w:rsidRPr="00517BFE" w:rsidRDefault="00124FFD" w:rsidP="00124FFD">
            <w:pPr>
              <w:shd w:val="clear" w:color="auto" w:fill="FFFFFF"/>
              <w:spacing w:after="0" w:line="300" w:lineRule="auto"/>
              <w:jc w:val="center"/>
              <w:rPr>
                <w:rFonts w:ascii="Times New Roman" w:hAnsi="Times New Roman" w:cs="Times New Roman"/>
                <w:sz w:val="16"/>
                <w:szCs w:val="16"/>
                <w:lang w:val="en-US"/>
              </w:rPr>
            </w:pPr>
            <w:r>
              <w:rPr>
                <w:rFonts w:ascii="Times New Roman" w:hAnsi="Times New Roman" w:cs="Times New Roman"/>
                <w:color w:val="000000"/>
                <w:sz w:val="16"/>
                <w:szCs w:val="16"/>
              </w:rPr>
              <w:t>0,</w:t>
            </w:r>
            <w:r>
              <w:rPr>
                <w:rFonts w:ascii="Times New Roman" w:hAnsi="Times New Roman" w:cs="Times New Roman"/>
                <w:color w:val="000000"/>
                <w:sz w:val="16"/>
                <w:szCs w:val="16"/>
                <w:lang w:val="en-US"/>
              </w:rPr>
              <w:t>6</w:t>
            </w:r>
          </w:p>
        </w:tc>
        <w:tc>
          <w:tcPr>
            <w:tcW w:w="41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25</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lang w:val="en-US"/>
              </w:rPr>
              <w:t>6</w:t>
            </w:r>
            <w:r w:rsidRPr="00FA4466">
              <w:rPr>
                <w:rFonts w:ascii="Times New Roman" w:hAnsi="Times New Roman" w:cs="Times New Roman"/>
                <w:color w:val="000000"/>
                <w:sz w:val="16"/>
                <w:szCs w:val="16"/>
              </w:rPr>
              <w:t>0</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20</w:t>
            </w:r>
          </w:p>
        </w:tc>
        <w:tc>
          <w:tcPr>
            <w:tcW w:w="802"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z w:val="16"/>
                <w:szCs w:val="16"/>
              </w:rPr>
              <w:t>Те саме</w:t>
            </w:r>
          </w:p>
        </w:tc>
      </w:tr>
      <w:tr w:rsidR="00124FFD" w:rsidRPr="00FA4466" w:rsidTr="00124FFD">
        <w:trPr>
          <w:trHeight w:val="20"/>
        </w:trPr>
        <w:tc>
          <w:tcPr>
            <w:tcW w:w="999" w:type="pct"/>
            <w:tcBorders>
              <w:top w:val="single" w:sz="6" w:space="0" w:color="auto"/>
              <w:left w:val="single" w:sz="6" w:space="0" w:color="auto"/>
              <w:bottom w:val="nil"/>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z w:val="16"/>
                <w:szCs w:val="16"/>
              </w:rPr>
              <w:t>24. Компресорні (блоки станції, приміщення, зали):</w:t>
            </w:r>
          </w:p>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z w:val="16"/>
                <w:szCs w:val="16"/>
              </w:rPr>
              <w:t>а) з постійним черговим персоналом</w:t>
            </w:r>
          </w:p>
          <w:p w:rsidR="00124FFD" w:rsidRPr="00FA4466" w:rsidRDefault="00124FFD" w:rsidP="00124FFD">
            <w:pPr>
              <w:shd w:val="clear" w:color="auto" w:fill="FFFFFF"/>
              <w:spacing w:after="0" w:line="300" w:lineRule="auto"/>
              <w:rPr>
                <w:rFonts w:ascii="Times New Roman" w:hAnsi="Times New Roman" w:cs="Times New Roman"/>
                <w:sz w:val="16"/>
                <w:szCs w:val="16"/>
              </w:rPr>
            </w:pPr>
          </w:p>
        </w:tc>
        <w:tc>
          <w:tcPr>
            <w:tcW w:w="81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z w:val="16"/>
                <w:szCs w:val="16"/>
              </w:rPr>
              <w:t>Г - 0,8 м від підлоги</w:t>
            </w:r>
          </w:p>
          <w:p w:rsidR="00124FFD" w:rsidRPr="00FA4466" w:rsidRDefault="00124FFD" w:rsidP="00124FFD">
            <w:pPr>
              <w:shd w:val="clear" w:color="auto" w:fill="FFFFFF"/>
              <w:spacing w:after="0" w:line="300" w:lineRule="auto"/>
              <w:ind w:firstLine="5"/>
              <w:rPr>
                <w:rFonts w:ascii="Times New Roman" w:hAnsi="Times New Roman" w:cs="Times New Roman"/>
                <w:sz w:val="16"/>
                <w:szCs w:val="16"/>
              </w:rPr>
            </w:pPr>
            <w:r w:rsidRPr="00FA4466">
              <w:rPr>
                <w:rFonts w:ascii="Times New Roman" w:hAnsi="Times New Roman" w:cs="Times New Roman"/>
                <w:color w:val="000000"/>
                <w:sz w:val="16"/>
                <w:szCs w:val="16"/>
              </w:rPr>
              <w:t>В - на шкалах приладів, щиті керування компресором</w:t>
            </w:r>
          </w:p>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z w:val="16"/>
                <w:szCs w:val="16"/>
              </w:rPr>
              <w:t>Г - стіл машиніста</w:t>
            </w:r>
          </w:p>
        </w:tc>
        <w:tc>
          <w:tcPr>
            <w:tcW w:w="349"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ind w:hanging="5"/>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ind w:hanging="5"/>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ind w:hanging="5"/>
              <w:jc w:val="center"/>
              <w:rPr>
                <w:rFonts w:ascii="Times New Roman" w:hAnsi="Times New Roman" w:cs="Times New Roman"/>
                <w:color w:val="000000"/>
                <w:sz w:val="16"/>
                <w:szCs w:val="16"/>
              </w:rPr>
            </w:pPr>
            <w:r w:rsidRPr="00FA4466">
              <w:rPr>
                <w:rFonts w:ascii="Times New Roman" w:hAnsi="Times New Roman" w:cs="Times New Roman"/>
                <w:color w:val="000000"/>
                <w:sz w:val="16"/>
                <w:szCs w:val="16"/>
                <w:lang w:val="en-US"/>
              </w:rPr>
              <w:t>IV</w:t>
            </w:r>
            <w:r w:rsidRPr="00FA4466">
              <w:rPr>
                <w:rFonts w:ascii="Times New Roman" w:hAnsi="Times New Roman" w:cs="Times New Roman"/>
                <w:color w:val="000000"/>
                <w:sz w:val="16"/>
                <w:szCs w:val="16"/>
                <w:vertAlign w:val="superscript"/>
                <w:lang w:val="en-US"/>
              </w:rPr>
              <w:t>1</w:t>
            </w:r>
            <w:r w:rsidRPr="00FA4466">
              <w:rPr>
                <w:rFonts w:ascii="Times New Roman" w:hAnsi="Times New Roman" w:cs="Times New Roman"/>
                <w:color w:val="000000"/>
                <w:sz w:val="16"/>
                <w:szCs w:val="16"/>
                <w:vertAlign w:val="superscript"/>
              </w:rPr>
              <w:t>)</w:t>
            </w:r>
            <w:r w:rsidRPr="00FA4466">
              <w:rPr>
                <w:rFonts w:ascii="Times New Roman" w:hAnsi="Times New Roman" w:cs="Times New Roman"/>
                <w:color w:val="000000"/>
                <w:sz w:val="16"/>
                <w:szCs w:val="16"/>
              </w:rPr>
              <w:t>г</w:t>
            </w:r>
          </w:p>
          <w:p w:rsidR="00124FFD" w:rsidRPr="00FA4466" w:rsidRDefault="00124FFD" w:rsidP="00124FFD">
            <w:pPr>
              <w:shd w:val="clear" w:color="auto" w:fill="FFFFFF"/>
              <w:spacing w:after="0" w:line="300" w:lineRule="auto"/>
              <w:ind w:hanging="5"/>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ind w:hanging="5"/>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ІІІ г</w:t>
            </w:r>
          </w:p>
        </w:tc>
        <w:tc>
          <w:tcPr>
            <w:tcW w:w="41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r w:rsidRPr="00FA4466">
              <w:rPr>
                <w:rFonts w:ascii="Times New Roman" w:hAnsi="Times New Roman" w:cs="Times New Roman"/>
                <w:color w:val="000000"/>
                <w:sz w:val="16"/>
                <w:szCs w:val="16"/>
              </w:rPr>
              <w:t>200</w:t>
            </w: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150</w:t>
            </w:r>
          </w:p>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200</w:t>
            </w:r>
          </w:p>
        </w:tc>
        <w:tc>
          <w:tcPr>
            <w:tcW w:w="32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0,6</w:t>
            </w:r>
          </w:p>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r w:rsidRPr="00356DEC">
              <w:rPr>
                <w:rFonts w:ascii="Times New Roman" w:hAnsi="Times New Roman" w:cs="Times New Roman"/>
                <w:color w:val="000000"/>
                <w:sz w:val="16"/>
                <w:szCs w:val="16"/>
              </w:rPr>
              <w:t>—</w:t>
            </w:r>
          </w:p>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0.6</w:t>
            </w:r>
          </w:p>
        </w:tc>
        <w:tc>
          <w:tcPr>
            <w:tcW w:w="41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25</w:t>
            </w:r>
          </w:p>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r w:rsidRPr="00356DEC">
              <w:rPr>
                <w:rFonts w:ascii="Times New Roman" w:hAnsi="Times New Roman" w:cs="Times New Roman"/>
                <w:color w:val="000000"/>
                <w:sz w:val="16"/>
                <w:szCs w:val="16"/>
              </w:rPr>
              <w:t>—</w:t>
            </w:r>
          </w:p>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25</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lang w:val="en-US"/>
              </w:rPr>
              <w:t>6</w:t>
            </w:r>
            <w:r w:rsidRPr="00FA4466">
              <w:rPr>
                <w:rFonts w:ascii="Times New Roman" w:hAnsi="Times New Roman" w:cs="Times New Roman"/>
                <w:color w:val="000000"/>
                <w:sz w:val="16"/>
                <w:szCs w:val="16"/>
              </w:rPr>
              <w:t>0</w:t>
            </w:r>
          </w:p>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r w:rsidRPr="00356DEC">
              <w:rPr>
                <w:rFonts w:ascii="Times New Roman" w:hAnsi="Times New Roman" w:cs="Times New Roman"/>
                <w:color w:val="000000"/>
                <w:sz w:val="16"/>
                <w:szCs w:val="16"/>
              </w:rPr>
              <w:t>—</w:t>
            </w:r>
          </w:p>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60</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r w:rsidRPr="00FA4466">
              <w:rPr>
                <w:rFonts w:ascii="Times New Roman" w:hAnsi="Times New Roman" w:cs="Times New Roman"/>
                <w:color w:val="000000"/>
                <w:sz w:val="16"/>
                <w:szCs w:val="16"/>
              </w:rPr>
              <w:t>20</w:t>
            </w:r>
          </w:p>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r w:rsidRPr="00356DEC">
              <w:rPr>
                <w:rFonts w:ascii="Times New Roman" w:hAnsi="Times New Roman" w:cs="Times New Roman"/>
                <w:color w:val="000000"/>
                <w:sz w:val="16"/>
                <w:szCs w:val="16"/>
              </w:rPr>
              <w:t>—</w:t>
            </w:r>
          </w:p>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color w:val="000000"/>
                <w:sz w:val="16"/>
                <w:szCs w:val="16"/>
              </w:rPr>
              <w:t>20/15</w:t>
            </w:r>
          </w:p>
        </w:tc>
        <w:tc>
          <w:tcPr>
            <w:tcW w:w="802" w:type="pct"/>
            <w:tcBorders>
              <w:top w:val="single" w:sz="6" w:space="0" w:color="auto"/>
              <w:left w:val="single" w:sz="6" w:space="0" w:color="auto"/>
              <w:bottom w:val="nil"/>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p>
        </w:tc>
      </w:tr>
      <w:tr w:rsidR="00124FFD" w:rsidRPr="00FA4466" w:rsidTr="00124FFD">
        <w:trPr>
          <w:trHeight w:val="20"/>
        </w:trPr>
        <w:tc>
          <w:tcPr>
            <w:tcW w:w="999" w:type="pct"/>
            <w:tcBorders>
              <w:top w:val="nil"/>
              <w:left w:val="single" w:sz="6" w:space="0" w:color="auto"/>
              <w:bottom w:val="single" w:sz="6" w:space="0" w:color="auto"/>
              <w:right w:val="single" w:sz="6" w:space="0" w:color="auto"/>
            </w:tcBorders>
            <w:shd w:val="clear" w:color="auto" w:fill="FFFFFF"/>
          </w:tcPr>
          <w:p w:rsidR="00124FFD" w:rsidRPr="00FA4466" w:rsidRDefault="00124FFD" w:rsidP="00124FFD">
            <w:pPr>
              <w:spacing w:after="0" w:line="300" w:lineRule="auto"/>
              <w:rPr>
                <w:rFonts w:ascii="Times New Roman" w:hAnsi="Times New Roman" w:cs="Times New Roman"/>
                <w:sz w:val="16"/>
                <w:szCs w:val="16"/>
              </w:rPr>
            </w:pPr>
            <w:r w:rsidRPr="00FA4466">
              <w:rPr>
                <w:rFonts w:ascii="Times New Roman" w:hAnsi="Times New Roman" w:cs="Times New Roman"/>
                <w:color w:val="000000"/>
                <w:sz w:val="16"/>
                <w:szCs w:val="16"/>
              </w:rPr>
              <w:t>б) без постійного чергового персоналу</w:t>
            </w:r>
          </w:p>
        </w:tc>
        <w:tc>
          <w:tcPr>
            <w:tcW w:w="815"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r w:rsidRPr="00FA4466">
              <w:rPr>
                <w:rFonts w:ascii="Times New Roman" w:hAnsi="Times New Roman" w:cs="Times New Roman"/>
                <w:color w:val="000000"/>
                <w:sz w:val="16"/>
                <w:szCs w:val="16"/>
              </w:rPr>
              <w:t>Г - 0,8 м від підлоги</w:t>
            </w:r>
          </w:p>
          <w:p w:rsidR="00124FFD" w:rsidRPr="00FA4466" w:rsidRDefault="00124FFD" w:rsidP="00124FFD">
            <w:pPr>
              <w:shd w:val="clear" w:color="auto" w:fill="FFFFFF"/>
              <w:spacing w:after="0" w:line="300" w:lineRule="auto"/>
              <w:ind w:firstLine="5"/>
              <w:rPr>
                <w:rFonts w:ascii="Times New Roman" w:hAnsi="Times New Roman" w:cs="Times New Roman"/>
                <w:sz w:val="16"/>
                <w:szCs w:val="16"/>
              </w:rPr>
            </w:pPr>
            <w:r w:rsidRPr="00FA4466">
              <w:rPr>
                <w:rFonts w:ascii="Times New Roman" w:hAnsi="Times New Roman" w:cs="Times New Roman"/>
                <w:color w:val="000000"/>
                <w:sz w:val="16"/>
                <w:szCs w:val="16"/>
              </w:rPr>
              <w:t>В - на шкалах приладів на щиті керування</w:t>
            </w:r>
          </w:p>
        </w:tc>
        <w:tc>
          <w:tcPr>
            <w:tcW w:w="349"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ind w:hanging="5"/>
              <w:jc w:val="center"/>
              <w:rPr>
                <w:rFonts w:ascii="Times New Roman" w:hAnsi="Times New Roman" w:cs="Times New Roman"/>
                <w:color w:val="000000"/>
                <w:sz w:val="16"/>
                <w:szCs w:val="16"/>
              </w:rPr>
            </w:pPr>
            <w:r w:rsidRPr="00FA4466">
              <w:rPr>
                <w:rFonts w:ascii="Times New Roman" w:hAnsi="Times New Roman" w:cs="Times New Roman"/>
                <w:color w:val="000000"/>
                <w:sz w:val="16"/>
                <w:szCs w:val="16"/>
                <w:lang w:val="en-US"/>
              </w:rPr>
              <w:t>IV</w:t>
            </w:r>
            <w:r w:rsidRPr="00FA4466">
              <w:rPr>
                <w:rFonts w:ascii="Times New Roman" w:hAnsi="Times New Roman" w:cs="Times New Roman"/>
                <w:color w:val="000000"/>
                <w:sz w:val="16"/>
                <w:szCs w:val="16"/>
                <w:vertAlign w:val="superscript"/>
                <w:lang w:val="en-US"/>
              </w:rPr>
              <w:t>1</w:t>
            </w:r>
            <w:r w:rsidRPr="00FA4466">
              <w:rPr>
                <w:rFonts w:ascii="Times New Roman" w:hAnsi="Times New Roman" w:cs="Times New Roman"/>
                <w:color w:val="000000"/>
                <w:sz w:val="16"/>
                <w:szCs w:val="16"/>
                <w:vertAlign w:val="superscript"/>
              </w:rPr>
              <w:t>)</w:t>
            </w:r>
            <w:r>
              <w:rPr>
                <w:rFonts w:ascii="Times New Roman" w:hAnsi="Times New Roman" w:cs="Times New Roman"/>
                <w:color w:val="000000"/>
                <w:sz w:val="16"/>
                <w:szCs w:val="16"/>
              </w:rPr>
              <w:t>г</w:t>
            </w:r>
          </w:p>
        </w:tc>
        <w:tc>
          <w:tcPr>
            <w:tcW w:w="41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r w:rsidRPr="00FA4466">
              <w:rPr>
                <w:rFonts w:ascii="Times New Roman" w:hAnsi="Times New Roman" w:cs="Times New Roman"/>
                <w:color w:val="000000"/>
                <w:sz w:val="16"/>
                <w:szCs w:val="16"/>
              </w:rPr>
              <w:t>150</w:t>
            </w: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150</w:t>
            </w:r>
            <w:r w:rsidRPr="00FA4466">
              <w:rPr>
                <w:rFonts w:ascii="Times New Roman" w:hAnsi="Times New Roman" w:cs="Times New Roman"/>
                <w:color w:val="000000"/>
                <w:sz w:val="16"/>
                <w:szCs w:val="16"/>
              </w:rPr>
              <w:t> </w:t>
            </w:r>
          </w:p>
        </w:tc>
        <w:tc>
          <w:tcPr>
            <w:tcW w:w="32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0,6</w:t>
            </w: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41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25</w:t>
            </w: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color w:val="000000"/>
                <w:sz w:val="16"/>
                <w:szCs w:val="16"/>
              </w:rPr>
            </w:pPr>
            <w:r w:rsidRPr="00FA4466">
              <w:rPr>
                <w:rFonts w:ascii="Times New Roman" w:hAnsi="Times New Roman" w:cs="Times New Roman"/>
                <w:color w:val="000000"/>
                <w:sz w:val="16"/>
                <w:szCs w:val="16"/>
              </w:rPr>
              <w:t>60</w:t>
            </w: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FA4466">
              <w:rPr>
                <w:rFonts w:ascii="Times New Roman" w:hAnsi="Times New Roman" w:cs="Times New Roman"/>
                <w:sz w:val="16"/>
                <w:szCs w:val="16"/>
              </w:rPr>
              <w:t>20</w:t>
            </w:r>
          </w:p>
          <w:p w:rsidR="00124FFD" w:rsidRPr="00FA4466" w:rsidRDefault="00124FFD" w:rsidP="00124FFD">
            <w:pPr>
              <w:shd w:val="clear" w:color="auto" w:fill="FFFFFF"/>
              <w:spacing w:after="0" w:line="300" w:lineRule="auto"/>
              <w:jc w:val="center"/>
              <w:rPr>
                <w:rFonts w:ascii="Times New Roman" w:hAnsi="Times New Roman" w:cs="Times New Roman"/>
                <w:sz w:val="16"/>
                <w:szCs w:val="16"/>
              </w:rPr>
            </w:pPr>
            <w:r w:rsidRPr="00356DEC">
              <w:rPr>
                <w:rFonts w:ascii="Times New Roman" w:hAnsi="Times New Roman" w:cs="Times New Roman"/>
                <w:color w:val="000000"/>
                <w:sz w:val="16"/>
                <w:szCs w:val="16"/>
              </w:rPr>
              <w:t>—</w:t>
            </w:r>
          </w:p>
        </w:tc>
        <w:tc>
          <w:tcPr>
            <w:tcW w:w="802" w:type="pct"/>
            <w:tcBorders>
              <w:top w:val="nil"/>
              <w:left w:val="single" w:sz="6" w:space="0" w:color="auto"/>
              <w:bottom w:val="single" w:sz="6" w:space="0" w:color="auto"/>
              <w:right w:val="single" w:sz="6" w:space="0" w:color="auto"/>
            </w:tcBorders>
            <w:shd w:val="clear" w:color="auto" w:fill="FFFFFF"/>
          </w:tcPr>
          <w:p w:rsidR="00124FFD" w:rsidRPr="00FA4466" w:rsidRDefault="00124FFD" w:rsidP="00124FFD">
            <w:pPr>
              <w:shd w:val="clear" w:color="auto" w:fill="FFFFFF"/>
              <w:spacing w:after="0" w:line="300" w:lineRule="auto"/>
              <w:rPr>
                <w:rFonts w:ascii="Times New Roman" w:hAnsi="Times New Roman" w:cs="Times New Roman"/>
                <w:sz w:val="16"/>
                <w:szCs w:val="16"/>
              </w:rPr>
            </w:pPr>
          </w:p>
          <w:p w:rsidR="00124FFD" w:rsidRPr="00FA4466" w:rsidRDefault="00124FFD" w:rsidP="00124FFD">
            <w:pPr>
              <w:shd w:val="clear" w:color="auto" w:fill="FFFFFF"/>
              <w:spacing w:after="0" w:line="300" w:lineRule="auto"/>
              <w:rPr>
                <w:rFonts w:ascii="Times New Roman" w:hAnsi="Times New Roman" w:cs="Times New Roman"/>
                <w:sz w:val="16"/>
                <w:szCs w:val="16"/>
              </w:rPr>
            </w:pPr>
          </w:p>
        </w:tc>
      </w:tr>
    </w:tbl>
    <w:p w:rsidR="00124FFD" w:rsidRDefault="00124FFD" w:rsidP="00124FFD">
      <w:pPr>
        <w:shd w:val="clear" w:color="auto" w:fill="FFFFFF"/>
        <w:spacing w:after="0"/>
        <w:rPr>
          <w:rFonts w:ascii="Times New Roman" w:hAnsi="Times New Roman" w:cs="Times New Roman"/>
          <w:color w:val="000000"/>
          <w:spacing w:val="-6"/>
          <w:sz w:val="28"/>
          <w:szCs w:val="28"/>
        </w:rPr>
      </w:pPr>
    </w:p>
    <w:p w:rsidR="00124FFD" w:rsidRDefault="00124FFD" w:rsidP="00124FFD">
      <w:pPr>
        <w:shd w:val="clear" w:color="auto" w:fill="FFFFFF"/>
        <w:spacing w:after="0"/>
        <w:rPr>
          <w:rFonts w:ascii="Times New Roman" w:hAnsi="Times New Roman" w:cs="Times New Roman"/>
          <w:color w:val="000000"/>
          <w:spacing w:val="-6"/>
          <w:sz w:val="28"/>
          <w:szCs w:val="28"/>
        </w:rPr>
      </w:pPr>
    </w:p>
    <w:p w:rsidR="00124FFD" w:rsidRDefault="00124FFD" w:rsidP="00124FFD">
      <w:pPr>
        <w:shd w:val="clear" w:color="auto" w:fill="FFFFFF"/>
        <w:spacing w:after="0"/>
        <w:rPr>
          <w:rFonts w:ascii="Times New Roman" w:hAnsi="Times New Roman" w:cs="Times New Roman"/>
          <w:color w:val="000000"/>
          <w:spacing w:val="-6"/>
          <w:sz w:val="28"/>
          <w:szCs w:val="28"/>
        </w:rPr>
      </w:pPr>
    </w:p>
    <w:p w:rsidR="00124FFD" w:rsidRPr="00356DEC" w:rsidRDefault="00124FFD" w:rsidP="00124FFD">
      <w:pPr>
        <w:shd w:val="clear" w:color="auto" w:fill="FFFFFF"/>
        <w:spacing w:after="0"/>
        <w:rPr>
          <w:rFonts w:ascii="Times New Roman" w:hAnsi="Times New Roman" w:cs="Times New Roman"/>
          <w:sz w:val="28"/>
          <w:szCs w:val="28"/>
        </w:rPr>
      </w:pPr>
      <w:r w:rsidRPr="00356DEC">
        <w:rPr>
          <w:rFonts w:ascii="Times New Roman" w:hAnsi="Times New Roman" w:cs="Times New Roman"/>
          <w:color w:val="000000"/>
          <w:spacing w:val="-6"/>
          <w:sz w:val="28"/>
          <w:szCs w:val="28"/>
        </w:rPr>
        <w:lastRenderedPageBreak/>
        <w:t>Продовження табл</w:t>
      </w:r>
      <w:r>
        <w:rPr>
          <w:rFonts w:ascii="Times New Roman" w:hAnsi="Times New Roman" w:cs="Times New Roman"/>
          <w:color w:val="000000"/>
          <w:spacing w:val="-6"/>
          <w:sz w:val="28"/>
          <w:szCs w:val="28"/>
        </w:rPr>
        <w:t xml:space="preserve">иці </w:t>
      </w:r>
      <w:r w:rsidRPr="00356DEC">
        <w:rPr>
          <w:rFonts w:ascii="Times New Roman" w:hAnsi="Times New Roman" w:cs="Times New Roman"/>
          <w:color w:val="000000"/>
          <w:spacing w:val="-6"/>
          <w:sz w:val="28"/>
          <w:szCs w:val="28"/>
        </w:rPr>
        <w:t xml:space="preserve"> </w:t>
      </w:r>
      <w:r>
        <w:rPr>
          <w:rFonts w:ascii="Times New Roman" w:hAnsi="Times New Roman" w:cs="Times New Roman"/>
          <w:color w:val="000000"/>
          <w:spacing w:val="-6"/>
          <w:sz w:val="28"/>
          <w:szCs w:val="28"/>
          <w:lang w:val="ru-RU"/>
        </w:rPr>
        <w:t>Г</w:t>
      </w:r>
      <w:r>
        <w:rPr>
          <w:rFonts w:ascii="Times New Roman" w:hAnsi="Times New Roman" w:cs="Times New Roman"/>
          <w:color w:val="000000"/>
          <w:spacing w:val="-6"/>
          <w:sz w:val="28"/>
          <w:szCs w:val="28"/>
        </w:rPr>
        <w:t>.</w:t>
      </w:r>
      <w:r w:rsidRPr="00356DEC">
        <w:rPr>
          <w:rFonts w:ascii="Times New Roman" w:hAnsi="Times New Roman" w:cs="Times New Roman"/>
          <w:color w:val="000000"/>
          <w:spacing w:val="-6"/>
          <w:sz w:val="28"/>
          <w:szCs w:val="28"/>
        </w:rPr>
        <w:t>1</w:t>
      </w:r>
    </w:p>
    <w:p w:rsidR="00124FFD" w:rsidRDefault="00124FFD" w:rsidP="00124FFD">
      <w:pPr>
        <w:spacing w:after="53" w:line="1" w:lineRule="exact"/>
        <w:rPr>
          <w:sz w:val="2"/>
        </w:rPr>
      </w:pPr>
    </w:p>
    <w:tbl>
      <w:tblPr>
        <w:tblW w:w="5000" w:type="pct"/>
        <w:tblCellMar>
          <w:left w:w="40" w:type="dxa"/>
          <w:right w:w="40" w:type="dxa"/>
        </w:tblCellMar>
        <w:tblLook w:val="0000" w:firstRow="0" w:lastRow="0" w:firstColumn="0" w:lastColumn="0" w:noHBand="0" w:noVBand="0"/>
      </w:tblPr>
      <w:tblGrid>
        <w:gridCol w:w="2951"/>
        <w:gridCol w:w="2384"/>
        <w:gridCol w:w="1019"/>
        <w:gridCol w:w="1167"/>
        <w:gridCol w:w="952"/>
        <w:gridCol w:w="1226"/>
        <w:gridCol w:w="1255"/>
        <w:gridCol w:w="1325"/>
        <w:gridCol w:w="2276"/>
      </w:tblGrid>
      <w:tr w:rsidR="00124FFD" w:rsidRPr="00D800E3" w:rsidTr="00124FFD">
        <w:trPr>
          <w:trHeight w:val="20"/>
        </w:trPr>
        <w:tc>
          <w:tcPr>
            <w:tcW w:w="1014"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ind w:left="1291"/>
              <w:rPr>
                <w:rFonts w:ascii="Times New Roman" w:hAnsi="Times New Roman" w:cs="Times New Roman"/>
                <w:b/>
                <w:sz w:val="16"/>
                <w:szCs w:val="16"/>
              </w:rPr>
            </w:pPr>
            <w:r w:rsidRPr="00D800E3">
              <w:rPr>
                <w:rFonts w:ascii="Times New Roman" w:hAnsi="Times New Roman" w:cs="Times New Roman"/>
                <w:b/>
                <w:color w:val="000000"/>
                <w:sz w:val="16"/>
                <w:szCs w:val="16"/>
              </w:rPr>
              <w:t>1</w:t>
            </w:r>
          </w:p>
        </w:tc>
        <w:tc>
          <w:tcPr>
            <w:tcW w:w="819"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ind w:left="984"/>
              <w:rPr>
                <w:rFonts w:ascii="Times New Roman" w:hAnsi="Times New Roman" w:cs="Times New Roman"/>
                <w:b/>
                <w:sz w:val="16"/>
                <w:szCs w:val="16"/>
              </w:rPr>
            </w:pPr>
            <w:r w:rsidRPr="00D800E3">
              <w:rPr>
                <w:rFonts w:ascii="Times New Roman" w:hAnsi="Times New Roman" w:cs="Times New Roman"/>
                <w:b/>
                <w:color w:val="000000"/>
                <w:sz w:val="16"/>
                <w:szCs w:val="16"/>
              </w:rPr>
              <w:t>2</w:t>
            </w:r>
          </w:p>
        </w:tc>
        <w:tc>
          <w:tcPr>
            <w:tcW w:w="350"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ind w:left="331"/>
              <w:rPr>
                <w:rFonts w:ascii="Times New Roman" w:hAnsi="Times New Roman" w:cs="Times New Roman"/>
                <w:b/>
                <w:sz w:val="16"/>
                <w:szCs w:val="16"/>
              </w:rPr>
            </w:pPr>
            <w:r w:rsidRPr="00D800E3">
              <w:rPr>
                <w:rFonts w:ascii="Times New Roman" w:hAnsi="Times New Roman" w:cs="Times New Roman"/>
                <w:b/>
                <w:color w:val="000000"/>
                <w:sz w:val="16"/>
                <w:szCs w:val="16"/>
              </w:rPr>
              <w:t>3</w:t>
            </w:r>
          </w:p>
        </w:tc>
        <w:tc>
          <w:tcPr>
            <w:tcW w:w="40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b/>
                <w:sz w:val="16"/>
                <w:szCs w:val="16"/>
              </w:rPr>
            </w:pPr>
            <w:r w:rsidRPr="00D800E3">
              <w:rPr>
                <w:rFonts w:ascii="Times New Roman" w:hAnsi="Times New Roman" w:cs="Times New Roman"/>
                <w:b/>
                <w:color w:val="000000"/>
                <w:sz w:val="16"/>
                <w:szCs w:val="16"/>
              </w:rPr>
              <w:t>4</w:t>
            </w:r>
          </w:p>
        </w:tc>
        <w:tc>
          <w:tcPr>
            <w:tcW w:w="327"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ind w:left="293"/>
              <w:rPr>
                <w:rFonts w:ascii="Times New Roman" w:hAnsi="Times New Roman" w:cs="Times New Roman"/>
                <w:b/>
                <w:sz w:val="16"/>
                <w:szCs w:val="16"/>
              </w:rPr>
            </w:pPr>
            <w:r w:rsidRPr="00D800E3">
              <w:rPr>
                <w:rFonts w:ascii="Times New Roman" w:hAnsi="Times New Roman" w:cs="Times New Roman"/>
                <w:b/>
                <w:color w:val="000000"/>
                <w:sz w:val="16"/>
                <w:szCs w:val="16"/>
              </w:rPr>
              <w:t>5</w:t>
            </w:r>
          </w:p>
        </w:tc>
        <w:tc>
          <w:tcPr>
            <w:tcW w:w="42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ind w:left="432"/>
              <w:rPr>
                <w:rFonts w:ascii="Times New Roman" w:hAnsi="Times New Roman" w:cs="Times New Roman"/>
                <w:b/>
                <w:sz w:val="16"/>
                <w:szCs w:val="16"/>
              </w:rPr>
            </w:pPr>
            <w:r w:rsidRPr="00D800E3">
              <w:rPr>
                <w:rFonts w:ascii="Times New Roman" w:hAnsi="Times New Roman" w:cs="Times New Roman"/>
                <w:b/>
                <w:color w:val="000000"/>
                <w:sz w:val="16"/>
                <w:szCs w:val="16"/>
              </w:rPr>
              <w:t>6</w:t>
            </w:r>
          </w:p>
        </w:tc>
        <w:tc>
          <w:tcPr>
            <w:tcW w:w="43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ind w:left="442"/>
              <w:rPr>
                <w:rFonts w:ascii="Times New Roman" w:hAnsi="Times New Roman" w:cs="Times New Roman"/>
                <w:b/>
                <w:sz w:val="16"/>
                <w:szCs w:val="16"/>
              </w:rPr>
            </w:pPr>
            <w:r w:rsidRPr="00D800E3">
              <w:rPr>
                <w:rFonts w:ascii="Times New Roman" w:hAnsi="Times New Roman" w:cs="Times New Roman"/>
                <w:b/>
                <w:color w:val="000000"/>
                <w:sz w:val="16"/>
                <w:szCs w:val="16"/>
              </w:rPr>
              <w:t>7</w:t>
            </w:r>
          </w:p>
        </w:tc>
        <w:tc>
          <w:tcPr>
            <w:tcW w:w="455"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b/>
                <w:sz w:val="16"/>
                <w:szCs w:val="16"/>
              </w:rPr>
            </w:pPr>
            <w:r w:rsidRPr="00D800E3">
              <w:rPr>
                <w:rFonts w:ascii="Times New Roman" w:hAnsi="Times New Roman" w:cs="Times New Roman"/>
                <w:b/>
                <w:color w:val="000000"/>
                <w:sz w:val="16"/>
                <w:szCs w:val="16"/>
              </w:rPr>
              <w:t>8</w:t>
            </w:r>
          </w:p>
        </w:tc>
        <w:tc>
          <w:tcPr>
            <w:tcW w:w="782"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ind w:left="922"/>
              <w:rPr>
                <w:rFonts w:ascii="Times New Roman" w:hAnsi="Times New Roman" w:cs="Times New Roman"/>
                <w:b/>
                <w:sz w:val="16"/>
                <w:szCs w:val="16"/>
              </w:rPr>
            </w:pPr>
            <w:r w:rsidRPr="00D800E3">
              <w:rPr>
                <w:rFonts w:ascii="Times New Roman" w:hAnsi="Times New Roman" w:cs="Times New Roman"/>
                <w:b/>
                <w:color w:val="000000"/>
                <w:sz w:val="16"/>
                <w:szCs w:val="16"/>
              </w:rPr>
              <w:t>9</w:t>
            </w:r>
          </w:p>
        </w:tc>
      </w:tr>
      <w:tr w:rsidR="00124FFD" w:rsidRPr="00D800E3" w:rsidTr="00124FFD">
        <w:trPr>
          <w:trHeight w:val="20"/>
        </w:trPr>
        <w:tc>
          <w:tcPr>
            <w:tcW w:w="1014" w:type="pct"/>
            <w:vMerge w:val="restart"/>
            <w:tcBorders>
              <w:top w:val="single" w:sz="6" w:space="0" w:color="auto"/>
              <w:left w:val="single" w:sz="6" w:space="0" w:color="auto"/>
              <w:bottom w:val="nil"/>
              <w:right w:val="single" w:sz="6" w:space="0" w:color="auto"/>
            </w:tcBorders>
            <w:shd w:val="clear" w:color="auto" w:fill="FFFFFF"/>
          </w:tcPr>
          <w:p w:rsidR="00124FFD" w:rsidRPr="00D800E3" w:rsidRDefault="00124FFD" w:rsidP="00124FFD">
            <w:pPr>
              <w:shd w:val="clear" w:color="auto" w:fill="FFFFFF"/>
              <w:spacing w:after="0" w:line="300" w:lineRule="auto"/>
              <w:ind w:right="110" w:hanging="5"/>
              <w:rPr>
                <w:rFonts w:ascii="Times New Roman" w:hAnsi="Times New Roman" w:cs="Times New Roman"/>
                <w:sz w:val="16"/>
                <w:szCs w:val="16"/>
              </w:rPr>
            </w:pPr>
            <w:r w:rsidRPr="00D800E3">
              <w:rPr>
                <w:rFonts w:ascii="Times New Roman" w:hAnsi="Times New Roman" w:cs="Times New Roman"/>
                <w:b/>
                <w:color w:val="000000"/>
                <w:spacing w:val="-2"/>
                <w:sz w:val="16"/>
                <w:szCs w:val="16"/>
              </w:rPr>
              <w:t xml:space="preserve">Приміщення інженерних </w:t>
            </w:r>
            <w:r w:rsidRPr="00D800E3">
              <w:rPr>
                <w:rFonts w:ascii="Times New Roman" w:hAnsi="Times New Roman" w:cs="Times New Roman"/>
                <w:b/>
                <w:color w:val="000000"/>
                <w:spacing w:val="-1"/>
                <w:sz w:val="16"/>
                <w:szCs w:val="16"/>
              </w:rPr>
              <w:t>мереж</w:t>
            </w:r>
          </w:p>
          <w:p w:rsidR="00124FFD" w:rsidRPr="00D800E3" w:rsidRDefault="00124FFD" w:rsidP="00124FFD">
            <w:pPr>
              <w:shd w:val="clear" w:color="auto" w:fill="FFFFFF"/>
              <w:spacing w:after="0" w:line="300" w:lineRule="auto"/>
              <w:ind w:right="110" w:hanging="10"/>
              <w:rPr>
                <w:rFonts w:ascii="Times New Roman" w:hAnsi="Times New Roman" w:cs="Times New Roman"/>
                <w:sz w:val="16"/>
                <w:szCs w:val="16"/>
              </w:rPr>
            </w:pPr>
            <w:r w:rsidRPr="00D800E3">
              <w:rPr>
                <w:rFonts w:ascii="Times New Roman" w:hAnsi="Times New Roman" w:cs="Times New Roman"/>
                <w:color w:val="000000"/>
                <w:spacing w:val="2"/>
                <w:sz w:val="16"/>
                <w:szCs w:val="16"/>
              </w:rPr>
              <w:t xml:space="preserve">25. Вентиляційні приміщення </w:t>
            </w:r>
            <w:r w:rsidRPr="00D800E3">
              <w:rPr>
                <w:rFonts w:ascii="Times New Roman" w:hAnsi="Times New Roman" w:cs="Times New Roman"/>
                <w:color w:val="000000"/>
                <w:spacing w:val="-1"/>
                <w:sz w:val="16"/>
                <w:szCs w:val="16"/>
              </w:rPr>
              <w:t>і установки:</w:t>
            </w:r>
          </w:p>
          <w:p w:rsidR="00124FFD" w:rsidRPr="00D800E3" w:rsidRDefault="00124FFD" w:rsidP="00124FFD">
            <w:pPr>
              <w:shd w:val="clear" w:color="auto" w:fill="FFFFFF"/>
              <w:spacing w:after="0" w:line="300" w:lineRule="auto"/>
              <w:ind w:right="110"/>
              <w:rPr>
                <w:rFonts w:ascii="Times New Roman" w:hAnsi="Times New Roman" w:cs="Times New Roman"/>
                <w:sz w:val="16"/>
                <w:szCs w:val="16"/>
              </w:rPr>
            </w:pPr>
            <w:r>
              <w:rPr>
                <w:rFonts w:ascii="Times New Roman" w:hAnsi="Times New Roman" w:cs="Times New Roman"/>
                <w:color w:val="000000"/>
                <w:spacing w:val="1"/>
                <w:sz w:val="16"/>
                <w:szCs w:val="16"/>
              </w:rPr>
              <w:t>а) камери витяжних і при</w:t>
            </w:r>
            <w:r w:rsidRPr="00D800E3">
              <w:rPr>
                <w:rFonts w:ascii="Times New Roman" w:hAnsi="Times New Roman" w:cs="Times New Roman"/>
                <w:color w:val="000000"/>
                <w:sz w:val="16"/>
                <w:szCs w:val="16"/>
              </w:rPr>
              <w:t>пливних вентиляторів</w:t>
            </w:r>
          </w:p>
          <w:p w:rsidR="00124FFD" w:rsidRPr="00D800E3" w:rsidRDefault="00124FFD" w:rsidP="00124FFD">
            <w:pPr>
              <w:shd w:val="clear" w:color="auto" w:fill="FFFFFF"/>
              <w:spacing w:after="0" w:line="300" w:lineRule="auto"/>
              <w:ind w:right="110"/>
              <w:rPr>
                <w:rFonts w:ascii="Times New Roman" w:hAnsi="Times New Roman" w:cs="Times New Roman"/>
                <w:sz w:val="16"/>
                <w:szCs w:val="16"/>
              </w:rPr>
            </w:pPr>
            <w:r w:rsidRPr="00D800E3">
              <w:rPr>
                <w:rFonts w:ascii="Times New Roman" w:hAnsi="Times New Roman" w:cs="Times New Roman"/>
                <w:color w:val="000000"/>
                <w:spacing w:val="2"/>
                <w:sz w:val="16"/>
                <w:szCs w:val="16"/>
              </w:rPr>
              <w:t xml:space="preserve">б) відсіки для калориферів </w:t>
            </w:r>
            <w:r w:rsidRPr="00D800E3">
              <w:rPr>
                <w:rFonts w:ascii="Times New Roman" w:hAnsi="Times New Roman" w:cs="Times New Roman"/>
                <w:color w:val="000000"/>
                <w:spacing w:val="3"/>
                <w:sz w:val="16"/>
                <w:szCs w:val="16"/>
              </w:rPr>
              <w:t>і фільтрів</w:t>
            </w:r>
          </w:p>
        </w:tc>
        <w:tc>
          <w:tcPr>
            <w:tcW w:w="819"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rPr>
                <w:rFonts w:ascii="Times New Roman" w:hAnsi="Times New Roman" w:cs="Times New Roman"/>
                <w:color w:val="000000"/>
                <w:spacing w:val="2"/>
                <w:sz w:val="16"/>
                <w:szCs w:val="16"/>
              </w:rPr>
            </w:pPr>
          </w:p>
          <w:p w:rsidR="00124FFD" w:rsidRPr="00D800E3" w:rsidRDefault="00124FFD" w:rsidP="00124FFD">
            <w:pPr>
              <w:shd w:val="clear" w:color="auto" w:fill="FFFFFF"/>
              <w:spacing w:after="0" w:line="300" w:lineRule="auto"/>
              <w:rPr>
                <w:rFonts w:ascii="Times New Roman" w:hAnsi="Times New Roman" w:cs="Times New Roman"/>
                <w:color w:val="000000"/>
                <w:spacing w:val="2"/>
                <w:sz w:val="16"/>
                <w:szCs w:val="16"/>
              </w:rPr>
            </w:pPr>
          </w:p>
          <w:p w:rsidR="00124FFD" w:rsidRPr="00D800E3" w:rsidRDefault="00124FFD" w:rsidP="00124FFD">
            <w:pPr>
              <w:shd w:val="clear" w:color="auto" w:fill="FFFFFF"/>
              <w:spacing w:after="0" w:line="300" w:lineRule="auto"/>
              <w:rPr>
                <w:rFonts w:ascii="Times New Roman" w:hAnsi="Times New Roman" w:cs="Times New Roman"/>
                <w:color w:val="000000"/>
                <w:spacing w:val="2"/>
                <w:sz w:val="16"/>
                <w:szCs w:val="16"/>
              </w:rPr>
            </w:pPr>
          </w:p>
          <w:p w:rsidR="00124FFD" w:rsidRDefault="00124FFD" w:rsidP="00124FFD">
            <w:pPr>
              <w:shd w:val="clear" w:color="auto" w:fill="FFFFFF"/>
              <w:spacing w:after="0" w:line="300" w:lineRule="auto"/>
              <w:rPr>
                <w:rFonts w:ascii="Times New Roman" w:hAnsi="Times New Roman" w:cs="Times New Roman"/>
                <w:color w:val="000000"/>
                <w:spacing w:val="2"/>
                <w:sz w:val="16"/>
                <w:szCs w:val="16"/>
              </w:rPr>
            </w:pPr>
            <w:r w:rsidRPr="00D800E3">
              <w:rPr>
                <w:rFonts w:ascii="Times New Roman" w:hAnsi="Times New Roman" w:cs="Times New Roman"/>
                <w:color w:val="000000"/>
                <w:spacing w:val="2"/>
                <w:sz w:val="16"/>
                <w:szCs w:val="16"/>
              </w:rPr>
              <w:t>Г - 0,8 м від підлоги</w:t>
            </w:r>
          </w:p>
          <w:p w:rsidR="00124FFD" w:rsidRPr="00D800E3" w:rsidRDefault="00124FFD" w:rsidP="00124FFD">
            <w:pPr>
              <w:shd w:val="clear" w:color="auto" w:fill="FFFFFF"/>
              <w:spacing w:after="0" w:line="300" w:lineRule="auto"/>
              <w:rPr>
                <w:rFonts w:ascii="Times New Roman" w:hAnsi="Times New Roman" w:cs="Times New Roman"/>
                <w:sz w:val="16"/>
                <w:szCs w:val="16"/>
              </w:rPr>
            </w:pPr>
          </w:p>
        </w:tc>
        <w:tc>
          <w:tcPr>
            <w:tcW w:w="350"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mallCaps/>
                <w:color w:val="000000"/>
                <w:spacing w:val="-4"/>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smallCaps/>
                <w:color w:val="000000"/>
                <w:spacing w:val="-4"/>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smallCaps/>
                <w:color w:val="000000"/>
                <w:spacing w:val="-4"/>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smallCaps/>
                <w:color w:val="000000"/>
                <w:spacing w:val="-4"/>
                <w:sz w:val="16"/>
                <w:szCs w:val="16"/>
                <w:lang w:val="en-US"/>
              </w:rPr>
              <w:t>VIIIb</w:t>
            </w:r>
          </w:p>
        </w:tc>
        <w:tc>
          <w:tcPr>
            <w:tcW w:w="40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50</w:t>
            </w:r>
          </w:p>
        </w:tc>
        <w:tc>
          <w:tcPr>
            <w:tcW w:w="327"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sz w:val="16"/>
                <w:szCs w:val="16"/>
              </w:rPr>
            </w:pPr>
          </w:p>
          <w:p w:rsidR="00124FFD" w:rsidRDefault="00124FFD" w:rsidP="00124FFD">
            <w:pPr>
              <w:shd w:val="clear" w:color="auto" w:fill="FFFFFF"/>
              <w:spacing w:after="0" w:line="300" w:lineRule="auto"/>
              <w:jc w:val="center"/>
              <w:rPr>
                <w:rFonts w:ascii="Times New Roman" w:hAnsi="Times New Roman" w:cs="Times New Roman"/>
                <w:sz w:val="16"/>
                <w:szCs w:val="16"/>
              </w:rPr>
            </w:pPr>
          </w:p>
          <w:p w:rsidR="00124FFD" w:rsidRDefault="00124FFD" w:rsidP="00124FFD">
            <w:pPr>
              <w:shd w:val="clear" w:color="auto" w:fill="FFFFFF"/>
              <w:spacing w:after="0" w:line="300" w:lineRule="auto"/>
              <w:jc w:val="center"/>
              <w:rPr>
                <w:rFonts w:ascii="Times New Roman" w:hAnsi="Times New Roman" w:cs="Times New Roman"/>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0,4</w:t>
            </w:r>
          </w:p>
        </w:tc>
        <w:tc>
          <w:tcPr>
            <w:tcW w:w="421"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sz w:val="16"/>
                <w:szCs w:val="16"/>
              </w:rPr>
            </w:pPr>
          </w:p>
          <w:p w:rsidR="00124FFD" w:rsidRDefault="00124FFD" w:rsidP="00124FFD">
            <w:pPr>
              <w:shd w:val="clear" w:color="auto" w:fill="FFFFFF"/>
              <w:spacing w:after="0" w:line="300" w:lineRule="auto"/>
              <w:jc w:val="center"/>
              <w:rPr>
                <w:rFonts w:ascii="Times New Roman" w:hAnsi="Times New Roman" w:cs="Times New Roman"/>
                <w:sz w:val="16"/>
                <w:szCs w:val="16"/>
              </w:rPr>
            </w:pPr>
          </w:p>
          <w:p w:rsidR="00124FFD" w:rsidRDefault="00124FFD" w:rsidP="00124FFD">
            <w:pPr>
              <w:shd w:val="clear" w:color="auto" w:fill="FFFFFF"/>
              <w:spacing w:after="0" w:line="300" w:lineRule="auto"/>
              <w:jc w:val="center"/>
              <w:rPr>
                <w:rFonts w:ascii="Times New Roman" w:hAnsi="Times New Roman" w:cs="Times New Roman"/>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w:t>
            </w:r>
          </w:p>
        </w:tc>
        <w:tc>
          <w:tcPr>
            <w:tcW w:w="431"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sz w:val="16"/>
                <w:szCs w:val="16"/>
              </w:rPr>
            </w:pPr>
          </w:p>
          <w:p w:rsidR="00124FFD" w:rsidRDefault="00124FFD" w:rsidP="00124FFD">
            <w:pPr>
              <w:shd w:val="clear" w:color="auto" w:fill="FFFFFF"/>
              <w:spacing w:after="0" w:line="300" w:lineRule="auto"/>
              <w:jc w:val="center"/>
              <w:rPr>
                <w:rFonts w:ascii="Times New Roman" w:hAnsi="Times New Roman" w:cs="Times New Roman"/>
                <w:sz w:val="16"/>
                <w:szCs w:val="16"/>
              </w:rPr>
            </w:pPr>
          </w:p>
          <w:p w:rsidR="00124FFD" w:rsidRDefault="00124FFD" w:rsidP="00124FFD">
            <w:pPr>
              <w:shd w:val="clear" w:color="auto" w:fill="FFFFFF"/>
              <w:spacing w:after="0" w:line="300" w:lineRule="auto"/>
              <w:jc w:val="center"/>
              <w:rPr>
                <w:rFonts w:ascii="Times New Roman" w:hAnsi="Times New Roman" w:cs="Times New Roman"/>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w:t>
            </w:r>
          </w:p>
        </w:tc>
        <w:tc>
          <w:tcPr>
            <w:tcW w:w="455"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sz w:val="16"/>
                <w:szCs w:val="16"/>
              </w:rPr>
            </w:pPr>
          </w:p>
          <w:p w:rsidR="00124FFD" w:rsidRDefault="00124FFD" w:rsidP="00124FFD">
            <w:pPr>
              <w:shd w:val="clear" w:color="auto" w:fill="FFFFFF"/>
              <w:spacing w:after="0" w:line="300" w:lineRule="auto"/>
              <w:jc w:val="center"/>
              <w:rPr>
                <w:rFonts w:ascii="Times New Roman" w:hAnsi="Times New Roman" w:cs="Times New Roman"/>
                <w:sz w:val="16"/>
                <w:szCs w:val="16"/>
              </w:rPr>
            </w:pPr>
          </w:p>
          <w:p w:rsidR="00124FFD" w:rsidRDefault="00124FFD" w:rsidP="00124FFD">
            <w:pPr>
              <w:shd w:val="clear" w:color="auto" w:fill="FFFFFF"/>
              <w:spacing w:after="0" w:line="300" w:lineRule="auto"/>
              <w:jc w:val="center"/>
              <w:rPr>
                <w:rFonts w:ascii="Times New Roman" w:hAnsi="Times New Roman" w:cs="Times New Roman"/>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w:t>
            </w:r>
          </w:p>
        </w:tc>
        <w:tc>
          <w:tcPr>
            <w:tcW w:w="782" w:type="pct"/>
            <w:tcBorders>
              <w:top w:val="single" w:sz="6" w:space="0" w:color="auto"/>
              <w:left w:val="single" w:sz="6" w:space="0" w:color="auto"/>
              <w:bottom w:val="nil"/>
              <w:right w:val="single" w:sz="6" w:space="0" w:color="auto"/>
            </w:tcBorders>
            <w:shd w:val="clear" w:color="auto" w:fill="FFFFFF"/>
          </w:tcPr>
          <w:p w:rsidR="00124FFD" w:rsidRPr="00D800E3" w:rsidRDefault="00124FFD" w:rsidP="00124FFD">
            <w:pPr>
              <w:shd w:val="clear" w:color="auto" w:fill="FFFFFF"/>
              <w:spacing w:after="0" w:line="300" w:lineRule="auto"/>
              <w:rPr>
                <w:rFonts w:ascii="Times New Roman" w:hAnsi="Times New Roman" w:cs="Times New Roman"/>
                <w:sz w:val="16"/>
                <w:szCs w:val="16"/>
              </w:rPr>
            </w:pPr>
          </w:p>
        </w:tc>
      </w:tr>
      <w:tr w:rsidR="00124FFD" w:rsidRPr="00D800E3" w:rsidTr="00124FFD">
        <w:trPr>
          <w:trHeight w:val="20"/>
        </w:trPr>
        <w:tc>
          <w:tcPr>
            <w:tcW w:w="1014" w:type="pct"/>
            <w:vMerge/>
            <w:tcBorders>
              <w:top w:val="nil"/>
              <w:left w:val="single" w:sz="6" w:space="0" w:color="auto"/>
              <w:bottom w:val="single" w:sz="6" w:space="0" w:color="auto"/>
              <w:right w:val="single" w:sz="6" w:space="0" w:color="auto"/>
            </w:tcBorders>
          </w:tcPr>
          <w:p w:rsidR="00124FFD" w:rsidRPr="00D800E3" w:rsidRDefault="00124FFD" w:rsidP="00124FFD">
            <w:pPr>
              <w:spacing w:after="0" w:line="300" w:lineRule="auto"/>
              <w:rPr>
                <w:rFonts w:ascii="Times New Roman" w:hAnsi="Times New Roman" w:cs="Times New Roman"/>
                <w:sz w:val="16"/>
                <w:szCs w:val="16"/>
              </w:rPr>
            </w:pPr>
          </w:p>
          <w:p w:rsidR="00124FFD" w:rsidRPr="00D800E3" w:rsidRDefault="00124FFD" w:rsidP="00124FFD">
            <w:pPr>
              <w:spacing w:after="0" w:line="300" w:lineRule="auto"/>
              <w:rPr>
                <w:rFonts w:ascii="Times New Roman" w:hAnsi="Times New Roman" w:cs="Times New Roman"/>
                <w:sz w:val="16"/>
                <w:szCs w:val="16"/>
              </w:rPr>
            </w:pPr>
          </w:p>
        </w:tc>
        <w:tc>
          <w:tcPr>
            <w:tcW w:w="819"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rPr>
                <w:rFonts w:ascii="Times New Roman" w:hAnsi="Times New Roman" w:cs="Times New Roman"/>
                <w:sz w:val="16"/>
                <w:szCs w:val="16"/>
              </w:rPr>
            </w:pPr>
            <w:r w:rsidRPr="00D800E3">
              <w:rPr>
                <w:rFonts w:ascii="Times New Roman" w:hAnsi="Times New Roman" w:cs="Times New Roman"/>
                <w:color w:val="000000"/>
                <w:spacing w:val="2"/>
                <w:sz w:val="16"/>
                <w:szCs w:val="16"/>
              </w:rPr>
              <w:t>Г - 0,8 м від підлоги</w:t>
            </w:r>
          </w:p>
        </w:tc>
        <w:tc>
          <w:tcPr>
            <w:tcW w:w="350"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pacing w:val="6"/>
                <w:sz w:val="16"/>
                <w:szCs w:val="16"/>
                <w:lang w:val="en-US"/>
              </w:rPr>
              <w:t>Vlllг</w:t>
            </w:r>
          </w:p>
        </w:tc>
        <w:tc>
          <w:tcPr>
            <w:tcW w:w="40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20</w:t>
            </w:r>
          </w:p>
        </w:tc>
        <w:tc>
          <w:tcPr>
            <w:tcW w:w="327"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w:t>
            </w:r>
          </w:p>
        </w:tc>
        <w:tc>
          <w:tcPr>
            <w:tcW w:w="42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w:t>
            </w:r>
          </w:p>
        </w:tc>
        <w:tc>
          <w:tcPr>
            <w:tcW w:w="43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w:t>
            </w:r>
          </w:p>
        </w:tc>
        <w:tc>
          <w:tcPr>
            <w:tcW w:w="455"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w:t>
            </w:r>
          </w:p>
        </w:tc>
        <w:tc>
          <w:tcPr>
            <w:tcW w:w="782" w:type="pct"/>
            <w:tcBorders>
              <w:top w:val="nil"/>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rPr>
                <w:rFonts w:ascii="Times New Roman" w:hAnsi="Times New Roman" w:cs="Times New Roman"/>
                <w:sz w:val="16"/>
                <w:szCs w:val="16"/>
              </w:rPr>
            </w:pPr>
          </w:p>
        </w:tc>
      </w:tr>
      <w:tr w:rsidR="00124FFD" w:rsidRPr="00D800E3" w:rsidTr="00124FFD">
        <w:trPr>
          <w:trHeight w:val="20"/>
        </w:trPr>
        <w:tc>
          <w:tcPr>
            <w:tcW w:w="1014"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ind w:right="24" w:hanging="10"/>
              <w:rPr>
                <w:rFonts w:ascii="Times New Roman" w:hAnsi="Times New Roman" w:cs="Times New Roman"/>
                <w:sz w:val="16"/>
                <w:szCs w:val="16"/>
              </w:rPr>
            </w:pPr>
            <w:r w:rsidRPr="00D800E3">
              <w:rPr>
                <w:rFonts w:ascii="Times New Roman" w:hAnsi="Times New Roman" w:cs="Times New Roman"/>
                <w:color w:val="000000"/>
                <w:sz w:val="16"/>
                <w:szCs w:val="16"/>
              </w:rPr>
              <w:t>26. Г</w:t>
            </w:r>
            <w:r>
              <w:rPr>
                <w:rFonts w:ascii="Times New Roman" w:hAnsi="Times New Roman" w:cs="Times New Roman"/>
                <w:color w:val="000000"/>
                <w:sz w:val="16"/>
                <w:szCs w:val="16"/>
              </w:rPr>
              <w:t>алереї і тунелі струмопро</w:t>
            </w:r>
            <w:r w:rsidRPr="00D800E3">
              <w:rPr>
                <w:rFonts w:ascii="Times New Roman" w:hAnsi="Times New Roman" w:cs="Times New Roman"/>
                <w:color w:val="000000"/>
                <w:spacing w:val="1"/>
                <w:sz w:val="16"/>
                <w:szCs w:val="16"/>
              </w:rPr>
              <w:t>водів, транспортерів, конвеєрів</w:t>
            </w:r>
          </w:p>
        </w:tc>
        <w:tc>
          <w:tcPr>
            <w:tcW w:w="819"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rPr>
                <w:rFonts w:ascii="Times New Roman" w:hAnsi="Times New Roman" w:cs="Times New Roman"/>
                <w:sz w:val="16"/>
                <w:szCs w:val="16"/>
              </w:rPr>
            </w:pPr>
            <w:r w:rsidRPr="00D800E3">
              <w:rPr>
                <w:rFonts w:ascii="Times New Roman" w:hAnsi="Times New Roman" w:cs="Times New Roman"/>
                <w:color w:val="000000"/>
                <w:spacing w:val="8"/>
                <w:sz w:val="16"/>
                <w:szCs w:val="16"/>
              </w:rPr>
              <w:t>Г- підлога</w:t>
            </w:r>
          </w:p>
        </w:tc>
        <w:tc>
          <w:tcPr>
            <w:tcW w:w="350"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pacing w:val="6"/>
                <w:sz w:val="16"/>
                <w:szCs w:val="16"/>
                <w:lang w:val="en-US"/>
              </w:rPr>
              <w:t>Vlllг</w:t>
            </w:r>
          </w:p>
        </w:tc>
        <w:tc>
          <w:tcPr>
            <w:tcW w:w="40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20</w:t>
            </w:r>
          </w:p>
        </w:tc>
        <w:tc>
          <w:tcPr>
            <w:tcW w:w="327"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w:t>
            </w:r>
          </w:p>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p>
        </w:tc>
        <w:tc>
          <w:tcPr>
            <w:tcW w:w="42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w:t>
            </w:r>
          </w:p>
        </w:tc>
        <w:tc>
          <w:tcPr>
            <w:tcW w:w="43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w:t>
            </w:r>
          </w:p>
        </w:tc>
        <w:tc>
          <w:tcPr>
            <w:tcW w:w="455"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w:t>
            </w:r>
          </w:p>
        </w:tc>
        <w:tc>
          <w:tcPr>
            <w:tcW w:w="782"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rPr>
                <w:rFonts w:ascii="Times New Roman" w:hAnsi="Times New Roman" w:cs="Times New Roman"/>
                <w:sz w:val="16"/>
                <w:szCs w:val="16"/>
              </w:rPr>
            </w:pPr>
          </w:p>
        </w:tc>
      </w:tr>
      <w:tr w:rsidR="00124FFD" w:rsidRPr="00D800E3" w:rsidTr="00124FFD">
        <w:trPr>
          <w:trHeight w:val="20"/>
        </w:trPr>
        <w:tc>
          <w:tcPr>
            <w:tcW w:w="1014"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ind w:right="173" w:hanging="10"/>
              <w:rPr>
                <w:rFonts w:ascii="Times New Roman" w:hAnsi="Times New Roman" w:cs="Times New Roman"/>
                <w:sz w:val="16"/>
                <w:szCs w:val="16"/>
              </w:rPr>
            </w:pPr>
            <w:r w:rsidRPr="00D800E3">
              <w:rPr>
                <w:rFonts w:ascii="Times New Roman" w:hAnsi="Times New Roman" w:cs="Times New Roman"/>
                <w:color w:val="000000"/>
                <w:sz w:val="16"/>
                <w:szCs w:val="16"/>
              </w:rPr>
              <w:t xml:space="preserve">27. Тунелі кабельні, </w:t>
            </w:r>
            <w:r w:rsidRPr="00D800E3">
              <w:rPr>
                <w:rFonts w:ascii="Times New Roman" w:hAnsi="Times New Roman" w:cs="Times New Roman"/>
                <w:color w:val="000000"/>
                <w:spacing w:val="4"/>
                <w:sz w:val="16"/>
                <w:szCs w:val="16"/>
              </w:rPr>
              <w:t xml:space="preserve">теплофікаційні, </w:t>
            </w:r>
            <w:r w:rsidRPr="00D800E3">
              <w:rPr>
                <w:rFonts w:ascii="Times New Roman" w:hAnsi="Times New Roman" w:cs="Times New Roman"/>
                <w:color w:val="000000"/>
                <w:sz w:val="16"/>
                <w:szCs w:val="16"/>
              </w:rPr>
              <w:t>пульпопроводів, водопровідні</w:t>
            </w:r>
          </w:p>
        </w:tc>
        <w:tc>
          <w:tcPr>
            <w:tcW w:w="819"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rPr>
                <w:rFonts w:ascii="Times New Roman" w:hAnsi="Times New Roman" w:cs="Times New Roman"/>
                <w:sz w:val="16"/>
                <w:szCs w:val="16"/>
              </w:rPr>
            </w:pPr>
            <w:r w:rsidRPr="00D800E3">
              <w:rPr>
                <w:rFonts w:ascii="Times New Roman" w:hAnsi="Times New Roman" w:cs="Times New Roman"/>
                <w:color w:val="000000"/>
                <w:spacing w:val="3"/>
                <w:sz w:val="16"/>
                <w:szCs w:val="16"/>
              </w:rPr>
              <w:t>Г - підлога</w:t>
            </w:r>
          </w:p>
        </w:tc>
        <w:tc>
          <w:tcPr>
            <w:tcW w:w="350"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pacing w:val="6"/>
                <w:sz w:val="16"/>
                <w:szCs w:val="16"/>
                <w:lang w:val="en-US"/>
              </w:rPr>
              <w:t>Vlllг</w:t>
            </w:r>
          </w:p>
        </w:tc>
        <w:tc>
          <w:tcPr>
            <w:tcW w:w="40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20</w:t>
            </w:r>
          </w:p>
        </w:tc>
        <w:tc>
          <w:tcPr>
            <w:tcW w:w="327"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w:t>
            </w:r>
          </w:p>
        </w:tc>
        <w:tc>
          <w:tcPr>
            <w:tcW w:w="42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w:t>
            </w:r>
          </w:p>
        </w:tc>
        <w:tc>
          <w:tcPr>
            <w:tcW w:w="43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w:t>
            </w:r>
          </w:p>
        </w:tc>
        <w:tc>
          <w:tcPr>
            <w:tcW w:w="455"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w:t>
            </w:r>
          </w:p>
        </w:tc>
        <w:tc>
          <w:tcPr>
            <w:tcW w:w="782"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rPr>
                <w:rFonts w:ascii="Times New Roman" w:hAnsi="Times New Roman" w:cs="Times New Roman"/>
                <w:sz w:val="16"/>
                <w:szCs w:val="16"/>
              </w:rPr>
            </w:pPr>
          </w:p>
        </w:tc>
      </w:tr>
      <w:tr w:rsidR="00124FFD" w:rsidRPr="00D800E3" w:rsidTr="00124FFD">
        <w:trPr>
          <w:trHeight w:val="20"/>
        </w:trPr>
        <w:tc>
          <w:tcPr>
            <w:tcW w:w="1014"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ind w:right="43"/>
              <w:rPr>
                <w:rFonts w:ascii="Times New Roman" w:hAnsi="Times New Roman" w:cs="Times New Roman"/>
                <w:b/>
                <w:spacing w:val="8"/>
                <w:sz w:val="16"/>
                <w:szCs w:val="16"/>
              </w:rPr>
            </w:pPr>
          </w:p>
          <w:p w:rsidR="00124FFD" w:rsidRPr="00DE4F68" w:rsidRDefault="00124FFD" w:rsidP="00124FFD">
            <w:pPr>
              <w:shd w:val="clear" w:color="auto" w:fill="FFFFFF"/>
              <w:spacing w:after="0" w:line="300" w:lineRule="auto"/>
              <w:ind w:right="43"/>
              <w:rPr>
                <w:rFonts w:ascii="Times New Roman" w:hAnsi="Times New Roman" w:cs="Times New Roman"/>
                <w:sz w:val="16"/>
                <w:szCs w:val="16"/>
              </w:rPr>
            </w:pPr>
            <w:r>
              <w:rPr>
                <w:rFonts w:ascii="Times New Roman" w:hAnsi="Times New Roman" w:cs="Times New Roman"/>
                <w:b/>
                <w:spacing w:val="8"/>
                <w:sz w:val="16"/>
                <w:szCs w:val="16"/>
              </w:rPr>
              <w:t>Зони руху та площі загального призначення в середині будівлі.</w:t>
            </w:r>
          </w:p>
          <w:p w:rsidR="00124FFD" w:rsidRDefault="00124FFD" w:rsidP="00124FFD">
            <w:pPr>
              <w:shd w:val="clear" w:color="auto" w:fill="FFFFFF"/>
              <w:spacing w:after="0" w:line="300" w:lineRule="auto"/>
              <w:ind w:right="43" w:hanging="5"/>
              <w:rPr>
                <w:rFonts w:ascii="Times New Roman" w:hAnsi="Times New Roman" w:cs="Times New Roman"/>
                <w:sz w:val="16"/>
                <w:szCs w:val="16"/>
              </w:rPr>
            </w:pPr>
          </w:p>
          <w:p w:rsidR="00124FFD" w:rsidRDefault="00124FFD" w:rsidP="00124FFD">
            <w:pPr>
              <w:shd w:val="clear" w:color="auto" w:fill="FFFFFF"/>
              <w:spacing w:after="0" w:line="300" w:lineRule="auto"/>
              <w:ind w:right="43" w:hanging="5"/>
              <w:rPr>
                <w:rFonts w:ascii="Times New Roman" w:hAnsi="Times New Roman" w:cs="Times New Roman"/>
                <w:sz w:val="16"/>
                <w:szCs w:val="16"/>
              </w:rPr>
            </w:pPr>
          </w:p>
          <w:p w:rsidR="00124FFD" w:rsidRPr="00DE4F68" w:rsidRDefault="00124FFD" w:rsidP="00124FFD">
            <w:pPr>
              <w:shd w:val="clear" w:color="auto" w:fill="FFFFFF"/>
              <w:spacing w:after="0" w:line="300" w:lineRule="auto"/>
              <w:ind w:right="43" w:hanging="5"/>
              <w:rPr>
                <w:rFonts w:ascii="Times New Roman" w:hAnsi="Times New Roman" w:cs="Times New Roman"/>
                <w:sz w:val="16"/>
                <w:szCs w:val="16"/>
              </w:rPr>
            </w:pPr>
            <w:r>
              <w:rPr>
                <w:rFonts w:ascii="Times New Roman" w:hAnsi="Times New Roman" w:cs="Times New Roman"/>
                <w:sz w:val="16"/>
                <w:szCs w:val="16"/>
              </w:rPr>
              <w:t xml:space="preserve">28.Напрямки   руху та коридори. </w:t>
            </w:r>
          </w:p>
        </w:tc>
        <w:tc>
          <w:tcPr>
            <w:tcW w:w="819" w:type="pct"/>
            <w:tcBorders>
              <w:top w:val="single" w:sz="6" w:space="0" w:color="auto"/>
              <w:left w:val="single" w:sz="6" w:space="0" w:color="auto"/>
              <w:bottom w:val="single" w:sz="6" w:space="0" w:color="auto"/>
              <w:right w:val="single" w:sz="6" w:space="0" w:color="auto"/>
            </w:tcBorders>
            <w:shd w:val="clear" w:color="auto" w:fill="FFFFFF"/>
          </w:tcPr>
          <w:p w:rsidR="00124FFD" w:rsidRPr="001E4CD7" w:rsidRDefault="00124FFD" w:rsidP="00124FFD">
            <w:pPr>
              <w:shd w:val="clear" w:color="auto" w:fill="FFFFFF"/>
              <w:spacing w:after="0" w:line="300" w:lineRule="auto"/>
              <w:rPr>
                <w:rFonts w:ascii="Times New Roman" w:hAnsi="Times New Roman" w:cs="Times New Roman"/>
                <w:color w:val="FF0000"/>
                <w:spacing w:val="2"/>
                <w:sz w:val="16"/>
                <w:szCs w:val="16"/>
              </w:rPr>
            </w:pPr>
          </w:p>
          <w:p w:rsidR="00124FFD" w:rsidRPr="001E4CD7" w:rsidRDefault="00124FFD" w:rsidP="00124FFD">
            <w:pPr>
              <w:shd w:val="clear" w:color="auto" w:fill="FFFFFF"/>
              <w:spacing w:after="0" w:line="300" w:lineRule="auto"/>
              <w:rPr>
                <w:rFonts w:ascii="Times New Roman" w:hAnsi="Times New Roman" w:cs="Times New Roman"/>
                <w:color w:val="FF0000"/>
                <w:spacing w:val="2"/>
                <w:sz w:val="16"/>
                <w:szCs w:val="16"/>
              </w:rPr>
            </w:pPr>
          </w:p>
          <w:p w:rsidR="00124FFD" w:rsidRPr="001E4CD7" w:rsidRDefault="00124FFD" w:rsidP="00124FFD">
            <w:pPr>
              <w:shd w:val="clear" w:color="auto" w:fill="FFFFFF"/>
              <w:spacing w:after="0" w:line="300" w:lineRule="auto"/>
              <w:jc w:val="center"/>
              <w:rPr>
                <w:rFonts w:ascii="Times New Roman" w:hAnsi="Times New Roman" w:cs="Times New Roman"/>
                <w:color w:val="FF0000"/>
                <w:sz w:val="16"/>
                <w:szCs w:val="16"/>
              </w:rPr>
            </w:pPr>
            <w:r w:rsidRPr="00D800E3">
              <w:rPr>
                <w:rFonts w:ascii="Times New Roman" w:hAnsi="Times New Roman" w:cs="Times New Roman"/>
                <w:color w:val="000000"/>
                <w:sz w:val="16"/>
                <w:szCs w:val="16"/>
              </w:rPr>
              <w:t>—</w:t>
            </w:r>
          </w:p>
        </w:tc>
        <w:tc>
          <w:tcPr>
            <w:tcW w:w="350"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w:t>
            </w:r>
          </w:p>
        </w:tc>
        <w:tc>
          <w:tcPr>
            <w:tcW w:w="40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1</w:t>
            </w:r>
            <w:r w:rsidRPr="00D800E3">
              <w:rPr>
                <w:rFonts w:ascii="Times New Roman" w:hAnsi="Times New Roman" w:cs="Times New Roman"/>
                <w:color w:val="000000"/>
                <w:sz w:val="16"/>
                <w:szCs w:val="16"/>
              </w:rPr>
              <w:t>00</w:t>
            </w:r>
          </w:p>
        </w:tc>
        <w:tc>
          <w:tcPr>
            <w:tcW w:w="327"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0,4</w:t>
            </w:r>
          </w:p>
        </w:tc>
        <w:tc>
          <w:tcPr>
            <w:tcW w:w="42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25</w:t>
            </w:r>
          </w:p>
        </w:tc>
        <w:tc>
          <w:tcPr>
            <w:tcW w:w="43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40</w:t>
            </w:r>
          </w:p>
        </w:tc>
        <w:tc>
          <w:tcPr>
            <w:tcW w:w="455"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w:t>
            </w:r>
          </w:p>
        </w:tc>
        <w:tc>
          <w:tcPr>
            <w:tcW w:w="78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ind w:right="264"/>
              <w:rPr>
                <w:rFonts w:ascii="Times New Roman" w:hAnsi="Times New Roman" w:cs="Times New Roman"/>
                <w:color w:val="000000"/>
                <w:spacing w:val="9"/>
                <w:sz w:val="16"/>
                <w:szCs w:val="16"/>
              </w:rPr>
            </w:pPr>
            <w:r>
              <w:rPr>
                <w:rFonts w:ascii="Times New Roman" w:hAnsi="Times New Roman" w:cs="Times New Roman"/>
                <w:color w:val="000000"/>
                <w:spacing w:val="9"/>
                <w:sz w:val="16"/>
                <w:szCs w:val="16"/>
              </w:rPr>
              <w:t>1.Освітленність на рівні підлоги.</w:t>
            </w:r>
          </w:p>
          <w:p w:rsidR="00124FFD" w:rsidRDefault="00124FFD" w:rsidP="00124FFD">
            <w:pPr>
              <w:shd w:val="clear" w:color="auto" w:fill="FFFFFF"/>
              <w:spacing w:after="0" w:line="300" w:lineRule="auto"/>
              <w:ind w:right="264"/>
              <w:rPr>
                <w:rFonts w:ascii="Times New Roman" w:hAnsi="Times New Roman" w:cs="Times New Roman"/>
                <w:color w:val="000000"/>
                <w:spacing w:val="9"/>
                <w:sz w:val="16"/>
                <w:szCs w:val="16"/>
              </w:rPr>
            </w:pPr>
            <w:r>
              <w:rPr>
                <w:rFonts w:ascii="Times New Roman" w:hAnsi="Times New Roman" w:cs="Times New Roman"/>
                <w:color w:val="000000"/>
                <w:spacing w:val="9"/>
                <w:sz w:val="16"/>
                <w:szCs w:val="16"/>
              </w:rPr>
              <w:t>2.150лк., якщо автівка в русі.</w:t>
            </w:r>
          </w:p>
          <w:p w:rsidR="00124FFD" w:rsidRDefault="00124FFD" w:rsidP="00124FFD">
            <w:pPr>
              <w:shd w:val="clear" w:color="auto" w:fill="FFFFFF"/>
              <w:spacing w:after="0" w:line="300" w:lineRule="auto"/>
              <w:ind w:right="264"/>
              <w:rPr>
                <w:rFonts w:ascii="Times New Roman" w:hAnsi="Times New Roman" w:cs="Times New Roman"/>
                <w:color w:val="000000"/>
                <w:spacing w:val="9"/>
                <w:sz w:val="16"/>
                <w:szCs w:val="16"/>
              </w:rPr>
            </w:pPr>
            <w:r>
              <w:rPr>
                <w:rFonts w:ascii="Times New Roman" w:hAnsi="Times New Roman" w:cs="Times New Roman"/>
                <w:color w:val="000000"/>
                <w:spacing w:val="9"/>
                <w:sz w:val="16"/>
                <w:szCs w:val="16"/>
              </w:rPr>
              <w:t>3.Додаткове освітлення виходів та входів.</w:t>
            </w:r>
          </w:p>
          <w:p w:rsidR="00124FFD" w:rsidRDefault="00124FFD" w:rsidP="00124FFD">
            <w:pPr>
              <w:shd w:val="clear" w:color="auto" w:fill="FFFFFF"/>
              <w:spacing w:after="0" w:line="300" w:lineRule="auto"/>
              <w:ind w:right="264"/>
              <w:rPr>
                <w:rFonts w:ascii="Times New Roman" w:hAnsi="Times New Roman" w:cs="Times New Roman"/>
                <w:color w:val="000000"/>
                <w:spacing w:val="9"/>
                <w:sz w:val="16"/>
                <w:szCs w:val="16"/>
              </w:rPr>
            </w:pPr>
            <w:r>
              <w:rPr>
                <w:rFonts w:ascii="Times New Roman" w:hAnsi="Times New Roman" w:cs="Times New Roman"/>
                <w:color w:val="000000"/>
                <w:spacing w:val="9"/>
                <w:sz w:val="16"/>
                <w:szCs w:val="16"/>
              </w:rPr>
              <w:t>4.Необхідно виключати блесткість для водіїв та пешоходців.</w:t>
            </w:r>
          </w:p>
          <w:p w:rsidR="00124FFD" w:rsidRPr="00D800E3" w:rsidRDefault="00124FFD" w:rsidP="00124FFD">
            <w:pPr>
              <w:shd w:val="clear" w:color="auto" w:fill="FFFFFF"/>
              <w:spacing w:after="0" w:line="300" w:lineRule="auto"/>
              <w:ind w:right="264"/>
              <w:rPr>
                <w:rFonts w:ascii="Times New Roman" w:hAnsi="Times New Roman" w:cs="Times New Roman"/>
                <w:color w:val="000000"/>
                <w:spacing w:val="9"/>
                <w:sz w:val="16"/>
                <w:szCs w:val="16"/>
              </w:rPr>
            </w:pPr>
          </w:p>
          <w:p w:rsidR="00124FFD" w:rsidRPr="00D800E3" w:rsidRDefault="00124FFD" w:rsidP="00124FFD">
            <w:pPr>
              <w:shd w:val="clear" w:color="auto" w:fill="FFFFFF"/>
              <w:spacing w:after="0" w:line="300" w:lineRule="auto"/>
              <w:ind w:right="264"/>
              <w:rPr>
                <w:rFonts w:ascii="Times New Roman" w:hAnsi="Times New Roman" w:cs="Times New Roman"/>
                <w:sz w:val="16"/>
                <w:szCs w:val="16"/>
              </w:rPr>
            </w:pPr>
          </w:p>
        </w:tc>
      </w:tr>
      <w:tr w:rsidR="00124FFD" w:rsidRPr="00D800E3" w:rsidTr="00124FFD">
        <w:trPr>
          <w:trHeight w:val="20"/>
        </w:trPr>
        <w:tc>
          <w:tcPr>
            <w:tcW w:w="1014" w:type="pct"/>
            <w:tcBorders>
              <w:top w:val="single" w:sz="6" w:space="0" w:color="auto"/>
              <w:left w:val="single" w:sz="6" w:space="0" w:color="auto"/>
              <w:bottom w:val="nil"/>
              <w:right w:val="single" w:sz="6" w:space="0" w:color="auto"/>
            </w:tcBorders>
            <w:shd w:val="clear" w:color="auto" w:fill="FFFFFF"/>
          </w:tcPr>
          <w:p w:rsidR="00124FFD" w:rsidRDefault="00124FFD" w:rsidP="00124FFD">
            <w:pPr>
              <w:shd w:val="clear" w:color="auto" w:fill="FFFFFF"/>
              <w:spacing w:after="0" w:line="300" w:lineRule="auto"/>
              <w:ind w:right="168"/>
              <w:rPr>
                <w:rFonts w:ascii="Times New Roman" w:hAnsi="Times New Roman" w:cs="Times New Roman"/>
                <w:sz w:val="16"/>
                <w:szCs w:val="16"/>
              </w:rPr>
            </w:pPr>
          </w:p>
          <w:p w:rsidR="00124FFD" w:rsidRPr="001937B2" w:rsidRDefault="00124FFD" w:rsidP="00124FFD">
            <w:pPr>
              <w:shd w:val="clear" w:color="auto" w:fill="FFFFFF"/>
              <w:spacing w:after="0" w:line="300" w:lineRule="auto"/>
              <w:ind w:right="168"/>
              <w:rPr>
                <w:rFonts w:ascii="Times New Roman" w:hAnsi="Times New Roman" w:cs="Times New Roman"/>
                <w:color w:val="FF0000"/>
                <w:sz w:val="16"/>
                <w:szCs w:val="16"/>
              </w:rPr>
            </w:pPr>
            <w:r w:rsidRPr="000A5901">
              <w:rPr>
                <w:rFonts w:ascii="Times New Roman" w:hAnsi="Times New Roman" w:cs="Times New Roman"/>
                <w:sz w:val="16"/>
                <w:szCs w:val="16"/>
              </w:rPr>
              <w:t xml:space="preserve">29. </w:t>
            </w:r>
            <w:r>
              <w:rPr>
                <w:rFonts w:ascii="Times New Roman" w:hAnsi="Times New Roman" w:cs="Times New Roman"/>
                <w:sz w:val="16"/>
                <w:szCs w:val="16"/>
              </w:rPr>
              <w:t>Сходи,    ескалатори,     рухомі тратуари.</w:t>
            </w:r>
          </w:p>
        </w:tc>
        <w:tc>
          <w:tcPr>
            <w:tcW w:w="819"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rPr>
                <w:rFonts w:ascii="Times New Roman" w:hAnsi="Times New Roman" w:cs="Times New Roman"/>
                <w:color w:val="000000"/>
                <w:spacing w:val="1"/>
                <w:sz w:val="16"/>
                <w:szCs w:val="16"/>
              </w:rPr>
            </w:pPr>
          </w:p>
          <w:p w:rsidR="00124FFD" w:rsidRPr="00D800E3" w:rsidRDefault="00124FFD" w:rsidP="00124FFD">
            <w:pPr>
              <w:shd w:val="clear" w:color="auto" w:fill="FFFFFF"/>
              <w:spacing w:after="0" w:line="300" w:lineRule="auto"/>
              <w:rPr>
                <w:rFonts w:ascii="Times New Roman" w:hAnsi="Times New Roman" w:cs="Times New Roman"/>
                <w:color w:val="000000"/>
                <w:spacing w:val="1"/>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w:t>
            </w:r>
          </w:p>
        </w:tc>
        <w:tc>
          <w:tcPr>
            <w:tcW w:w="350"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w:t>
            </w:r>
          </w:p>
        </w:tc>
        <w:tc>
          <w:tcPr>
            <w:tcW w:w="40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100</w:t>
            </w:r>
          </w:p>
        </w:tc>
        <w:tc>
          <w:tcPr>
            <w:tcW w:w="327"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0,4</w:t>
            </w:r>
          </w:p>
        </w:tc>
        <w:tc>
          <w:tcPr>
            <w:tcW w:w="42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25</w:t>
            </w:r>
          </w:p>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p>
        </w:tc>
        <w:tc>
          <w:tcPr>
            <w:tcW w:w="43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40</w:t>
            </w:r>
          </w:p>
        </w:tc>
        <w:tc>
          <w:tcPr>
            <w:tcW w:w="455"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w:t>
            </w:r>
          </w:p>
        </w:tc>
        <w:tc>
          <w:tcPr>
            <w:tcW w:w="782"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rPr>
                <w:rFonts w:ascii="Times New Roman" w:hAnsi="Times New Roman" w:cs="Times New Roman"/>
                <w:sz w:val="16"/>
                <w:szCs w:val="16"/>
              </w:rPr>
            </w:pPr>
          </w:p>
        </w:tc>
      </w:tr>
      <w:tr w:rsidR="00124FFD" w:rsidRPr="00D800E3" w:rsidTr="00124FFD">
        <w:trPr>
          <w:trHeight w:val="20"/>
        </w:trPr>
        <w:tc>
          <w:tcPr>
            <w:tcW w:w="1014" w:type="pct"/>
            <w:tcBorders>
              <w:top w:val="single" w:sz="6" w:space="0" w:color="auto"/>
              <w:left w:val="single" w:sz="6" w:space="0" w:color="auto"/>
              <w:bottom w:val="single" w:sz="6" w:space="0" w:color="auto"/>
              <w:right w:val="single" w:sz="6" w:space="0" w:color="auto"/>
            </w:tcBorders>
            <w:shd w:val="clear" w:color="auto" w:fill="FFFFFF"/>
          </w:tcPr>
          <w:p w:rsidR="00124FFD" w:rsidRPr="00B02080" w:rsidRDefault="00124FFD" w:rsidP="00124FFD">
            <w:pPr>
              <w:shd w:val="clear" w:color="auto" w:fill="FFFFFF"/>
              <w:spacing w:after="0" w:line="300" w:lineRule="auto"/>
              <w:ind w:right="365"/>
              <w:rPr>
                <w:rFonts w:ascii="Times New Roman" w:hAnsi="Times New Roman" w:cs="Times New Roman"/>
                <w:sz w:val="16"/>
                <w:szCs w:val="16"/>
              </w:rPr>
            </w:pPr>
            <w:r w:rsidRPr="00B02080">
              <w:rPr>
                <w:rFonts w:ascii="Times New Roman" w:hAnsi="Times New Roman" w:cs="Times New Roman"/>
                <w:spacing w:val="-1"/>
                <w:sz w:val="16"/>
                <w:szCs w:val="16"/>
              </w:rPr>
              <w:t xml:space="preserve">З0. </w:t>
            </w:r>
            <w:r>
              <w:rPr>
                <w:rFonts w:ascii="Times New Roman" w:hAnsi="Times New Roman" w:cs="Times New Roman"/>
                <w:spacing w:val="-1"/>
                <w:sz w:val="16"/>
                <w:szCs w:val="16"/>
              </w:rPr>
              <w:t>Зони навантаження, та развантаження</w:t>
            </w:r>
          </w:p>
        </w:tc>
        <w:tc>
          <w:tcPr>
            <w:tcW w:w="819"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ind w:right="144"/>
              <w:rPr>
                <w:rFonts w:ascii="Times New Roman" w:hAnsi="Times New Roman" w:cs="Times New Roman"/>
                <w:sz w:val="16"/>
                <w:szCs w:val="16"/>
              </w:rPr>
            </w:pPr>
            <w:r w:rsidRPr="00D800E3">
              <w:rPr>
                <w:rFonts w:ascii="Times New Roman" w:hAnsi="Times New Roman" w:cs="Times New Roman"/>
                <w:color w:val="000000"/>
                <w:spacing w:val="3"/>
                <w:sz w:val="16"/>
                <w:szCs w:val="16"/>
              </w:rPr>
              <w:t xml:space="preserve">Г - місце завантаження </w:t>
            </w:r>
            <w:r w:rsidRPr="00D800E3">
              <w:rPr>
                <w:rFonts w:ascii="Times New Roman" w:hAnsi="Times New Roman" w:cs="Times New Roman"/>
                <w:color w:val="000000"/>
                <w:spacing w:val="1"/>
                <w:sz w:val="16"/>
                <w:szCs w:val="16"/>
              </w:rPr>
              <w:t>і розвантаження</w:t>
            </w:r>
          </w:p>
        </w:tc>
        <w:tc>
          <w:tcPr>
            <w:tcW w:w="350"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b/>
                <w:color w:val="000000"/>
                <w:spacing w:val="-3"/>
                <w:w w:val="73"/>
                <w:sz w:val="16"/>
                <w:szCs w:val="16"/>
                <w:lang w:val="en-US"/>
              </w:rPr>
              <w:t>VI</w:t>
            </w:r>
            <w:r w:rsidRPr="00D800E3">
              <w:rPr>
                <w:rFonts w:ascii="Times New Roman" w:hAnsi="Times New Roman" w:cs="Times New Roman"/>
                <w:b/>
                <w:color w:val="000000"/>
                <w:spacing w:val="-3"/>
                <w:w w:val="73"/>
                <w:sz w:val="16"/>
                <w:szCs w:val="16"/>
                <w:vertAlign w:val="superscript"/>
                <w:lang w:val="en-US"/>
              </w:rPr>
              <w:t>1)</w:t>
            </w:r>
          </w:p>
        </w:tc>
        <w:tc>
          <w:tcPr>
            <w:tcW w:w="40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150</w:t>
            </w:r>
          </w:p>
        </w:tc>
        <w:tc>
          <w:tcPr>
            <w:tcW w:w="327"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0,4</w:t>
            </w:r>
          </w:p>
        </w:tc>
        <w:tc>
          <w:tcPr>
            <w:tcW w:w="42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25</w:t>
            </w:r>
          </w:p>
        </w:tc>
        <w:tc>
          <w:tcPr>
            <w:tcW w:w="43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40</w:t>
            </w:r>
          </w:p>
        </w:tc>
        <w:tc>
          <w:tcPr>
            <w:tcW w:w="455"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20</w:t>
            </w:r>
          </w:p>
        </w:tc>
        <w:tc>
          <w:tcPr>
            <w:tcW w:w="782"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rPr>
                <w:rFonts w:ascii="Times New Roman" w:hAnsi="Times New Roman" w:cs="Times New Roman"/>
                <w:sz w:val="16"/>
                <w:szCs w:val="16"/>
              </w:rPr>
            </w:pPr>
          </w:p>
        </w:tc>
      </w:tr>
      <w:tr w:rsidR="00124FFD" w:rsidRPr="00D800E3" w:rsidTr="00124FFD">
        <w:trPr>
          <w:trHeight w:val="20"/>
        </w:trPr>
        <w:tc>
          <w:tcPr>
            <w:tcW w:w="1014" w:type="pct"/>
            <w:tcBorders>
              <w:top w:val="single" w:sz="6" w:space="0" w:color="auto"/>
              <w:left w:val="single" w:sz="6" w:space="0" w:color="auto"/>
              <w:bottom w:val="single" w:sz="6" w:space="0" w:color="auto"/>
              <w:right w:val="single" w:sz="6" w:space="0" w:color="auto"/>
            </w:tcBorders>
            <w:shd w:val="clear" w:color="auto" w:fill="FFFFFF"/>
          </w:tcPr>
          <w:p w:rsidR="00124FFD" w:rsidRPr="008151BC" w:rsidRDefault="00124FFD" w:rsidP="00124FFD">
            <w:pPr>
              <w:shd w:val="clear" w:color="auto" w:fill="FFFFFF"/>
              <w:spacing w:after="0" w:line="300" w:lineRule="auto"/>
              <w:ind w:right="389" w:firstLine="5"/>
              <w:rPr>
                <w:rFonts w:ascii="Times New Roman" w:hAnsi="Times New Roman" w:cs="Times New Roman"/>
                <w:b/>
                <w:spacing w:val="1"/>
                <w:sz w:val="16"/>
                <w:szCs w:val="16"/>
              </w:rPr>
            </w:pPr>
            <w:r w:rsidRPr="008151BC">
              <w:rPr>
                <w:rFonts w:ascii="Times New Roman" w:hAnsi="Times New Roman" w:cs="Times New Roman"/>
                <w:b/>
                <w:spacing w:val="1"/>
                <w:sz w:val="16"/>
                <w:szCs w:val="16"/>
              </w:rPr>
              <w:t>Механізовані склади</w:t>
            </w:r>
          </w:p>
          <w:p w:rsidR="00124FFD" w:rsidRPr="001937B2" w:rsidRDefault="00124FFD" w:rsidP="00124FFD">
            <w:pPr>
              <w:shd w:val="clear" w:color="auto" w:fill="FFFFFF"/>
              <w:spacing w:after="0" w:line="300" w:lineRule="auto"/>
              <w:ind w:right="389" w:firstLine="5"/>
              <w:rPr>
                <w:rFonts w:ascii="Times New Roman" w:hAnsi="Times New Roman" w:cs="Times New Roman"/>
                <w:color w:val="FF0000"/>
                <w:sz w:val="16"/>
                <w:szCs w:val="16"/>
              </w:rPr>
            </w:pPr>
            <w:r w:rsidRPr="00823AD2">
              <w:rPr>
                <w:rFonts w:ascii="Times New Roman" w:hAnsi="Times New Roman" w:cs="Times New Roman"/>
                <w:spacing w:val="1"/>
                <w:sz w:val="16"/>
                <w:szCs w:val="16"/>
              </w:rPr>
              <w:t>31.</w:t>
            </w:r>
            <w:r w:rsidRPr="001937B2">
              <w:rPr>
                <w:rFonts w:ascii="Times New Roman" w:hAnsi="Times New Roman" w:cs="Times New Roman"/>
                <w:color w:val="FF0000"/>
                <w:spacing w:val="1"/>
                <w:sz w:val="16"/>
                <w:szCs w:val="16"/>
              </w:rPr>
              <w:t xml:space="preserve"> </w:t>
            </w:r>
            <w:r w:rsidRPr="00823AD2">
              <w:rPr>
                <w:rFonts w:ascii="Times New Roman" w:hAnsi="Times New Roman" w:cs="Times New Roman"/>
                <w:spacing w:val="1"/>
                <w:sz w:val="16"/>
                <w:szCs w:val="16"/>
              </w:rPr>
              <w:t>Проїздні</w:t>
            </w:r>
            <w:r>
              <w:rPr>
                <w:rFonts w:ascii="Times New Roman" w:hAnsi="Times New Roman" w:cs="Times New Roman"/>
                <w:spacing w:val="1"/>
                <w:sz w:val="16"/>
                <w:szCs w:val="16"/>
              </w:rPr>
              <w:t xml:space="preserve"> напрямки  без пішоходців .</w:t>
            </w:r>
          </w:p>
        </w:tc>
        <w:tc>
          <w:tcPr>
            <w:tcW w:w="819"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rPr>
                <w:rFonts w:ascii="Times New Roman" w:hAnsi="Times New Roman" w:cs="Times New Roman"/>
                <w:sz w:val="16"/>
                <w:szCs w:val="16"/>
              </w:rPr>
            </w:pPr>
          </w:p>
        </w:tc>
        <w:tc>
          <w:tcPr>
            <w:tcW w:w="350"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823AD2"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w:t>
            </w:r>
          </w:p>
        </w:tc>
        <w:tc>
          <w:tcPr>
            <w:tcW w:w="401"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327"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0,4</w:t>
            </w:r>
          </w:p>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p>
        </w:tc>
        <w:tc>
          <w:tcPr>
            <w:tcW w:w="421"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w:t>
            </w:r>
          </w:p>
        </w:tc>
        <w:tc>
          <w:tcPr>
            <w:tcW w:w="431"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40</w:t>
            </w:r>
          </w:p>
        </w:tc>
        <w:tc>
          <w:tcPr>
            <w:tcW w:w="455"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w:t>
            </w:r>
          </w:p>
        </w:tc>
        <w:tc>
          <w:tcPr>
            <w:tcW w:w="78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p>
          <w:p w:rsidR="00124FFD" w:rsidRPr="00D800E3"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Освітленість на рівні підлоги</w:t>
            </w:r>
          </w:p>
        </w:tc>
      </w:tr>
      <w:tr w:rsidR="00124FFD" w:rsidRPr="00D800E3" w:rsidTr="00124FFD">
        <w:trPr>
          <w:trHeight w:val="20"/>
        </w:trPr>
        <w:tc>
          <w:tcPr>
            <w:tcW w:w="1014" w:type="pct"/>
            <w:tcBorders>
              <w:top w:val="single" w:sz="6" w:space="0" w:color="auto"/>
              <w:left w:val="single" w:sz="6" w:space="0" w:color="auto"/>
              <w:bottom w:val="single" w:sz="6" w:space="0" w:color="auto"/>
              <w:right w:val="single" w:sz="6" w:space="0" w:color="auto"/>
            </w:tcBorders>
            <w:shd w:val="clear" w:color="auto" w:fill="FFFFFF"/>
          </w:tcPr>
          <w:p w:rsidR="00124FFD" w:rsidRPr="001937B2" w:rsidRDefault="00124FFD" w:rsidP="00124FFD">
            <w:pPr>
              <w:shd w:val="clear" w:color="auto" w:fill="FFFFFF"/>
              <w:spacing w:after="0" w:line="300" w:lineRule="auto"/>
              <w:ind w:right="187" w:firstLine="10"/>
              <w:rPr>
                <w:rFonts w:ascii="Times New Roman" w:hAnsi="Times New Roman" w:cs="Times New Roman"/>
                <w:color w:val="FF0000"/>
                <w:sz w:val="16"/>
                <w:szCs w:val="16"/>
              </w:rPr>
            </w:pPr>
            <w:r w:rsidRPr="00823AD2">
              <w:rPr>
                <w:rFonts w:ascii="Times New Roman" w:hAnsi="Times New Roman" w:cs="Times New Roman"/>
                <w:b/>
                <w:spacing w:val="2"/>
                <w:sz w:val="16"/>
                <w:szCs w:val="16"/>
              </w:rPr>
              <w:t>32.</w:t>
            </w:r>
            <w:r w:rsidRPr="00823AD2">
              <w:rPr>
                <w:rFonts w:ascii="Times New Roman" w:hAnsi="Times New Roman" w:cs="Times New Roman"/>
                <w:spacing w:val="2"/>
                <w:sz w:val="16"/>
                <w:szCs w:val="16"/>
              </w:rPr>
              <w:t xml:space="preserve"> </w:t>
            </w:r>
            <w:r>
              <w:rPr>
                <w:rFonts w:ascii="Times New Roman" w:hAnsi="Times New Roman" w:cs="Times New Roman"/>
                <w:spacing w:val="2"/>
                <w:sz w:val="16"/>
                <w:szCs w:val="16"/>
              </w:rPr>
              <w:t>П</w:t>
            </w:r>
            <w:r w:rsidRPr="00823AD2">
              <w:rPr>
                <w:rFonts w:ascii="Times New Roman" w:hAnsi="Times New Roman" w:cs="Times New Roman"/>
                <w:spacing w:val="2"/>
                <w:sz w:val="16"/>
                <w:szCs w:val="16"/>
              </w:rPr>
              <w:t>рїздні напрямки з пешоходцями</w:t>
            </w:r>
          </w:p>
        </w:tc>
        <w:tc>
          <w:tcPr>
            <w:tcW w:w="819"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rPr>
                <w:rFonts w:ascii="Times New Roman" w:hAnsi="Times New Roman" w:cs="Times New Roman"/>
                <w:sz w:val="16"/>
                <w:szCs w:val="16"/>
              </w:rPr>
            </w:pPr>
            <w:r w:rsidRPr="00D800E3">
              <w:rPr>
                <w:rFonts w:ascii="Times New Roman" w:hAnsi="Times New Roman" w:cs="Times New Roman"/>
                <w:color w:val="000000"/>
                <w:spacing w:val="2"/>
                <w:sz w:val="16"/>
                <w:szCs w:val="16"/>
              </w:rPr>
              <w:t>Г - 0,8 м від підлоги</w:t>
            </w:r>
          </w:p>
        </w:tc>
        <w:tc>
          <w:tcPr>
            <w:tcW w:w="350"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w:t>
            </w:r>
          </w:p>
        </w:tc>
        <w:tc>
          <w:tcPr>
            <w:tcW w:w="40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150</w:t>
            </w:r>
          </w:p>
        </w:tc>
        <w:tc>
          <w:tcPr>
            <w:tcW w:w="327"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0,4</w:t>
            </w:r>
          </w:p>
        </w:tc>
        <w:tc>
          <w:tcPr>
            <w:tcW w:w="42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22</w:t>
            </w:r>
          </w:p>
        </w:tc>
        <w:tc>
          <w:tcPr>
            <w:tcW w:w="43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60</w:t>
            </w:r>
          </w:p>
        </w:tc>
        <w:tc>
          <w:tcPr>
            <w:tcW w:w="455"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w:t>
            </w:r>
          </w:p>
        </w:tc>
        <w:tc>
          <w:tcPr>
            <w:tcW w:w="782"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Освітленість на рівні підлоги</w:t>
            </w:r>
          </w:p>
        </w:tc>
      </w:tr>
      <w:tr w:rsidR="00124FFD" w:rsidRPr="00D800E3" w:rsidTr="00124FFD">
        <w:trPr>
          <w:trHeight w:val="20"/>
        </w:trPr>
        <w:tc>
          <w:tcPr>
            <w:tcW w:w="1014" w:type="pct"/>
            <w:tcBorders>
              <w:top w:val="single" w:sz="6" w:space="0" w:color="auto"/>
              <w:left w:val="single" w:sz="6" w:space="0" w:color="auto"/>
              <w:bottom w:val="single" w:sz="6" w:space="0" w:color="auto"/>
              <w:right w:val="single" w:sz="6" w:space="0" w:color="auto"/>
            </w:tcBorders>
            <w:shd w:val="clear" w:color="auto" w:fill="FFFFFF"/>
          </w:tcPr>
          <w:p w:rsidR="00124FFD" w:rsidRPr="008151BC"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 xml:space="preserve">  </w:t>
            </w:r>
            <w:r w:rsidRPr="008151BC">
              <w:rPr>
                <w:rFonts w:ascii="Times New Roman" w:hAnsi="Times New Roman" w:cs="Times New Roman"/>
                <w:sz w:val="16"/>
                <w:szCs w:val="16"/>
              </w:rPr>
              <w:t xml:space="preserve">33. </w:t>
            </w:r>
            <w:r>
              <w:rPr>
                <w:rFonts w:ascii="Times New Roman" w:hAnsi="Times New Roman" w:cs="Times New Roman"/>
                <w:sz w:val="16"/>
                <w:szCs w:val="16"/>
              </w:rPr>
              <w:t>Станції    контролю</w:t>
            </w:r>
          </w:p>
        </w:tc>
        <w:tc>
          <w:tcPr>
            <w:tcW w:w="819"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rPr>
                <w:rFonts w:ascii="Times New Roman" w:hAnsi="Times New Roman" w:cs="Times New Roman"/>
                <w:sz w:val="16"/>
                <w:szCs w:val="16"/>
              </w:rPr>
            </w:pPr>
            <w:r w:rsidRPr="00D800E3">
              <w:rPr>
                <w:rFonts w:ascii="Times New Roman" w:hAnsi="Times New Roman" w:cs="Times New Roman"/>
                <w:color w:val="000000"/>
                <w:spacing w:val="2"/>
                <w:sz w:val="16"/>
                <w:szCs w:val="16"/>
              </w:rPr>
              <w:t xml:space="preserve">Г </w:t>
            </w:r>
            <w:r>
              <w:rPr>
                <w:rFonts w:ascii="Times New Roman" w:hAnsi="Times New Roman" w:cs="Times New Roman"/>
                <w:color w:val="000000"/>
                <w:spacing w:val="2"/>
                <w:sz w:val="16"/>
                <w:szCs w:val="16"/>
              </w:rPr>
              <w:t>–</w:t>
            </w:r>
            <w:r w:rsidRPr="00D800E3">
              <w:rPr>
                <w:rFonts w:ascii="Times New Roman" w:hAnsi="Times New Roman" w:cs="Times New Roman"/>
                <w:color w:val="000000"/>
                <w:spacing w:val="2"/>
                <w:sz w:val="16"/>
                <w:szCs w:val="16"/>
              </w:rPr>
              <w:t xml:space="preserve"> </w:t>
            </w:r>
            <w:r>
              <w:rPr>
                <w:rFonts w:ascii="Times New Roman" w:hAnsi="Times New Roman" w:cs="Times New Roman"/>
                <w:color w:val="000000"/>
                <w:spacing w:val="2"/>
                <w:sz w:val="16"/>
                <w:szCs w:val="16"/>
              </w:rPr>
              <w:t>0,8 м від підлоги</w:t>
            </w:r>
          </w:p>
        </w:tc>
        <w:tc>
          <w:tcPr>
            <w:tcW w:w="350"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lang w:val="en-US"/>
              </w:rPr>
              <w:t>V</w:t>
            </w:r>
            <w:r w:rsidRPr="00D800E3">
              <w:rPr>
                <w:rFonts w:ascii="Times New Roman" w:hAnsi="Times New Roman" w:cs="Times New Roman"/>
                <w:color w:val="000000"/>
                <w:sz w:val="16"/>
                <w:szCs w:val="16"/>
              </w:rPr>
              <w:t>б</w:t>
            </w:r>
          </w:p>
        </w:tc>
        <w:tc>
          <w:tcPr>
            <w:tcW w:w="40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pacing w:val="-12"/>
                <w:sz w:val="16"/>
                <w:szCs w:val="16"/>
                <w:lang w:val="en-US"/>
              </w:rPr>
              <w:t>150</w:t>
            </w:r>
            <w:r w:rsidRPr="00D800E3">
              <w:rPr>
                <w:rFonts w:ascii="Times New Roman" w:hAnsi="Times New Roman" w:cs="Times New Roman"/>
                <w:color w:val="000000"/>
                <w:spacing w:val="-12"/>
                <w:sz w:val="16"/>
                <w:szCs w:val="16"/>
                <w:vertAlign w:val="superscript"/>
              </w:rPr>
              <w:t>2)</w:t>
            </w:r>
          </w:p>
        </w:tc>
        <w:tc>
          <w:tcPr>
            <w:tcW w:w="327"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0,4</w:t>
            </w:r>
          </w:p>
        </w:tc>
        <w:tc>
          <w:tcPr>
            <w:tcW w:w="42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25</w:t>
            </w:r>
          </w:p>
        </w:tc>
        <w:tc>
          <w:tcPr>
            <w:tcW w:w="43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60</w:t>
            </w:r>
          </w:p>
        </w:tc>
        <w:tc>
          <w:tcPr>
            <w:tcW w:w="455"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20</w:t>
            </w:r>
          </w:p>
        </w:tc>
        <w:tc>
          <w:tcPr>
            <w:tcW w:w="78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ind w:right="250" w:firstLine="14"/>
              <w:rPr>
                <w:rFonts w:ascii="Times New Roman" w:hAnsi="Times New Roman" w:cs="Times New Roman"/>
                <w:color w:val="000000"/>
                <w:spacing w:val="10"/>
                <w:sz w:val="16"/>
                <w:szCs w:val="16"/>
              </w:rPr>
            </w:pPr>
            <w:r w:rsidRPr="00D800E3">
              <w:rPr>
                <w:rFonts w:ascii="Times New Roman" w:hAnsi="Times New Roman" w:cs="Times New Roman"/>
                <w:color w:val="000000"/>
                <w:spacing w:val="9"/>
                <w:sz w:val="16"/>
                <w:szCs w:val="16"/>
              </w:rPr>
              <w:t xml:space="preserve">Передбачити розетки </w:t>
            </w:r>
            <w:r w:rsidRPr="00D800E3">
              <w:rPr>
                <w:rFonts w:ascii="Times New Roman" w:hAnsi="Times New Roman" w:cs="Times New Roman"/>
                <w:color w:val="000000"/>
                <w:spacing w:val="11"/>
                <w:sz w:val="16"/>
                <w:szCs w:val="16"/>
              </w:rPr>
              <w:t xml:space="preserve">для переносного </w:t>
            </w:r>
            <w:r w:rsidRPr="00D800E3">
              <w:rPr>
                <w:rFonts w:ascii="Times New Roman" w:hAnsi="Times New Roman" w:cs="Times New Roman"/>
                <w:color w:val="000000"/>
                <w:spacing w:val="10"/>
                <w:sz w:val="16"/>
                <w:szCs w:val="16"/>
              </w:rPr>
              <w:t>освітлення</w:t>
            </w:r>
          </w:p>
          <w:p w:rsidR="00124FFD" w:rsidRPr="00D800E3" w:rsidRDefault="00124FFD" w:rsidP="00124FFD">
            <w:pPr>
              <w:shd w:val="clear" w:color="auto" w:fill="FFFFFF"/>
              <w:spacing w:after="0" w:line="300" w:lineRule="auto"/>
              <w:ind w:right="250" w:firstLine="14"/>
              <w:rPr>
                <w:rFonts w:ascii="Times New Roman" w:hAnsi="Times New Roman" w:cs="Times New Roman"/>
                <w:sz w:val="16"/>
                <w:szCs w:val="16"/>
              </w:rPr>
            </w:pPr>
          </w:p>
        </w:tc>
      </w:tr>
    </w:tbl>
    <w:p w:rsidR="00124FFD" w:rsidRDefault="00124FFD" w:rsidP="00124FFD">
      <w:pPr>
        <w:shd w:val="clear" w:color="auto" w:fill="FFFFFF"/>
        <w:spacing w:after="0"/>
        <w:rPr>
          <w:rFonts w:ascii="Times New Roman" w:hAnsi="Times New Roman" w:cs="Times New Roman"/>
          <w:color w:val="000000"/>
          <w:spacing w:val="-6"/>
          <w:sz w:val="28"/>
          <w:szCs w:val="28"/>
        </w:rPr>
      </w:pPr>
    </w:p>
    <w:p w:rsidR="00124FFD" w:rsidRPr="00093556" w:rsidRDefault="00124FFD" w:rsidP="00124FFD">
      <w:pPr>
        <w:shd w:val="clear" w:color="auto" w:fill="FFFFFF"/>
        <w:spacing w:after="0"/>
        <w:rPr>
          <w:rFonts w:ascii="Times New Roman" w:hAnsi="Times New Roman" w:cs="Times New Roman"/>
          <w:sz w:val="28"/>
          <w:szCs w:val="28"/>
        </w:rPr>
      </w:pPr>
      <w:r>
        <w:rPr>
          <w:rFonts w:ascii="Times New Roman" w:hAnsi="Times New Roman" w:cs="Times New Roman"/>
          <w:color w:val="000000"/>
          <w:spacing w:val="-6"/>
          <w:sz w:val="28"/>
          <w:szCs w:val="28"/>
        </w:rPr>
        <w:lastRenderedPageBreak/>
        <w:t xml:space="preserve">Кінець таблиці </w:t>
      </w:r>
      <w:r w:rsidRPr="00356DEC">
        <w:rPr>
          <w:rFonts w:ascii="Times New Roman" w:hAnsi="Times New Roman" w:cs="Times New Roman"/>
          <w:color w:val="000000"/>
          <w:spacing w:val="-6"/>
          <w:sz w:val="28"/>
          <w:szCs w:val="28"/>
        </w:rPr>
        <w:t xml:space="preserve"> </w:t>
      </w:r>
      <w:r w:rsidRPr="001D4C51">
        <w:rPr>
          <w:rFonts w:ascii="Times New Roman" w:hAnsi="Times New Roman" w:cs="Times New Roman"/>
          <w:color w:val="000000"/>
          <w:spacing w:val="-6"/>
          <w:sz w:val="28"/>
          <w:szCs w:val="28"/>
        </w:rPr>
        <w:t>Г</w:t>
      </w:r>
      <w:r>
        <w:rPr>
          <w:rFonts w:ascii="Times New Roman" w:hAnsi="Times New Roman" w:cs="Times New Roman"/>
          <w:color w:val="000000"/>
          <w:spacing w:val="-6"/>
          <w:sz w:val="28"/>
          <w:szCs w:val="28"/>
        </w:rPr>
        <w:t>.</w:t>
      </w:r>
      <w:r w:rsidRPr="00356DEC">
        <w:rPr>
          <w:rFonts w:ascii="Times New Roman" w:hAnsi="Times New Roman" w:cs="Times New Roman"/>
          <w:color w:val="000000"/>
          <w:spacing w:val="-6"/>
          <w:sz w:val="28"/>
          <w:szCs w:val="28"/>
        </w:rPr>
        <w:t>1</w:t>
      </w:r>
    </w:p>
    <w:tbl>
      <w:tblPr>
        <w:tblW w:w="5000" w:type="pct"/>
        <w:tblCellMar>
          <w:left w:w="40" w:type="dxa"/>
          <w:right w:w="40" w:type="dxa"/>
        </w:tblCellMar>
        <w:tblLook w:val="0000" w:firstRow="0" w:lastRow="0" w:firstColumn="0" w:lastColumn="0" w:noHBand="0" w:noVBand="0"/>
      </w:tblPr>
      <w:tblGrid>
        <w:gridCol w:w="2951"/>
        <w:gridCol w:w="2384"/>
        <w:gridCol w:w="1019"/>
        <w:gridCol w:w="1167"/>
        <w:gridCol w:w="952"/>
        <w:gridCol w:w="1226"/>
        <w:gridCol w:w="1255"/>
        <w:gridCol w:w="1325"/>
        <w:gridCol w:w="2276"/>
      </w:tblGrid>
      <w:tr w:rsidR="00124FFD" w:rsidRPr="00D800E3" w:rsidTr="00124FFD">
        <w:trPr>
          <w:trHeight w:val="20"/>
        </w:trPr>
        <w:tc>
          <w:tcPr>
            <w:tcW w:w="1014" w:type="pct"/>
            <w:tcBorders>
              <w:top w:val="single" w:sz="6" w:space="0" w:color="auto"/>
              <w:left w:val="single" w:sz="6" w:space="0" w:color="auto"/>
              <w:bottom w:val="single" w:sz="6" w:space="0" w:color="auto"/>
              <w:right w:val="single" w:sz="6" w:space="0" w:color="auto"/>
            </w:tcBorders>
            <w:shd w:val="clear" w:color="auto" w:fill="FFFFFF"/>
          </w:tcPr>
          <w:p w:rsidR="00124FFD" w:rsidRPr="00CA5ED2" w:rsidRDefault="00124FFD" w:rsidP="00124FFD">
            <w:pPr>
              <w:shd w:val="clear" w:color="auto" w:fill="FFFFFF"/>
              <w:spacing w:after="0" w:line="300" w:lineRule="auto"/>
              <w:ind w:left="1286"/>
              <w:rPr>
                <w:rFonts w:ascii="Times New Roman" w:hAnsi="Times New Roman" w:cs="Times New Roman"/>
                <w:b/>
                <w:sz w:val="16"/>
                <w:szCs w:val="16"/>
              </w:rPr>
            </w:pPr>
            <w:r w:rsidRPr="00CA5ED2">
              <w:rPr>
                <w:rFonts w:ascii="Times New Roman" w:hAnsi="Times New Roman" w:cs="Times New Roman"/>
                <w:b/>
                <w:color w:val="000000"/>
                <w:sz w:val="16"/>
                <w:szCs w:val="16"/>
              </w:rPr>
              <w:t>1</w:t>
            </w:r>
          </w:p>
        </w:tc>
        <w:tc>
          <w:tcPr>
            <w:tcW w:w="819" w:type="pct"/>
            <w:tcBorders>
              <w:top w:val="single" w:sz="6" w:space="0" w:color="auto"/>
              <w:left w:val="single" w:sz="6" w:space="0" w:color="auto"/>
              <w:bottom w:val="single" w:sz="6" w:space="0" w:color="auto"/>
              <w:right w:val="single" w:sz="6" w:space="0" w:color="auto"/>
            </w:tcBorders>
            <w:shd w:val="clear" w:color="auto" w:fill="FFFFFF"/>
          </w:tcPr>
          <w:p w:rsidR="00124FFD" w:rsidRPr="00CA5ED2" w:rsidRDefault="00124FFD" w:rsidP="00124FFD">
            <w:pPr>
              <w:shd w:val="clear" w:color="auto" w:fill="FFFFFF"/>
              <w:spacing w:after="0" w:line="300" w:lineRule="auto"/>
              <w:ind w:left="1003"/>
              <w:rPr>
                <w:rFonts w:ascii="Times New Roman" w:hAnsi="Times New Roman" w:cs="Times New Roman"/>
                <w:b/>
                <w:sz w:val="16"/>
                <w:szCs w:val="16"/>
              </w:rPr>
            </w:pPr>
            <w:r w:rsidRPr="00CA5ED2">
              <w:rPr>
                <w:rFonts w:ascii="Times New Roman" w:hAnsi="Times New Roman" w:cs="Times New Roman"/>
                <w:b/>
                <w:color w:val="000000"/>
                <w:sz w:val="16"/>
                <w:szCs w:val="16"/>
              </w:rPr>
              <w:t>2</w:t>
            </w:r>
          </w:p>
        </w:tc>
        <w:tc>
          <w:tcPr>
            <w:tcW w:w="350" w:type="pct"/>
            <w:tcBorders>
              <w:top w:val="single" w:sz="6" w:space="0" w:color="auto"/>
              <w:left w:val="single" w:sz="6" w:space="0" w:color="auto"/>
              <w:bottom w:val="single" w:sz="6" w:space="0" w:color="auto"/>
              <w:right w:val="single" w:sz="6" w:space="0" w:color="auto"/>
            </w:tcBorders>
            <w:shd w:val="clear" w:color="auto" w:fill="FFFFFF"/>
          </w:tcPr>
          <w:p w:rsidR="00124FFD" w:rsidRPr="00CA5ED2" w:rsidRDefault="00124FFD" w:rsidP="00124FFD">
            <w:pPr>
              <w:shd w:val="clear" w:color="auto" w:fill="FFFFFF"/>
              <w:spacing w:after="0" w:line="300" w:lineRule="auto"/>
              <w:ind w:left="331"/>
              <w:rPr>
                <w:rFonts w:ascii="Times New Roman" w:hAnsi="Times New Roman" w:cs="Times New Roman"/>
                <w:b/>
                <w:sz w:val="16"/>
                <w:szCs w:val="16"/>
              </w:rPr>
            </w:pPr>
            <w:r w:rsidRPr="00CA5ED2">
              <w:rPr>
                <w:rFonts w:ascii="Times New Roman" w:hAnsi="Times New Roman" w:cs="Times New Roman"/>
                <w:b/>
                <w:color w:val="000000"/>
                <w:sz w:val="16"/>
                <w:szCs w:val="16"/>
              </w:rPr>
              <w:t>3</w:t>
            </w:r>
          </w:p>
        </w:tc>
        <w:tc>
          <w:tcPr>
            <w:tcW w:w="401" w:type="pct"/>
            <w:tcBorders>
              <w:top w:val="single" w:sz="6" w:space="0" w:color="auto"/>
              <w:left w:val="single" w:sz="6" w:space="0" w:color="auto"/>
              <w:bottom w:val="single" w:sz="6" w:space="0" w:color="auto"/>
              <w:right w:val="single" w:sz="6" w:space="0" w:color="auto"/>
            </w:tcBorders>
            <w:shd w:val="clear" w:color="auto" w:fill="FFFFFF"/>
          </w:tcPr>
          <w:p w:rsidR="00124FFD" w:rsidRPr="00CA5ED2" w:rsidRDefault="00124FFD" w:rsidP="00124FFD">
            <w:pPr>
              <w:shd w:val="clear" w:color="auto" w:fill="FFFFFF"/>
              <w:spacing w:after="0" w:line="300" w:lineRule="auto"/>
              <w:jc w:val="center"/>
              <w:rPr>
                <w:rFonts w:ascii="Times New Roman" w:hAnsi="Times New Roman" w:cs="Times New Roman"/>
                <w:b/>
                <w:sz w:val="16"/>
                <w:szCs w:val="16"/>
              </w:rPr>
            </w:pPr>
            <w:r w:rsidRPr="00CA5ED2">
              <w:rPr>
                <w:rFonts w:ascii="Times New Roman" w:hAnsi="Times New Roman" w:cs="Times New Roman"/>
                <w:b/>
                <w:color w:val="000000"/>
                <w:sz w:val="16"/>
                <w:szCs w:val="16"/>
              </w:rPr>
              <w:t>4</w:t>
            </w:r>
          </w:p>
        </w:tc>
        <w:tc>
          <w:tcPr>
            <w:tcW w:w="327" w:type="pct"/>
            <w:tcBorders>
              <w:top w:val="single" w:sz="6" w:space="0" w:color="auto"/>
              <w:left w:val="single" w:sz="6" w:space="0" w:color="auto"/>
              <w:bottom w:val="single" w:sz="6" w:space="0" w:color="auto"/>
              <w:right w:val="single" w:sz="6" w:space="0" w:color="auto"/>
            </w:tcBorders>
            <w:shd w:val="clear" w:color="auto" w:fill="FFFFFF"/>
          </w:tcPr>
          <w:p w:rsidR="00124FFD" w:rsidRPr="00CA5ED2" w:rsidRDefault="00124FFD" w:rsidP="00124FFD">
            <w:pPr>
              <w:shd w:val="clear" w:color="auto" w:fill="FFFFFF"/>
              <w:spacing w:after="0" w:line="300" w:lineRule="auto"/>
              <w:jc w:val="center"/>
              <w:rPr>
                <w:rFonts w:ascii="Times New Roman" w:hAnsi="Times New Roman" w:cs="Times New Roman"/>
                <w:b/>
                <w:sz w:val="16"/>
                <w:szCs w:val="16"/>
              </w:rPr>
            </w:pPr>
            <w:r w:rsidRPr="00CA5ED2">
              <w:rPr>
                <w:rFonts w:ascii="Times New Roman" w:hAnsi="Times New Roman" w:cs="Times New Roman"/>
                <w:b/>
                <w:color w:val="000000"/>
                <w:sz w:val="16"/>
                <w:szCs w:val="16"/>
              </w:rPr>
              <w:t>5</w:t>
            </w:r>
          </w:p>
        </w:tc>
        <w:tc>
          <w:tcPr>
            <w:tcW w:w="421" w:type="pct"/>
            <w:tcBorders>
              <w:top w:val="single" w:sz="6" w:space="0" w:color="auto"/>
              <w:left w:val="single" w:sz="6" w:space="0" w:color="auto"/>
              <w:bottom w:val="single" w:sz="6" w:space="0" w:color="auto"/>
              <w:right w:val="single" w:sz="6" w:space="0" w:color="auto"/>
            </w:tcBorders>
            <w:shd w:val="clear" w:color="auto" w:fill="FFFFFF"/>
          </w:tcPr>
          <w:p w:rsidR="00124FFD" w:rsidRPr="00CA5ED2" w:rsidRDefault="00124FFD" w:rsidP="00124FFD">
            <w:pPr>
              <w:shd w:val="clear" w:color="auto" w:fill="FFFFFF"/>
              <w:spacing w:after="0" w:line="300" w:lineRule="auto"/>
              <w:jc w:val="center"/>
              <w:rPr>
                <w:rFonts w:ascii="Times New Roman" w:hAnsi="Times New Roman" w:cs="Times New Roman"/>
                <w:b/>
                <w:sz w:val="16"/>
                <w:szCs w:val="16"/>
              </w:rPr>
            </w:pPr>
            <w:r w:rsidRPr="00CA5ED2">
              <w:rPr>
                <w:rFonts w:ascii="Times New Roman" w:hAnsi="Times New Roman" w:cs="Times New Roman"/>
                <w:b/>
                <w:color w:val="000000"/>
                <w:sz w:val="16"/>
                <w:szCs w:val="16"/>
              </w:rPr>
              <w:t>6</w:t>
            </w:r>
          </w:p>
        </w:tc>
        <w:tc>
          <w:tcPr>
            <w:tcW w:w="431" w:type="pct"/>
            <w:tcBorders>
              <w:top w:val="single" w:sz="6" w:space="0" w:color="auto"/>
              <w:left w:val="single" w:sz="6" w:space="0" w:color="auto"/>
              <w:bottom w:val="single" w:sz="6" w:space="0" w:color="auto"/>
              <w:right w:val="single" w:sz="6" w:space="0" w:color="auto"/>
            </w:tcBorders>
            <w:shd w:val="clear" w:color="auto" w:fill="FFFFFF"/>
          </w:tcPr>
          <w:p w:rsidR="00124FFD" w:rsidRPr="00CA5ED2" w:rsidRDefault="00124FFD" w:rsidP="00124FFD">
            <w:pPr>
              <w:shd w:val="clear" w:color="auto" w:fill="FFFFFF"/>
              <w:spacing w:after="0" w:line="300" w:lineRule="auto"/>
              <w:ind w:left="446"/>
              <w:rPr>
                <w:rFonts w:ascii="Times New Roman" w:hAnsi="Times New Roman" w:cs="Times New Roman"/>
                <w:b/>
                <w:sz w:val="16"/>
                <w:szCs w:val="16"/>
              </w:rPr>
            </w:pPr>
            <w:r w:rsidRPr="00CA5ED2">
              <w:rPr>
                <w:rFonts w:ascii="Times New Roman" w:hAnsi="Times New Roman" w:cs="Times New Roman"/>
                <w:b/>
                <w:color w:val="000000"/>
                <w:sz w:val="16"/>
                <w:szCs w:val="16"/>
              </w:rPr>
              <w:t>7</w:t>
            </w:r>
          </w:p>
        </w:tc>
        <w:tc>
          <w:tcPr>
            <w:tcW w:w="455" w:type="pct"/>
            <w:tcBorders>
              <w:top w:val="single" w:sz="6" w:space="0" w:color="auto"/>
              <w:left w:val="single" w:sz="6" w:space="0" w:color="auto"/>
              <w:bottom w:val="single" w:sz="6" w:space="0" w:color="auto"/>
              <w:right w:val="single" w:sz="6" w:space="0" w:color="auto"/>
            </w:tcBorders>
            <w:shd w:val="clear" w:color="auto" w:fill="FFFFFF"/>
          </w:tcPr>
          <w:p w:rsidR="00124FFD" w:rsidRPr="00CA5ED2" w:rsidRDefault="00124FFD" w:rsidP="00124FFD">
            <w:pPr>
              <w:shd w:val="clear" w:color="auto" w:fill="FFFFFF"/>
              <w:spacing w:after="0" w:line="300" w:lineRule="auto"/>
              <w:jc w:val="center"/>
              <w:rPr>
                <w:rFonts w:ascii="Times New Roman" w:hAnsi="Times New Roman" w:cs="Times New Roman"/>
                <w:b/>
                <w:sz w:val="16"/>
                <w:szCs w:val="16"/>
              </w:rPr>
            </w:pPr>
            <w:r w:rsidRPr="00CA5ED2">
              <w:rPr>
                <w:rFonts w:ascii="Times New Roman" w:hAnsi="Times New Roman" w:cs="Times New Roman"/>
                <w:b/>
                <w:color w:val="000000"/>
                <w:sz w:val="16"/>
                <w:szCs w:val="16"/>
              </w:rPr>
              <w:t>8</w:t>
            </w:r>
          </w:p>
        </w:tc>
        <w:tc>
          <w:tcPr>
            <w:tcW w:w="782" w:type="pct"/>
            <w:tcBorders>
              <w:top w:val="single" w:sz="6" w:space="0" w:color="auto"/>
              <w:left w:val="single" w:sz="6" w:space="0" w:color="auto"/>
              <w:bottom w:val="single" w:sz="6" w:space="0" w:color="auto"/>
              <w:right w:val="single" w:sz="6" w:space="0" w:color="auto"/>
            </w:tcBorders>
            <w:shd w:val="clear" w:color="auto" w:fill="FFFFFF"/>
          </w:tcPr>
          <w:p w:rsidR="00124FFD" w:rsidRPr="00CA5ED2" w:rsidRDefault="00124FFD" w:rsidP="00124FFD">
            <w:pPr>
              <w:shd w:val="clear" w:color="auto" w:fill="FFFFFF"/>
              <w:spacing w:after="0" w:line="300" w:lineRule="auto"/>
              <w:ind w:left="926"/>
              <w:rPr>
                <w:rFonts w:ascii="Times New Roman" w:hAnsi="Times New Roman" w:cs="Times New Roman"/>
                <w:b/>
                <w:sz w:val="16"/>
                <w:szCs w:val="16"/>
              </w:rPr>
            </w:pPr>
            <w:r w:rsidRPr="00CA5ED2">
              <w:rPr>
                <w:rFonts w:ascii="Times New Roman" w:hAnsi="Times New Roman" w:cs="Times New Roman"/>
                <w:b/>
                <w:color w:val="000000"/>
                <w:sz w:val="16"/>
                <w:szCs w:val="16"/>
              </w:rPr>
              <w:t>9</w:t>
            </w:r>
          </w:p>
        </w:tc>
      </w:tr>
      <w:tr w:rsidR="00124FFD" w:rsidRPr="00D800E3" w:rsidTr="00124FFD">
        <w:trPr>
          <w:trHeight w:val="20"/>
        </w:trPr>
        <w:tc>
          <w:tcPr>
            <w:tcW w:w="1014" w:type="pct"/>
            <w:tcBorders>
              <w:top w:val="single" w:sz="6" w:space="0" w:color="auto"/>
              <w:left w:val="single" w:sz="6" w:space="0" w:color="auto"/>
              <w:bottom w:val="single" w:sz="6" w:space="0" w:color="auto"/>
              <w:right w:val="single" w:sz="6" w:space="0" w:color="auto"/>
            </w:tcBorders>
            <w:shd w:val="clear" w:color="auto" w:fill="FFFFFF"/>
          </w:tcPr>
          <w:p w:rsidR="00124FFD" w:rsidRPr="00D2092F" w:rsidRDefault="00124FFD" w:rsidP="00124FFD">
            <w:pPr>
              <w:shd w:val="clear" w:color="auto" w:fill="FFFFFF"/>
              <w:spacing w:after="0" w:line="300" w:lineRule="auto"/>
              <w:rPr>
                <w:rFonts w:ascii="Times New Roman" w:hAnsi="Times New Roman" w:cs="Times New Roman"/>
                <w:b/>
                <w:spacing w:val="2"/>
                <w:sz w:val="16"/>
                <w:szCs w:val="16"/>
              </w:rPr>
            </w:pPr>
            <w:r w:rsidRPr="00D2092F">
              <w:rPr>
                <w:rFonts w:ascii="Times New Roman" w:hAnsi="Times New Roman" w:cs="Times New Roman"/>
                <w:b/>
                <w:color w:val="FF0000"/>
                <w:spacing w:val="2"/>
                <w:sz w:val="16"/>
                <w:szCs w:val="16"/>
              </w:rPr>
              <w:t xml:space="preserve">    </w:t>
            </w:r>
            <w:r w:rsidRPr="00D2092F">
              <w:rPr>
                <w:rFonts w:ascii="Times New Roman" w:hAnsi="Times New Roman" w:cs="Times New Roman"/>
                <w:b/>
                <w:spacing w:val="2"/>
                <w:sz w:val="16"/>
                <w:szCs w:val="16"/>
              </w:rPr>
              <w:t>Гаражі</w:t>
            </w:r>
          </w:p>
          <w:p w:rsidR="00124FFD" w:rsidRPr="00724D1D" w:rsidRDefault="00124FFD" w:rsidP="00124FFD">
            <w:pPr>
              <w:shd w:val="clear" w:color="auto" w:fill="FFFFFF"/>
              <w:spacing w:after="0" w:line="300" w:lineRule="auto"/>
              <w:rPr>
                <w:rFonts w:ascii="Times New Roman" w:hAnsi="Times New Roman" w:cs="Times New Roman"/>
                <w:color w:val="FF0000"/>
                <w:spacing w:val="2"/>
                <w:sz w:val="16"/>
                <w:szCs w:val="16"/>
              </w:rPr>
            </w:pPr>
            <w:r>
              <w:rPr>
                <w:rFonts w:ascii="Times New Roman" w:hAnsi="Times New Roman" w:cs="Times New Roman"/>
                <w:spacing w:val="2"/>
                <w:sz w:val="16"/>
                <w:szCs w:val="16"/>
              </w:rPr>
              <w:t>34.Зони в</w:t>
            </w:r>
            <w:r w:rsidRPr="00724D1D">
              <w:rPr>
                <w:rFonts w:ascii="Times New Roman" w:hAnsi="Times New Roman" w:cs="Times New Roman"/>
                <w:spacing w:val="2"/>
                <w:sz w:val="16"/>
                <w:szCs w:val="16"/>
                <w:lang w:val="ru-RU"/>
              </w:rPr>
              <w:t>’</w:t>
            </w:r>
            <w:r>
              <w:rPr>
                <w:rFonts w:ascii="Times New Roman" w:hAnsi="Times New Roman" w:cs="Times New Roman"/>
                <w:spacing w:val="2"/>
                <w:sz w:val="16"/>
                <w:szCs w:val="16"/>
              </w:rPr>
              <w:t>їзду/виїзду (в день)</w:t>
            </w:r>
          </w:p>
        </w:tc>
        <w:tc>
          <w:tcPr>
            <w:tcW w:w="819"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w:t>
            </w:r>
          </w:p>
        </w:tc>
        <w:tc>
          <w:tcPr>
            <w:tcW w:w="350"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w:t>
            </w:r>
          </w:p>
        </w:tc>
        <w:tc>
          <w:tcPr>
            <w:tcW w:w="40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300</w:t>
            </w:r>
          </w:p>
        </w:tc>
        <w:tc>
          <w:tcPr>
            <w:tcW w:w="327"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0,4</w:t>
            </w:r>
          </w:p>
        </w:tc>
        <w:tc>
          <w:tcPr>
            <w:tcW w:w="42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25</w:t>
            </w:r>
          </w:p>
        </w:tc>
        <w:tc>
          <w:tcPr>
            <w:tcW w:w="43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455"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78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1.Освітленність на рівні підлоги</w:t>
            </w:r>
          </w:p>
          <w:p w:rsidR="00124FFD" w:rsidRPr="00D800E3"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2. Коляри безпеки руху повинні бути вказані.</w:t>
            </w:r>
          </w:p>
        </w:tc>
      </w:tr>
      <w:tr w:rsidR="00124FFD" w:rsidRPr="00D800E3" w:rsidTr="00124FFD">
        <w:trPr>
          <w:trHeight w:val="20"/>
        </w:trPr>
        <w:tc>
          <w:tcPr>
            <w:tcW w:w="1014" w:type="pct"/>
            <w:tcBorders>
              <w:top w:val="single" w:sz="6" w:space="0" w:color="auto"/>
              <w:left w:val="single" w:sz="6" w:space="0" w:color="auto"/>
              <w:bottom w:val="single" w:sz="6" w:space="0" w:color="auto"/>
              <w:right w:val="single" w:sz="6" w:space="0" w:color="auto"/>
            </w:tcBorders>
            <w:shd w:val="clear" w:color="auto" w:fill="FFFFFF"/>
          </w:tcPr>
          <w:p w:rsidR="00124FFD" w:rsidRPr="00724D1D" w:rsidRDefault="00124FFD" w:rsidP="00124FFD">
            <w:pPr>
              <w:shd w:val="clear" w:color="auto" w:fill="FFFFFF"/>
              <w:spacing w:after="0" w:line="300" w:lineRule="auto"/>
              <w:rPr>
                <w:rFonts w:ascii="Times New Roman" w:hAnsi="Times New Roman" w:cs="Times New Roman"/>
                <w:sz w:val="16"/>
                <w:szCs w:val="16"/>
              </w:rPr>
            </w:pPr>
            <w:r w:rsidRPr="00724D1D">
              <w:rPr>
                <w:rFonts w:ascii="Times New Roman" w:hAnsi="Times New Roman" w:cs="Times New Roman"/>
                <w:sz w:val="16"/>
                <w:szCs w:val="16"/>
              </w:rPr>
              <w:t xml:space="preserve">35. </w:t>
            </w:r>
            <w:r>
              <w:rPr>
                <w:rFonts w:ascii="Times New Roman" w:hAnsi="Times New Roman" w:cs="Times New Roman"/>
                <w:spacing w:val="2"/>
                <w:sz w:val="16"/>
                <w:szCs w:val="16"/>
              </w:rPr>
              <w:t>Зони в</w:t>
            </w:r>
            <w:r w:rsidRPr="00724D1D">
              <w:rPr>
                <w:rFonts w:ascii="Times New Roman" w:hAnsi="Times New Roman" w:cs="Times New Roman"/>
                <w:spacing w:val="2"/>
                <w:sz w:val="16"/>
                <w:szCs w:val="16"/>
                <w:lang w:val="ru-RU"/>
              </w:rPr>
              <w:t>’</w:t>
            </w:r>
            <w:r>
              <w:rPr>
                <w:rFonts w:ascii="Times New Roman" w:hAnsi="Times New Roman" w:cs="Times New Roman"/>
                <w:spacing w:val="2"/>
                <w:sz w:val="16"/>
                <w:szCs w:val="16"/>
              </w:rPr>
              <w:t>їзду/виїзду (в ночі)</w:t>
            </w:r>
          </w:p>
        </w:tc>
        <w:tc>
          <w:tcPr>
            <w:tcW w:w="819"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w:t>
            </w:r>
          </w:p>
        </w:tc>
        <w:tc>
          <w:tcPr>
            <w:tcW w:w="350"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w:t>
            </w:r>
          </w:p>
        </w:tc>
        <w:tc>
          <w:tcPr>
            <w:tcW w:w="40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75</w:t>
            </w:r>
          </w:p>
        </w:tc>
        <w:tc>
          <w:tcPr>
            <w:tcW w:w="327"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0,4</w:t>
            </w:r>
          </w:p>
        </w:tc>
        <w:tc>
          <w:tcPr>
            <w:tcW w:w="42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25</w:t>
            </w:r>
          </w:p>
        </w:tc>
        <w:tc>
          <w:tcPr>
            <w:tcW w:w="43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40</w:t>
            </w:r>
          </w:p>
        </w:tc>
        <w:tc>
          <w:tcPr>
            <w:tcW w:w="455"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w:t>
            </w:r>
          </w:p>
        </w:tc>
        <w:tc>
          <w:tcPr>
            <w:tcW w:w="78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1.Освітленність на рівні підлоги</w:t>
            </w:r>
          </w:p>
          <w:p w:rsidR="00124FFD" w:rsidRPr="00D800E3"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2. Коляри безпеки руху повинні бути вказані.</w:t>
            </w:r>
          </w:p>
        </w:tc>
      </w:tr>
      <w:tr w:rsidR="00124FFD" w:rsidRPr="00D800E3" w:rsidTr="00124FFD">
        <w:trPr>
          <w:trHeight w:val="20"/>
        </w:trPr>
        <w:tc>
          <w:tcPr>
            <w:tcW w:w="1014" w:type="pct"/>
            <w:tcBorders>
              <w:top w:val="single" w:sz="6" w:space="0" w:color="auto"/>
              <w:left w:val="single" w:sz="6" w:space="0" w:color="auto"/>
              <w:bottom w:val="single" w:sz="6" w:space="0" w:color="auto"/>
              <w:right w:val="single" w:sz="6" w:space="0" w:color="auto"/>
            </w:tcBorders>
            <w:shd w:val="clear" w:color="auto" w:fill="FFFFFF"/>
          </w:tcPr>
          <w:p w:rsidR="00124FFD" w:rsidRPr="00D2092F" w:rsidRDefault="00124FFD" w:rsidP="00124FFD">
            <w:pPr>
              <w:shd w:val="clear" w:color="auto" w:fill="FFFFFF"/>
              <w:spacing w:after="0" w:line="300" w:lineRule="auto"/>
              <w:ind w:right="86" w:firstLine="14"/>
              <w:rPr>
                <w:rFonts w:ascii="Times New Roman" w:hAnsi="Times New Roman" w:cs="Times New Roman"/>
                <w:sz w:val="16"/>
                <w:szCs w:val="16"/>
              </w:rPr>
            </w:pPr>
            <w:r w:rsidRPr="00D2092F">
              <w:rPr>
                <w:rFonts w:ascii="Times New Roman" w:hAnsi="Times New Roman" w:cs="Times New Roman"/>
                <w:sz w:val="16"/>
                <w:szCs w:val="16"/>
              </w:rPr>
              <w:t xml:space="preserve">36. </w:t>
            </w:r>
            <w:r>
              <w:rPr>
                <w:rFonts w:ascii="Times New Roman" w:hAnsi="Times New Roman" w:cs="Times New Roman"/>
                <w:sz w:val="16"/>
                <w:szCs w:val="16"/>
              </w:rPr>
              <w:t>Проїздні шляхи</w:t>
            </w:r>
          </w:p>
        </w:tc>
        <w:tc>
          <w:tcPr>
            <w:tcW w:w="819"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w:t>
            </w:r>
          </w:p>
        </w:tc>
        <w:tc>
          <w:tcPr>
            <w:tcW w:w="350"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w:t>
            </w:r>
          </w:p>
        </w:tc>
        <w:tc>
          <w:tcPr>
            <w:tcW w:w="40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75</w:t>
            </w:r>
          </w:p>
        </w:tc>
        <w:tc>
          <w:tcPr>
            <w:tcW w:w="327"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0.4</w:t>
            </w:r>
          </w:p>
        </w:tc>
        <w:tc>
          <w:tcPr>
            <w:tcW w:w="42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color w:val="000000"/>
                <w:sz w:val="16"/>
                <w:szCs w:val="16"/>
              </w:rPr>
              <w:t>25</w:t>
            </w:r>
          </w:p>
        </w:tc>
        <w:tc>
          <w:tcPr>
            <w:tcW w:w="431"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40</w:t>
            </w:r>
          </w:p>
        </w:tc>
        <w:tc>
          <w:tcPr>
            <w:tcW w:w="455" w:type="pct"/>
            <w:tcBorders>
              <w:top w:val="single" w:sz="6" w:space="0" w:color="auto"/>
              <w:left w:val="single" w:sz="6" w:space="0" w:color="auto"/>
              <w:bottom w:val="single" w:sz="6" w:space="0" w:color="auto"/>
              <w:right w:val="single" w:sz="6" w:space="0" w:color="auto"/>
            </w:tcBorders>
            <w:shd w:val="clear" w:color="auto" w:fill="FFFFFF"/>
          </w:tcPr>
          <w:p w:rsidR="00124FFD" w:rsidRPr="00D800E3" w:rsidRDefault="00124FFD" w:rsidP="00124FFD">
            <w:pPr>
              <w:shd w:val="clear" w:color="auto" w:fill="FFFFFF"/>
              <w:spacing w:after="0" w:line="300" w:lineRule="auto"/>
              <w:jc w:val="center"/>
              <w:rPr>
                <w:rFonts w:ascii="Times New Roman" w:hAnsi="Times New Roman" w:cs="Times New Roman"/>
                <w:sz w:val="16"/>
                <w:szCs w:val="16"/>
              </w:rPr>
            </w:pPr>
            <w:r w:rsidRPr="00D800E3">
              <w:rPr>
                <w:rFonts w:ascii="Times New Roman" w:hAnsi="Times New Roman" w:cs="Times New Roman"/>
                <w:color w:val="000000"/>
                <w:sz w:val="16"/>
                <w:szCs w:val="16"/>
              </w:rPr>
              <w:t>—</w:t>
            </w:r>
          </w:p>
        </w:tc>
        <w:tc>
          <w:tcPr>
            <w:tcW w:w="78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1.Освітленність на рівні підлоги</w:t>
            </w: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2. Коляри безпеки руху повинні бути вказані.</w:t>
            </w:r>
          </w:p>
          <w:p w:rsidR="00124FFD" w:rsidRPr="00D800E3" w:rsidRDefault="00124FFD" w:rsidP="00124FFD">
            <w:pPr>
              <w:shd w:val="clear" w:color="auto" w:fill="FFFFFF"/>
              <w:spacing w:after="0" w:line="300" w:lineRule="auto"/>
              <w:rPr>
                <w:rFonts w:ascii="Times New Roman" w:hAnsi="Times New Roman" w:cs="Times New Roman"/>
                <w:sz w:val="16"/>
                <w:szCs w:val="16"/>
              </w:rPr>
            </w:pPr>
          </w:p>
        </w:tc>
      </w:tr>
      <w:tr w:rsidR="00124FFD" w:rsidRPr="00CA5ED2" w:rsidTr="00124FFD">
        <w:trPr>
          <w:trHeight w:val="20"/>
        </w:trPr>
        <w:tc>
          <w:tcPr>
            <w:tcW w:w="1014" w:type="pct"/>
            <w:tcBorders>
              <w:top w:val="single" w:sz="6" w:space="0" w:color="auto"/>
              <w:left w:val="single" w:sz="6" w:space="0" w:color="auto"/>
              <w:bottom w:val="single" w:sz="6" w:space="0" w:color="auto"/>
              <w:right w:val="single" w:sz="6" w:space="0" w:color="auto"/>
            </w:tcBorders>
            <w:shd w:val="clear" w:color="auto" w:fill="FFFFFF"/>
          </w:tcPr>
          <w:p w:rsidR="00124FFD" w:rsidRPr="003256CF" w:rsidRDefault="00124FFD" w:rsidP="00124FFD">
            <w:pPr>
              <w:shd w:val="clear" w:color="auto" w:fill="FFFFFF"/>
              <w:spacing w:after="0" w:line="300" w:lineRule="auto"/>
              <w:ind w:right="86" w:firstLine="14"/>
              <w:rPr>
                <w:rFonts w:ascii="Times New Roman" w:hAnsi="Times New Roman" w:cs="Times New Roman"/>
                <w:sz w:val="16"/>
                <w:szCs w:val="16"/>
              </w:rPr>
            </w:pPr>
            <w:r w:rsidRPr="00093556">
              <w:rPr>
                <w:rFonts w:ascii="Times New Roman" w:hAnsi="Times New Roman" w:cs="Times New Roman"/>
                <w:sz w:val="16"/>
                <w:szCs w:val="16"/>
              </w:rPr>
              <w:t>37.Місця   Паркування</w:t>
            </w:r>
          </w:p>
        </w:tc>
        <w:tc>
          <w:tcPr>
            <w:tcW w:w="819"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093556" w:rsidRDefault="00124FFD" w:rsidP="00124FFD">
            <w:pPr>
              <w:shd w:val="clear" w:color="auto" w:fill="FFFFFF"/>
              <w:spacing w:after="0" w:line="300" w:lineRule="auto"/>
              <w:jc w:val="center"/>
              <w:rPr>
                <w:rFonts w:ascii="Times New Roman" w:hAnsi="Times New Roman" w:cs="Times New Roman"/>
                <w:color w:val="000000"/>
                <w:sz w:val="16"/>
                <w:szCs w:val="16"/>
              </w:rPr>
            </w:pPr>
            <w:r w:rsidRPr="00D800E3">
              <w:rPr>
                <w:rFonts w:ascii="Times New Roman" w:hAnsi="Times New Roman" w:cs="Times New Roman"/>
                <w:color w:val="000000"/>
                <w:sz w:val="16"/>
                <w:szCs w:val="16"/>
              </w:rPr>
              <w:t>—</w:t>
            </w:r>
          </w:p>
        </w:tc>
        <w:tc>
          <w:tcPr>
            <w:tcW w:w="350" w:type="pct"/>
            <w:tcBorders>
              <w:top w:val="single" w:sz="6" w:space="0" w:color="auto"/>
              <w:left w:val="single" w:sz="6" w:space="0" w:color="auto"/>
              <w:bottom w:val="single" w:sz="6" w:space="0" w:color="auto"/>
              <w:right w:val="single" w:sz="6" w:space="0" w:color="auto"/>
            </w:tcBorders>
            <w:shd w:val="clear" w:color="auto" w:fill="FFFFFF"/>
          </w:tcPr>
          <w:p w:rsidR="00124FFD" w:rsidRPr="0009355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093556" w:rsidRDefault="00124FFD" w:rsidP="00124FFD">
            <w:pPr>
              <w:shd w:val="clear" w:color="auto" w:fill="FFFFFF"/>
              <w:spacing w:after="0" w:line="300" w:lineRule="auto"/>
              <w:jc w:val="center"/>
              <w:rPr>
                <w:rFonts w:ascii="Times New Roman" w:hAnsi="Times New Roman" w:cs="Times New Roman"/>
                <w:color w:val="000000"/>
                <w:sz w:val="16"/>
                <w:szCs w:val="16"/>
              </w:rPr>
            </w:pPr>
            <w:r w:rsidRPr="00D800E3">
              <w:rPr>
                <w:rFonts w:ascii="Times New Roman" w:hAnsi="Times New Roman" w:cs="Times New Roman"/>
                <w:color w:val="000000"/>
                <w:sz w:val="16"/>
                <w:szCs w:val="16"/>
              </w:rPr>
              <w:t>—</w:t>
            </w:r>
          </w:p>
        </w:tc>
        <w:tc>
          <w:tcPr>
            <w:tcW w:w="401"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093556" w:rsidRDefault="00124FFD" w:rsidP="00124FFD">
            <w:pPr>
              <w:shd w:val="clear" w:color="auto" w:fill="FFFFFF"/>
              <w:spacing w:after="0" w:line="30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75</w:t>
            </w:r>
          </w:p>
          <w:p w:rsidR="00124FFD" w:rsidRPr="00093556" w:rsidRDefault="00124FFD" w:rsidP="00124FFD">
            <w:pPr>
              <w:shd w:val="clear" w:color="auto" w:fill="FFFFFF"/>
              <w:spacing w:after="0" w:line="300" w:lineRule="auto"/>
              <w:jc w:val="center"/>
              <w:rPr>
                <w:rFonts w:ascii="Times New Roman" w:hAnsi="Times New Roman" w:cs="Times New Roman"/>
                <w:color w:val="000000"/>
                <w:sz w:val="16"/>
                <w:szCs w:val="16"/>
              </w:rPr>
            </w:pPr>
          </w:p>
        </w:tc>
        <w:tc>
          <w:tcPr>
            <w:tcW w:w="327"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093556" w:rsidRDefault="00124FFD" w:rsidP="00124FFD">
            <w:pPr>
              <w:shd w:val="clear" w:color="auto" w:fill="FFFFFF"/>
              <w:spacing w:after="0" w:line="30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0,4</w:t>
            </w:r>
          </w:p>
          <w:p w:rsidR="00124FFD" w:rsidRPr="00093556" w:rsidRDefault="00124FFD" w:rsidP="00124FFD">
            <w:pPr>
              <w:shd w:val="clear" w:color="auto" w:fill="FFFFFF"/>
              <w:spacing w:after="0" w:line="300" w:lineRule="auto"/>
              <w:jc w:val="center"/>
              <w:rPr>
                <w:rFonts w:ascii="Times New Roman" w:hAnsi="Times New Roman" w:cs="Times New Roman"/>
                <w:color w:val="000000"/>
                <w:sz w:val="16"/>
                <w:szCs w:val="16"/>
              </w:rPr>
            </w:pPr>
          </w:p>
        </w:tc>
        <w:tc>
          <w:tcPr>
            <w:tcW w:w="421" w:type="pct"/>
            <w:tcBorders>
              <w:top w:val="single" w:sz="6" w:space="0" w:color="auto"/>
              <w:left w:val="single" w:sz="6" w:space="0" w:color="auto"/>
              <w:bottom w:val="single" w:sz="6" w:space="0" w:color="auto"/>
              <w:right w:val="single" w:sz="6" w:space="0" w:color="auto"/>
            </w:tcBorders>
            <w:shd w:val="clear" w:color="auto" w:fill="FFFFFF"/>
          </w:tcPr>
          <w:p w:rsidR="00124FFD" w:rsidRPr="0009355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09355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09355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093556" w:rsidRDefault="00124FFD" w:rsidP="00124FFD">
            <w:pPr>
              <w:shd w:val="clear" w:color="auto" w:fill="FFFFFF"/>
              <w:spacing w:after="0" w:line="300" w:lineRule="auto"/>
              <w:jc w:val="center"/>
              <w:rPr>
                <w:rFonts w:ascii="Times New Roman" w:hAnsi="Times New Roman" w:cs="Times New Roman"/>
                <w:color w:val="000000"/>
                <w:sz w:val="16"/>
                <w:szCs w:val="16"/>
              </w:rPr>
            </w:pPr>
            <w:r w:rsidRPr="00D800E3">
              <w:rPr>
                <w:rFonts w:ascii="Times New Roman" w:hAnsi="Times New Roman" w:cs="Times New Roman"/>
                <w:color w:val="000000"/>
                <w:sz w:val="16"/>
                <w:szCs w:val="16"/>
              </w:rPr>
              <w:t>—</w:t>
            </w:r>
          </w:p>
        </w:tc>
        <w:tc>
          <w:tcPr>
            <w:tcW w:w="431"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093556" w:rsidRDefault="00124FFD" w:rsidP="00124FFD">
            <w:pPr>
              <w:shd w:val="clear" w:color="auto" w:fill="FFFFFF"/>
              <w:spacing w:after="0" w:line="30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40</w:t>
            </w:r>
          </w:p>
        </w:tc>
        <w:tc>
          <w:tcPr>
            <w:tcW w:w="455" w:type="pct"/>
            <w:tcBorders>
              <w:top w:val="single" w:sz="6" w:space="0" w:color="auto"/>
              <w:left w:val="single" w:sz="6" w:space="0" w:color="auto"/>
              <w:bottom w:val="single" w:sz="6" w:space="0" w:color="auto"/>
              <w:right w:val="single" w:sz="6" w:space="0" w:color="auto"/>
            </w:tcBorders>
            <w:shd w:val="clear" w:color="auto" w:fill="FFFFFF"/>
          </w:tcPr>
          <w:p w:rsidR="00124FFD" w:rsidRPr="0009355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09355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09355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093556" w:rsidRDefault="00124FFD" w:rsidP="00124FFD">
            <w:pPr>
              <w:shd w:val="clear" w:color="auto" w:fill="FFFFFF"/>
              <w:spacing w:after="0" w:line="300" w:lineRule="auto"/>
              <w:jc w:val="center"/>
              <w:rPr>
                <w:rFonts w:ascii="Times New Roman" w:hAnsi="Times New Roman" w:cs="Times New Roman"/>
                <w:color w:val="000000"/>
                <w:sz w:val="16"/>
                <w:szCs w:val="16"/>
              </w:rPr>
            </w:pPr>
            <w:r w:rsidRPr="00D800E3">
              <w:rPr>
                <w:rFonts w:ascii="Times New Roman" w:hAnsi="Times New Roman" w:cs="Times New Roman"/>
                <w:color w:val="000000"/>
                <w:sz w:val="16"/>
                <w:szCs w:val="16"/>
              </w:rPr>
              <w:t>—</w:t>
            </w:r>
          </w:p>
        </w:tc>
        <w:tc>
          <w:tcPr>
            <w:tcW w:w="78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1.Освітленність на рівні підлоги</w:t>
            </w: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2. Коляри безпеки руху повинні бути вказані.</w:t>
            </w:r>
          </w:p>
          <w:p w:rsidR="00124FFD" w:rsidRPr="00CA5ED2"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3.Висока вертикальна освітленість сбільшує  впізноваємость облича и тому збільшує безпеку.</w:t>
            </w:r>
          </w:p>
        </w:tc>
      </w:tr>
      <w:tr w:rsidR="00124FFD" w:rsidRPr="00AA3507" w:rsidTr="00124FFD">
        <w:trPr>
          <w:trHeight w:val="20"/>
        </w:trPr>
        <w:tc>
          <w:tcPr>
            <w:tcW w:w="1014" w:type="pct"/>
            <w:tcBorders>
              <w:top w:val="single" w:sz="6" w:space="0" w:color="auto"/>
              <w:left w:val="single" w:sz="6" w:space="0" w:color="auto"/>
              <w:bottom w:val="single" w:sz="6" w:space="0" w:color="auto"/>
              <w:right w:val="single" w:sz="6" w:space="0" w:color="auto"/>
            </w:tcBorders>
            <w:shd w:val="clear" w:color="auto" w:fill="FFFFFF"/>
          </w:tcPr>
          <w:p w:rsidR="00124FFD" w:rsidRPr="00093556" w:rsidRDefault="00124FFD" w:rsidP="00124FFD">
            <w:pPr>
              <w:shd w:val="clear" w:color="auto" w:fill="FFFFFF"/>
              <w:spacing w:after="0" w:line="300" w:lineRule="auto"/>
              <w:ind w:right="86" w:firstLine="14"/>
              <w:rPr>
                <w:rFonts w:ascii="Times New Roman" w:hAnsi="Times New Roman" w:cs="Times New Roman"/>
                <w:sz w:val="16"/>
                <w:szCs w:val="16"/>
              </w:rPr>
            </w:pPr>
            <w:r w:rsidRPr="00093556">
              <w:rPr>
                <w:rFonts w:ascii="Times New Roman" w:hAnsi="Times New Roman" w:cs="Times New Roman"/>
                <w:sz w:val="16"/>
                <w:szCs w:val="16"/>
              </w:rPr>
              <w:t>38. Каси</w:t>
            </w:r>
          </w:p>
        </w:tc>
        <w:tc>
          <w:tcPr>
            <w:tcW w:w="819" w:type="pct"/>
            <w:tcBorders>
              <w:top w:val="single" w:sz="6" w:space="0" w:color="auto"/>
              <w:left w:val="single" w:sz="6" w:space="0" w:color="auto"/>
              <w:bottom w:val="single" w:sz="6" w:space="0" w:color="auto"/>
              <w:right w:val="single" w:sz="6" w:space="0" w:color="auto"/>
            </w:tcBorders>
            <w:shd w:val="clear" w:color="auto" w:fill="FFFFFF"/>
          </w:tcPr>
          <w:p w:rsidR="00124FFD" w:rsidRPr="00093556" w:rsidRDefault="00124FFD" w:rsidP="00124FFD">
            <w:pPr>
              <w:shd w:val="clear" w:color="auto" w:fill="FFFFFF"/>
              <w:spacing w:after="0" w:line="300" w:lineRule="auto"/>
              <w:jc w:val="center"/>
              <w:rPr>
                <w:rFonts w:ascii="Times New Roman" w:hAnsi="Times New Roman" w:cs="Times New Roman"/>
                <w:color w:val="000000"/>
                <w:sz w:val="16"/>
                <w:szCs w:val="16"/>
              </w:rPr>
            </w:pPr>
            <w:r w:rsidRPr="00093556">
              <w:rPr>
                <w:rFonts w:ascii="Times New Roman" w:hAnsi="Times New Roman" w:cs="Times New Roman"/>
                <w:color w:val="000000"/>
                <w:sz w:val="16"/>
                <w:szCs w:val="16"/>
              </w:rPr>
              <w:t>Γ - 0,8 м від підлоги</w:t>
            </w:r>
          </w:p>
          <w:p w:rsidR="00124FFD" w:rsidRPr="00093556" w:rsidRDefault="00124FFD" w:rsidP="00124FFD">
            <w:pPr>
              <w:shd w:val="clear" w:color="auto" w:fill="FFFFFF"/>
              <w:spacing w:after="0" w:line="300" w:lineRule="auto"/>
              <w:jc w:val="center"/>
              <w:rPr>
                <w:rFonts w:ascii="Times New Roman" w:hAnsi="Times New Roman" w:cs="Times New Roman"/>
                <w:color w:val="000000"/>
                <w:sz w:val="16"/>
                <w:szCs w:val="16"/>
              </w:rPr>
            </w:pPr>
            <w:r w:rsidRPr="00093556">
              <w:rPr>
                <w:rFonts w:ascii="Times New Roman" w:hAnsi="Times New Roman" w:cs="Times New Roman"/>
                <w:color w:val="000000"/>
                <w:sz w:val="16"/>
                <w:szCs w:val="16"/>
              </w:rPr>
              <w:t xml:space="preserve"> </w:t>
            </w:r>
          </w:p>
        </w:tc>
        <w:tc>
          <w:tcPr>
            <w:tcW w:w="350" w:type="pct"/>
            <w:tcBorders>
              <w:top w:val="single" w:sz="6" w:space="0" w:color="auto"/>
              <w:left w:val="single" w:sz="6" w:space="0" w:color="auto"/>
              <w:bottom w:val="single" w:sz="6" w:space="0" w:color="auto"/>
              <w:right w:val="single" w:sz="6" w:space="0" w:color="auto"/>
            </w:tcBorders>
            <w:shd w:val="clear" w:color="auto" w:fill="FFFFFF"/>
          </w:tcPr>
          <w:p w:rsidR="00124FFD" w:rsidRPr="0009355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093556" w:rsidRDefault="00124FFD" w:rsidP="00124FFD">
            <w:pPr>
              <w:shd w:val="clear" w:color="auto" w:fill="FFFFFF"/>
              <w:spacing w:after="0" w:line="300" w:lineRule="auto"/>
              <w:jc w:val="center"/>
              <w:rPr>
                <w:rFonts w:ascii="Times New Roman" w:hAnsi="Times New Roman" w:cs="Times New Roman"/>
                <w:color w:val="000000"/>
                <w:sz w:val="16"/>
                <w:szCs w:val="16"/>
              </w:rPr>
            </w:pPr>
            <w:r w:rsidRPr="00093556">
              <w:rPr>
                <w:rFonts w:ascii="Times New Roman" w:hAnsi="Times New Roman" w:cs="Times New Roman"/>
                <w:color w:val="000000"/>
                <w:sz w:val="16"/>
                <w:szCs w:val="16"/>
              </w:rPr>
              <w:t>IIIг</w:t>
            </w:r>
          </w:p>
        </w:tc>
        <w:tc>
          <w:tcPr>
            <w:tcW w:w="401"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093556" w:rsidRDefault="00124FFD" w:rsidP="00124FFD">
            <w:pPr>
              <w:shd w:val="clear" w:color="auto" w:fill="FFFFFF"/>
              <w:spacing w:after="0" w:line="300" w:lineRule="auto"/>
              <w:jc w:val="center"/>
              <w:rPr>
                <w:rFonts w:ascii="Times New Roman" w:hAnsi="Times New Roman" w:cs="Times New Roman"/>
                <w:color w:val="000000"/>
                <w:sz w:val="16"/>
                <w:szCs w:val="16"/>
              </w:rPr>
            </w:pPr>
            <w:r w:rsidRPr="00CA5ED2">
              <w:rPr>
                <w:rFonts w:ascii="Times New Roman" w:hAnsi="Times New Roman" w:cs="Times New Roman"/>
                <w:color w:val="000000"/>
                <w:sz w:val="16"/>
                <w:szCs w:val="16"/>
              </w:rPr>
              <w:t>300</w:t>
            </w:r>
          </w:p>
          <w:p w:rsidR="00124FFD" w:rsidRPr="00093556" w:rsidRDefault="00124FFD" w:rsidP="00124FFD">
            <w:pPr>
              <w:shd w:val="clear" w:color="auto" w:fill="FFFFFF"/>
              <w:spacing w:after="0" w:line="300" w:lineRule="auto"/>
              <w:jc w:val="center"/>
              <w:rPr>
                <w:rFonts w:ascii="Times New Roman" w:hAnsi="Times New Roman" w:cs="Times New Roman"/>
                <w:color w:val="000000"/>
                <w:sz w:val="16"/>
                <w:szCs w:val="16"/>
              </w:rPr>
            </w:pPr>
          </w:p>
        </w:tc>
        <w:tc>
          <w:tcPr>
            <w:tcW w:w="327"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093556" w:rsidRDefault="00124FFD" w:rsidP="00124FFD">
            <w:pPr>
              <w:shd w:val="clear" w:color="auto" w:fill="FFFFFF"/>
              <w:spacing w:after="0" w:line="30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0,6</w:t>
            </w:r>
          </w:p>
          <w:p w:rsidR="00124FFD" w:rsidRPr="00093556" w:rsidRDefault="00124FFD" w:rsidP="00124FFD">
            <w:pPr>
              <w:shd w:val="clear" w:color="auto" w:fill="FFFFFF"/>
              <w:spacing w:after="0" w:line="300" w:lineRule="auto"/>
              <w:jc w:val="center"/>
              <w:rPr>
                <w:rFonts w:ascii="Times New Roman" w:hAnsi="Times New Roman" w:cs="Times New Roman"/>
                <w:color w:val="000000"/>
                <w:sz w:val="16"/>
                <w:szCs w:val="16"/>
              </w:rPr>
            </w:pPr>
          </w:p>
        </w:tc>
        <w:tc>
          <w:tcPr>
            <w:tcW w:w="421"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093556" w:rsidRDefault="00124FFD" w:rsidP="00124FFD">
            <w:pPr>
              <w:shd w:val="clear" w:color="auto" w:fill="FFFFFF"/>
              <w:spacing w:after="0" w:line="30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w:t>
            </w:r>
          </w:p>
          <w:p w:rsidR="00124FFD" w:rsidRPr="00093556" w:rsidRDefault="00124FFD" w:rsidP="00124FFD">
            <w:pPr>
              <w:shd w:val="clear" w:color="auto" w:fill="FFFFFF"/>
              <w:spacing w:after="0" w:line="300" w:lineRule="auto"/>
              <w:jc w:val="center"/>
              <w:rPr>
                <w:rFonts w:ascii="Times New Roman" w:hAnsi="Times New Roman" w:cs="Times New Roman"/>
                <w:color w:val="000000"/>
                <w:sz w:val="16"/>
                <w:szCs w:val="16"/>
              </w:rPr>
            </w:pPr>
          </w:p>
        </w:tc>
        <w:tc>
          <w:tcPr>
            <w:tcW w:w="431"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093556" w:rsidRDefault="00124FFD" w:rsidP="00124FFD">
            <w:pPr>
              <w:shd w:val="clear" w:color="auto" w:fill="FFFFFF"/>
              <w:spacing w:after="0" w:line="30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80</w:t>
            </w:r>
          </w:p>
          <w:p w:rsidR="00124FFD" w:rsidRPr="00093556" w:rsidRDefault="00124FFD" w:rsidP="00124FFD">
            <w:pPr>
              <w:shd w:val="clear" w:color="auto" w:fill="FFFFFF"/>
              <w:spacing w:after="0" w:line="300" w:lineRule="auto"/>
              <w:jc w:val="center"/>
              <w:rPr>
                <w:rFonts w:ascii="Times New Roman" w:hAnsi="Times New Roman" w:cs="Times New Roman"/>
                <w:color w:val="000000"/>
                <w:sz w:val="16"/>
                <w:szCs w:val="16"/>
              </w:rPr>
            </w:pPr>
          </w:p>
        </w:tc>
        <w:tc>
          <w:tcPr>
            <w:tcW w:w="455" w:type="pct"/>
            <w:tcBorders>
              <w:top w:val="single" w:sz="6" w:space="0" w:color="auto"/>
              <w:left w:val="single" w:sz="6" w:space="0" w:color="auto"/>
              <w:bottom w:val="single" w:sz="6" w:space="0" w:color="auto"/>
              <w:right w:val="single" w:sz="6" w:space="0" w:color="auto"/>
            </w:tcBorders>
            <w:shd w:val="clear" w:color="auto" w:fill="FFFFFF"/>
          </w:tcPr>
          <w:p w:rsidR="00124FFD" w:rsidRPr="00093556" w:rsidRDefault="00124FFD" w:rsidP="00124FFD">
            <w:pPr>
              <w:shd w:val="clear" w:color="auto" w:fill="FFFFFF"/>
              <w:spacing w:after="0" w:line="300" w:lineRule="auto"/>
              <w:jc w:val="center"/>
              <w:rPr>
                <w:rFonts w:ascii="Times New Roman" w:hAnsi="Times New Roman" w:cs="Times New Roman"/>
                <w:color w:val="000000"/>
                <w:sz w:val="16"/>
                <w:szCs w:val="16"/>
              </w:rPr>
            </w:pPr>
          </w:p>
          <w:p w:rsidR="00124FFD" w:rsidRPr="00093556" w:rsidRDefault="00124FFD" w:rsidP="00124FFD">
            <w:pPr>
              <w:shd w:val="clear" w:color="auto" w:fill="FFFFFF"/>
              <w:spacing w:after="0" w:line="300" w:lineRule="auto"/>
              <w:jc w:val="center"/>
              <w:rPr>
                <w:rFonts w:ascii="Times New Roman" w:hAnsi="Times New Roman" w:cs="Times New Roman"/>
                <w:color w:val="000000"/>
                <w:sz w:val="16"/>
                <w:szCs w:val="16"/>
              </w:rPr>
            </w:pPr>
            <w:r w:rsidRPr="00093556">
              <w:rPr>
                <w:rFonts w:ascii="Times New Roman" w:hAnsi="Times New Roman" w:cs="Times New Roman"/>
                <w:color w:val="000000"/>
                <w:sz w:val="16"/>
                <w:szCs w:val="16"/>
              </w:rPr>
              <w:t>20</w:t>
            </w:r>
          </w:p>
          <w:p w:rsidR="00124FFD" w:rsidRPr="00093556" w:rsidRDefault="00124FFD" w:rsidP="00124FFD">
            <w:pPr>
              <w:shd w:val="clear" w:color="auto" w:fill="FFFFFF"/>
              <w:spacing w:after="0" w:line="300" w:lineRule="auto"/>
              <w:jc w:val="center"/>
              <w:rPr>
                <w:rFonts w:ascii="Times New Roman" w:hAnsi="Times New Roman" w:cs="Times New Roman"/>
                <w:color w:val="000000"/>
                <w:sz w:val="16"/>
                <w:szCs w:val="16"/>
              </w:rPr>
            </w:pPr>
          </w:p>
        </w:tc>
        <w:tc>
          <w:tcPr>
            <w:tcW w:w="78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1.Не дозволяти  віддзеркалення від вікон.</w:t>
            </w:r>
          </w:p>
          <w:p w:rsidR="00124FFD" w:rsidRPr="00093556"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2.</w:t>
            </w:r>
            <w:r w:rsidRPr="00093556">
              <w:rPr>
                <w:rFonts w:ascii="Times New Roman" w:hAnsi="Times New Roman" w:cs="Times New Roman"/>
                <w:sz w:val="16"/>
                <w:szCs w:val="16"/>
              </w:rPr>
              <w:t xml:space="preserve"> Необхідно виключати блесткість з зовнів.</w:t>
            </w:r>
          </w:p>
        </w:tc>
      </w:tr>
      <w:tr w:rsidR="00124FFD" w:rsidRPr="00794503" w:rsidTr="00124FFD">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tcPr>
          <w:p w:rsidR="00124FFD" w:rsidRPr="00794503" w:rsidRDefault="00124FFD" w:rsidP="00124FFD">
            <w:pPr>
              <w:shd w:val="clear" w:color="auto" w:fill="FFFFFF"/>
              <w:spacing w:after="0" w:line="240" w:lineRule="auto"/>
              <w:ind w:right="931"/>
              <w:rPr>
                <w:rFonts w:ascii="Times New Roman" w:hAnsi="Times New Roman" w:cs="Times New Roman"/>
                <w:sz w:val="16"/>
                <w:szCs w:val="16"/>
              </w:rPr>
            </w:pPr>
            <w:r w:rsidRPr="00794503">
              <w:rPr>
                <w:rFonts w:ascii="Times New Roman" w:hAnsi="Times New Roman" w:cs="Times New Roman"/>
                <w:color w:val="000000"/>
                <w:spacing w:val="1"/>
                <w:sz w:val="16"/>
                <w:szCs w:val="16"/>
                <w:vertAlign w:val="superscript"/>
              </w:rPr>
              <w:t>1)</w:t>
            </w:r>
            <w:r w:rsidRPr="00794503">
              <w:rPr>
                <w:rFonts w:ascii="Times New Roman" w:hAnsi="Times New Roman" w:cs="Times New Roman"/>
                <w:color w:val="000000"/>
                <w:spacing w:val="1"/>
                <w:sz w:val="16"/>
                <w:szCs w:val="16"/>
              </w:rPr>
              <w:t xml:space="preserve"> Освітленість знижена на ступінь шкали, оскільки обладнання не потребує постійного обслуговування або внаслідок короткочасного перебування людей </w:t>
            </w:r>
            <w:r w:rsidRPr="00794503">
              <w:rPr>
                <w:rFonts w:ascii="Times New Roman" w:hAnsi="Times New Roman" w:cs="Times New Roman"/>
                <w:color w:val="000000"/>
                <w:spacing w:val="2"/>
                <w:sz w:val="16"/>
                <w:szCs w:val="16"/>
              </w:rPr>
              <w:t>в приміщенні.</w:t>
            </w:r>
          </w:p>
        </w:tc>
      </w:tr>
      <w:tr w:rsidR="00124FFD" w:rsidRPr="00794503" w:rsidTr="00124FFD">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tcPr>
          <w:p w:rsidR="00124FFD" w:rsidRPr="00794503" w:rsidRDefault="00124FFD" w:rsidP="00124FFD">
            <w:pPr>
              <w:shd w:val="clear" w:color="auto" w:fill="FFFFFF"/>
              <w:spacing w:after="0" w:line="240" w:lineRule="auto"/>
              <w:ind w:right="355" w:firstLine="14"/>
              <w:rPr>
                <w:rFonts w:ascii="Times New Roman" w:hAnsi="Times New Roman" w:cs="Times New Roman"/>
                <w:sz w:val="16"/>
                <w:szCs w:val="16"/>
              </w:rPr>
            </w:pPr>
            <w:r w:rsidRPr="00794503">
              <w:rPr>
                <w:rFonts w:ascii="Times New Roman" w:hAnsi="Times New Roman" w:cs="Times New Roman"/>
                <w:b/>
                <w:color w:val="000000"/>
                <w:spacing w:val="1"/>
                <w:sz w:val="16"/>
                <w:szCs w:val="16"/>
              </w:rPr>
              <w:t xml:space="preserve">Примітка </w:t>
            </w:r>
            <w:r>
              <w:rPr>
                <w:rFonts w:ascii="Times New Roman" w:hAnsi="Times New Roman" w:cs="Times New Roman"/>
                <w:b/>
                <w:color w:val="000000"/>
                <w:spacing w:val="1"/>
                <w:sz w:val="16"/>
                <w:szCs w:val="16"/>
              </w:rPr>
              <w:t>1</w:t>
            </w:r>
            <w:r w:rsidRPr="00794503">
              <w:rPr>
                <w:rFonts w:ascii="Times New Roman" w:hAnsi="Times New Roman" w:cs="Times New Roman"/>
                <w:b/>
                <w:color w:val="000000"/>
                <w:spacing w:val="1"/>
                <w:sz w:val="16"/>
                <w:szCs w:val="16"/>
              </w:rPr>
              <w:t xml:space="preserve">. </w:t>
            </w:r>
            <w:r w:rsidRPr="00794503">
              <w:rPr>
                <w:rFonts w:ascii="Times New Roman" w:hAnsi="Times New Roman" w:cs="Times New Roman"/>
                <w:color w:val="000000"/>
                <w:spacing w:val="1"/>
                <w:sz w:val="16"/>
                <w:szCs w:val="16"/>
              </w:rPr>
              <w:t xml:space="preserve">При дробовому позначенні коефіцієнта пульсації в чисельнику вказується нормована величина для загального освітлення в системі комбінованого </w:t>
            </w:r>
            <w:r w:rsidRPr="00794503">
              <w:rPr>
                <w:rFonts w:ascii="Times New Roman" w:hAnsi="Times New Roman" w:cs="Times New Roman"/>
                <w:color w:val="000000"/>
                <w:spacing w:val="2"/>
                <w:sz w:val="16"/>
                <w:szCs w:val="16"/>
              </w:rPr>
              <w:t>освітлення, а в знаменнику - для місцевого і загального освітлення в системі загального освітлення.</w:t>
            </w:r>
          </w:p>
          <w:p w:rsidR="00124FFD" w:rsidRPr="00794503" w:rsidRDefault="00124FFD" w:rsidP="00124FFD">
            <w:pPr>
              <w:shd w:val="clear" w:color="auto" w:fill="FFFFFF"/>
              <w:spacing w:after="0" w:line="240" w:lineRule="auto"/>
              <w:rPr>
                <w:rFonts w:ascii="Times New Roman" w:hAnsi="Times New Roman" w:cs="Times New Roman"/>
                <w:sz w:val="16"/>
                <w:szCs w:val="16"/>
              </w:rPr>
            </w:pPr>
            <w:r w:rsidRPr="00794503">
              <w:rPr>
                <w:rFonts w:ascii="Times New Roman" w:hAnsi="Times New Roman" w:cs="Times New Roman"/>
                <w:b/>
                <w:color w:val="000000"/>
                <w:spacing w:val="1"/>
                <w:sz w:val="16"/>
                <w:szCs w:val="16"/>
              </w:rPr>
              <w:t xml:space="preserve">Примітка </w:t>
            </w:r>
            <w:r>
              <w:rPr>
                <w:rFonts w:ascii="Times New Roman" w:hAnsi="Times New Roman" w:cs="Times New Roman"/>
                <w:b/>
                <w:color w:val="000000"/>
                <w:spacing w:val="1"/>
                <w:sz w:val="16"/>
                <w:szCs w:val="16"/>
              </w:rPr>
              <w:t>2</w:t>
            </w:r>
            <w:r w:rsidRPr="00794503">
              <w:rPr>
                <w:rFonts w:ascii="Times New Roman" w:hAnsi="Times New Roman" w:cs="Times New Roman"/>
                <w:b/>
                <w:color w:val="000000"/>
                <w:spacing w:val="1"/>
                <w:sz w:val="16"/>
                <w:szCs w:val="16"/>
              </w:rPr>
              <w:t xml:space="preserve">. </w:t>
            </w:r>
            <w:r w:rsidRPr="00794503">
              <w:rPr>
                <w:rFonts w:ascii="Times New Roman" w:hAnsi="Times New Roman" w:cs="Times New Roman"/>
                <w:color w:val="000000"/>
                <w:spacing w:val="1"/>
                <w:sz w:val="16"/>
                <w:szCs w:val="16"/>
              </w:rPr>
              <w:t>Найбільш докладні таблиці нормованих значень показників освітлення наведені в галузевих нормах</w:t>
            </w:r>
          </w:p>
        </w:tc>
      </w:tr>
    </w:tbl>
    <w:p w:rsidR="00124FFD" w:rsidRPr="00356DEC" w:rsidRDefault="00124FFD" w:rsidP="00124FFD">
      <w:pPr>
        <w:shd w:val="clear" w:color="auto" w:fill="FFFFFF"/>
        <w:spacing w:after="0"/>
        <w:rPr>
          <w:rFonts w:ascii="Times New Roman" w:hAnsi="Times New Roman" w:cs="Times New Roman"/>
          <w:sz w:val="28"/>
          <w:szCs w:val="28"/>
        </w:rPr>
      </w:pPr>
    </w:p>
    <w:p w:rsidR="00124FFD" w:rsidRDefault="00124FFD" w:rsidP="00124FFD">
      <w:pPr>
        <w:rPr>
          <w:rFonts w:ascii="Times New Roman" w:hAnsi="Times New Roman" w:cs="Times New Roman"/>
          <w:sz w:val="16"/>
          <w:szCs w:val="16"/>
        </w:rPr>
      </w:pPr>
    </w:p>
    <w:p w:rsidR="00124FFD" w:rsidRDefault="00124FFD" w:rsidP="00124FFD">
      <w:pPr>
        <w:rPr>
          <w:rFonts w:ascii="Times New Roman" w:hAnsi="Times New Roman" w:cs="Times New Roman"/>
          <w:sz w:val="16"/>
          <w:szCs w:val="16"/>
        </w:rPr>
      </w:pPr>
      <w:r>
        <w:rPr>
          <w:rFonts w:ascii="Times New Roman" w:hAnsi="Times New Roman" w:cs="Times New Roman"/>
          <w:sz w:val="16"/>
          <w:szCs w:val="16"/>
        </w:rPr>
        <w:br w:type="page"/>
      </w:r>
    </w:p>
    <w:p w:rsidR="00124FFD" w:rsidRPr="001D4C51" w:rsidRDefault="00124FFD" w:rsidP="00124FFD">
      <w:pPr>
        <w:spacing w:after="0"/>
        <w:jc w:val="center"/>
        <w:rPr>
          <w:rFonts w:ascii="Times New Roman" w:hAnsi="Times New Roman" w:cs="Times New Roman"/>
          <w:b/>
          <w:sz w:val="28"/>
          <w:szCs w:val="28"/>
        </w:rPr>
      </w:pPr>
      <w:r w:rsidRPr="00F92677">
        <w:rPr>
          <w:rFonts w:ascii="Times New Roman" w:hAnsi="Times New Roman" w:cs="Times New Roman"/>
          <w:b/>
          <w:sz w:val="28"/>
          <w:szCs w:val="28"/>
        </w:rPr>
        <w:lastRenderedPageBreak/>
        <w:t xml:space="preserve">Додаток </w:t>
      </w:r>
      <w:r w:rsidRPr="001D4C51">
        <w:rPr>
          <w:rFonts w:ascii="Times New Roman" w:hAnsi="Times New Roman" w:cs="Times New Roman"/>
          <w:b/>
          <w:sz w:val="28"/>
          <w:szCs w:val="28"/>
        </w:rPr>
        <w:t>Д</w:t>
      </w:r>
    </w:p>
    <w:p w:rsidR="00124FFD" w:rsidRPr="00F92677" w:rsidRDefault="00124FFD" w:rsidP="00124FFD">
      <w:pPr>
        <w:spacing w:after="0"/>
        <w:jc w:val="center"/>
        <w:rPr>
          <w:rFonts w:ascii="Times New Roman" w:hAnsi="Times New Roman" w:cs="Times New Roman"/>
          <w:b/>
          <w:sz w:val="28"/>
          <w:szCs w:val="28"/>
        </w:rPr>
      </w:pPr>
      <w:r>
        <w:rPr>
          <w:rFonts w:ascii="Times New Roman" w:hAnsi="Times New Roman" w:cs="Times New Roman"/>
          <w:b/>
          <w:sz w:val="28"/>
          <w:szCs w:val="28"/>
        </w:rPr>
        <w:t>(обов'язковий)</w:t>
      </w:r>
    </w:p>
    <w:p w:rsidR="00124FFD" w:rsidRPr="00F92677" w:rsidRDefault="00124FFD" w:rsidP="00124FFD">
      <w:pPr>
        <w:spacing w:after="0"/>
        <w:jc w:val="center"/>
        <w:rPr>
          <w:rFonts w:ascii="Times New Roman" w:hAnsi="Times New Roman" w:cs="Times New Roman"/>
          <w:b/>
          <w:sz w:val="28"/>
          <w:szCs w:val="28"/>
        </w:rPr>
      </w:pPr>
    </w:p>
    <w:p w:rsidR="00124FFD" w:rsidRDefault="00124FFD" w:rsidP="00124FFD">
      <w:pPr>
        <w:spacing w:after="0"/>
        <w:jc w:val="center"/>
        <w:rPr>
          <w:rFonts w:ascii="Times New Roman" w:hAnsi="Times New Roman" w:cs="Times New Roman"/>
          <w:b/>
          <w:sz w:val="28"/>
          <w:szCs w:val="28"/>
        </w:rPr>
      </w:pPr>
      <w:r w:rsidRPr="00F92677">
        <w:rPr>
          <w:rFonts w:ascii="Times New Roman" w:hAnsi="Times New Roman" w:cs="Times New Roman"/>
          <w:b/>
          <w:sz w:val="28"/>
          <w:szCs w:val="28"/>
        </w:rPr>
        <w:t xml:space="preserve">Нормовані показники освітлення </w:t>
      </w:r>
      <w:r>
        <w:rPr>
          <w:rFonts w:ascii="Times New Roman" w:hAnsi="Times New Roman" w:cs="Times New Roman"/>
          <w:b/>
          <w:sz w:val="28"/>
          <w:szCs w:val="28"/>
        </w:rPr>
        <w:t>цивільних</w:t>
      </w:r>
      <w:r w:rsidRPr="00F92677">
        <w:rPr>
          <w:rFonts w:ascii="Times New Roman" w:hAnsi="Times New Roman" w:cs="Times New Roman"/>
          <w:b/>
          <w:sz w:val="28"/>
          <w:szCs w:val="28"/>
        </w:rPr>
        <w:t xml:space="preserve"> приміщень</w:t>
      </w:r>
      <w:r w:rsidRPr="00904304">
        <w:rPr>
          <w:rFonts w:ascii="Times New Roman" w:hAnsi="Times New Roman" w:cs="Times New Roman"/>
          <w:b/>
          <w:sz w:val="28"/>
          <w:szCs w:val="28"/>
        </w:rPr>
        <w:t xml:space="preserve"> </w:t>
      </w:r>
    </w:p>
    <w:p w:rsidR="00124FFD" w:rsidRPr="005F33EF" w:rsidRDefault="00124FFD" w:rsidP="00124FFD">
      <w:pPr>
        <w:spacing w:after="0"/>
        <w:jc w:val="center"/>
        <w:rPr>
          <w:rFonts w:ascii="Times New Roman" w:hAnsi="Times New Roman" w:cs="Times New Roman"/>
          <w:sz w:val="28"/>
          <w:szCs w:val="28"/>
        </w:rPr>
      </w:pPr>
    </w:p>
    <w:p w:rsidR="00124FFD" w:rsidRPr="005F33EF" w:rsidRDefault="00124FFD" w:rsidP="00124FFD">
      <w:pPr>
        <w:spacing w:after="0" w:line="360" w:lineRule="auto"/>
        <w:rPr>
          <w:rFonts w:ascii="Times New Roman" w:hAnsi="Times New Roman" w:cs="Times New Roman"/>
          <w:sz w:val="28"/>
          <w:szCs w:val="28"/>
        </w:rPr>
      </w:pPr>
      <w:r w:rsidRPr="005F33EF">
        <w:rPr>
          <w:rFonts w:ascii="Times New Roman" w:hAnsi="Times New Roman" w:cs="Times New Roman"/>
          <w:sz w:val="28"/>
          <w:szCs w:val="28"/>
        </w:rPr>
        <w:t xml:space="preserve">Таблиця </w:t>
      </w:r>
      <w:r>
        <w:rPr>
          <w:rFonts w:ascii="Times New Roman" w:hAnsi="Times New Roman" w:cs="Times New Roman"/>
          <w:sz w:val="28"/>
          <w:szCs w:val="28"/>
          <w:lang w:val="ru-RU"/>
        </w:rPr>
        <w:t>Д.</w:t>
      </w:r>
      <w:r w:rsidRPr="005F33EF">
        <w:rPr>
          <w:rFonts w:ascii="Times New Roman" w:hAnsi="Times New Roman" w:cs="Times New Roman"/>
          <w:sz w:val="28"/>
          <w:szCs w:val="28"/>
        </w:rPr>
        <w:t xml:space="preserve">1 - </w:t>
      </w:r>
      <w:r w:rsidRPr="00B86F7B">
        <w:rPr>
          <w:rFonts w:ascii="Times New Roman" w:hAnsi="Times New Roman" w:cs="Times New Roman"/>
          <w:sz w:val="28"/>
          <w:szCs w:val="28"/>
        </w:rPr>
        <w:t>Нормовані показники освітленості основних приміщень житлових будинків</w:t>
      </w:r>
    </w:p>
    <w:tbl>
      <w:tblPr>
        <w:tblW w:w="5000" w:type="pct"/>
        <w:tblCellMar>
          <w:left w:w="40" w:type="dxa"/>
          <w:right w:w="40" w:type="dxa"/>
        </w:tblCellMar>
        <w:tblLook w:val="0000" w:firstRow="0" w:lastRow="0" w:firstColumn="0" w:lastColumn="0" w:noHBand="0" w:noVBand="0"/>
      </w:tblPr>
      <w:tblGrid>
        <w:gridCol w:w="2812"/>
        <w:gridCol w:w="1936"/>
        <w:gridCol w:w="949"/>
        <w:gridCol w:w="1139"/>
        <w:gridCol w:w="1002"/>
        <w:gridCol w:w="987"/>
        <w:gridCol w:w="871"/>
        <w:gridCol w:w="874"/>
        <w:gridCol w:w="999"/>
        <w:gridCol w:w="999"/>
        <w:gridCol w:w="13"/>
        <w:gridCol w:w="978"/>
        <w:gridCol w:w="996"/>
      </w:tblGrid>
      <w:tr w:rsidR="00124FFD" w:rsidRPr="004123F6" w:rsidTr="00124FFD">
        <w:trPr>
          <w:trHeight w:val="20"/>
        </w:trPr>
        <w:tc>
          <w:tcPr>
            <w:tcW w:w="968" w:type="pct"/>
            <w:vMerge w:val="restart"/>
            <w:tcBorders>
              <w:top w:val="single" w:sz="6" w:space="0" w:color="auto"/>
              <w:left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jc w:val="center"/>
              <w:rPr>
                <w:rFonts w:ascii="Times New Roman" w:hAnsi="Times New Roman" w:cs="Times New Roman"/>
                <w:sz w:val="16"/>
                <w:szCs w:val="16"/>
              </w:rPr>
            </w:pPr>
            <w:r w:rsidRPr="004123F6">
              <w:rPr>
                <w:rFonts w:ascii="Times New Roman" w:hAnsi="Times New Roman" w:cs="Times New Roman"/>
                <w:b/>
                <w:bCs/>
                <w:spacing w:val="2"/>
                <w:sz w:val="16"/>
                <w:szCs w:val="16"/>
              </w:rPr>
              <w:t>Приміщення</w:t>
            </w:r>
          </w:p>
          <w:p w:rsidR="00124FFD" w:rsidRPr="004123F6" w:rsidRDefault="00124FFD" w:rsidP="00124FFD">
            <w:pPr>
              <w:spacing w:after="0" w:line="300" w:lineRule="auto"/>
              <w:jc w:val="center"/>
              <w:rPr>
                <w:rFonts w:ascii="Times New Roman" w:hAnsi="Times New Roman" w:cs="Times New Roman"/>
                <w:sz w:val="16"/>
                <w:szCs w:val="16"/>
              </w:rPr>
            </w:pPr>
          </w:p>
        </w:tc>
        <w:tc>
          <w:tcPr>
            <w:tcW w:w="667" w:type="pct"/>
            <w:vMerge w:val="restart"/>
            <w:tcBorders>
              <w:top w:val="single" w:sz="6" w:space="0" w:color="auto"/>
              <w:left w:val="single" w:sz="6" w:space="0" w:color="auto"/>
              <w:bottom w:val="single" w:sz="6" w:space="0" w:color="auto"/>
              <w:right w:val="single" w:sz="6" w:space="0" w:color="auto"/>
            </w:tcBorders>
            <w:shd w:val="clear" w:color="auto" w:fill="FFFFFF"/>
          </w:tcPr>
          <w:p w:rsidR="00124FFD" w:rsidRPr="004123F6" w:rsidRDefault="00124FFD" w:rsidP="00124FFD">
            <w:pPr>
              <w:shd w:val="clear" w:color="auto" w:fill="FFFFFF"/>
              <w:spacing w:after="0" w:line="300" w:lineRule="auto"/>
              <w:jc w:val="center"/>
              <w:rPr>
                <w:rFonts w:ascii="Times New Roman" w:hAnsi="Times New Roman" w:cs="Times New Roman"/>
                <w:b/>
                <w:bCs/>
                <w:spacing w:val="3"/>
                <w:sz w:val="16"/>
                <w:szCs w:val="16"/>
              </w:rPr>
            </w:pPr>
            <w:r w:rsidRPr="004123F6">
              <w:rPr>
                <w:rFonts w:ascii="Times New Roman" w:hAnsi="Times New Roman" w:cs="Times New Roman"/>
                <w:b/>
                <w:bCs/>
                <w:spacing w:val="3"/>
                <w:sz w:val="16"/>
                <w:szCs w:val="16"/>
              </w:rPr>
              <w:t>Площина</w:t>
            </w:r>
            <w:r>
              <w:rPr>
                <w:rFonts w:ascii="Times New Roman" w:hAnsi="Times New Roman" w:cs="Times New Roman"/>
                <w:b/>
                <w:bCs/>
                <w:spacing w:val="3"/>
                <w:sz w:val="16"/>
                <w:szCs w:val="16"/>
              </w:rPr>
              <w:t xml:space="preserve"> </w:t>
            </w:r>
          </w:p>
          <w:p w:rsidR="00124FFD" w:rsidRDefault="00124FFD" w:rsidP="00124FFD">
            <w:pPr>
              <w:shd w:val="clear" w:color="auto" w:fill="FFFFFF"/>
              <w:spacing w:after="0" w:line="300" w:lineRule="auto"/>
              <w:jc w:val="center"/>
              <w:rPr>
                <w:rFonts w:ascii="Times New Roman" w:hAnsi="Times New Roman" w:cs="Times New Roman"/>
                <w:b/>
                <w:bCs/>
                <w:spacing w:val="8"/>
                <w:sz w:val="16"/>
                <w:szCs w:val="16"/>
              </w:rPr>
            </w:pPr>
            <w:r w:rsidRPr="004123F6">
              <w:rPr>
                <w:rFonts w:ascii="Times New Roman" w:hAnsi="Times New Roman" w:cs="Times New Roman"/>
                <w:b/>
                <w:bCs/>
                <w:spacing w:val="5"/>
                <w:sz w:val="16"/>
                <w:szCs w:val="16"/>
              </w:rPr>
              <w:t>(Г - горизонталь</w:t>
            </w:r>
            <w:r w:rsidRPr="004123F6">
              <w:rPr>
                <w:rFonts w:ascii="Times New Roman" w:hAnsi="Times New Roman" w:cs="Times New Roman"/>
                <w:b/>
                <w:bCs/>
                <w:spacing w:val="8"/>
                <w:sz w:val="16"/>
                <w:szCs w:val="16"/>
              </w:rPr>
              <w:t>на,</w:t>
            </w:r>
          </w:p>
          <w:p w:rsidR="00124FFD" w:rsidRDefault="00124FFD" w:rsidP="00124FFD">
            <w:pPr>
              <w:shd w:val="clear" w:color="auto" w:fill="FFFFFF"/>
              <w:spacing w:after="0" w:line="300" w:lineRule="auto"/>
              <w:jc w:val="center"/>
              <w:rPr>
                <w:rFonts w:ascii="Times New Roman" w:hAnsi="Times New Roman" w:cs="Times New Roman"/>
                <w:b/>
                <w:bCs/>
                <w:spacing w:val="5"/>
                <w:sz w:val="16"/>
                <w:szCs w:val="16"/>
              </w:rPr>
            </w:pPr>
            <w:r w:rsidRPr="004123F6">
              <w:rPr>
                <w:rFonts w:ascii="Times New Roman" w:hAnsi="Times New Roman" w:cs="Times New Roman"/>
                <w:b/>
                <w:bCs/>
                <w:spacing w:val="8"/>
                <w:sz w:val="16"/>
                <w:szCs w:val="16"/>
              </w:rPr>
              <w:t>В - верти</w:t>
            </w:r>
            <w:r w:rsidRPr="004123F6">
              <w:rPr>
                <w:rFonts w:ascii="Times New Roman" w:hAnsi="Times New Roman" w:cs="Times New Roman"/>
                <w:b/>
                <w:bCs/>
                <w:spacing w:val="5"/>
                <w:sz w:val="16"/>
                <w:szCs w:val="16"/>
              </w:rPr>
              <w:t>кальна</w:t>
            </w:r>
            <w:r>
              <w:rPr>
                <w:rFonts w:ascii="Times New Roman" w:hAnsi="Times New Roman" w:cs="Times New Roman"/>
                <w:b/>
                <w:bCs/>
                <w:spacing w:val="5"/>
                <w:sz w:val="16"/>
                <w:szCs w:val="16"/>
              </w:rPr>
              <w:t>)</w:t>
            </w:r>
          </w:p>
          <w:p w:rsidR="00124FFD" w:rsidRPr="004123F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
                <w:bCs/>
                <w:spacing w:val="5"/>
                <w:sz w:val="16"/>
                <w:szCs w:val="16"/>
              </w:rPr>
              <w:t>нор</w:t>
            </w:r>
            <w:r w:rsidRPr="004123F6">
              <w:rPr>
                <w:rFonts w:ascii="Times New Roman" w:hAnsi="Times New Roman" w:cs="Times New Roman"/>
                <w:b/>
                <w:bCs/>
                <w:spacing w:val="4"/>
                <w:sz w:val="16"/>
                <w:szCs w:val="16"/>
              </w:rPr>
              <w:t>мування освіт</w:t>
            </w:r>
            <w:r w:rsidRPr="004123F6">
              <w:rPr>
                <w:rFonts w:ascii="Times New Roman" w:hAnsi="Times New Roman" w:cs="Times New Roman"/>
                <w:b/>
                <w:bCs/>
                <w:spacing w:val="3"/>
                <w:sz w:val="16"/>
                <w:szCs w:val="16"/>
              </w:rPr>
              <w:t xml:space="preserve">леності та КПО, висота площини над рівнем </w:t>
            </w:r>
            <w:r w:rsidRPr="004123F6">
              <w:rPr>
                <w:rFonts w:ascii="Times New Roman" w:hAnsi="Times New Roman" w:cs="Times New Roman"/>
                <w:b/>
                <w:bCs/>
                <w:spacing w:val="2"/>
                <w:sz w:val="16"/>
                <w:szCs w:val="16"/>
              </w:rPr>
              <w:t>підлоги, м</w:t>
            </w:r>
          </w:p>
        </w:tc>
        <w:tc>
          <w:tcPr>
            <w:tcW w:w="328" w:type="pct"/>
            <w:vMerge w:val="restart"/>
            <w:tcBorders>
              <w:top w:val="single" w:sz="6" w:space="0" w:color="auto"/>
              <w:left w:val="single" w:sz="6" w:space="0" w:color="auto"/>
              <w:right w:val="single" w:sz="6" w:space="0" w:color="auto"/>
            </w:tcBorders>
            <w:shd w:val="clear" w:color="auto" w:fill="FFFFFF"/>
          </w:tcPr>
          <w:p w:rsidR="00124FFD" w:rsidRPr="004123F6" w:rsidRDefault="00124FFD" w:rsidP="00124FFD">
            <w:pPr>
              <w:shd w:val="clear" w:color="auto" w:fill="FFFFFF"/>
              <w:spacing w:after="0" w:line="300" w:lineRule="auto"/>
              <w:jc w:val="center"/>
              <w:rPr>
                <w:rFonts w:ascii="Times New Roman" w:hAnsi="Times New Roman" w:cs="Times New Roman"/>
                <w:sz w:val="16"/>
                <w:szCs w:val="16"/>
              </w:rPr>
            </w:pPr>
            <w:r w:rsidRPr="004123F6">
              <w:rPr>
                <w:rFonts w:ascii="Times New Roman" w:hAnsi="Times New Roman" w:cs="Times New Roman"/>
                <w:b/>
                <w:bCs/>
                <w:spacing w:val="5"/>
                <w:sz w:val="16"/>
                <w:szCs w:val="16"/>
              </w:rPr>
              <w:t xml:space="preserve">Розряд </w:t>
            </w:r>
            <w:r w:rsidRPr="004123F6">
              <w:rPr>
                <w:rFonts w:ascii="Times New Roman" w:hAnsi="Times New Roman" w:cs="Times New Roman"/>
                <w:b/>
                <w:bCs/>
                <w:spacing w:val="2"/>
                <w:sz w:val="16"/>
                <w:szCs w:val="16"/>
              </w:rPr>
              <w:t>і під</w:t>
            </w:r>
            <w:r w:rsidRPr="004123F6">
              <w:rPr>
                <w:rFonts w:ascii="Times New Roman" w:hAnsi="Times New Roman" w:cs="Times New Roman"/>
                <w:b/>
                <w:bCs/>
                <w:spacing w:val="7"/>
                <w:sz w:val="16"/>
                <w:szCs w:val="16"/>
              </w:rPr>
              <w:t xml:space="preserve">розряд </w:t>
            </w:r>
            <w:r w:rsidRPr="004123F6">
              <w:rPr>
                <w:rFonts w:ascii="Times New Roman" w:hAnsi="Times New Roman" w:cs="Times New Roman"/>
                <w:b/>
                <w:bCs/>
                <w:spacing w:val="4"/>
                <w:sz w:val="16"/>
                <w:szCs w:val="16"/>
              </w:rPr>
              <w:t xml:space="preserve">зорової </w:t>
            </w:r>
            <w:r w:rsidRPr="004123F6">
              <w:rPr>
                <w:rFonts w:ascii="Times New Roman" w:hAnsi="Times New Roman" w:cs="Times New Roman"/>
                <w:b/>
                <w:bCs/>
                <w:spacing w:val="2"/>
                <w:sz w:val="16"/>
                <w:szCs w:val="16"/>
              </w:rPr>
              <w:t>роботи</w:t>
            </w:r>
          </w:p>
          <w:p w:rsidR="00124FFD" w:rsidRPr="004123F6" w:rsidRDefault="00124FFD" w:rsidP="00124FFD">
            <w:pPr>
              <w:spacing w:after="0" w:line="300" w:lineRule="auto"/>
              <w:jc w:val="center"/>
              <w:rPr>
                <w:rFonts w:ascii="Times New Roman" w:hAnsi="Times New Roman" w:cs="Times New Roman"/>
                <w:sz w:val="16"/>
                <w:szCs w:val="16"/>
              </w:rPr>
            </w:pPr>
          </w:p>
        </w:tc>
        <w:tc>
          <w:tcPr>
            <w:tcW w:w="1659" w:type="pct"/>
            <w:gridSpan w:val="5"/>
            <w:tcBorders>
              <w:top w:val="single" w:sz="6" w:space="0" w:color="auto"/>
              <w:left w:val="single" w:sz="6" w:space="0" w:color="auto"/>
              <w:bottom w:val="single" w:sz="6" w:space="0" w:color="auto"/>
              <w:right w:val="single" w:sz="6" w:space="0" w:color="auto"/>
            </w:tcBorders>
            <w:shd w:val="clear" w:color="auto" w:fill="FFFFFF"/>
          </w:tcPr>
          <w:p w:rsidR="00124FFD" w:rsidRPr="004123F6" w:rsidRDefault="00124FFD" w:rsidP="00124FFD">
            <w:pPr>
              <w:shd w:val="clear" w:color="auto" w:fill="FFFFFF"/>
              <w:spacing w:after="0" w:line="300" w:lineRule="auto"/>
              <w:ind w:left="1171"/>
              <w:jc w:val="center"/>
              <w:rPr>
                <w:rFonts w:ascii="Times New Roman" w:hAnsi="Times New Roman" w:cs="Times New Roman"/>
                <w:sz w:val="16"/>
                <w:szCs w:val="16"/>
              </w:rPr>
            </w:pPr>
            <w:r w:rsidRPr="004123F6">
              <w:rPr>
                <w:rFonts w:ascii="Times New Roman" w:hAnsi="Times New Roman" w:cs="Times New Roman"/>
                <w:b/>
                <w:bCs/>
                <w:spacing w:val="1"/>
                <w:sz w:val="16"/>
                <w:szCs w:val="16"/>
              </w:rPr>
              <w:t>Штучне освітлення</w:t>
            </w:r>
          </w:p>
        </w:tc>
        <w:tc>
          <w:tcPr>
            <w:tcW w:w="696" w:type="pct"/>
            <w:gridSpan w:val="3"/>
            <w:tcBorders>
              <w:top w:val="single" w:sz="6" w:space="0" w:color="auto"/>
              <w:left w:val="single" w:sz="6" w:space="0" w:color="auto"/>
              <w:bottom w:val="single" w:sz="6" w:space="0" w:color="auto"/>
              <w:right w:val="single" w:sz="6" w:space="0" w:color="auto"/>
            </w:tcBorders>
            <w:shd w:val="clear" w:color="auto" w:fill="FFFFFF"/>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b/>
                <w:bCs/>
                <w:spacing w:val="4"/>
                <w:sz w:val="16"/>
                <w:szCs w:val="16"/>
              </w:rPr>
              <w:t xml:space="preserve">Природне </w:t>
            </w:r>
            <w:r w:rsidRPr="004123F6">
              <w:rPr>
                <w:rFonts w:ascii="Times New Roman" w:hAnsi="Times New Roman" w:cs="Times New Roman"/>
                <w:b/>
                <w:bCs/>
                <w:spacing w:val="2"/>
                <w:sz w:val="16"/>
                <w:szCs w:val="16"/>
              </w:rPr>
              <w:t>освітлення</w:t>
            </w:r>
          </w:p>
        </w:tc>
        <w:tc>
          <w:tcPr>
            <w:tcW w:w="683" w:type="pct"/>
            <w:gridSpan w:val="2"/>
            <w:tcBorders>
              <w:top w:val="single" w:sz="6" w:space="0" w:color="auto"/>
              <w:left w:val="single" w:sz="6" w:space="0" w:color="auto"/>
              <w:bottom w:val="single" w:sz="6" w:space="0" w:color="auto"/>
              <w:right w:val="single" w:sz="6" w:space="0" w:color="auto"/>
            </w:tcBorders>
            <w:shd w:val="clear" w:color="auto" w:fill="FFFFFF"/>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b/>
                <w:bCs/>
                <w:spacing w:val="4"/>
                <w:sz w:val="16"/>
                <w:szCs w:val="16"/>
              </w:rPr>
              <w:t xml:space="preserve">Суміщене </w:t>
            </w:r>
            <w:r w:rsidRPr="004123F6">
              <w:rPr>
                <w:rFonts w:ascii="Times New Roman" w:hAnsi="Times New Roman" w:cs="Times New Roman"/>
                <w:b/>
                <w:bCs/>
                <w:spacing w:val="2"/>
                <w:sz w:val="16"/>
                <w:szCs w:val="16"/>
              </w:rPr>
              <w:t>освітлення</w:t>
            </w:r>
          </w:p>
        </w:tc>
      </w:tr>
      <w:tr w:rsidR="00124FFD" w:rsidRPr="004123F6" w:rsidTr="00124FFD">
        <w:trPr>
          <w:trHeight w:val="20"/>
        </w:trPr>
        <w:tc>
          <w:tcPr>
            <w:tcW w:w="968" w:type="pct"/>
            <w:vMerge/>
            <w:tcBorders>
              <w:left w:val="single" w:sz="6" w:space="0" w:color="auto"/>
              <w:right w:val="single" w:sz="6" w:space="0" w:color="auto"/>
            </w:tcBorders>
            <w:shd w:val="clear" w:color="auto" w:fill="FFFFFF"/>
          </w:tcPr>
          <w:p w:rsidR="00124FFD" w:rsidRPr="004123F6" w:rsidRDefault="00124FFD" w:rsidP="00124FFD">
            <w:pPr>
              <w:spacing w:after="0" w:line="300" w:lineRule="auto"/>
              <w:jc w:val="center"/>
              <w:rPr>
                <w:rFonts w:ascii="Times New Roman" w:hAnsi="Times New Roman" w:cs="Times New Roman"/>
                <w:sz w:val="16"/>
                <w:szCs w:val="16"/>
              </w:rPr>
            </w:pPr>
          </w:p>
        </w:tc>
        <w:tc>
          <w:tcPr>
            <w:tcW w:w="667" w:type="pct"/>
            <w:vMerge/>
            <w:tcBorders>
              <w:top w:val="single" w:sz="6" w:space="0" w:color="auto"/>
              <w:left w:val="single" w:sz="6" w:space="0" w:color="auto"/>
              <w:bottom w:val="single" w:sz="6" w:space="0" w:color="auto"/>
              <w:right w:val="single" w:sz="6" w:space="0" w:color="auto"/>
            </w:tcBorders>
            <w:shd w:val="clear" w:color="auto" w:fill="FFFFFF"/>
          </w:tcPr>
          <w:p w:rsidR="00124FFD" w:rsidRPr="004123F6" w:rsidRDefault="00124FFD" w:rsidP="00124FFD">
            <w:pPr>
              <w:spacing w:after="0" w:line="300" w:lineRule="auto"/>
              <w:jc w:val="center"/>
              <w:rPr>
                <w:rFonts w:ascii="Times New Roman" w:hAnsi="Times New Roman" w:cs="Times New Roman"/>
                <w:sz w:val="16"/>
                <w:szCs w:val="16"/>
              </w:rPr>
            </w:pPr>
          </w:p>
        </w:tc>
        <w:tc>
          <w:tcPr>
            <w:tcW w:w="328" w:type="pct"/>
            <w:vMerge/>
            <w:tcBorders>
              <w:left w:val="single" w:sz="6" w:space="0" w:color="auto"/>
              <w:right w:val="single" w:sz="6" w:space="0" w:color="auto"/>
            </w:tcBorders>
            <w:shd w:val="clear" w:color="auto" w:fill="FFFFFF"/>
          </w:tcPr>
          <w:p w:rsidR="00124FFD" w:rsidRPr="004123F6" w:rsidRDefault="00124FFD" w:rsidP="00124FFD">
            <w:pPr>
              <w:spacing w:after="0" w:line="300" w:lineRule="auto"/>
              <w:jc w:val="center"/>
              <w:rPr>
                <w:rFonts w:ascii="Times New Roman" w:hAnsi="Times New Roman" w:cs="Times New Roman"/>
                <w:sz w:val="16"/>
                <w:szCs w:val="16"/>
              </w:rPr>
            </w:pPr>
          </w:p>
        </w:tc>
        <w:tc>
          <w:tcPr>
            <w:tcW w:w="739" w:type="pct"/>
            <w:gridSpan w:val="2"/>
            <w:tcBorders>
              <w:top w:val="single" w:sz="6" w:space="0" w:color="auto"/>
              <w:left w:val="single" w:sz="6" w:space="0" w:color="auto"/>
              <w:bottom w:val="single" w:sz="6" w:space="0" w:color="auto"/>
              <w:right w:val="single" w:sz="6" w:space="0" w:color="auto"/>
            </w:tcBorders>
            <w:shd w:val="clear" w:color="auto" w:fill="FFFFFF"/>
          </w:tcPr>
          <w:p w:rsidR="00124FFD" w:rsidRPr="004123F6" w:rsidRDefault="00124FFD" w:rsidP="00124FFD">
            <w:pPr>
              <w:shd w:val="clear" w:color="auto" w:fill="FFFFFF"/>
              <w:spacing w:after="0" w:line="300" w:lineRule="auto"/>
              <w:jc w:val="center"/>
              <w:rPr>
                <w:rFonts w:ascii="Times New Roman" w:hAnsi="Times New Roman" w:cs="Times New Roman"/>
                <w:sz w:val="16"/>
                <w:szCs w:val="16"/>
              </w:rPr>
            </w:pPr>
            <w:r w:rsidRPr="004123F6">
              <w:rPr>
                <w:rFonts w:ascii="Times New Roman" w:hAnsi="Times New Roman" w:cs="Times New Roman"/>
                <w:b/>
                <w:bCs/>
                <w:spacing w:val="2"/>
                <w:sz w:val="16"/>
                <w:szCs w:val="16"/>
              </w:rPr>
              <w:t xml:space="preserve">Освітленість </w:t>
            </w:r>
            <w:r>
              <w:rPr>
                <w:rFonts w:ascii="Times New Roman" w:hAnsi="Times New Roman" w:cs="Times New Roman"/>
                <w:b/>
                <w:bCs/>
                <w:spacing w:val="2"/>
                <w:sz w:val="16"/>
                <w:szCs w:val="16"/>
              </w:rPr>
              <w:t>робо</w:t>
            </w:r>
            <w:r w:rsidRPr="004123F6">
              <w:rPr>
                <w:rFonts w:ascii="Times New Roman" w:hAnsi="Times New Roman" w:cs="Times New Roman"/>
                <w:b/>
                <w:bCs/>
                <w:spacing w:val="4"/>
                <w:sz w:val="16"/>
                <w:szCs w:val="16"/>
              </w:rPr>
              <w:t>чих поверхонь, лк</w:t>
            </w:r>
          </w:p>
        </w:tc>
        <w:tc>
          <w:tcPr>
            <w:tcW w:w="317" w:type="pct"/>
            <w:vMerge w:val="restart"/>
            <w:tcBorders>
              <w:top w:val="single" w:sz="6" w:space="0" w:color="auto"/>
              <w:left w:val="single" w:sz="6" w:space="0" w:color="auto"/>
              <w:right w:val="single" w:sz="6" w:space="0" w:color="auto"/>
            </w:tcBorders>
            <w:shd w:val="clear" w:color="auto" w:fill="FFFFFF"/>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b/>
                <w:bCs/>
                <w:spacing w:val="4"/>
                <w:sz w:val="16"/>
                <w:szCs w:val="16"/>
              </w:rPr>
              <w:t>цилін</w:t>
            </w:r>
            <w:r w:rsidRPr="004123F6">
              <w:rPr>
                <w:rFonts w:ascii="Times New Roman" w:hAnsi="Times New Roman" w:cs="Times New Roman"/>
                <w:b/>
                <w:bCs/>
                <w:spacing w:val="4"/>
                <w:sz w:val="16"/>
                <w:szCs w:val="16"/>
              </w:rPr>
              <w:softHyphen/>
            </w:r>
            <w:r w:rsidRPr="004123F6">
              <w:rPr>
                <w:rFonts w:ascii="Times New Roman" w:hAnsi="Times New Roman" w:cs="Times New Roman"/>
                <w:b/>
                <w:bCs/>
                <w:spacing w:val="5"/>
                <w:sz w:val="16"/>
                <w:szCs w:val="16"/>
              </w:rPr>
              <w:t xml:space="preserve">дрична </w:t>
            </w:r>
            <w:r>
              <w:rPr>
                <w:rFonts w:ascii="Times New Roman" w:hAnsi="Times New Roman" w:cs="Times New Roman"/>
                <w:b/>
                <w:bCs/>
                <w:spacing w:val="3"/>
                <w:sz w:val="16"/>
                <w:szCs w:val="16"/>
              </w:rPr>
              <w:t>освіт</w:t>
            </w:r>
            <w:r w:rsidRPr="004123F6">
              <w:rPr>
                <w:rFonts w:ascii="Times New Roman" w:hAnsi="Times New Roman" w:cs="Times New Roman"/>
                <w:b/>
                <w:bCs/>
                <w:spacing w:val="2"/>
                <w:sz w:val="16"/>
                <w:szCs w:val="16"/>
              </w:rPr>
              <w:t xml:space="preserve">леність, </w:t>
            </w:r>
            <w:r w:rsidRPr="004123F6">
              <w:rPr>
                <w:rFonts w:ascii="Times New Roman" w:hAnsi="Times New Roman" w:cs="Times New Roman"/>
                <w:b/>
                <w:bCs/>
                <w:spacing w:val="7"/>
                <w:sz w:val="16"/>
                <w:szCs w:val="16"/>
              </w:rPr>
              <w:t>лк</w:t>
            </w:r>
          </w:p>
          <w:p w:rsidR="00124FFD" w:rsidRPr="004123F6" w:rsidRDefault="00124FFD" w:rsidP="00124FFD">
            <w:pPr>
              <w:shd w:val="clear" w:color="auto" w:fill="FFFFFF"/>
              <w:spacing w:after="0" w:line="300" w:lineRule="auto"/>
              <w:jc w:val="center"/>
              <w:rPr>
                <w:rFonts w:ascii="Times New Roman" w:hAnsi="Times New Roman" w:cs="Times New Roman"/>
                <w:sz w:val="16"/>
                <w:szCs w:val="16"/>
              </w:rPr>
            </w:pPr>
          </w:p>
        </w:tc>
        <w:tc>
          <w:tcPr>
            <w:tcW w:w="301" w:type="pct"/>
            <w:vMerge w:val="restart"/>
            <w:tcBorders>
              <w:top w:val="single" w:sz="6" w:space="0" w:color="auto"/>
              <w:left w:val="single" w:sz="6" w:space="0" w:color="auto"/>
              <w:right w:val="single" w:sz="6" w:space="0" w:color="auto"/>
            </w:tcBorders>
            <w:shd w:val="clear" w:color="auto" w:fill="FFFFFF"/>
          </w:tcPr>
          <w:p w:rsidR="00124FFD" w:rsidRPr="004123F6" w:rsidRDefault="00124FFD" w:rsidP="00124FFD">
            <w:pPr>
              <w:shd w:val="clear" w:color="auto" w:fill="FFFFFF"/>
              <w:spacing w:after="0" w:line="300" w:lineRule="auto"/>
              <w:jc w:val="center"/>
              <w:rPr>
                <w:rFonts w:ascii="Times New Roman" w:hAnsi="Times New Roman" w:cs="Times New Roman"/>
                <w:sz w:val="16"/>
                <w:szCs w:val="16"/>
              </w:rPr>
            </w:pPr>
            <w:r w:rsidRPr="004123F6">
              <w:rPr>
                <w:rFonts w:ascii="Times New Roman" w:hAnsi="Times New Roman" w:cs="Times New Roman"/>
                <w:b/>
                <w:bCs/>
                <w:spacing w:val="3"/>
                <w:sz w:val="16"/>
                <w:szCs w:val="16"/>
              </w:rPr>
              <w:t>показ</w:t>
            </w:r>
            <w:r w:rsidRPr="004123F6">
              <w:rPr>
                <w:rFonts w:ascii="Times New Roman" w:hAnsi="Times New Roman" w:cs="Times New Roman"/>
                <w:b/>
                <w:bCs/>
                <w:spacing w:val="-1"/>
                <w:sz w:val="16"/>
                <w:szCs w:val="16"/>
              </w:rPr>
              <w:t>ник дис</w:t>
            </w:r>
            <w:r w:rsidRPr="004123F6">
              <w:rPr>
                <w:rFonts w:ascii="Times New Roman" w:hAnsi="Times New Roman" w:cs="Times New Roman"/>
                <w:b/>
                <w:bCs/>
                <w:spacing w:val="2"/>
                <w:sz w:val="16"/>
                <w:szCs w:val="16"/>
              </w:rPr>
              <w:t>ком</w:t>
            </w:r>
            <w:r w:rsidRPr="004123F6">
              <w:rPr>
                <w:rFonts w:ascii="Times New Roman" w:hAnsi="Times New Roman" w:cs="Times New Roman"/>
                <w:b/>
                <w:bCs/>
                <w:spacing w:val="2"/>
                <w:sz w:val="16"/>
                <w:szCs w:val="16"/>
              </w:rPr>
              <w:softHyphen/>
              <w:t>форту</w:t>
            </w:r>
            <w:r>
              <w:rPr>
                <w:rFonts w:ascii="Times New Roman" w:hAnsi="Times New Roman" w:cs="Times New Roman"/>
                <w:b/>
                <w:bCs/>
                <w:spacing w:val="2"/>
                <w:sz w:val="16"/>
                <w:szCs w:val="16"/>
              </w:rPr>
              <w:t xml:space="preserve"> </w:t>
            </w:r>
            <w:r>
              <w:rPr>
                <w:rFonts w:ascii="Times New Roman" w:hAnsi="Times New Roman" w:cs="Times New Roman"/>
                <w:b/>
                <w:bCs/>
                <w:spacing w:val="2"/>
                <w:sz w:val="16"/>
                <w:szCs w:val="16"/>
                <w:lang w:val="en-US"/>
              </w:rPr>
              <w:t>UGR</w:t>
            </w:r>
            <w:r w:rsidRPr="004123F6">
              <w:rPr>
                <w:rFonts w:ascii="Times New Roman" w:hAnsi="Times New Roman" w:cs="Times New Roman"/>
                <w:b/>
                <w:bCs/>
                <w:spacing w:val="2"/>
                <w:sz w:val="16"/>
                <w:szCs w:val="16"/>
              </w:rPr>
              <w:t xml:space="preserve">, </w:t>
            </w:r>
            <w:r w:rsidRPr="004123F6">
              <w:rPr>
                <w:rFonts w:ascii="Times New Roman" w:hAnsi="Times New Roman" w:cs="Times New Roman"/>
                <w:b/>
                <w:bCs/>
                <w:i/>
                <w:spacing w:val="2"/>
                <w:sz w:val="16"/>
                <w:szCs w:val="16"/>
              </w:rPr>
              <w:t>М</w:t>
            </w:r>
            <w:r w:rsidRPr="004123F6">
              <w:rPr>
                <w:rFonts w:ascii="Times New Roman" w:hAnsi="Times New Roman" w:cs="Times New Roman"/>
                <w:b/>
                <w:bCs/>
                <w:spacing w:val="2"/>
                <w:sz w:val="16"/>
                <w:szCs w:val="16"/>
              </w:rPr>
              <w:t xml:space="preserve"> </w:t>
            </w:r>
            <w:r w:rsidRPr="004123F6">
              <w:rPr>
                <w:rFonts w:ascii="Times New Roman" w:hAnsi="Times New Roman" w:cs="Times New Roman"/>
                <w:b/>
                <w:bCs/>
                <w:spacing w:val="-6"/>
                <w:sz w:val="16"/>
                <w:szCs w:val="16"/>
              </w:rPr>
              <w:t xml:space="preserve">не </w:t>
            </w:r>
            <w:r w:rsidRPr="004123F6">
              <w:rPr>
                <w:rFonts w:ascii="Times New Roman" w:hAnsi="Times New Roman" w:cs="Times New Roman"/>
                <w:b/>
                <w:bCs/>
                <w:spacing w:val="2"/>
                <w:sz w:val="16"/>
                <w:szCs w:val="16"/>
              </w:rPr>
              <w:t>більше</w:t>
            </w:r>
          </w:p>
          <w:p w:rsidR="00124FFD" w:rsidRPr="004123F6" w:rsidRDefault="00124FFD" w:rsidP="00124FFD">
            <w:pPr>
              <w:shd w:val="clear" w:color="auto" w:fill="FFFFFF"/>
              <w:spacing w:after="0" w:line="300" w:lineRule="auto"/>
              <w:rPr>
                <w:rFonts w:ascii="Times New Roman" w:hAnsi="Times New Roman" w:cs="Times New Roman"/>
                <w:sz w:val="16"/>
                <w:szCs w:val="16"/>
              </w:rPr>
            </w:pPr>
          </w:p>
        </w:tc>
        <w:tc>
          <w:tcPr>
            <w:tcW w:w="302" w:type="pct"/>
            <w:vMerge w:val="restart"/>
            <w:tcBorders>
              <w:top w:val="single" w:sz="6" w:space="0" w:color="auto"/>
              <w:left w:val="single" w:sz="6" w:space="0" w:color="auto"/>
              <w:right w:val="single" w:sz="6" w:space="0" w:color="auto"/>
            </w:tcBorders>
            <w:shd w:val="clear" w:color="auto" w:fill="FFFFFF"/>
          </w:tcPr>
          <w:p w:rsidR="00124FFD" w:rsidRPr="004123F6" w:rsidRDefault="00124FFD" w:rsidP="00124FFD">
            <w:pPr>
              <w:shd w:val="clear" w:color="auto" w:fill="FFFFFF"/>
              <w:spacing w:after="0" w:line="300" w:lineRule="auto"/>
              <w:jc w:val="center"/>
              <w:rPr>
                <w:rFonts w:ascii="Times New Roman" w:hAnsi="Times New Roman" w:cs="Times New Roman"/>
                <w:sz w:val="16"/>
                <w:szCs w:val="16"/>
              </w:rPr>
            </w:pPr>
            <w:r w:rsidRPr="004123F6">
              <w:rPr>
                <w:rFonts w:ascii="Times New Roman" w:hAnsi="Times New Roman" w:cs="Times New Roman"/>
                <w:b/>
                <w:bCs/>
                <w:spacing w:val="5"/>
                <w:sz w:val="16"/>
                <w:szCs w:val="16"/>
              </w:rPr>
              <w:t>коефі</w:t>
            </w:r>
            <w:r w:rsidRPr="004123F6">
              <w:rPr>
                <w:rFonts w:ascii="Times New Roman" w:hAnsi="Times New Roman" w:cs="Times New Roman"/>
                <w:b/>
                <w:bCs/>
                <w:spacing w:val="5"/>
                <w:sz w:val="16"/>
                <w:szCs w:val="16"/>
              </w:rPr>
              <w:softHyphen/>
            </w:r>
            <w:r w:rsidRPr="004123F6">
              <w:rPr>
                <w:rFonts w:ascii="Times New Roman" w:hAnsi="Times New Roman" w:cs="Times New Roman"/>
                <w:b/>
                <w:bCs/>
                <w:spacing w:val="3"/>
                <w:sz w:val="16"/>
                <w:szCs w:val="16"/>
              </w:rPr>
              <w:t xml:space="preserve">цієнт </w:t>
            </w:r>
            <w:r w:rsidRPr="004123F6">
              <w:rPr>
                <w:rFonts w:ascii="Times New Roman" w:hAnsi="Times New Roman" w:cs="Times New Roman"/>
                <w:b/>
                <w:bCs/>
                <w:spacing w:val="5"/>
                <w:sz w:val="16"/>
                <w:szCs w:val="16"/>
              </w:rPr>
              <w:t>пуль</w:t>
            </w:r>
            <w:r w:rsidRPr="004123F6">
              <w:rPr>
                <w:rFonts w:ascii="Times New Roman" w:hAnsi="Times New Roman" w:cs="Times New Roman"/>
                <w:b/>
                <w:bCs/>
                <w:spacing w:val="2"/>
                <w:sz w:val="16"/>
                <w:szCs w:val="16"/>
              </w:rPr>
              <w:t xml:space="preserve">сації, </w:t>
            </w:r>
            <w:r w:rsidRPr="009806CA">
              <w:rPr>
                <w:rFonts w:ascii="Times New Roman" w:hAnsi="Times New Roman" w:cs="Times New Roman"/>
                <w:b/>
                <w:i/>
                <w:color w:val="000000"/>
                <w:sz w:val="16"/>
                <w:szCs w:val="16"/>
              </w:rPr>
              <w:t>К</w:t>
            </w:r>
            <w:r w:rsidRPr="009806CA">
              <w:rPr>
                <w:rFonts w:ascii="Times New Roman" w:hAnsi="Times New Roman" w:cs="Times New Roman"/>
                <w:b/>
                <w:color w:val="000000"/>
                <w:sz w:val="16"/>
                <w:szCs w:val="16"/>
                <w:vertAlign w:val="subscript"/>
              </w:rPr>
              <w:t>п</w:t>
            </w:r>
            <w:r w:rsidRPr="004123F6">
              <w:rPr>
                <w:rFonts w:ascii="Times New Roman" w:hAnsi="Times New Roman" w:cs="Times New Roman"/>
                <w:b/>
                <w:color w:val="000000"/>
                <w:sz w:val="16"/>
                <w:szCs w:val="16"/>
              </w:rPr>
              <w:t>, %</w:t>
            </w:r>
            <w:r w:rsidRPr="004123F6">
              <w:rPr>
                <w:rFonts w:ascii="Times New Roman" w:hAnsi="Times New Roman" w:cs="Times New Roman"/>
                <w:b/>
                <w:bCs/>
                <w:spacing w:val="2"/>
                <w:sz w:val="16"/>
                <w:szCs w:val="16"/>
              </w:rPr>
              <w:t xml:space="preserve">, </w:t>
            </w:r>
            <w:r w:rsidRPr="004123F6">
              <w:rPr>
                <w:rFonts w:ascii="Times New Roman" w:hAnsi="Times New Roman" w:cs="Times New Roman"/>
                <w:b/>
                <w:bCs/>
                <w:spacing w:val="-3"/>
                <w:sz w:val="16"/>
                <w:szCs w:val="16"/>
              </w:rPr>
              <w:t xml:space="preserve">не </w:t>
            </w:r>
            <w:r w:rsidRPr="004123F6">
              <w:rPr>
                <w:rFonts w:ascii="Times New Roman" w:hAnsi="Times New Roman" w:cs="Times New Roman"/>
                <w:b/>
                <w:bCs/>
                <w:spacing w:val="5"/>
                <w:sz w:val="16"/>
                <w:szCs w:val="16"/>
              </w:rPr>
              <w:t>більше</w:t>
            </w:r>
          </w:p>
        </w:tc>
        <w:tc>
          <w:tcPr>
            <w:tcW w:w="696" w:type="pct"/>
            <w:gridSpan w:val="3"/>
            <w:tcBorders>
              <w:top w:val="single" w:sz="6" w:space="0" w:color="auto"/>
              <w:left w:val="single" w:sz="6" w:space="0" w:color="auto"/>
              <w:bottom w:val="single" w:sz="6" w:space="0" w:color="auto"/>
              <w:right w:val="single" w:sz="6" w:space="0" w:color="auto"/>
            </w:tcBorders>
            <w:shd w:val="clear" w:color="auto" w:fill="FFFFFF"/>
          </w:tcPr>
          <w:p w:rsidR="00124FFD" w:rsidRPr="004123F6" w:rsidRDefault="00124FFD" w:rsidP="00124FFD">
            <w:pPr>
              <w:shd w:val="clear" w:color="auto" w:fill="FFFFFF"/>
              <w:spacing w:after="0" w:line="300" w:lineRule="auto"/>
              <w:jc w:val="center"/>
              <w:rPr>
                <w:rFonts w:ascii="Times New Roman" w:hAnsi="Times New Roman" w:cs="Times New Roman"/>
                <w:sz w:val="16"/>
                <w:szCs w:val="16"/>
              </w:rPr>
            </w:pPr>
            <w:r w:rsidRPr="004123F6">
              <w:rPr>
                <w:rFonts w:ascii="Times New Roman" w:hAnsi="Times New Roman" w:cs="Times New Roman"/>
                <w:b/>
                <w:bCs/>
                <w:spacing w:val="1"/>
                <w:sz w:val="16"/>
                <w:szCs w:val="16"/>
              </w:rPr>
              <w:t>К</w:t>
            </w:r>
            <w:r>
              <w:rPr>
                <w:rFonts w:ascii="Times New Roman" w:hAnsi="Times New Roman" w:cs="Times New Roman"/>
                <w:b/>
                <w:bCs/>
                <w:spacing w:val="1"/>
                <w:sz w:val="16"/>
                <w:szCs w:val="16"/>
              </w:rPr>
              <w:t xml:space="preserve">ПО </w:t>
            </w:r>
            <w:r w:rsidRPr="009806CA">
              <w:rPr>
                <w:rFonts w:ascii="Times New Roman" w:hAnsi="Times New Roman" w:cs="Times New Roman"/>
                <w:b/>
                <w:bCs/>
                <w:i/>
                <w:spacing w:val="1"/>
                <w:sz w:val="16"/>
                <w:szCs w:val="16"/>
              </w:rPr>
              <w:t>D</w:t>
            </w:r>
            <w:r w:rsidRPr="004123F6">
              <w:rPr>
                <w:rFonts w:ascii="Times New Roman" w:hAnsi="Times New Roman" w:cs="Times New Roman"/>
                <w:b/>
                <w:bCs/>
                <w:spacing w:val="1"/>
                <w:sz w:val="16"/>
                <w:szCs w:val="16"/>
                <w:vertAlign w:val="subscript"/>
              </w:rPr>
              <w:t>н</w:t>
            </w:r>
            <w:r w:rsidRPr="004123F6">
              <w:rPr>
                <w:rFonts w:ascii="Times New Roman" w:hAnsi="Times New Roman" w:cs="Times New Roman"/>
                <w:b/>
                <w:bCs/>
                <w:spacing w:val="1"/>
                <w:sz w:val="16"/>
                <w:szCs w:val="16"/>
              </w:rPr>
              <w:t>, %</w:t>
            </w:r>
          </w:p>
        </w:tc>
        <w:tc>
          <w:tcPr>
            <w:tcW w:w="683" w:type="pct"/>
            <w:gridSpan w:val="2"/>
            <w:tcBorders>
              <w:top w:val="single" w:sz="6" w:space="0" w:color="auto"/>
              <w:left w:val="single" w:sz="6" w:space="0" w:color="auto"/>
              <w:bottom w:val="single" w:sz="6" w:space="0" w:color="auto"/>
              <w:right w:val="single" w:sz="6" w:space="0" w:color="auto"/>
            </w:tcBorders>
            <w:shd w:val="clear" w:color="auto" w:fill="FFFFFF"/>
          </w:tcPr>
          <w:p w:rsidR="00124FFD" w:rsidRPr="004123F6" w:rsidRDefault="00124FFD" w:rsidP="00124FFD">
            <w:pPr>
              <w:shd w:val="clear" w:color="auto" w:fill="FFFFFF"/>
              <w:spacing w:after="0" w:line="300" w:lineRule="auto"/>
              <w:ind w:left="341"/>
              <w:jc w:val="center"/>
              <w:rPr>
                <w:rFonts w:ascii="Times New Roman" w:hAnsi="Times New Roman" w:cs="Times New Roman"/>
                <w:sz w:val="16"/>
                <w:szCs w:val="16"/>
              </w:rPr>
            </w:pPr>
            <w:r w:rsidRPr="004123F6">
              <w:rPr>
                <w:rFonts w:ascii="Times New Roman" w:hAnsi="Times New Roman" w:cs="Times New Roman"/>
                <w:b/>
                <w:bCs/>
                <w:spacing w:val="7"/>
                <w:sz w:val="16"/>
                <w:szCs w:val="16"/>
              </w:rPr>
              <w:t xml:space="preserve">КПО </w:t>
            </w:r>
            <w:r w:rsidRPr="009806CA">
              <w:rPr>
                <w:rFonts w:ascii="Times New Roman" w:hAnsi="Times New Roman" w:cs="Times New Roman"/>
                <w:b/>
                <w:bCs/>
                <w:i/>
                <w:spacing w:val="1"/>
                <w:sz w:val="16"/>
                <w:szCs w:val="16"/>
              </w:rPr>
              <w:t>D</w:t>
            </w:r>
            <w:r w:rsidRPr="009806CA">
              <w:rPr>
                <w:rFonts w:ascii="Times New Roman" w:hAnsi="Times New Roman" w:cs="Times New Roman"/>
                <w:b/>
                <w:bCs/>
                <w:i/>
                <w:spacing w:val="1"/>
                <w:sz w:val="16"/>
                <w:szCs w:val="16"/>
                <w:vertAlign w:val="subscript"/>
              </w:rPr>
              <w:t>н</w:t>
            </w:r>
            <w:r w:rsidRPr="004123F6">
              <w:rPr>
                <w:rFonts w:ascii="Times New Roman" w:hAnsi="Times New Roman" w:cs="Times New Roman"/>
                <w:b/>
                <w:bCs/>
                <w:spacing w:val="1"/>
                <w:sz w:val="16"/>
                <w:szCs w:val="16"/>
              </w:rPr>
              <w:t>, %</w:t>
            </w:r>
          </w:p>
        </w:tc>
      </w:tr>
      <w:tr w:rsidR="00124FFD" w:rsidRPr="004123F6" w:rsidTr="00124FFD">
        <w:trPr>
          <w:trHeight w:val="20"/>
        </w:trPr>
        <w:tc>
          <w:tcPr>
            <w:tcW w:w="968" w:type="pct"/>
            <w:vMerge/>
            <w:tcBorders>
              <w:left w:val="single" w:sz="6" w:space="0" w:color="auto"/>
              <w:bottom w:val="single" w:sz="6" w:space="0" w:color="auto"/>
              <w:right w:val="single" w:sz="6" w:space="0" w:color="auto"/>
            </w:tcBorders>
            <w:shd w:val="clear" w:color="auto" w:fill="FFFFFF"/>
          </w:tcPr>
          <w:p w:rsidR="00124FFD" w:rsidRPr="004123F6" w:rsidRDefault="00124FFD" w:rsidP="00124FFD">
            <w:pPr>
              <w:spacing w:after="0" w:line="300" w:lineRule="auto"/>
              <w:jc w:val="center"/>
              <w:rPr>
                <w:rFonts w:ascii="Times New Roman" w:hAnsi="Times New Roman" w:cs="Times New Roman"/>
                <w:sz w:val="16"/>
                <w:szCs w:val="16"/>
              </w:rPr>
            </w:pPr>
          </w:p>
        </w:tc>
        <w:tc>
          <w:tcPr>
            <w:tcW w:w="667" w:type="pct"/>
            <w:vMerge/>
            <w:tcBorders>
              <w:top w:val="single" w:sz="6" w:space="0" w:color="auto"/>
              <w:left w:val="single" w:sz="6" w:space="0" w:color="auto"/>
              <w:bottom w:val="single" w:sz="6" w:space="0" w:color="auto"/>
              <w:right w:val="single" w:sz="6" w:space="0" w:color="auto"/>
            </w:tcBorders>
            <w:shd w:val="clear" w:color="auto" w:fill="FFFFFF"/>
          </w:tcPr>
          <w:p w:rsidR="00124FFD" w:rsidRPr="004123F6" w:rsidRDefault="00124FFD" w:rsidP="00124FFD">
            <w:pPr>
              <w:spacing w:after="0" w:line="300" w:lineRule="auto"/>
              <w:jc w:val="center"/>
              <w:rPr>
                <w:rFonts w:ascii="Times New Roman" w:hAnsi="Times New Roman" w:cs="Times New Roman"/>
                <w:sz w:val="16"/>
                <w:szCs w:val="16"/>
              </w:rPr>
            </w:pPr>
          </w:p>
        </w:tc>
        <w:tc>
          <w:tcPr>
            <w:tcW w:w="328" w:type="pct"/>
            <w:vMerge/>
            <w:tcBorders>
              <w:left w:val="single" w:sz="6" w:space="0" w:color="auto"/>
              <w:bottom w:val="single" w:sz="6" w:space="0" w:color="auto"/>
              <w:right w:val="single" w:sz="6" w:space="0" w:color="auto"/>
            </w:tcBorders>
            <w:shd w:val="clear" w:color="auto" w:fill="FFFFFF"/>
          </w:tcPr>
          <w:p w:rsidR="00124FFD" w:rsidRPr="004123F6" w:rsidRDefault="00124FFD" w:rsidP="00124FFD">
            <w:pPr>
              <w:spacing w:after="0" w:line="300" w:lineRule="auto"/>
              <w:jc w:val="center"/>
              <w:rPr>
                <w:rFonts w:ascii="Times New Roman" w:hAnsi="Times New Roman" w:cs="Times New Roman"/>
                <w:sz w:val="16"/>
                <w:szCs w:val="16"/>
              </w:rPr>
            </w:pPr>
          </w:p>
        </w:tc>
        <w:tc>
          <w:tcPr>
            <w:tcW w:w="39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
                <w:bCs/>
                <w:spacing w:val="4"/>
                <w:sz w:val="16"/>
                <w:szCs w:val="16"/>
              </w:rPr>
            </w:pPr>
            <w:r w:rsidRPr="004123F6">
              <w:rPr>
                <w:rFonts w:ascii="Times New Roman" w:hAnsi="Times New Roman" w:cs="Times New Roman"/>
                <w:b/>
                <w:bCs/>
                <w:sz w:val="16"/>
                <w:szCs w:val="16"/>
              </w:rPr>
              <w:t xml:space="preserve">при </w:t>
            </w:r>
            <w:r w:rsidRPr="004123F6">
              <w:rPr>
                <w:rFonts w:ascii="Times New Roman" w:hAnsi="Times New Roman" w:cs="Times New Roman"/>
                <w:b/>
                <w:bCs/>
                <w:spacing w:val="2"/>
                <w:sz w:val="16"/>
                <w:szCs w:val="16"/>
              </w:rPr>
              <w:t>комбіно</w:t>
            </w:r>
            <w:r w:rsidRPr="004123F6">
              <w:rPr>
                <w:rFonts w:ascii="Times New Roman" w:hAnsi="Times New Roman" w:cs="Times New Roman"/>
                <w:b/>
                <w:bCs/>
                <w:spacing w:val="2"/>
                <w:sz w:val="16"/>
                <w:szCs w:val="16"/>
              </w:rPr>
              <w:softHyphen/>
            </w:r>
            <w:r>
              <w:rPr>
                <w:rFonts w:ascii="Times New Roman" w:hAnsi="Times New Roman" w:cs="Times New Roman"/>
                <w:b/>
                <w:bCs/>
                <w:spacing w:val="4"/>
                <w:sz w:val="16"/>
                <w:szCs w:val="16"/>
              </w:rPr>
              <w:t>ваному</w:t>
            </w:r>
          </w:p>
          <w:p w:rsidR="00124FFD" w:rsidRPr="004123F6"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
                <w:bCs/>
                <w:spacing w:val="2"/>
                <w:sz w:val="16"/>
                <w:szCs w:val="16"/>
              </w:rPr>
              <w:t>освіт</w:t>
            </w:r>
            <w:r w:rsidRPr="004123F6">
              <w:rPr>
                <w:rFonts w:ascii="Times New Roman" w:hAnsi="Times New Roman" w:cs="Times New Roman"/>
                <w:b/>
                <w:bCs/>
                <w:spacing w:val="2"/>
                <w:sz w:val="16"/>
                <w:szCs w:val="16"/>
              </w:rPr>
              <w:t>ленні</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4123F6" w:rsidRDefault="00124FFD" w:rsidP="00124FFD">
            <w:pPr>
              <w:shd w:val="clear" w:color="auto" w:fill="FFFFFF"/>
              <w:spacing w:after="0" w:line="300" w:lineRule="auto"/>
              <w:jc w:val="center"/>
              <w:rPr>
                <w:rFonts w:ascii="Times New Roman" w:hAnsi="Times New Roman" w:cs="Times New Roman"/>
                <w:sz w:val="16"/>
                <w:szCs w:val="16"/>
              </w:rPr>
            </w:pPr>
            <w:r w:rsidRPr="004123F6">
              <w:rPr>
                <w:rFonts w:ascii="Times New Roman" w:hAnsi="Times New Roman" w:cs="Times New Roman"/>
                <w:b/>
                <w:bCs/>
                <w:spacing w:val="-5"/>
                <w:sz w:val="16"/>
                <w:szCs w:val="16"/>
              </w:rPr>
              <w:t xml:space="preserve">при </w:t>
            </w:r>
            <w:r w:rsidRPr="004123F6">
              <w:rPr>
                <w:rFonts w:ascii="Times New Roman" w:hAnsi="Times New Roman" w:cs="Times New Roman"/>
                <w:b/>
                <w:bCs/>
                <w:sz w:val="16"/>
                <w:szCs w:val="16"/>
              </w:rPr>
              <w:t>загаль</w:t>
            </w:r>
            <w:r w:rsidRPr="004123F6">
              <w:rPr>
                <w:rFonts w:ascii="Times New Roman" w:hAnsi="Times New Roman" w:cs="Times New Roman"/>
                <w:b/>
                <w:bCs/>
                <w:sz w:val="16"/>
                <w:szCs w:val="16"/>
              </w:rPr>
              <w:softHyphen/>
            </w:r>
            <w:r w:rsidRPr="004123F6">
              <w:rPr>
                <w:rFonts w:ascii="Times New Roman" w:hAnsi="Times New Roman" w:cs="Times New Roman"/>
                <w:b/>
                <w:bCs/>
                <w:spacing w:val="-1"/>
                <w:sz w:val="16"/>
                <w:szCs w:val="16"/>
              </w:rPr>
              <w:t xml:space="preserve">ному </w:t>
            </w:r>
            <w:r w:rsidRPr="004123F6">
              <w:rPr>
                <w:rFonts w:ascii="Times New Roman" w:hAnsi="Times New Roman" w:cs="Times New Roman"/>
                <w:b/>
                <w:bCs/>
                <w:spacing w:val="1"/>
                <w:sz w:val="16"/>
                <w:szCs w:val="16"/>
              </w:rPr>
              <w:t>освіт</w:t>
            </w:r>
            <w:r w:rsidRPr="004123F6">
              <w:rPr>
                <w:rFonts w:ascii="Times New Roman" w:hAnsi="Times New Roman" w:cs="Times New Roman"/>
                <w:b/>
                <w:bCs/>
                <w:spacing w:val="1"/>
                <w:sz w:val="16"/>
                <w:szCs w:val="16"/>
              </w:rPr>
              <w:softHyphen/>
            </w:r>
            <w:r w:rsidRPr="004123F6">
              <w:rPr>
                <w:rFonts w:ascii="Times New Roman" w:hAnsi="Times New Roman" w:cs="Times New Roman"/>
                <w:b/>
                <w:bCs/>
                <w:sz w:val="16"/>
                <w:szCs w:val="16"/>
              </w:rPr>
              <w:t>ленні</w:t>
            </w:r>
          </w:p>
        </w:tc>
        <w:tc>
          <w:tcPr>
            <w:tcW w:w="317" w:type="pct"/>
            <w:vMerge/>
            <w:tcBorders>
              <w:left w:val="single" w:sz="6" w:space="0" w:color="auto"/>
              <w:bottom w:val="single" w:sz="6" w:space="0" w:color="auto"/>
              <w:right w:val="single" w:sz="6" w:space="0" w:color="auto"/>
            </w:tcBorders>
            <w:shd w:val="clear" w:color="auto" w:fill="FFFFFF"/>
          </w:tcPr>
          <w:p w:rsidR="00124FFD" w:rsidRPr="004123F6" w:rsidRDefault="00124FFD" w:rsidP="00124FFD">
            <w:pPr>
              <w:shd w:val="clear" w:color="auto" w:fill="FFFFFF"/>
              <w:spacing w:after="0" w:line="300" w:lineRule="auto"/>
              <w:jc w:val="center"/>
              <w:rPr>
                <w:rFonts w:ascii="Times New Roman" w:hAnsi="Times New Roman" w:cs="Times New Roman"/>
                <w:sz w:val="16"/>
                <w:szCs w:val="16"/>
              </w:rPr>
            </w:pPr>
          </w:p>
        </w:tc>
        <w:tc>
          <w:tcPr>
            <w:tcW w:w="301" w:type="pct"/>
            <w:vMerge/>
            <w:tcBorders>
              <w:left w:val="single" w:sz="6" w:space="0" w:color="auto"/>
              <w:bottom w:val="single" w:sz="6" w:space="0" w:color="auto"/>
              <w:right w:val="single" w:sz="6" w:space="0" w:color="auto"/>
            </w:tcBorders>
            <w:shd w:val="clear" w:color="auto" w:fill="FFFFFF"/>
          </w:tcPr>
          <w:p w:rsidR="00124FFD" w:rsidRPr="004123F6" w:rsidRDefault="00124FFD" w:rsidP="00124FFD">
            <w:pPr>
              <w:shd w:val="clear" w:color="auto" w:fill="FFFFFF"/>
              <w:spacing w:after="0" w:line="300" w:lineRule="auto"/>
              <w:jc w:val="center"/>
              <w:rPr>
                <w:rFonts w:ascii="Times New Roman" w:hAnsi="Times New Roman" w:cs="Times New Roman"/>
                <w:sz w:val="16"/>
                <w:szCs w:val="16"/>
              </w:rPr>
            </w:pPr>
          </w:p>
        </w:tc>
        <w:tc>
          <w:tcPr>
            <w:tcW w:w="302" w:type="pct"/>
            <w:vMerge/>
            <w:tcBorders>
              <w:left w:val="single" w:sz="6" w:space="0" w:color="auto"/>
              <w:bottom w:val="single" w:sz="6" w:space="0" w:color="auto"/>
              <w:right w:val="single" w:sz="6" w:space="0" w:color="auto"/>
            </w:tcBorders>
            <w:shd w:val="clear" w:color="auto" w:fill="FFFFFF"/>
          </w:tcPr>
          <w:p w:rsidR="00124FFD" w:rsidRPr="004123F6" w:rsidRDefault="00124FFD" w:rsidP="00124FFD">
            <w:pPr>
              <w:shd w:val="clear" w:color="auto" w:fill="FFFFFF"/>
              <w:spacing w:after="0" w:line="300" w:lineRule="auto"/>
              <w:jc w:val="center"/>
              <w:rPr>
                <w:rFonts w:ascii="Times New Roman" w:hAnsi="Times New Roman" w:cs="Times New Roman"/>
                <w:sz w:val="16"/>
                <w:szCs w:val="16"/>
              </w:rPr>
            </w:pPr>
          </w:p>
        </w:tc>
        <w:tc>
          <w:tcPr>
            <w:tcW w:w="345" w:type="pct"/>
            <w:tcBorders>
              <w:top w:val="single" w:sz="6" w:space="0" w:color="auto"/>
              <w:left w:val="single" w:sz="6" w:space="0" w:color="auto"/>
              <w:bottom w:val="single" w:sz="6" w:space="0" w:color="auto"/>
              <w:right w:val="single" w:sz="6" w:space="0" w:color="auto"/>
            </w:tcBorders>
            <w:shd w:val="clear" w:color="auto" w:fill="FFFFFF"/>
          </w:tcPr>
          <w:p w:rsidR="00124FFD" w:rsidRPr="004123F6" w:rsidRDefault="00124FFD" w:rsidP="00124FFD">
            <w:pPr>
              <w:shd w:val="clear" w:color="auto" w:fill="FFFFFF"/>
              <w:spacing w:after="0" w:line="300" w:lineRule="auto"/>
              <w:ind w:left="10" w:right="29"/>
              <w:jc w:val="center"/>
              <w:rPr>
                <w:rFonts w:ascii="Times New Roman" w:hAnsi="Times New Roman" w:cs="Times New Roman"/>
                <w:b/>
                <w:color w:val="000000"/>
                <w:spacing w:val="-9"/>
                <w:sz w:val="16"/>
                <w:szCs w:val="16"/>
              </w:rPr>
            </w:pPr>
            <w:r w:rsidRPr="004123F6">
              <w:rPr>
                <w:rFonts w:ascii="Times New Roman" w:hAnsi="Times New Roman" w:cs="Times New Roman"/>
                <w:b/>
                <w:color w:val="000000"/>
                <w:spacing w:val="-9"/>
                <w:sz w:val="16"/>
                <w:szCs w:val="16"/>
              </w:rPr>
              <w:t>середнє</w:t>
            </w:r>
          </w:p>
          <w:p w:rsidR="00124FFD" w:rsidRPr="004123F6" w:rsidRDefault="00124FFD" w:rsidP="00124FFD">
            <w:pPr>
              <w:shd w:val="clear" w:color="auto" w:fill="FFFFFF"/>
              <w:spacing w:after="0" w:line="300" w:lineRule="auto"/>
              <w:ind w:left="11" w:right="28"/>
              <w:jc w:val="center"/>
              <w:rPr>
                <w:rFonts w:ascii="Times New Roman" w:hAnsi="Times New Roman" w:cs="Times New Roman"/>
                <w:i/>
                <w:sz w:val="16"/>
                <w:szCs w:val="16"/>
              </w:rPr>
            </w:pPr>
            <w:r w:rsidRPr="004123F6">
              <w:rPr>
                <w:rFonts w:ascii="Times New Roman" w:eastAsia="Calibri" w:hAnsi="Times New Roman" w:cs="Times New Roman"/>
                <w:color w:val="000000"/>
                <w:spacing w:val="-6"/>
                <w:position w:val="-14"/>
                <w:sz w:val="16"/>
                <w:szCs w:val="16"/>
              </w:rPr>
              <w:object w:dxaOrig="520" w:dyaOrig="400">
                <v:shape id="_x0000_i1033" type="#_x0000_t75" style="width:30.75pt;height:23.25pt" o:ole="" fillcolor="window">
                  <v:imagedata r:id="rId40" o:title=""/>
                </v:shape>
                <o:OLEObject Type="Embed" ProgID="Equation.3" ShapeID="_x0000_i1033" DrawAspect="Content" ObjectID="_1534695973" r:id="rId41"/>
              </w:object>
            </w:r>
          </w:p>
        </w:tc>
        <w:tc>
          <w:tcPr>
            <w:tcW w:w="345" w:type="pct"/>
            <w:tcBorders>
              <w:top w:val="single" w:sz="6" w:space="0" w:color="auto"/>
              <w:left w:val="single" w:sz="6" w:space="0" w:color="auto"/>
              <w:bottom w:val="single" w:sz="6" w:space="0" w:color="auto"/>
              <w:right w:val="single" w:sz="6" w:space="0" w:color="auto"/>
            </w:tcBorders>
            <w:shd w:val="clear" w:color="auto" w:fill="FFFFFF"/>
          </w:tcPr>
          <w:p w:rsidR="00124FFD" w:rsidRPr="004123F6" w:rsidRDefault="00124FFD" w:rsidP="00124FFD">
            <w:pPr>
              <w:shd w:val="clear" w:color="auto" w:fill="FFFFFF"/>
              <w:spacing w:after="0" w:line="300" w:lineRule="auto"/>
              <w:ind w:left="14" w:right="53"/>
              <w:jc w:val="center"/>
              <w:rPr>
                <w:rFonts w:ascii="Times New Roman" w:hAnsi="Times New Roman" w:cs="Times New Roman"/>
                <w:b/>
                <w:color w:val="000000"/>
                <w:spacing w:val="-11"/>
                <w:sz w:val="16"/>
                <w:szCs w:val="16"/>
              </w:rPr>
            </w:pPr>
            <w:r w:rsidRPr="004123F6">
              <w:rPr>
                <w:rFonts w:ascii="Times New Roman" w:hAnsi="Times New Roman" w:cs="Times New Roman"/>
                <w:b/>
                <w:color w:val="000000"/>
                <w:spacing w:val="-11"/>
                <w:sz w:val="16"/>
                <w:szCs w:val="16"/>
              </w:rPr>
              <w:t>мінімаль-не</w:t>
            </w:r>
          </w:p>
          <w:p w:rsidR="00124FFD" w:rsidRPr="009806CA" w:rsidRDefault="00124FFD" w:rsidP="00124FFD">
            <w:pPr>
              <w:shd w:val="clear" w:color="auto" w:fill="FFFFFF"/>
              <w:spacing w:after="0" w:line="300" w:lineRule="auto"/>
              <w:ind w:left="11" w:right="51"/>
              <w:jc w:val="center"/>
              <w:rPr>
                <w:rFonts w:ascii="Times New Roman" w:hAnsi="Times New Roman" w:cs="Times New Roman"/>
                <w:sz w:val="16"/>
                <w:szCs w:val="16"/>
                <w:lang w:val="en-US"/>
              </w:rPr>
            </w:pPr>
            <w:r w:rsidRPr="004123F6">
              <w:rPr>
                <w:rFonts w:ascii="Times New Roman" w:eastAsia="Calibri" w:hAnsi="Times New Roman" w:cs="Times New Roman"/>
                <w:color w:val="000000"/>
                <w:spacing w:val="-6"/>
                <w:position w:val="-10"/>
                <w:sz w:val="16"/>
                <w:szCs w:val="16"/>
              </w:rPr>
              <w:object w:dxaOrig="520" w:dyaOrig="360">
                <v:shape id="_x0000_i1034" type="#_x0000_t75" style="width:30.75pt;height:23.25pt" o:ole="" fillcolor="window">
                  <v:imagedata r:id="rId42" o:title=""/>
                </v:shape>
                <o:OLEObject Type="Embed" ProgID="Equation.3" ShapeID="_x0000_i1034" DrawAspect="Content" ObjectID="_1534695974" r:id="rId43"/>
              </w:object>
            </w:r>
          </w:p>
        </w:tc>
        <w:tc>
          <w:tcPr>
            <w:tcW w:w="344" w:type="pct"/>
            <w:gridSpan w:val="2"/>
            <w:tcBorders>
              <w:top w:val="single" w:sz="6" w:space="0" w:color="auto"/>
              <w:left w:val="single" w:sz="6" w:space="0" w:color="auto"/>
              <w:bottom w:val="single" w:sz="6" w:space="0" w:color="auto"/>
              <w:right w:val="single" w:sz="6" w:space="0" w:color="auto"/>
            </w:tcBorders>
            <w:shd w:val="clear" w:color="auto" w:fill="FFFFFF"/>
          </w:tcPr>
          <w:p w:rsidR="00124FFD" w:rsidRPr="004123F6" w:rsidRDefault="00124FFD" w:rsidP="00124FFD">
            <w:pPr>
              <w:shd w:val="clear" w:color="auto" w:fill="FFFFFF"/>
              <w:spacing w:after="0" w:line="300" w:lineRule="auto"/>
              <w:ind w:left="10" w:right="29"/>
              <w:jc w:val="center"/>
              <w:rPr>
                <w:rFonts w:ascii="Times New Roman" w:hAnsi="Times New Roman" w:cs="Times New Roman"/>
                <w:b/>
                <w:color w:val="000000"/>
                <w:spacing w:val="-9"/>
                <w:sz w:val="16"/>
                <w:szCs w:val="16"/>
              </w:rPr>
            </w:pPr>
            <w:r w:rsidRPr="004123F6">
              <w:rPr>
                <w:rFonts w:ascii="Times New Roman" w:hAnsi="Times New Roman" w:cs="Times New Roman"/>
                <w:b/>
                <w:color w:val="000000"/>
                <w:spacing w:val="-9"/>
                <w:sz w:val="16"/>
                <w:szCs w:val="16"/>
              </w:rPr>
              <w:t>Середнє</w:t>
            </w:r>
          </w:p>
          <w:p w:rsidR="00124FFD" w:rsidRPr="004123F6" w:rsidRDefault="00124FFD" w:rsidP="00124FFD">
            <w:pPr>
              <w:shd w:val="clear" w:color="auto" w:fill="FFFFFF"/>
              <w:spacing w:after="0" w:line="300" w:lineRule="auto"/>
              <w:ind w:left="11" w:right="28"/>
              <w:jc w:val="center"/>
              <w:rPr>
                <w:rFonts w:ascii="Times New Roman" w:hAnsi="Times New Roman" w:cs="Times New Roman"/>
                <w:sz w:val="16"/>
                <w:szCs w:val="16"/>
              </w:rPr>
            </w:pPr>
            <w:r w:rsidRPr="004123F6">
              <w:rPr>
                <w:rFonts w:ascii="Times New Roman" w:eastAsia="Calibri" w:hAnsi="Times New Roman" w:cs="Times New Roman"/>
                <w:color w:val="000000"/>
                <w:spacing w:val="-6"/>
                <w:position w:val="-14"/>
                <w:sz w:val="16"/>
                <w:szCs w:val="16"/>
              </w:rPr>
              <w:object w:dxaOrig="580" w:dyaOrig="400">
                <v:shape id="_x0000_i1035" type="#_x0000_t75" style="width:30.75pt;height:23.25pt" o:ole="" fillcolor="window">
                  <v:imagedata r:id="rId44" o:title=""/>
                </v:shape>
                <o:OLEObject Type="Embed" ProgID="Equation.3" ShapeID="_x0000_i1035" DrawAspect="Content" ObjectID="_1534695975" r:id="rId45"/>
              </w:object>
            </w:r>
          </w:p>
        </w:tc>
        <w:tc>
          <w:tcPr>
            <w:tcW w:w="345" w:type="pct"/>
            <w:tcBorders>
              <w:top w:val="single" w:sz="6" w:space="0" w:color="auto"/>
              <w:left w:val="single" w:sz="6" w:space="0" w:color="auto"/>
              <w:bottom w:val="single" w:sz="6" w:space="0" w:color="auto"/>
              <w:right w:val="single" w:sz="6" w:space="0" w:color="auto"/>
            </w:tcBorders>
            <w:shd w:val="clear" w:color="auto" w:fill="FFFFFF"/>
          </w:tcPr>
          <w:p w:rsidR="00124FFD" w:rsidRPr="004123F6" w:rsidRDefault="00124FFD" w:rsidP="00124FFD">
            <w:pPr>
              <w:shd w:val="clear" w:color="auto" w:fill="FFFFFF"/>
              <w:spacing w:after="0" w:line="300" w:lineRule="auto"/>
              <w:ind w:left="14" w:right="53"/>
              <w:jc w:val="center"/>
              <w:rPr>
                <w:rFonts w:ascii="Times New Roman" w:hAnsi="Times New Roman" w:cs="Times New Roman"/>
                <w:b/>
                <w:color w:val="000000"/>
                <w:spacing w:val="-11"/>
                <w:sz w:val="16"/>
                <w:szCs w:val="16"/>
              </w:rPr>
            </w:pPr>
            <w:r w:rsidRPr="004123F6">
              <w:rPr>
                <w:rFonts w:ascii="Times New Roman" w:hAnsi="Times New Roman" w:cs="Times New Roman"/>
                <w:b/>
                <w:color w:val="000000"/>
                <w:spacing w:val="-11"/>
                <w:sz w:val="16"/>
                <w:szCs w:val="16"/>
              </w:rPr>
              <w:t>мінімальне</w:t>
            </w:r>
          </w:p>
          <w:p w:rsidR="00124FFD" w:rsidRPr="004123F6" w:rsidRDefault="00124FFD" w:rsidP="00124FFD">
            <w:pPr>
              <w:shd w:val="clear" w:color="auto" w:fill="FFFFFF"/>
              <w:spacing w:after="0" w:line="300" w:lineRule="auto"/>
              <w:ind w:left="11" w:right="51"/>
              <w:jc w:val="center"/>
              <w:rPr>
                <w:rFonts w:ascii="Times New Roman" w:hAnsi="Times New Roman" w:cs="Times New Roman"/>
                <w:sz w:val="16"/>
                <w:szCs w:val="16"/>
              </w:rPr>
            </w:pPr>
            <w:r w:rsidRPr="004123F6">
              <w:rPr>
                <w:rFonts w:ascii="Times New Roman" w:eastAsia="Calibri" w:hAnsi="Times New Roman" w:cs="Times New Roman"/>
                <w:color w:val="000000"/>
                <w:spacing w:val="-6"/>
                <w:position w:val="-10"/>
                <w:sz w:val="16"/>
                <w:szCs w:val="16"/>
              </w:rPr>
              <w:object w:dxaOrig="580" w:dyaOrig="360">
                <v:shape id="_x0000_i1036" type="#_x0000_t75" style="width:30.75pt;height:23.25pt" o:ole="" fillcolor="window">
                  <v:imagedata r:id="rId46" o:title=""/>
                </v:shape>
                <o:OLEObject Type="Embed" ProgID="Equation.3" ShapeID="_x0000_i1036" DrawAspect="Content" ObjectID="_1534695976" r:id="rId47"/>
              </w:object>
            </w:r>
          </w:p>
        </w:tc>
      </w:tr>
      <w:tr w:rsidR="00124FFD" w:rsidRPr="004123F6" w:rsidTr="00124FFD">
        <w:trPr>
          <w:trHeight w:val="20"/>
        </w:trPr>
        <w:tc>
          <w:tcPr>
            <w:tcW w:w="9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1205"/>
              <w:rPr>
                <w:rFonts w:ascii="Times New Roman" w:hAnsi="Times New Roman" w:cs="Times New Roman"/>
                <w:sz w:val="16"/>
                <w:szCs w:val="16"/>
              </w:rPr>
            </w:pPr>
            <w:r w:rsidRPr="004123F6">
              <w:rPr>
                <w:rFonts w:ascii="Times New Roman" w:hAnsi="Times New Roman" w:cs="Times New Roman"/>
                <w:b/>
                <w:bCs/>
                <w:sz w:val="16"/>
                <w:szCs w:val="16"/>
              </w:rPr>
              <w:t>1</w:t>
            </w:r>
          </w:p>
        </w:tc>
        <w:tc>
          <w:tcPr>
            <w:tcW w:w="66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754"/>
              <w:rPr>
                <w:rFonts w:ascii="Times New Roman" w:hAnsi="Times New Roman" w:cs="Times New Roman"/>
                <w:sz w:val="16"/>
                <w:szCs w:val="16"/>
              </w:rPr>
            </w:pPr>
            <w:r w:rsidRPr="004123F6">
              <w:rPr>
                <w:rFonts w:ascii="Times New Roman" w:hAnsi="Times New Roman" w:cs="Times New Roman"/>
                <w:b/>
                <w:bCs/>
                <w:sz w:val="16"/>
                <w:szCs w:val="16"/>
              </w:rPr>
              <w:t>2</w:t>
            </w:r>
          </w:p>
        </w:tc>
        <w:tc>
          <w:tcPr>
            <w:tcW w:w="32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jc w:val="center"/>
              <w:rPr>
                <w:rFonts w:ascii="Times New Roman" w:hAnsi="Times New Roman" w:cs="Times New Roman"/>
                <w:sz w:val="16"/>
                <w:szCs w:val="16"/>
              </w:rPr>
            </w:pPr>
            <w:r w:rsidRPr="004123F6">
              <w:rPr>
                <w:rFonts w:ascii="Times New Roman" w:hAnsi="Times New Roman" w:cs="Times New Roman"/>
                <w:b/>
                <w:bCs/>
                <w:sz w:val="16"/>
                <w:szCs w:val="16"/>
              </w:rPr>
              <w:t>3</w:t>
            </w:r>
          </w:p>
        </w:tc>
        <w:tc>
          <w:tcPr>
            <w:tcW w:w="39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jc w:val="center"/>
              <w:rPr>
                <w:rFonts w:ascii="Times New Roman" w:hAnsi="Times New Roman" w:cs="Times New Roman"/>
                <w:sz w:val="16"/>
                <w:szCs w:val="16"/>
              </w:rPr>
            </w:pPr>
            <w:r w:rsidRPr="004123F6">
              <w:rPr>
                <w:rFonts w:ascii="Times New Roman" w:hAnsi="Times New Roman" w:cs="Times New Roman"/>
                <w:b/>
                <w:bCs/>
                <w:sz w:val="16"/>
                <w:szCs w:val="16"/>
              </w:rPr>
              <w:t>4</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jc w:val="center"/>
              <w:rPr>
                <w:rFonts w:ascii="Times New Roman" w:hAnsi="Times New Roman" w:cs="Times New Roman"/>
                <w:sz w:val="16"/>
                <w:szCs w:val="16"/>
              </w:rPr>
            </w:pPr>
            <w:r w:rsidRPr="004123F6">
              <w:rPr>
                <w:rFonts w:ascii="Times New Roman" w:hAnsi="Times New Roman" w:cs="Times New Roman"/>
                <w:b/>
                <w:bCs/>
                <w:sz w:val="16"/>
                <w:szCs w:val="16"/>
              </w:rPr>
              <w:t>5</w:t>
            </w:r>
          </w:p>
        </w:tc>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jc w:val="center"/>
              <w:rPr>
                <w:rFonts w:ascii="Times New Roman" w:hAnsi="Times New Roman" w:cs="Times New Roman"/>
                <w:sz w:val="16"/>
                <w:szCs w:val="16"/>
              </w:rPr>
            </w:pPr>
            <w:r w:rsidRPr="004123F6">
              <w:rPr>
                <w:rFonts w:ascii="Times New Roman" w:hAnsi="Times New Roman" w:cs="Times New Roman"/>
                <w:b/>
                <w:bCs/>
                <w:sz w:val="16"/>
                <w:szCs w:val="16"/>
              </w:rPr>
              <w:t>6</w:t>
            </w:r>
          </w:p>
        </w:tc>
        <w:tc>
          <w:tcPr>
            <w:tcW w:w="301"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jc w:val="center"/>
              <w:rPr>
                <w:rFonts w:ascii="Times New Roman" w:hAnsi="Times New Roman" w:cs="Times New Roman"/>
                <w:sz w:val="16"/>
                <w:szCs w:val="16"/>
              </w:rPr>
            </w:pPr>
            <w:r w:rsidRPr="004123F6">
              <w:rPr>
                <w:rFonts w:ascii="Times New Roman" w:hAnsi="Times New Roman" w:cs="Times New Roman"/>
                <w:b/>
                <w:bCs/>
                <w:spacing w:val="-1"/>
                <w:sz w:val="16"/>
                <w:szCs w:val="16"/>
              </w:rPr>
              <w:t xml:space="preserve">7    </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jc w:val="center"/>
              <w:rPr>
                <w:rFonts w:ascii="Times New Roman" w:hAnsi="Times New Roman" w:cs="Times New Roman"/>
                <w:sz w:val="16"/>
                <w:szCs w:val="16"/>
              </w:rPr>
            </w:pPr>
            <w:r w:rsidRPr="004123F6">
              <w:rPr>
                <w:rFonts w:ascii="Times New Roman" w:hAnsi="Times New Roman" w:cs="Times New Roman"/>
                <w:b/>
                <w:bCs/>
                <w:spacing w:val="-1"/>
                <w:sz w:val="16"/>
                <w:szCs w:val="16"/>
              </w:rPr>
              <w:t xml:space="preserve"> 8</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jc w:val="center"/>
              <w:rPr>
                <w:rFonts w:ascii="Times New Roman" w:hAnsi="Times New Roman" w:cs="Times New Roman"/>
                <w:sz w:val="16"/>
                <w:szCs w:val="16"/>
              </w:rPr>
            </w:pPr>
            <w:r w:rsidRPr="004123F6">
              <w:rPr>
                <w:rFonts w:ascii="Times New Roman" w:hAnsi="Times New Roman" w:cs="Times New Roman"/>
                <w:b/>
                <w:bCs/>
                <w:sz w:val="16"/>
                <w:szCs w:val="16"/>
              </w:rPr>
              <w:t>9</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120" w:hanging="144"/>
              <w:jc w:val="center"/>
              <w:rPr>
                <w:rFonts w:ascii="Times New Roman" w:hAnsi="Times New Roman" w:cs="Times New Roman"/>
                <w:sz w:val="16"/>
                <w:szCs w:val="16"/>
              </w:rPr>
            </w:pPr>
            <w:r w:rsidRPr="004123F6">
              <w:rPr>
                <w:rFonts w:ascii="Times New Roman" w:hAnsi="Times New Roman" w:cs="Times New Roman"/>
                <w:b/>
                <w:bCs/>
                <w:spacing w:val="-5"/>
                <w:sz w:val="16"/>
                <w:szCs w:val="16"/>
              </w:rPr>
              <w:t>10</w:t>
            </w:r>
          </w:p>
        </w:tc>
        <w:tc>
          <w:tcPr>
            <w:tcW w:w="344"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120" w:right="-40" w:hanging="160"/>
              <w:jc w:val="center"/>
              <w:rPr>
                <w:rFonts w:ascii="Times New Roman" w:hAnsi="Times New Roman" w:cs="Times New Roman"/>
                <w:b/>
                <w:sz w:val="16"/>
                <w:szCs w:val="16"/>
              </w:rPr>
            </w:pPr>
            <w:r w:rsidRPr="004123F6">
              <w:rPr>
                <w:rFonts w:ascii="Times New Roman" w:hAnsi="Times New Roman" w:cs="Times New Roman"/>
                <w:b/>
                <w:sz w:val="16"/>
                <w:szCs w:val="16"/>
              </w:rPr>
              <w:t>11</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120" w:hanging="160"/>
              <w:jc w:val="center"/>
              <w:rPr>
                <w:rFonts w:ascii="Times New Roman" w:hAnsi="Times New Roman" w:cs="Times New Roman"/>
                <w:b/>
                <w:sz w:val="16"/>
                <w:szCs w:val="16"/>
              </w:rPr>
            </w:pPr>
            <w:r w:rsidRPr="004123F6">
              <w:rPr>
                <w:rFonts w:ascii="Times New Roman" w:hAnsi="Times New Roman" w:cs="Times New Roman"/>
                <w:b/>
                <w:sz w:val="16"/>
                <w:szCs w:val="16"/>
              </w:rPr>
              <w:t>12</w:t>
            </w:r>
          </w:p>
        </w:tc>
      </w:tr>
      <w:tr w:rsidR="00124FFD" w:rsidRPr="004123F6" w:rsidTr="00124FFD">
        <w:trPr>
          <w:trHeight w:val="20"/>
        </w:trPr>
        <w:tc>
          <w:tcPr>
            <w:tcW w:w="9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5747AB">
            <w:pPr>
              <w:pStyle w:val="ListParagraph"/>
              <w:widowControl w:val="0"/>
              <w:numPr>
                <w:ilvl w:val="0"/>
                <w:numId w:val="49"/>
              </w:numPr>
              <w:shd w:val="clear" w:color="auto" w:fill="FFFFFF"/>
              <w:tabs>
                <w:tab w:val="left" w:pos="300"/>
              </w:tabs>
              <w:autoSpaceDE w:val="0"/>
              <w:autoSpaceDN w:val="0"/>
              <w:adjustRightInd w:val="0"/>
              <w:spacing w:after="0" w:line="300" w:lineRule="auto"/>
              <w:ind w:left="0" w:hanging="284"/>
              <w:rPr>
                <w:rFonts w:ascii="Times New Roman" w:hAnsi="Times New Roman" w:cs="Times New Roman"/>
                <w:bCs/>
                <w:sz w:val="16"/>
                <w:szCs w:val="16"/>
              </w:rPr>
            </w:pPr>
            <w:r w:rsidRPr="004123F6">
              <w:rPr>
                <w:rFonts w:ascii="Times New Roman" w:hAnsi="Times New Roman" w:cs="Times New Roman"/>
                <w:bCs/>
                <w:sz w:val="16"/>
                <w:szCs w:val="16"/>
              </w:rPr>
              <w:t>Житлові кімнати, вітальні, спальні, житлові кімнати гуртожитків</w:t>
            </w:r>
          </w:p>
        </w:tc>
        <w:tc>
          <w:tcPr>
            <w:tcW w:w="66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rPr>
                <w:rFonts w:ascii="Times New Roman" w:hAnsi="Times New Roman" w:cs="Times New Roman"/>
                <w:sz w:val="16"/>
                <w:szCs w:val="16"/>
              </w:rPr>
            </w:pPr>
            <w:r w:rsidRPr="004123F6">
              <w:rPr>
                <w:rFonts w:ascii="Times New Roman" w:hAnsi="Times New Roman" w:cs="Times New Roman"/>
                <w:sz w:val="16"/>
                <w:szCs w:val="16"/>
              </w:rPr>
              <w:t xml:space="preserve">Г </w:t>
            </w:r>
            <w:r w:rsidRPr="004123F6">
              <w:rPr>
                <w:rFonts w:ascii="Times New Roman" w:hAnsi="Times New Roman" w:cs="Times New Roman"/>
                <w:sz w:val="16"/>
                <w:szCs w:val="16"/>
              </w:rPr>
              <w:sym w:font="Symbol" w:char="F02D"/>
            </w:r>
            <w:r w:rsidRPr="004123F6">
              <w:rPr>
                <w:rFonts w:ascii="Times New Roman" w:hAnsi="Times New Roman" w:cs="Times New Roman"/>
                <w:sz w:val="16"/>
                <w:szCs w:val="16"/>
              </w:rPr>
              <w:t xml:space="preserve"> підлога</w:t>
            </w:r>
          </w:p>
        </w:tc>
        <w:tc>
          <w:tcPr>
            <w:tcW w:w="32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sz w:val="16"/>
                <w:szCs w:val="16"/>
              </w:rPr>
              <w:t>В-1</w:t>
            </w:r>
          </w:p>
        </w:tc>
        <w:tc>
          <w:tcPr>
            <w:tcW w:w="39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sz w:val="16"/>
                <w:szCs w:val="16"/>
              </w:rPr>
              <w:t>150</w:t>
            </w:r>
            <w:r w:rsidRPr="004123F6">
              <w:rPr>
                <w:rFonts w:ascii="Times New Roman" w:hAnsi="Times New Roman" w:cs="Times New Roman"/>
                <w:sz w:val="16"/>
                <w:szCs w:val="16"/>
                <w:vertAlign w:val="superscript"/>
              </w:rPr>
              <w:t>1)</w:t>
            </w:r>
          </w:p>
        </w:tc>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bCs/>
                <w:sz w:val="16"/>
                <w:szCs w:val="16"/>
              </w:rPr>
              <w:t>—</w:t>
            </w:r>
          </w:p>
        </w:tc>
        <w:tc>
          <w:tcPr>
            <w:tcW w:w="301"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bCs/>
                <w:sz w:val="16"/>
                <w:szCs w:val="16"/>
              </w:rPr>
              <w:t>—</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bCs/>
                <w:sz w:val="16"/>
                <w:szCs w:val="16"/>
              </w:rPr>
              <w:t>2,0</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sz w:val="16"/>
                <w:szCs w:val="16"/>
              </w:rPr>
              <w:t>0,5</w:t>
            </w:r>
          </w:p>
        </w:tc>
        <w:tc>
          <w:tcPr>
            <w:tcW w:w="344"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jc w:val="center"/>
              <w:rPr>
                <w:rFonts w:ascii="Times New Roman" w:hAnsi="Times New Roman" w:cs="Times New Roman"/>
                <w:sz w:val="16"/>
                <w:szCs w:val="16"/>
              </w:rPr>
            </w:pPr>
            <w:r w:rsidRPr="004123F6">
              <w:rPr>
                <w:rFonts w:ascii="Times New Roman" w:hAnsi="Times New Roman" w:cs="Times New Roman"/>
                <w:bCs/>
                <w:sz w:val="16"/>
                <w:szCs w:val="16"/>
              </w:rPr>
              <w:t>—</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jc w:val="center"/>
              <w:rPr>
                <w:rFonts w:ascii="Times New Roman" w:hAnsi="Times New Roman" w:cs="Times New Roman"/>
                <w:sz w:val="16"/>
                <w:szCs w:val="16"/>
              </w:rPr>
            </w:pPr>
            <w:r w:rsidRPr="004123F6">
              <w:rPr>
                <w:rFonts w:ascii="Times New Roman" w:hAnsi="Times New Roman" w:cs="Times New Roman"/>
                <w:bCs/>
                <w:sz w:val="16"/>
                <w:szCs w:val="16"/>
              </w:rPr>
              <w:t>—</w:t>
            </w:r>
          </w:p>
        </w:tc>
      </w:tr>
      <w:tr w:rsidR="00124FFD" w:rsidRPr="004123F6" w:rsidTr="00124FFD">
        <w:trPr>
          <w:trHeight w:val="20"/>
        </w:trPr>
        <w:tc>
          <w:tcPr>
            <w:tcW w:w="968" w:type="pct"/>
            <w:tcBorders>
              <w:top w:val="single" w:sz="6" w:space="0" w:color="auto"/>
              <w:left w:val="single" w:sz="6" w:space="0" w:color="auto"/>
              <w:bottom w:val="single" w:sz="6" w:space="0" w:color="auto"/>
              <w:right w:val="single" w:sz="6" w:space="0" w:color="auto"/>
            </w:tcBorders>
            <w:shd w:val="clear" w:color="auto" w:fill="FFFFFF"/>
          </w:tcPr>
          <w:p w:rsidR="00124FFD" w:rsidRPr="004123F6" w:rsidRDefault="00124FFD" w:rsidP="005747AB">
            <w:pPr>
              <w:pStyle w:val="ListParagraph"/>
              <w:widowControl w:val="0"/>
              <w:numPr>
                <w:ilvl w:val="0"/>
                <w:numId w:val="49"/>
              </w:numPr>
              <w:shd w:val="clear" w:color="auto" w:fill="FFFFFF"/>
              <w:tabs>
                <w:tab w:val="left" w:pos="300"/>
              </w:tabs>
              <w:autoSpaceDE w:val="0"/>
              <w:autoSpaceDN w:val="0"/>
              <w:adjustRightInd w:val="0"/>
              <w:spacing w:after="0" w:line="300" w:lineRule="auto"/>
              <w:ind w:left="0" w:firstLine="0"/>
              <w:rPr>
                <w:rFonts w:ascii="Times New Roman" w:hAnsi="Times New Roman" w:cs="Times New Roman"/>
                <w:bCs/>
                <w:sz w:val="16"/>
                <w:szCs w:val="16"/>
              </w:rPr>
            </w:pPr>
            <w:r w:rsidRPr="004123F6">
              <w:rPr>
                <w:rFonts w:ascii="Times New Roman" w:hAnsi="Times New Roman" w:cs="Times New Roman"/>
                <w:bCs/>
                <w:sz w:val="16"/>
                <w:szCs w:val="16"/>
              </w:rPr>
              <w:t>Кухні, кухні-їдальні</w:t>
            </w:r>
          </w:p>
        </w:tc>
        <w:tc>
          <w:tcPr>
            <w:tcW w:w="66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rPr>
                <w:rFonts w:ascii="Times New Roman" w:hAnsi="Times New Roman" w:cs="Times New Roman"/>
                <w:sz w:val="16"/>
                <w:szCs w:val="16"/>
              </w:rPr>
            </w:pPr>
            <w:r w:rsidRPr="004123F6">
              <w:rPr>
                <w:rFonts w:ascii="Times New Roman" w:hAnsi="Times New Roman" w:cs="Times New Roman"/>
                <w:sz w:val="16"/>
                <w:szCs w:val="16"/>
              </w:rPr>
              <w:t xml:space="preserve">Г </w:t>
            </w:r>
            <w:r w:rsidRPr="004123F6">
              <w:rPr>
                <w:rFonts w:ascii="Times New Roman" w:hAnsi="Times New Roman" w:cs="Times New Roman"/>
                <w:sz w:val="16"/>
                <w:szCs w:val="16"/>
              </w:rPr>
              <w:sym w:font="Symbol" w:char="F02D"/>
            </w:r>
            <w:r w:rsidRPr="004123F6">
              <w:rPr>
                <w:rFonts w:ascii="Times New Roman" w:hAnsi="Times New Roman" w:cs="Times New Roman"/>
                <w:sz w:val="16"/>
                <w:szCs w:val="16"/>
              </w:rPr>
              <w:t xml:space="preserve"> 0,8</w:t>
            </w:r>
          </w:p>
        </w:tc>
        <w:tc>
          <w:tcPr>
            <w:tcW w:w="32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sz w:val="16"/>
                <w:szCs w:val="16"/>
              </w:rPr>
              <w:t>В-1</w:t>
            </w:r>
          </w:p>
        </w:tc>
        <w:tc>
          <w:tcPr>
            <w:tcW w:w="39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sz w:val="16"/>
                <w:szCs w:val="16"/>
              </w:rPr>
              <w:t>150</w:t>
            </w:r>
            <w:r w:rsidRPr="004123F6">
              <w:rPr>
                <w:rFonts w:ascii="Times New Roman" w:hAnsi="Times New Roman" w:cs="Times New Roman"/>
                <w:sz w:val="16"/>
                <w:szCs w:val="16"/>
                <w:vertAlign w:val="superscript"/>
              </w:rPr>
              <w:t>1)</w:t>
            </w:r>
          </w:p>
        </w:tc>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bCs/>
                <w:sz w:val="16"/>
                <w:szCs w:val="16"/>
              </w:rPr>
              <w:t>—</w:t>
            </w:r>
          </w:p>
        </w:tc>
        <w:tc>
          <w:tcPr>
            <w:tcW w:w="301"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bCs/>
                <w:sz w:val="16"/>
                <w:szCs w:val="16"/>
              </w:rPr>
              <w:t>—</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bCs/>
                <w:sz w:val="16"/>
                <w:szCs w:val="16"/>
              </w:rPr>
              <w:t>2,0</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sz w:val="16"/>
                <w:szCs w:val="16"/>
              </w:rPr>
              <w:t>0,5</w:t>
            </w:r>
          </w:p>
        </w:tc>
        <w:tc>
          <w:tcPr>
            <w:tcW w:w="344"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jc w:val="center"/>
              <w:rPr>
                <w:rFonts w:ascii="Times New Roman" w:hAnsi="Times New Roman" w:cs="Times New Roman"/>
                <w:sz w:val="16"/>
                <w:szCs w:val="16"/>
              </w:rPr>
            </w:pPr>
            <w:r w:rsidRPr="004123F6">
              <w:rPr>
                <w:rFonts w:ascii="Times New Roman" w:hAnsi="Times New Roman" w:cs="Times New Roman"/>
                <w:bCs/>
                <w:sz w:val="16"/>
                <w:szCs w:val="16"/>
              </w:rPr>
              <w:t>1,2</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jc w:val="center"/>
              <w:rPr>
                <w:rFonts w:ascii="Times New Roman" w:hAnsi="Times New Roman" w:cs="Times New Roman"/>
                <w:sz w:val="16"/>
                <w:szCs w:val="16"/>
              </w:rPr>
            </w:pPr>
            <w:r w:rsidRPr="004123F6">
              <w:rPr>
                <w:rFonts w:ascii="Times New Roman" w:hAnsi="Times New Roman" w:cs="Times New Roman"/>
                <w:bCs/>
                <w:sz w:val="16"/>
                <w:szCs w:val="16"/>
              </w:rPr>
              <w:t>0,3</w:t>
            </w:r>
          </w:p>
        </w:tc>
      </w:tr>
      <w:tr w:rsidR="00124FFD" w:rsidRPr="004123F6" w:rsidTr="00124FFD">
        <w:trPr>
          <w:trHeight w:val="20"/>
        </w:trPr>
        <w:tc>
          <w:tcPr>
            <w:tcW w:w="968" w:type="pct"/>
            <w:tcBorders>
              <w:top w:val="single" w:sz="6" w:space="0" w:color="auto"/>
              <w:left w:val="single" w:sz="6" w:space="0" w:color="auto"/>
              <w:bottom w:val="single" w:sz="6" w:space="0" w:color="auto"/>
              <w:right w:val="single" w:sz="6" w:space="0" w:color="auto"/>
            </w:tcBorders>
            <w:shd w:val="clear" w:color="auto" w:fill="FFFFFF"/>
          </w:tcPr>
          <w:p w:rsidR="00124FFD" w:rsidRPr="004123F6" w:rsidRDefault="00124FFD" w:rsidP="005747AB">
            <w:pPr>
              <w:pStyle w:val="ListParagraph"/>
              <w:widowControl w:val="0"/>
              <w:numPr>
                <w:ilvl w:val="0"/>
                <w:numId w:val="49"/>
              </w:numPr>
              <w:shd w:val="clear" w:color="auto" w:fill="FFFFFF"/>
              <w:tabs>
                <w:tab w:val="left" w:pos="300"/>
              </w:tabs>
              <w:autoSpaceDE w:val="0"/>
              <w:autoSpaceDN w:val="0"/>
              <w:adjustRightInd w:val="0"/>
              <w:spacing w:after="0" w:line="300" w:lineRule="auto"/>
              <w:ind w:left="0" w:firstLine="0"/>
              <w:rPr>
                <w:rFonts w:ascii="Times New Roman" w:hAnsi="Times New Roman" w:cs="Times New Roman"/>
                <w:bCs/>
                <w:sz w:val="16"/>
                <w:szCs w:val="16"/>
              </w:rPr>
            </w:pPr>
            <w:r w:rsidRPr="004123F6">
              <w:rPr>
                <w:rFonts w:ascii="Times New Roman" w:hAnsi="Times New Roman" w:cs="Times New Roman"/>
                <w:bCs/>
                <w:sz w:val="16"/>
                <w:szCs w:val="16"/>
              </w:rPr>
              <w:t>Кухні-ніші</w:t>
            </w:r>
          </w:p>
        </w:tc>
        <w:tc>
          <w:tcPr>
            <w:tcW w:w="66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rPr>
                <w:rFonts w:ascii="Times New Roman" w:hAnsi="Times New Roman" w:cs="Times New Roman"/>
                <w:sz w:val="16"/>
                <w:szCs w:val="16"/>
              </w:rPr>
            </w:pPr>
            <w:r w:rsidRPr="004123F6">
              <w:rPr>
                <w:rFonts w:ascii="Times New Roman" w:hAnsi="Times New Roman" w:cs="Times New Roman"/>
                <w:sz w:val="16"/>
                <w:szCs w:val="16"/>
              </w:rPr>
              <w:t xml:space="preserve">Г </w:t>
            </w:r>
            <w:r w:rsidRPr="004123F6">
              <w:rPr>
                <w:rFonts w:ascii="Times New Roman" w:hAnsi="Times New Roman" w:cs="Times New Roman"/>
                <w:sz w:val="16"/>
                <w:szCs w:val="16"/>
              </w:rPr>
              <w:sym w:font="Symbol" w:char="F02D"/>
            </w:r>
            <w:r w:rsidRPr="004123F6">
              <w:rPr>
                <w:rFonts w:ascii="Times New Roman" w:hAnsi="Times New Roman" w:cs="Times New Roman"/>
                <w:sz w:val="16"/>
                <w:szCs w:val="16"/>
              </w:rPr>
              <w:t xml:space="preserve"> 0,8</w:t>
            </w:r>
          </w:p>
        </w:tc>
        <w:tc>
          <w:tcPr>
            <w:tcW w:w="32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sz w:val="16"/>
                <w:szCs w:val="16"/>
              </w:rPr>
              <w:t>В-1</w:t>
            </w:r>
          </w:p>
        </w:tc>
        <w:tc>
          <w:tcPr>
            <w:tcW w:w="39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sz w:val="16"/>
                <w:szCs w:val="16"/>
              </w:rPr>
              <w:t>150</w:t>
            </w:r>
            <w:r w:rsidRPr="004123F6">
              <w:rPr>
                <w:rFonts w:ascii="Times New Roman" w:hAnsi="Times New Roman" w:cs="Times New Roman"/>
                <w:sz w:val="16"/>
                <w:szCs w:val="16"/>
                <w:vertAlign w:val="superscript"/>
              </w:rPr>
              <w:t>1)</w:t>
            </w:r>
          </w:p>
        </w:tc>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bCs/>
                <w:sz w:val="16"/>
                <w:szCs w:val="16"/>
              </w:rPr>
              <w:t>—</w:t>
            </w:r>
          </w:p>
        </w:tc>
        <w:tc>
          <w:tcPr>
            <w:tcW w:w="301"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bCs/>
                <w:sz w:val="16"/>
                <w:szCs w:val="16"/>
              </w:rPr>
              <w:t>—</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bCs/>
                <w:sz w:val="16"/>
                <w:szCs w:val="16"/>
              </w:rPr>
              <w:t>—</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bCs/>
                <w:sz w:val="16"/>
                <w:szCs w:val="16"/>
              </w:rPr>
              <w:t>—</w:t>
            </w:r>
          </w:p>
        </w:tc>
        <w:tc>
          <w:tcPr>
            <w:tcW w:w="344"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jc w:val="center"/>
              <w:rPr>
                <w:rFonts w:ascii="Times New Roman" w:hAnsi="Times New Roman" w:cs="Times New Roman"/>
                <w:sz w:val="16"/>
                <w:szCs w:val="16"/>
              </w:rPr>
            </w:pPr>
            <w:r w:rsidRPr="004123F6">
              <w:rPr>
                <w:rFonts w:ascii="Times New Roman" w:hAnsi="Times New Roman" w:cs="Times New Roman"/>
                <w:bCs/>
                <w:sz w:val="16"/>
                <w:szCs w:val="16"/>
              </w:rPr>
              <w:t>—</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jc w:val="center"/>
              <w:rPr>
                <w:rFonts w:ascii="Times New Roman" w:hAnsi="Times New Roman" w:cs="Times New Roman"/>
                <w:sz w:val="16"/>
                <w:szCs w:val="16"/>
              </w:rPr>
            </w:pPr>
            <w:r w:rsidRPr="004123F6">
              <w:rPr>
                <w:rFonts w:ascii="Times New Roman" w:hAnsi="Times New Roman" w:cs="Times New Roman"/>
                <w:bCs/>
                <w:sz w:val="16"/>
                <w:szCs w:val="16"/>
              </w:rPr>
              <w:t>—</w:t>
            </w:r>
          </w:p>
        </w:tc>
      </w:tr>
      <w:tr w:rsidR="00124FFD" w:rsidRPr="004123F6" w:rsidTr="00124FFD">
        <w:trPr>
          <w:trHeight w:val="20"/>
        </w:trPr>
        <w:tc>
          <w:tcPr>
            <w:tcW w:w="968" w:type="pct"/>
            <w:tcBorders>
              <w:top w:val="single" w:sz="6" w:space="0" w:color="auto"/>
              <w:left w:val="single" w:sz="6" w:space="0" w:color="auto"/>
              <w:bottom w:val="single" w:sz="6" w:space="0" w:color="auto"/>
              <w:right w:val="single" w:sz="6" w:space="0" w:color="auto"/>
            </w:tcBorders>
            <w:shd w:val="clear" w:color="auto" w:fill="FFFFFF"/>
          </w:tcPr>
          <w:p w:rsidR="00124FFD" w:rsidRPr="004123F6" w:rsidRDefault="00124FFD" w:rsidP="005747AB">
            <w:pPr>
              <w:pStyle w:val="ListParagraph"/>
              <w:widowControl w:val="0"/>
              <w:numPr>
                <w:ilvl w:val="0"/>
                <w:numId w:val="49"/>
              </w:numPr>
              <w:shd w:val="clear" w:color="auto" w:fill="FFFFFF"/>
              <w:tabs>
                <w:tab w:val="left" w:pos="300"/>
              </w:tabs>
              <w:autoSpaceDE w:val="0"/>
              <w:autoSpaceDN w:val="0"/>
              <w:adjustRightInd w:val="0"/>
              <w:spacing w:after="0" w:line="300" w:lineRule="auto"/>
              <w:ind w:left="0" w:firstLine="0"/>
              <w:rPr>
                <w:rFonts w:ascii="Times New Roman" w:hAnsi="Times New Roman" w:cs="Times New Roman"/>
                <w:bCs/>
                <w:sz w:val="16"/>
                <w:szCs w:val="16"/>
              </w:rPr>
            </w:pPr>
            <w:r w:rsidRPr="004123F6">
              <w:rPr>
                <w:rFonts w:ascii="Times New Roman" w:hAnsi="Times New Roman" w:cs="Times New Roman"/>
                <w:bCs/>
                <w:sz w:val="16"/>
                <w:szCs w:val="16"/>
              </w:rPr>
              <w:t>Дитячі</w:t>
            </w:r>
          </w:p>
        </w:tc>
        <w:tc>
          <w:tcPr>
            <w:tcW w:w="66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rPr>
                <w:rFonts w:ascii="Times New Roman" w:hAnsi="Times New Roman" w:cs="Times New Roman"/>
                <w:sz w:val="16"/>
                <w:szCs w:val="16"/>
              </w:rPr>
            </w:pPr>
            <w:r w:rsidRPr="004123F6">
              <w:rPr>
                <w:rFonts w:ascii="Times New Roman" w:hAnsi="Times New Roman" w:cs="Times New Roman"/>
                <w:sz w:val="16"/>
                <w:szCs w:val="16"/>
              </w:rPr>
              <w:t>Г – підлога</w:t>
            </w:r>
          </w:p>
        </w:tc>
        <w:tc>
          <w:tcPr>
            <w:tcW w:w="32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sz w:val="16"/>
                <w:szCs w:val="16"/>
              </w:rPr>
              <w:t>Б-2</w:t>
            </w:r>
          </w:p>
        </w:tc>
        <w:tc>
          <w:tcPr>
            <w:tcW w:w="39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vertAlign w:val="superscript"/>
              </w:rPr>
            </w:pPr>
            <w:r w:rsidRPr="004123F6">
              <w:rPr>
                <w:rFonts w:ascii="Times New Roman" w:hAnsi="Times New Roman" w:cs="Times New Roman"/>
                <w:sz w:val="16"/>
                <w:szCs w:val="16"/>
              </w:rPr>
              <w:t>200</w:t>
            </w:r>
            <w:r w:rsidRPr="004123F6">
              <w:rPr>
                <w:rFonts w:ascii="Times New Roman" w:hAnsi="Times New Roman" w:cs="Times New Roman"/>
                <w:sz w:val="16"/>
                <w:szCs w:val="16"/>
                <w:vertAlign w:val="superscript"/>
              </w:rPr>
              <w:t>1)</w:t>
            </w:r>
          </w:p>
        </w:tc>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01"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2,5</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 xml:space="preserve">0,7 </w:t>
            </w:r>
          </w:p>
        </w:tc>
        <w:tc>
          <w:tcPr>
            <w:tcW w:w="344"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jc w:val="center"/>
              <w:rPr>
                <w:rFonts w:ascii="Times New Roman" w:hAnsi="Times New Roman" w:cs="Times New Roman"/>
                <w:bCs/>
                <w:sz w:val="16"/>
                <w:szCs w:val="16"/>
              </w:rPr>
            </w:pPr>
            <w:r w:rsidRPr="004123F6">
              <w:rPr>
                <w:rFonts w:ascii="Times New Roman" w:hAnsi="Times New Roman" w:cs="Times New Roman"/>
                <w:bCs/>
                <w:sz w:val="16"/>
                <w:szCs w:val="16"/>
              </w:rPr>
              <w:t>—</w:t>
            </w:r>
          </w:p>
        </w:tc>
      </w:tr>
      <w:tr w:rsidR="00124FFD" w:rsidRPr="004123F6" w:rsidTr="00124FFD">
        <w:trPr>
          <w:trHeight w:val="20"/>
        </w:trPr>
        <w:tc>
          <w:tcPr>
            <w:tcW w:w="968" w:type="pct"/>
            <w:tcBorders>
              <w:top w:val="single" w:sz="6" w:space="0" w:color="auto"/>
              <w:left w:val="single" w:sz="6" w:space="0" w:color="auto"/>
              <w:bottom w:val="single" w:sz="6" w:space="0" w:color="auto"/>
              <w:right w:val="single" w:sz="6" w:space="0" w:color="auto"/>
            </w:tcBorders>
            <w:shd w:val="clear" w:color="auto" w:fill="FFFFFF"/>
          </w:tcPr>
          <w:p w:rsidR="00124FFD" w:rsidRPr="004123F6" w:rsidRDefault="00124FFD" w:rsidP="005747AB">
            <w:pPr>
              <w:pStyle w:val="ListParagraph"/>
              <w:widowControl w:val="0"/>
              <w:numPr>
                <w:ilvl w:val="0"/>
                <w:numId w:val="49"/>
              </w:numPr>
              <w:shd w:val="clear" w:color="auto" w:fill="FFFFFF"/>
              <w:tabs>
                <w:tab w:val="left" w:pos="300"/>
              </w:tabs>
              <w:autoSpaceDE w:val="0"/>
              <w:autoSpaceDN w:val="0"/>
              <w:adjustRightInd w:val="0"/>
              <w:spacing w:after="0" w:line="300" w:lineRule="auto"/>
              <w:ind w:left="0" w:firstLine="0"/>
              <w:rPr>
                <w:rFonts w:ascii="Times New Roman" w:hAnsi="Times New Roman" w:cs="Times New Roman"/>
                <w:bCs/>
                <w:sz w:val="16"/>
                <w:szCs w:val="16"/>
              </w:rPr>
            </w:pPr>
            <w:r w:rsidRPr="004123F6">
              <w:rPr>
                <w:rFonts w:ascii="Times New Roman" w:hAnsi="Times New Roman" w:cs="Times New Roman"/>
                <w:bCs/>
                <w:sz w:val="16"/>
                <w:szCs w:val="16"/>
              </w:rPr>
              <w:t>Кабінети, бібліотеки</w:t>
            </w:r>
          </w:p>
        </w:tc>
        <w:tc>
          <w:tcPr>
            <w:tcW w:w="66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rPr>
                <w:rFonts w:ascii="Times New Roman" w:hAnsi="Times New Roman" w:cs="Times New Roman"/>
                <w:sz w:val="16"/>
                <w:szCs w:val="16"/>
              </w:rPr>
            </w:pPr>
            <w:r w:rsidRPr="004123F6">
              <w:rPr>
                <w:rFonts w:ascii="Times New Roman" w:hAnsi="Times New Roman" w:cs="Times New Roman"/>
                <w:sz w:val="16"/>
                <w:szCs w:val="16"/>
              </w:rPr>
              <w:t>Г – 0,8</w:t>
            </w:r>
          </w:p>
        </w:tc>
        <w:tc>
          <w:tcPr>
            <w:tcW w:w="32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sz w:val="16"/>
                <w:szCs w:val="16"/>
              </w:rPr>
              <w:t xml:space="preserve">Б-1 </w:t>
            </w:r>
          </w:p>
        </w:tc>
        <w:tc>
          <w:tcPr>
            <w:tcW w:w="39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vertAlign w:val="superscript"/>
              </w:rPr>
            </w:pPr>
            <w:r w:rsidRPr="004123F6">
              <w:rPr>
                <w:rFonts w:ascii="Times New Roman" w:hAnsi="Times New Roman" w:cs="Times New Roman"/>
                <w:sz w:val="16"/>
                <w:szCs w:val="16"/>
              </w:rPr>
              <w:t>300</w:t>
            </w:r>
            <w:r w:rsidRPr="004123F6">
              <w:rPr>
                <w:rFonts w:ascii="Times New Roman" w:hAnsi="Times New Roman" w:cs="Times New Roman"/>
                <w:sz w:val="16"/>
                <w:szCs w:val="16"/>
                <w:vertAlign w:val="superscript"/>
              </w:rPr>
              <w:t>1)</w:t>
            </w:r>
          </w:p>
        </w:tc>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01"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3,0</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1,0</w:t>
            </w:r>
          </w:p>
        </w:tc>
        <w:tc>
          <w:tcPr>
            <w:tcW w:w="344"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jc w:val="center"/>
              <w:rPr>
                <w:rFonts w:ascii="Times New Roman" w:hAnsi="Times New Roman" w:cs="Times New Roman"/>
                <w:bCs/>
                <w:sz w:val="16"/>
                <w:szCs w:val="16"/>
              </w:rPr>
            </w:pPr>
            <w:r w:rsidRPr="004123F6">
              <w:rPr>
                <w:rFonts w:ascii="Times New Roman" w:hAnsi="Times New Roman" w:cs="Times New Roman"/>
                <w:bCs/>
                <w:sz w:val="16"/>
                <w:szCs w:val="16"/>
              </w:rPr>
              <w:t>1,8</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jc w:val="center"/>
              <w:rPr>
                <w:rFonts w:ascii="Times New Roman" w:hAnsi="Times New Roman" w:cs="Times New Roman"/>
                <w:bCs/>
                <w:sz w:val="16"/>
                <w:szCs w:val="16"/>
              </w:rPr>
            </w:pPr>
            <w:r w:rsidRPr="004123F6">
              <w:rPr>
                <w:rFonts w:ascii="Times New Roman" w:hAnsi="Times New Roman" w:cs="Times New Roman"/>
                <w:bCs/>
                <w:sz w:val="16"/>
                <w:szCs w:val="16"/>
              </w:rPr>
              <w:t>0,6</w:t>
            </w:r>
          </w:p>
        </w:tc>
      </w:tr>
      <w:tr w:rsidR="00124FFD" w:rsidRPr="004123F6" w:rsidTr="00124FFD">
        <w:trPr>
          <w:trHeight w:val="20"/>
        </w:trPr>
        <w:tc>
          <w:tcPr>
            <w:tcW w:w="9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5747AB">
            <w:pPr>
              <w:pStyle w:val="ListParagraph"/>
              <w:widowControl w:val="0"/>
              <w:numPr>
                <w:ilvl w:val="0"/>
                <w:numId w:val="49"/>
              </w:numPr>
              <w:shd w:val="clear" w:color="auto" w:fill="FFFFFF"/>
              <w:tabs>
                <w:tab w:val="left" w:pos="300"/>
              </w:tabs>
              <w:autoSpaceDE w:val="0"/>
              <w:autoSpaceDN w:val="0"/>
              <w:adjustRightInd w:val="0"/>
              <w:spacing w:after="0" w:line="300" w:lineRule="auto"/>
              <w:ind w:left="0" w:hanging="284"/>
              <w:rPr>
                <w:rFonts w:ascii="Times New Roman" w:hAnsi="Times New Roman" w:cs="Times New Roman"/>
                <w:bCs/>
                <w:sz w:val="16"/>
                <w:szCs w:val="16"/>
              </w:rPr>
            </w:pPr>
            <w:r w:rsidRPr="004123F6">
              <w:rPr>
                <w:rFonts w:ascii="Times New Roman" w:hAnsi="Times New Roman" w:cs="Times New Roman"/>
                <w:bCs/>
                <w:sz w:val="16"/>
                <w:szCs w:val="16"/>
              </w:rPr>
              <w:t>Внутрішньоквартирні коридори, холи, ванні кімнати, вбиральні, санвузли, душові</w:t>
            </w:r>
          </w:p>
        </w:tc>
        <w:tc>
          <w:tcPr>
            <w:tcW w:w="66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rPr>
                <w:rFonts w:ascii="Times New Roman" w:hAnsi="Times New Roman" w:cs="Times New Roman"/>
                <w:sz w:val="16"/>
                <w:szCs w:val="16"/>
              </w:rPr>
            </w:pPr>
            <w:r w:rsidRPr="004123F6">
              <w:rPr>
                <w:rFonts w:ascii="Times New Roman" w:hAnsi="Times New Roman" w:cs="Times New Roman"/>
                <w:sz w:val="16"/>
                <w:szCs w:val="16"/>
              </w:rPr>
              <w:t>Г – підлога</w:t>
            </w:r>
          </w:p>
        </w:tc>
        <w:tc>
          <w:tcPr>
            <w:tcW w:w="32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sz w:val="16"/>
                <w:szCs w:val="16"/>
              </w:rPr>
              <w:t>Ж-2</w:t>
            </w:r>
          </w:p>
        </w:tc>
        <w:tc>
          <w:tcPr>
            <w:tcW w:w="39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vertAlign w:val="superscript"/>
              </w:rPr>
            </w:pPr>
            <w:r w:rsidRPr="004123F6">
              <w:rPr>
                <w:rFonts w:ascii="Times New Roman" w:hAnsi="Times New Roman" w:cs="Times New Roman"/>
                <w:sz w:val="16"/>
                <w:szCs w:val="16"/>
              </w:rPr>
              <w:t>50</w:t>
            </w:r>
            <w:r w:rsidRPr="004123F6">
              <w:rPr>
                <w:rFonts w:ascii="Times New Roman" w:hAnsi="Times New Roman" w:cs="Times New Roman"/>
                <w:sz w:val="16"/>
                <w:szCs w:val="16"/>
                <w:vertAlign w:val="superscript"/>
              </w:rPr>
              <w:t>1)</w:t>
            </w:r>
          </w:p>
        </w:tc>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01"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44"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jc w:val="center"/>
              <w:rPr>
                <w:rFonts w:ascii="Times New Roman" w:hAnsi="Times New Roman" w:cs="Times New Roman"/>
                <w:bCs/>
                <w:sz w:val="16"/>
                <w:szCs w:val="16"/>
              </w:rPr>
            </w:pPr>
            <w:r w:rsidRPr="004123F6">
              <w:rPr>
                <w:rFonts w:ascii="Times New Roman" w:hAnsi="Times New Roman" w:cs="Times New Roman"/>
                <w:bCs/>
                <w:sz w:val="16"/>
                <w:szCs w:val="16"/>
              </w:rPr>
              <w:t>—</w:t>
            </w:r>
          </w:p>
        </w:tc>
      </w:tr>
      <w:tr w:rsidR="00124FFD" w:rsidRPr="004123F6" w:rsidTr="00124FFD">
        <w:trPr>
          <w:trHeight w:val="20"/>
        </w:trPr>
        <w:tc>
          <w:tcPr>
            <w:tcW w:w="968" w:type="pct"/>
            <w:tcBorders>
              <w:top w:val="single" w:sz="6" w:space="0" w:color="auto"/>
              <w:left w:val="single" w:sz="6" w:space="0" w:color="auto"/>
              <w:bottom w:val="single" w:sz="6" w:space="0" w:color="auto"/>
              <w:right w:val="single" w:sz="6" w:space="0" w:color="auto"/>
            </w:tcBorders>
            <w:shd w:val="clear" w:color="auto" w:fill="FFFFFF"/>
          </w:tcPr>
          <w:p w:rsidR="00124FFD" w:rsidRPr="004123F6" w:rsidRDefault="00124FFD" w:rsidP="005747AB">
            <w:pPr>
              <w:pStyle w:val="ListParagraph"/>
              <w:widowControl w:val="0"/>
              <w:numPr>
                <w:ilvl w:val="0"/>
                <w:numId w:val="49"/>
              </w:numPr>
              <w:shd w:val="clear" w:color="auto" w:fill="FFFFFF"/>
              <w:tabs>
                <w:tab w:val="left" w:pos="300"/>
              </w:tabs>
              <w:autoSpaceDE w:val="0"/>
              <w:autoSpaceDN w:val="0"/>
              <w:adjustRightInd w:val="0"/>
              <w:spacing w:after="0" w:line="300" w:lineRule="auto"/>
              <w:ind w:left="0" w:hanging="720"/>
              <w:rPr>
                <w:rFonts w:ascii="Times New Roman" w:hAnsi="Times New Roman" w:cs="Times New Roman"/>
                <w:bCs/>
                <w:sz w:val="16"/>
                <w:szCs w:val="16"/>
              </w:rPr>
            </w:pPr>
            <w:r w:rsidRPr="004123F6">
              <w:rPr>
                <w:rFonts w:ascii="Times New Roman" w:hAnsi="Times New Roman" w:cs="Times New Roman"/>
                <w:bCs/>
                <w:sz w:val="16"/>
                <w:szCs w:val="16"/>
              </w:rPr>
              <w:t>Комори, підсобні</w:t>
            </w:r>
          </w:p>
        </w:tc>
        <w:tc>
          <w:tcPr>
            <w:tcW w:w="66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rPr>
                <w:rFonts w:ascii="Times New Roman" w:hAnsi="Times New Roman" w:cs="Times New Roman"/>
                <w:sz w:val="16"/>
                <w:szCs w:val="16"/>
              </w:rPr>
            </w:pPr>
            <w:r w:rsidRPr="004123F6">
              <w:rPr>
                <w:rFonts w:ascii="Times New Roman" w:hAnsi="Times New Roman" w:cs="Times New Roman"/>
                <w:sz w:val="16"/>
                <w:szCs w:val="16"/>
              </w:rPr>
              <w:t>Г – підлога</w:t>
            </w:r>
          </w:p>
        </w:tc>
        <w:tc>
          <w:tcPr>
            <w:tcW w:w="32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sz w:val="16"/>
                <w:szCs w:val="16"/>
              </w:rPr>
              <w:t>З-2</w:t>
            </w:r>
          </w:p>
        </w:tc>
        <w:tc>
          <w:tcPr>
            <w:tcW w:w="39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vertAlign w:val="superscript"/>
              </w:rPr>
            </w:pPr>
            <w:r w:rsidRPr="004123F6">
              <w:rPr>
                <w:rFonts w:ascii="Times New Roman" w:hAnsi="Times New Roman" w:cs="Times New Roman"/>
                <w:sz w:val="16"/>
                <w:szCs w:val="16"/>
              </w:rPr>
              <w:t>30</w:t>
            </w:r>
            <w:r w:rsidRPr="004123F6">
              <w:rPr>
                <w:rFonts w:ascii="Times New Roman" w:hAnsi="Times New Roman" w:cs="Times New Roman"/>
                <w:sz w:val="16"/>
                <w:szCs w:val="16"/>
                <w:vertAlign w:val="superscript"/>
              </w:rPr>
              <w:t>1)</w:t>
            </w:r>
          </w:p>
        </w:tc>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01"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44"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jc w:val="center"/>
              <w:rPr>
                <w:rFonts w:ascii="Times New Roman" w:hAnsi="Times New Roman" w:cs="Times New Roman"/>
                <w:bCs/>
                <w:sz w:val="16"/>
                <w:szCs w:val="16"/>
              </w:rPr>
            </w:pPr>
            <w:r w:rsidRPr="004123F6">
              <w:rPr>
                <w:rFonts w:ascii="Times New Roman" w:hAnsi="Times New Roman" w:cs="Times New Roman"/>
                <w:bCs/>
                <w:sz w:val="16"/>
                <w:szCs w:val="16"/>
              </w:rPr>
              <w:t>—</w:t>
            </w:r>
          </w:p>
        </w:tc>
      </w:tr>
      <w:tr w:rsidR="00124FFD" w:rsidRPr="004123F6" w:rsidTr="00124FFD">
        <w:trPr>
          <w:trHeight w:val="20"/>
        </w:trPr>
        <w:tc>
          <w:tcPr>
            <w:tcW w:w="968" w:type="pct"/>
            <w:tcBorders>
              <w:top w:val="single" w:sz="6" w:space="0" w:color="auto"/>
              <w:left w:val="single" w:sz="6" w:space="0" w:color="auto"/>
              <w:bottom w:val="single" w:sz="6" w:space="0" w:color="auto"/>
              <w:right w:val="single" w:sz="6" w:space="0" w:color="auto"/>
            </w:tcBorders>
            <w:shd w:val="clear" w:color="auto" w:fill="FFFFFF"/>
          </w:tcPr>
          <w:p w:rsidR="00124FFD" w:rsidRPr="004123F6" w:rsidRDefault="00124FFD" w:rsidP="005747AB">
            <w:pPr>
              <w:pStyle w:val="ListParagraph"/>
              <w:widowControl w:val="0"/>
              <w:numPr>
                <w:ilvl w:val="0"/>
                <w:numId w:val="49"/>
              </w:numPr>
              <w:shd w:val="clear" w:color="auto" w:fill="FFFFFF"/>
              <w:tabs>
                <w:tab w:val="left" w:pos="300"/>
              </w:tabs>
              <w:autoSpaceDE w:val="0"/>
              <w:autoSpaceDN w:val="0"/>
              <w:adjustRightInd w:val="0"/>
              <w:spacing w:after="0" w:line="300" w:lineRule="auto"/>
              <w:ind w:left="0" w:hanging="720"/>
              <w:rPr>
                <w:rFonts w:ascii="Times New Roman" w:hAnsi="Times New Roman" w:cs="Times New Roman"/>
                <w:bCs/>
                <w:sz w:val="16"/>
                <w:szCs w:val="16"/>
              </w:rPr>
            </w:pPr>
            <w:r w:rsidRPr="004123F6">
              <w:rPr>
                <w:rFonts w:ascii="Times New Roman" w:hAnsi="Times New Roman" w:cs="Times New Roman"/>
                <w:bCs/>
                <w:sz w:val="16"/>
                <w:szCs w:val="16"/>
              </w:rPr>
              <w:t>Гардеробні</w:t>
            </w:r>
          </w:p>
        </w:tc>
        <w:tc>
          <w:tcPr>
            <w:tcW w:w="66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rPr>
                <w:rFonts w:ascii="Times New Roman" w:hAnsi="Times New Roman" w:cs="Times New Roman"/>
                <w:sz w:val="16"/>
                <w:szCs w:val="16"/>
              </w:rPr>
            </w:pPr>
            <w:r w:rsidRPr="004123F6">
              <w:rPr>
                <w:rFonts w:ascii="Times New Roman" w:hAnsi="Times New Roman" w:cs="Times New Roman"/>
                <w:sz w:val="16"/>
                <w:szCs w:val="16"/>
              </w:rPr>
              <w:t>Г – підлога</w:t>
            </w:r>
          </w:p>
        </w:tc>
        <w:tc>
          <w:tcPr>
            <w:tcW w:w="32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sz w:val="16"/>
                <w:szCs w:val="16"/>
              </w:rPr>
              <w:t>Ж-1</w:t>
            </w:r>
          </w:p>
        </w:tc>
        <w:tc>
          <w:tcPr>
            <w:tcW w:w="39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vertAlign w:val="superscript"/>
              </w:rPr>
            </w:pPr>
            <w:r w:rsidRPr="004123F6">
              <w:rPr>
                <w:rFonts w:ascii="Times New Roman" w:hAnsi="Times New Roman" w:cs="Times New Roman"/>
                <w:sz w:val="16"/>
                <w:szCs w:val="16"/>
              </w:rPr>
              <w:t>75</w:t>
            </w:r>
            <w:r w:rsidRPr="004123F6">
              <w:rPr>
                <w:rFonts w:ascii="Times New Roman" w:hAnsi="Times New Roman" w:cs="Times New Roman"/>
                <w:sz w:val="16"/>
                <w:szCs w:val="16"/>
                <w:vertAlign w:val="superscript"/>
              </w:rPr>
              <w:t>1)</w:t>
            </w:r>
          </w:p>
        </w:tc>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01"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44"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jc w:val="center"/>
              <w:rPr>
                <w:rFonts w:ascii="Times New Roman" w:hAnsi="Times New Roman" w:cs="Times New Roman"/>
                <w:bCs/>
                <w:sz w:val="16"/>
                <w:szCs w:val="16"/>
              </w:rPr>
            </w:pPr>
            <w:r w:rsidRPr="004123F6">
              <w:rPr>
                <w:rFonts w:ascii="Times New Roman" w:hAnsi="Times New Roman" w:cs="Times New Roman"/>
                <w:bCs/>
                <w:sz w:val="16"/>
                <w:szCs w:val="16"/>
              </w:rPr>
              <w:t>—</w:t>
            </w:r>
          </w:p>
        </w:tc>
      </w:tr>
      <w:tr w:rsidR="00124FFD" w:rsidRPr="004123F6" w:rsidTr="00124FFD">
        <w:trPr>
          <w:trHeight w:val="20"/>
        </w:trPr>
        <w:tc>
          <w:tcPr>
            <w:tcW w:w="968" w:type="pct"/>
            <w:tcBorders>
              <w:top w:val="single" w:sz="6" w:space="0" w:color="auto"/>
              <w:left w:val="single" w:sz="6" w:space="0" w:color="auto"/>
              <w:bottom w:val="single" w:sz="6" w:space="0" w:color="auto"/>
              <w:right w:val="single" w:sz="6" w:space="0" w:color="auto"/>
            </w:tcBorders>
            <w:shd w:val="clear" w:color="auto" w:fill="FFFFFF"/>
          </w:tcPr>
          <w:p w:rsidR="00124FFD" w:rsidRPr="004123F6" w:rsidRDefault="00124FFD" w:rsidP="005747AB">
            <w:pPr>
              <w:pStyle w:val="ListParagraph"/>
              <w:widowControl w:val="0"/>
              <w:numPr>
                <w:ilvl w:val="0"/>
                <w:numId w:val="49"/>
              </w:numPr>
              <w:shd w:val="clear" w:color="auto" w:fill="FFFFFF"/>
              <w:tabs>
                <w:tab w:val="left" w:pos="300"/>
              </w:tabs>
              <w:autoSpaceDE w:val="0"/>
              <w:autoSpaceDN w:val="0"/>
              <w:adjustRightInd w:val="0"/>
              <w:spacing w:after="0" w:line="300" w:lineRule="auto"/>
              <w:ind w:left="0" w:hanging="720"/>
              <w:rPr>
                <w:rFonts w:ascii="Times New Roman" w:hAnsi="Times New Roman" w:cs="Times New Roman"/>
                <w:bCs/>
                <w:sz w:val="16"/>
                <w:szCs w:val="16"/>
              </w:rPr>
            </w:pPr>
            <w:r w:rsidRPr="004123F6">
              <w:rPr>
                <w:rFonts w:ascii="Times New Roman" w:hAnsi="Times New Roman" w:cs="Times New Roman"/>
                <w:bCs/>
                <w:sz w:val="16"/>
                <w:szCs w:val="16"/>
              </w:rPr>
              <w:t>Сауни, роздягальні</w:t>
            </w:r>
          </w:p>
        </w:tc>
        <w:tc>
          <w:tcPr>
            <w:tcW w:w="66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rPr>
                <w:rFonts w:ascii="Times New Roman" w:hAnsi="Times New Roman" w:cs="Times New Roman"/>
                <w:sz w:val="16"/>
                <w:szCs w:val="16"/>
              </w:rPr>
            </w:pPr>
            <w:r w:rsidRPr="004123F6">
              <w:rPr>
                <w:rFonts w:ascii="Times New Roman" w:hAnsi="Times New Roman" w:cs="Times New Roman"/>
                <w:sz w:val="16"/>
                <w:szCs w:val="16"/>
              </w:rPr>
              <w:t>Г – підлога</w:t>
            </w:r>
          </w:p>
        </w:tc>
        <w:tc>
          <w:tcPr>
            <w:tcW w:w="32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sz w:val="16"/>
                <w:szCs w:val="16"/>
              </w:rPr>
              <w:t>В-2</w:t>
            </w:r>
          </w:p>
        </w:tc>
        <w:tc>
          <w:tcPr>
            <w:tcW w:w="39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vertAlign w:val="superscript"/>
              </w:rPr>
            </w:pPr>
            <w:r w:rsidRPr="004123F6">
              <w:rPr>
                <w:rFonts w:ascii="Times New Roman" w:hAnsi="Times New Roman" w:cs="Times New Roman"/>
                <w:sz w:val="16"/>
                <w:szCs w:val="16"/>
              </w:rPr>
              <w:t>100</w:t>
            </w:r>
            <w:r w:rsidRPr="004123F6">
              <w:rPr>
                <w:rFonts w:ascii="Times New Roman" w:hAnsi="Times New Roman" w:cs="Times New Roman"/>
                <w:sz w:val="16"/>
                <w:szCs w:val="16"/>
                <w:vertAlign w:val="superscript"/>
              </w:rPr>
              <w:t>1)</w:t>
            </w:r>
          </w:p>
        </w:tc>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01"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44"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jc w:val="center"/>
              <w:rPr>
                <w:rFonts w:ascii="Times New Roman" w:hAnsi="Times New Roman" w:cs="Times New Roman"/>
                <w:bCs/>
                <w:sz w:val="16"/>
                <w:szCs w:val="16"/>
              </w:rPr>
            </w:pPr>
            <w:r w:rsidRPr="004123F6">
              <w:rPr>
                <w:rFonts w:ascii="Times New Roman" w:hAnsi="Times New Roman" w:cs="Times New Roman"/>
                <w:bCs/>
                <w:sz w:val="16"/>
                <w:szCs w:val="16"/>
              </w:rPr>
              <w:t>—</w:t>
            </w:r>
          </w:p>
        </w:tc>
      </w:tr>
      <w:tr w:rsidR="00124FFD" w:rsidRPr="004123F6" w:rsidTr="00124FFD">
        <w:trPr>
          <w:trHeight w:val="20"/>
        </w:trPr>
        <w:tc>
          <w:tcPr>
            <w:tcW w:w="968" w:type="pct"/>
            <w:tcBorders>
              <w:top w:val="single" w:sz="6" w:space="0" w:color="auto"/>
              <w:left w:val="single" w:sz="6" w:space="0" w:color="auto"/>
              <w:bottom w:val="single" w:sz="6" w:space="0" w:color="auto"/>
              <w:right w:val="single" w:sz="6" w:space="0" w:color="auto"/>
            </w:tcBorders>
            <w:shd w:val="clear" w:color="auto" w:fill="FFFFFF"/>
          </w:tcPr>
          <w:p w:rsidR="00124FFD" w:rsidRPr="004123F6" w:rsidRDefault="00124FFD" w:rsidP="005747AB">
            <w:pPr>
              <w:pStyle w:val="ListParagraph"/>
              <w:widowControl w:val="0"/>
              <w:numPr>
                <w:ilvl w:val="0"/>
                <w:numId w:val="49"/>
              </w:numPr>
              <w:shd w:val="clear" w:color="auto" w:fill="FFFFFF"/>
              <w:tabs>
                <w:tab w:val="left" w:pos="300"/>
              </w:tabs>
              <w:autoSpaceDE w:val="0"/>
              <w:autoSpaceDN w:val="0"/>
              <w:adjustRightInd w:val="0"/>
              <w:spacing w:after="0" w:line="300" w:lineRule="auto"/>
              <w:ind w:left="0" w:hanging="720"/>
              <w:rPr>
                <w:rFonts w:ascii="Times New Roman" w:hAnsi="Times New Roman" w:cs="Times New Roman"/>
                <w:bCs/>
                <w:sz w:val="16"/>
                <w:szCs w:val="16"/>
              </w:rPr>
            </w:pPr>
            <w:r w:rsidRPr="004123F6">
              <w:rPr>
                <w:rFonts w:ascii="Times New Roman" w:hAnsi="Times New Roman" w:cs="Times New Roman"/>
                <w:bCs/>
                <w:sz w:val="16"/>
                <w:szCs w:val="16"/>
              </w:rPr>
              <w:t>Басейни</w:t>
            </w:r>
          </w:p>
        </w:tc>
        <w:tc>
          <w:tcPr>
            <w:tcW w:w="66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rPr>
                <w:rFonts w:ascii="Times New Roman" w:hAnsi="Times New Roman" w:cs="Times New Roman"/>
                <w:sz w:val="16"/>
                <w:szCs w:val="16"/>
              </w:rPr>
            </w:pPr>
            <w:r w:rsidRPr="004123F6">
              <w:rPr>
                <w:rFonts w:ascii="Times New Roman" w:hAnsi="Times New Roman" w:cs="Times New Roman"/>
                <w:sz w:val="16"/>
                <w:szCs w:val="16"/>
              </w:rPr>
              <w:t>Г – поверхня води</w:t>
            </w:r>
          </w:p>
        </w:tc>
        <w:tc>
          <w:tcPr>
            <w:tcW w:w="32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sz w:val="16"/>
                <w:szCs w:val="16"/>
              </w:rPr>
              <w:t>В-2</w:t>
            </w:r>
          </w:p>
        </w:tc>
        <w:tc>
          <w:tcPr>
            <w:tcW w:w="39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sz w:val="16"/>
                <w:szCs w:val="16"/>
              </w:rPr>
              <w:t>100</w:t>
            </w:r>
            <w:r w:rsidRPr="004123F6">
              <w:rPr>
                <w:rFonts w:ascii="Times New Roman" w:hAnsi="Times New Roman" w:cs="Times New Roman"/>
                <w:sz w:val="16"/>
                <w:szCs w:val="16"/>
                <w:vertAlign w:val="superscript"/>
              </w:rPr>
              <w:t>1)</w:t>
            </w:r>
          </w:p>
        </w:tc>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01"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vertAlign w:val="superscript"/>
              </w:rPr>
            </w:pPr>
            <w:r w:rsidRPr="004123F6">
              <w:rPr>
                <w:rFonts w:ascii="Times New Roman" w:hAnsi="Times New Roman" w:cs="Times New Roman"/>
                <w:bCs/>
                <w:sz w:val="16"/>
                <w:szCs w:val="16"/>
              </w:rPr>
              <w:t>60</w:t>
            </w:r>
            <w:r w:rsidRPr="004123F6">
              <w:rPr>
                <w:rFonts w:ascii="Times New Roman" w:hAnsi="Times New Roman" w:cs="Times New Roman"/>
                <w:bCs/>
                <w:sz w:val="16"/>
                <w:szCs w:val="16"/>
                <w:vertAlign w:val="superscript"/>
              </w:rPr>
              <w:t>1)</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vertAlign w:val="superscript"/>
              </w:rPr>
            </w:pPr>
            <w:r w:rsidRPr="004123F6">
              <w:rPr>
                <w:rFonts w:ascii="Times New Roman" w:hAnsi="Times New Roman" w:cs="Times New Roman"/>
                <w:bCs/>
                <w:sz w:val="16"/>
                <w:szCs w:val="16"/>
              </w:rPr>
              <w:t>20</w:t>
            </w:r>
            <w:r w:rsidRPr="004123F6">
              <w:rPr>
                <w:rFonts w:ascii="Times New Roman" w:hAnsi="Times New Roman" w:cs="Times New Roman"/>
                <w:bCs/>
                <w:sz w:val="16"/>
                <w:szCs w:val="16"/>
                <w:vertAlign w:val="superscript"/>
              </w:rPr>
              <w:t>1)</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jc w:val="center"/>
              <w:rPr>
                <w:rFonts w:ascii="Times New Roman" w:hAnsi="Times New Roman" w:cs="Times New Roman"/>
                <w:sz w:val="16"/>
                <w:szCs w:val="16"/>
              </w:rPr>
            </w:pPr>
            <w:r w:rsidRPr="004123F6">
              <w:rPr>
                <w:rFonts w:ascii="Times New Roman" w:hAnsi="Times New Roman" w:cs="Times New Roman"/>
                <w:sz w:val="16"/>
                <w:szCs w:val="16"/>
              </w:rPr>
              <w:t xml:space="preserve">2,0 </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jc w:val="center"/>
              <w:rPr>
                <w:rFonts w:ascii="Times New Roman" w:hAnsi="Times New Roman" w:cs="Times New Roman"/>
                <w:sz w:val="16"/>
                <w:szCs w:val="16"/>
              </w:rPr>
            </w:pPr>
            <w:r w:rsidRPr="004123F6">
              <w:rPr>
                <w:rFonts w:ascii="Times New Roman" w:hAnsi="Times New Roman" w:cs="Times New Roman"/>
                <w:sz w:val="16"/>
                <w:szCs w:val="16"/>
              </w:rPr>
              <w:t xml:space="preserve">0,5 </w:t>
            </w:r>
          </w:p>
        </w:tc>
        <w:tc>
          <w:tcPr>
            <w:tcW w:w="344"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jc w:val="center"/>
              <w:rPr>
                <w:rFonts w:ascii="Times New Roman" w:hAnsi="Times New Roman" w:cs="Times New Roman"/>
                <w:sz w:val="16"/>
                <w:szCs w:val="16"/>
              </w:rPr>
            </w:pPr>
            <w:r w:rsidRPr="004123F6">
              <w:rPr>
                <w:rFonts w:ascii="Times New Roman" w:hAnsi="Times New Roman" w:cs="Times New Roman"/>
                <w:sz w:val="16"/>
                <w:szCs w:val="16"/>
              </w:rPr>
              <w:t xml:space="preserve">1,2 </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jc w:val="center"/>
              <w:rPr>
                <w:rFonts w:ascii="Times New Roman" w:hAnsi="Times New Roman" w:cs="Times New Roman"/>
                <w:sz w:val="16"/>
                <w:szCs w:val="16"/>
              </w:rPr>
            </w:pPr>
            <w:r w:rsidRPr="004123F6">
              <w:rPr>
                <w:rFonts w:ascii="Times New Roman" w:hAnsi="Times New Roman" w:cs="Times New Roman"/>
                <w:sz w:val="16"/>
                <w:szCs w:val="16"/>
              </w:rPr>
              <w:t xml:space="preserve">0,3 </w:t>
            </w:r>
          </w:p>
        </w:tc>
      </w:tr>
      <w:tr w:rsidR="00124FFD" w:rsidRPr="004123F6" w:rsidTr="00124FFD">
        <w:trPr>
          <w:trHeight w:val="20"/>
        </w:trPr>
        <w:tc>
          <w:tcPr>
            <w:tcW w:w="968" w:type="pct"/>
            <w:tcBorders>
              <w:top w:val="single" w:sz="6" w:space="0" w:color="auto"/>
              <w:left w:val="single" w:sz="6" w:space="0" w:color="auto"/>
              <w:bottom w:val="single" w:sz="6" w:space="0" w:color="auto"/>
              <w:right w:val="single" w:sz="6" w:space="0" w:color="auto"/>
            </w:tcBorders>
            <w:shd w:val="clear" w:color="auto" w:fill="FFFFFF"/>
          </w:tcPr>
          <w:p w:rsidR="00124FFD" w:rsidRPr="004123F6" w:rsidRDefault="00124FFD" w:rsidP="005747AB">
            <w:pPr>
              <w:pStyle w:val="ListParagraph"/>
              <w:widowControl w:val="0"/>
              <w:numPr>
                <w:ilvl w:val="0"/>
                <w:numId w:val="49"/>
              </w:numPr>
              <w:shd w:val="clear" w:color="auto" w:fill="FFFFFF"/>
              <w:tabs>
                <w:tab w:val="left" w:pos="300"/>
              </w:tabs>
              <w:autoSpaceDE w:val="0"/>
              <w:autoSpaceDN w:val="0"/>
              <w:adjustRightInd w:val="0"/>
              <w:spacing w:after="0" w:line="300" w:lineRule="auto"/>
              <w:ind w:left="0" w:hanging="720"/>
              <w:rPr>
                <w:rFonts w:ascii="Times New Roman" w:hAnsi="Times New Roman" w:cs="Times New Roman"/>
                <w:bCs/>
                <w:sz w:val="16"/>
                <w:szCs w:val="16"/>
              </w:rPr>
            </w:pPr>
            <w:r w:rsidRPr="004123F6">
              <w:rPr>
                <w:rFonts w:ascii="Times New Roman" w:hAnsi="Times New Roman" w:cs="Times New Roman"/>
                <w:bCs/>
                <w:sz w:val="16"/>
                <w:szCs w:val="16"/>
              </w:rPr>
              <w:t>Тренажерний зал</w:t>
            </w:r>
          </w:p>
        </w:tc>
        <w:tc>
          <w:tcPr>
            <w:tcW w:w="66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rPr>
                <w:rFonts w:ascii="Times New Roman" w:hAnsi="Times New Roman" w:cs="Times New Roman"/>
                <w:sz w:val="16"/>
                <w:szCs w:val="16"/>
              </w:rPr>
            </w:pPr>
            <w:r w:rsidRPr="004123F6">
              <w:rPr>
                <w:rFonts w:ascii="Times New Roman" w:hAnsi="Times New Roman" w:cs="Times New Roman"/>
                <w:sz w:val="16"/>
                <w:szCs w:val="16"/>
              </w:rPr>
              <w:t>Г – підлога</w:t>
            </w:r>
          </w:p>
        </w:tc>
        <w:tc>
          <w:tcPr>
            <w:tcW w:w="32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sz w:val="16"/>
                <w:szCs w:val="16"/>
              </w:rPr>
              <w:t>В-1</w:t>
            </w:r>
          </w:p>
        </w:tc>
        <w:tc>
          <w:tcPr>
            <w:tcW w:w="39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sz w:val="16"/>
                <w:szCs w:val="16"/>
              </w:rPr>
              <w:t>150</w:t>
            </w:r>
            <w:r w:rsidRPr="004123F6">
              <w:rPr>
                <w:rFonts w:ascii="Times New Roman" w:hAnsi="Times New Roman" w:cs="Times New Roman"/>
                <w:sz w:val="16"/>
                <w:szCs w:val="16"/>
                <w:vertAlign w:val="superscript"/>
              </w:rPr>
              <w:t>1)</w:t>
            </w:r>
          </w:p>
        </w:tc>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01"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vertAlign w:val="superscript"/>
              </w:rPr>
            </w:pPr>
            <w:r w:rsidRPr="004123F6">
              <w:rPr>
                <w:rFonts w:ascii="Times New Roman" w:hAnsi="Times New Roman" w:cs="Times New Roman"/>
                <w:bCs/>
                <w:sz w:val="16"/>
                <w:szCs w:val="16"/>
              </w:rPr>
              <w:t>60</w:t>
            </w:r>
            <w:r w:rsidRPr="004123F6">
              <w:rPr>
                <w:rFonts w:ascii="Times New Roman" w:hAnsi="Times New Roman" w:cs="Times New Roman"/>
                <w:bCs/>
                <w:sz w:val="16"/>
                <w:szCs w:val="16"/>
                <w:vertAlign w:val="superscript"/>
              </w:rPr>
              <w:t>1)</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vertAlign w:val="superscript"/>
              </w:rPr>
            </w:pPr>
            <w:r w:rsidRPr="004123F6">
              <w:rPr>
                <w:rFonts w:ascii="Times New Roman" w:hAnsi="Times New Roman" w:cs="Times New Roman"/>
                <w:bCs/>
                <w:sz w:val="16"/>
                <w:szCs w:val="16"/>
              </w:rPr>
              <w:t>20</w:t>
            </w:r>
            <w:r w:rsidRPr="004123F6">
              <w:rPr>
                <w:rFonts w:ascii="Times New Roman" w:hAnsi="Times New Roman" w:cs="Times New Roman"/>
                <w:bCs/>
                <w:sz w:val="16"/>
                <w:szCs w:val="16"/>
                <w:vertAlign w:val="superscript"/>
              </w:rPr>
              <w:t>1)</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44"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jc w:val="center"/>
              <w:rPr>
                <w:rFonts w:ascii="Times New Roman" w:hAnsi="Times New Roman" w:cs="Times New Roman"/>
                <w:sz w:val="16"/>
                <w:szCs w:val="16"/>
              </w:rPr>
            </w:pPr>
            <w:r w:rsidRPr="004123F6">
              <w:rPr>
                <w:rFonts w:ascii="Times New Roman" w:hAnsi="Times New Roman" w:cs="Times New Roman"/>
                <w:sz w:val="16"/>
                <w:szCs w:val="16"/>
              </w:rPr>
              <w:t xml:space="preserve">1,2 </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jc w:val="center"/>
              <w:rPr>
                <w:rFonts w:ascii="Times New Roman" w:hAnsi="Times New Roman" w:cs="Times New Roman"/>
                <w:sz w:val="16"/>
                <w:szCs w:val="16"/>
              </w:rPr>
            </w:pPr>
            <w:r w:rsidRPr="004123F6">
              <w:rPr>
                <w:rFonts w:ascii="Times New Roman" w:hAnsi="Times New Roman" w:cs="Times New Roman"/>
                <w:sz w:val="16"/>
                <w:szCs w:val="16"/>
              </w:rPr>
              <w:t xml:space="preserve">0,3 </w:t>
            </w:r>
          </w:p>
        </w:tc>
      </w:tr>
      <w:tr w:rsidR="00124FFD" w:rsidRPr="004123F6" w:rsidTr="00124FFD">
        <w:trPr>
          <w:trHeight w:val="20"/>
        </w:trPr>
        <w:tc>
          <w:tcPr>
            <w:tcW w:w="968" w:type="pct"/>
            <w:tcBorders>
              <w:top w:val="single" w:sz="6" w:space="0" w:color="auto"/>
              <w:left w:val="single" w:sz="6" w:space="0" w:color="auto"/>
              <w:bottom w:val="single" w:sz="6" w:space="0" w:color="auto"/>
              <w:right w:val="single" w:sz="6" w:space="0" w:color="auto"/>
            </w:tcBorders>
            <w:shd w:val="clear" w:color="auto" w:fill="FFFFFF"/>
          </w:tcPr>
          <w:p w:rsidR="00124FFD" w:rsidRPr="004123F6" w:rsidRDefault="00124FFD" w:rsidP="005747AB">
            <w:pPr>
              <w:pStyle w:val="ListParagraph"/>
              <w:widowControl w:val="0"/>
              <w:numPr>
                <w:ilvl w:val="0"/>
                <w:numId w:val="49"/>
              </w:numPr>
              <w:shd w:val="clear" w:color="auto" w:fill="FFFFFF"/>
              <w:tabs>
                <w:tab w:val="left" w:pos="300"/>
              </w:tabs>
              <w:autoSpaceDE w:val="0"/>
              <w:autoSpaceDN w:val="0"/>
              <w:adjustRightInd w:val="0"/>
              <w:spacing w:after="0" w:line="300" w:lineRule="auto"/>
              <w:ind w:left="0" w:hanging="720"/>
              <w:rPr>
                <w:rFonts w:ascii="Times New Roman" w:hAnsi="Times New Roman" w:cs="Times New Roman"/>
                <w:bCs/>
                <w:sz w:val="16"/>
                <w:szCs w:val="16"/>
              </w:rPr>
            </w:pPr>
            <w:r>
              <w:rPr>
                <w:rFonts w:ascii="Times New Roman" w:hAnsi="Times New Roman" w:cs="Times New Roman"/>
                <w:bCs/>
                <w:sz w:val="16"/>
                <w:szCs w:val="16"/>
              </w:rPr>
              <w:t>Більярдна</w:t>
            </w:r>
          </w:p>
        </w:tc>
        <w:tc>
          <w:tcPr>
            <w:tcW w:w="66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rPr>
                <w:rFonts w:ascii="Times New Roman" w:hAnsi="Times New Roman" w:cs="Times New Roman"/>
                <w:sz w:val="16"/>
                <w:szCs w:val="16"/>
              </w:rPr>
            </w:pPr>
            <w:r w:rsidRPr="004123F6">
              <w:rPr>
                <w:rFonts w:ascii="Times New Roman" w:hAnsi="Times New Roman" w:cs="Times New Roman"/>
                <w:sz w:val="16"/>
                <w:szCs w:val="16"/>
              </w:rPr>
              <w:t>Г -0,8</w:t>
            </w:r>
          </w:p>
        </w:tc>
        <w:tc>
          <w:tcPr>
            <w:tcW w:w="32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sz w:val="16"/>
                <w:szCs w:val="16"/>
              </w:rPr>
              <w:t>Б-1</w:t>
            </w:r>
          </w:p>
        </w:tc>
        <w:tc>
          <w:tcPr>
            <w:tcW w:w="39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sz w:val="16"/>
                <w:szCs w:val="16"/>
              </w:rPr>
              <w:t>300</w:t>
            </w:r>
            <w:r w:rsidRPr="004123F6">
              <w:rPr>
                <w:rFonts w:ascii="Times New Roman" w:hAnsi="Times New Roman" w:cs="Times New Roman"/>
                <w:sz w:val="16"/>
                <w:szCs w:val="16"/>
                <w:vertAlign w:val="superscript"/>
              </w:rPr>
              <w:t>1)</w:t>
            </w:r>
          </w:p>
        </w:tc>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01"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vertAlign w:val="superscript"/>
              </w:rPr>
            </w:pPr>
            <w:r w:rsidRPr="004123F6">
              <w:rPr>
                <w:rFonts w:ascii="Times New Roman" w:hAnsi="Times New Roman" w:cs="Times New Roman"/>
                <w:bCs/>
                <w:sz w:val="16"/>
                <w:szCs w:val="16"/>
              </w:rPr>
              <w:t>40</w:t>
            </w:r>
            <w:r w:rsidRPr="004123F6">
              <w:rPr>
                <w:rFonts w:ascii="Times New Roman" w:hAnsi="Times New Roman" w:cs="Times New Roman"/>
                <w:bCs/>
                <w:sz w:val="16"/>
                <w:szCs w:val="16"/>
                <w:vertAlign w:val="superscript"/>
              </w:rPr>
              <w:t>1)</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vertAlign w:val="superscript"/>
              </w:rPr>
            </w:pPr>
            <w:r w:rsidRPr="004123F6">
              <w:rPr>
                <w:rFonts w:ascii="Times New Roman" w:hAnsi="Times New Roman" w:cs="Times New Roman"/>
                <w:bCs/>
                <w:sz w:val="16"/>
                <w:szCs w:val="16"/>
              </w:rPr>
              <w:t>20</w:t>
            </w:r>
            <w:r w:rsidRPr="004123F6">
              <w:rPr>
                <w:rFonts w:ascii="Times New Roman" w:hAnsi="Times New Roman" w:cs="Times New Roman"/>
                <w:bCs/>
                <w:sz w:val="16"/>
                <w:szCs w:val="16"/>
                <w:vertAlign w:val="superscript"/>
              </w:rPr>
              <w:t>1)</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bCs/>
                <w:sz w:val="16"/>
                <w:szCs w:val="16"/>
              </w:rPr>
            </w:pPr>
            <w:r w:rsidRPr="004123F6">
              <w:rPr>
                <w:rFonts w:ascii="Times New Roman" w:hAnsi="Times New Roman" w:cs="Times New Roman"/>
                <w:bCs/>
                <w:sz w:val="16"/>
                <w:szCs w:val="16"/>
              </w:rPr>
              <w:t>—</w:t>
            </w:r>
          </w:p>
        </w:tc>
        <w:tc>
          <w:tcPr>
            <w:tcW w:w="344"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jc w:val="center"/>
              <w:rPr>
                <w:rFonts w:ascii="Times New Roman" w:hAnsi="Times New Roman" w:cs="Times New Roman"/>
                <w:sz w:val="16"/>
                <w:szCs w:val="16"/>
              </w:rPr>
            </w:pPr>
            <w:r w:rsidRPr="004123F6">
              <w:rPr>
                <w:rFonts w:ascii="Times New Roman" w:hAnsi="Times New Roman" w:cs="Times New Roman"/>
                <w:bCs/>
                <w:sz w:val="16"/>
                <w:szCs w:val="16"/>
              </w:rPr>
              <w:t>—</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jc w:val="center"/>
              <w:rPr>
                <w:rFonts w:ascii="Times New Roman" w:hAnsi="Times New Roman" w:cs="Times New Roman"/>
                <w:sz w:val="16"/>
                <w:szCs w:val="16"/>
              </w:rPr>
            </w:pPr>
            <w:r w:rsidRPr="004123F6">
              <w:rPr>
                <w:rFonts w:ascii="Times New Roman" w:hAnsi="Times New Roman" w:cs="Times New Roman"/>
                <w:bCs/>
                <w:sz w:val="16"/>
                <w:szCs w:val="16"/>
              </w:rPr>
              <w:t>—</w:t>
            </w:r>
          </w:p>
        </w:tc>
      </w:tr>
      <w:tr w:rsidR="00124FFD" w:rsidRPr="004123F6" w:rsidTr="00124FFD">
        <w:trPr>
          <w:trHeight w:val="20"/>
        </w:trPr>
        <w:tc>
          <w:tcPr>
            <w:tcW w:w="5000"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5747AB">
            <w:pPr>
              <w:pStyle w:val="ListParagraph"/>
              <w:widowControl w:val="0"/>
              <w:numPr>
                <w:ilvl w:val="0"/>
                <w:numId w:val="49"/>
              </w:numPr>
              <w:tabs>
                <w:tab w:val="left" w:pos="285"/>
              </w:tabs>
              <w:autoSpaceDE w:val="0"/>
              <w:autoSpaceDN w:val="0"/>
              <w:adjustRightInd w:val="0"/>
              <w:spacing w:after="0" w:line="300" w:lineRule="auto"/>
              <w:ind w:left="0" w:hanging="720"/>
              <w:rPr>
                <w:rFonts w:ascii="Times New Roman" w:hAnsi="Times New Roman" w:cs="Times New Roman"/>
                <w:bCs/>
                <w:sz w:val="16"/>
                <w:szCs w:val="16"/>
              </w:rPr>
            </w:pPr>
            <w:r w:rsidRPr="004123F6">
              <w:rPr>
                <w:rFonts w:ascii="Times New Roman" w:hAnsi="Times New Roman" w:cs="Times New Roman"/>
                <w:bCs/>
                <w:sz w:val="16"/>
                <w:szCs w:val="16"/>
              </w:rPr>
              <w:t xml:space="preserve">Загальнобудинкові приміщення: </w:t>
            </w:r>
          </w:p>
        </w:tc>
      </w:tr>
      <w:tr w:rsidR="00124FFD" w:rsidRPr="004123F6" w:rsidTr="00124FFD">
        <w:trPr>
          <w:trHeight w:val="20"/>
        </w:trPr>
        <w:tc>
          <w:tcPr>
            <w:tcW w:w="9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rPr>
                <w:rFonts w:ascii="Times New Roman" w:hAnsi="Times New Roman" w:cs="Times New Roman"/>
                <w:sz w:val="16"/>
                <w:szCs w:val="16"/>
              </w:rPr>
            </w:pPr>
            <w:r w:rsidRPr="004123F6">
              <w:rPr>
                <w:rFonts w:ascii="Times New Roman" w:hAnsi="Times New Roman" w:cs="Times New Roman"/>
                <w:sz w:val="16"/>
                <w:szCs w:val="16"/>
              </w:rPr>
              <w:t>а) вестибюлі</w:t>
            </w:r>
          </w:p>
        </w:tc>
        <w:tc>
          <w:tcPr>
            <w:tcW w:w="66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rPr>
                <w:rFonts w:ascii="Times New Roman" w:hAnsi="Times New Roman" w:cs="Times New Roman"/>
                <w:sz w:val="16"/>
                <w:szCs w:val="16"/>
              </w:rPr>
            </w:pPr>
            <w:r w:rsidRPr="004123F6">
              <w:rPr>
                <w:rFonts w:ascii="Times New Roman" w:hAnsi="Times New Roman" w:cs="Times New Roman"/>
                <w:sz w:val="16"/>
                <w:szCs w:val="16"/>
              </w:rPr>
              <w:t xml:space="preserve">Г </w:t>
            </w:r>
            <w:r w:rsidRPr="004123F6">
              <w:rPr>
                <w:rFonts w:ascii="Times New Roman" w:hAnsi="Times New Roman" w:cs="Times New Roman"/>
                <w:sz w:val="16"/>
                <w:szCs w:val="16"/>
              </w:rPr>
              <w:sym w:font="Symbol" w:char="F02D"/>
            </w:r>
            <w:r w:rsidRPr="004123F6">
              <w:rPr>
                <w:rFonts w:ascii="Times New Roman" w:hAnsi="Times New Roman" w:cs="Times New Roman"/>
                <w:sz w:val="16"/>
                <w:szCs w:val="16"/>
              </w:rPr>
              <w:t xml:space="preserve"> Підлога</w:t>
            </w:r>
          </w:p>
        </w:tc>
        <w:tc>
          <w:tcPr>
            <w:tcW w:w="32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sz w:val="16"/>
                <w:szCs w:val="16"/>
              </w:rPr>
              <w:t>3-1</w:t>
            </w:r>
          </w:p>
        </w:tc>
        <w:tc>
          <w:tcPr>
            <w:tcW w:w="39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sz w:val="16"/>
                <w:szCs w:val="16"/>
              </w:rPr>
              <w:t>30</w:t>
            </w:r>
          </w:p>
        </w:tc>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sz w:val="16"/>
                <w:szCs w:val="16"/>
              </w:rPr>
              <w:t>—</w:t>
            </w:r>
          </w:p>
        </w:tc>
        <w:tc>
          <w:tcPr>
            <w:tcW w:w="301"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sz w:val="16"/>
                <w:szCs w:val="16"/>
              </w:rPr>
              <w:t xml:space="preserve">—   </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bCs/>
                <w:sz w:val="16"/>
                <w:szCs w:val="16"/>
              </w:rPr>
              <w:t>—</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sz w:val="16"/>
                <w:szCs w:val="16"/>
              </w:rPr>
              <w:t>—</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sz w:val="16"/>
                <w:szCs w:val="16"/>
              </w:rPr>
              <w:t>—</w:t>
            </w:r>
          </w:p>
        </w:tc>
        <w:tc>
          <w:tcPr>
            <w:tcW w:w="344"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sz w:val="16"/>
                <w:szCs w:val="16"/>
              </w:rPr>
              <w:t>—</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sz w:val="16"/>
                <w:szCs w:val="16"/>
              </w:rPr>
              <w:t>—</w:t>
            </w:r>
          </w:p>
        </w:tc>
      </w:tr>
      <w:tr w:rsidR="00124FFD" w:rsidRPr="004123F6" w:rsidTr="00124FFD">
        <w:trPr>
          <w:trHeight w:val="20"/>
        </w:trPr>
        <w:tc>
          <w:tcPr>
            <w:tcW w:w="9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rPr>
                <w:rFonts w:ascii="Times New Roman" w:hAnsi="Times New Roman" w:cs="Times New Roman"/>
                <w:sz w:val="16"/>
                <w:szCs w:val="16"/>
              </w:rPr>
            </w:pPr>
            <w:r w:rsidRPr="004123F6">
              <w:rPr>
                <w:rFonts w:ascii="Times New Roman" w:hAnsi="Times New Roman" w:cs="Times New Roman"/>
                <w:sz w:val="16"/>
                <w:szCs w:val="16"/>
              </w:rPr>
              <w:t>б) поповерхові коридори й ліфтові холи</w:t>
            </w:r>
          </w:p>
        </w:tc>
        <w:tc>
          <w:tcPr>
            <w:tcW w:w="66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rPr>
                <w:rFonts w:ascii="Times New Roman" w:hAnsi="Times New Roman" w:cs="Times New Roman"/>
                <w:sz w:val="16"/>
                <w:szCs w:val="16"/>
              </w:rPr>
            </w:pPr>
            <w:r w:rsidRPr="004123F6">
              <w:rPr>
                <w:rFonts w:ascii="Times New Roman" w:hAnsi="Times New Roman" w:cs="Times New Roman"/>
                <w:sz w:val="16"/>
                <w:szCs w:val="16"/>
              </w:rPr>
              <w:t xml:space="preserve">Г </w:t>
            </w:r>
            <w:r w:rsidRPr="004123F6">
              <w:rPr>
                <w:rFonts w:ascii="Times New Roman" w:hAnsi="Times New Roman" w:cs="Times New Roman"/>
                <w:sz w:val="16"/>
                <w:szCs w:val="16"/>
              </w:rPr>
              <w:sym w:font="Symbol" w:char="F02D"/>
            </w:r>
            <w:r w:rsidRPr="004123F6">
              <w:rPr>
                <w:rFonts w:ascii="Times New Roman" w:hAnsi="Times New Roman" w:cs="Times New Roman"/>
                <w:sz w:val="16"/>
                <w:szCs w:val="16"/>
              </w:rPr>
              <w:t xml:space="preserve"> Підлога</w:t>
            </w:r>
          </w:p>
        </w:tc>
        <w:tc>
          <w:tcPr>
            <w:tcW w:w="32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sz w:val="16"/>
                <w:szCs w:val="16"/>
              </w:rPr>
              <w:t>3-2</w:t>
            </w:r>
          </w:p>
        </w:tc>
        <w:tc>
          <w:tcPr>
            <w:tcW w:w="39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sz w:val="16"/>
                <w:szCs w:val="16"/>
              </w:rPr>
              <w:t>20/30</w:t>
            </w:r>
          </w:p>
        </w:tc>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bCs/>
                <w:sz w:val="16"/>
                <w:szCs w:val="16"/>
              </w:rPr>
              <w:t>—</w:t>
            </w:r>
          </w:p>
        </w:tc>
        <w:tc>
          <w:tcPr>
            <w:tcW w:w="301"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bCs/>
                <w:sz w:val="16"/>
                <w:szCs w:val="16"/>
              </w:rPr>
              <w:t>—</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bCs/>
                <w:sz w:val="16"/>
                <w:szCs w:val="16"/>
              </w:rPr>
              <w:t>—</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bCs/>
                <w:sz w:val="16"/>
                <w:szCs w:val="16"/>
              </w:rPr>
              <w:t>—</w:t>
            </w:r>
          </w:p>
        </w:tc>
        <w:tc>
          <w:tcPr>
            <w:tcW w:w="344"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bCs/>
                <w:sz w:val="16"/>
                <w:szCs w:val="16"/>
              </w:rPr>
              <w:t>—</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sz w:val="16"/>
                <w:szCs w:val="16"/>
              </w:rPr>
              <w:t>—</w:t>
            </w:r>
          </w:p>
        </w:tc>
      </w:tr>
      <w:tr w:rsidR="00124FFD" w:rsidRPr="004123F6" w:rsidTr="00124FFD">
        <w:trPr>
          <w:trHeight w:val="20"/>
        </w:trPr>
        <w:tc>
          <w:tcPr>
            <w:tcW w:w="9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rPr>
                <w:rFonts w:ascii="Times New Roman" w:hAnsi="Times New Roman" w:cs="Times New Roman"/>
                <w:sz w:val="16"/>
                <w:szCs w:val="16"/>
              </w:rPr>
            </w:pPr>
            <w:r w:rsidRPr="004123F6">
              <w:rPr>
                <w:rFonts w:ascii="Times New Roman" w:hAnsi="Times New Roman" w:cs="Times New Roman"/>
                <w:sz w:val="16"/>
                <w:szCs w:val="16"/>
              </w:rPr>
              <w:t>в)  сходи й сходові площадки</w:t>
            </w:r>
          </w:p>
        </w:tc>
        <w:tc>
          <w:tcPr>
            <w:tcW w:w="66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tabs>
                <w:tab w:val="left" w:pos="1802"/>
              </w:tabs>
              <w:spacing w:after="0" w:line="300" w:lineRule="auto"/>
              <w:ind w:hanging="10"/>
              <w:rPr>
                <w:rFonts w:ascii="Times New Roman" w:hAnsi="Times New Roman" w:cs="Times New Roman"/>
                <w:sz w:val="16"/>
                <w:szCs w:val="16"/>
              </w:rPr>
            </w:pPr>
            <w:r w:rsidRPr="004123F6">
              <w:rPr>
                <w:rFonts w:ascii="Times New Roman" w:hAnsi="Times New Roman" w:cs="Times New Roman"/>
                <w:sz w:val="16"/>
                <w:szCs w:val="16"/>
              </w:rPr>
              <w:t xml:space="preserve">Г </w:t>
            </w:r>
            <w:r w:rsidRPr="004123F6">
              <w:rPr>
                <w:rFonts w:ascii="Times New Roman" w:hAnsi="Times New Roman" w:cs="Times New Roman"/>
                <w:sz w:val="16"/>
                <w:szCs w:val="16"/>
              </w:rPr>
              <w:sym w:font="Symbol" w:char="F02D"/>
            </w:r>
            <w:r w:rsidRPr="004123F6">
              <w:rPr>
                <w:rFonts w:ascii="Times New Roman" w:hAnsi="Times New Roman" w:cs="Times New Roman"/>
                <w:sz w:val="16"/>
                <w:szCs w:val="16"/>
              </w:rPr>
              <w:t xml:space="preserve"> Підлога, (площадки, східці)</w:t>
            </w:r>
          </w:p>
        </w:tc>
        <w:tc>
          <w:tcPr>
            <w:tcW w:w="32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sz w:val="16"/>
                <w:szCs w:val="16"/>
              </w:rPr>
              <w:t>З-2</w:t>
            </w:r>
          </w:p>
        </w:tc>
        <w:tc>
          <w:tcPr>
            <w:tcW w:w="39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sz w:val="16"/>
                <w:szCs w:val="16"/>
              </w:rPr>
              <w:t>20</w:t>
            </w:r>
          </w:p>
        </w:tc>
        <w:tc>
          <w:tcPr>
            <w:tcW w:w="31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bCs/>
                <w:sz w:val="16"/>
                <w:szCs w:val="16"/>
              </w:rPr>
              <w:t>—</w:t>
            </w:r>
          </w:p>
        </w:tc>
        <w:tc>
          <w:tcPr>
            <w:tcW w:w="301"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bCs/>
                <w:sz w:val="16"/>
                <w:szCs w:val="16"/>
              </w:rPr>
              <w:t>—</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bCs/>
                <w:sz w:val="16"/>
                <w:szCs w:val="16"/>
              </w:rPr>
              <w:t>—</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sz w:val="16"/>
                <w:szCs w:val="16"/>
              </w:rPr>
              <w:t>0,1</w:t>
            </w:r>
            <w:r w:rsidRPr="004123F6">
              <w:rPr>
                <w:rFonts w:ascii="Times New Roman" w:hAnsi="Times New Roman" w:cs="Times New Roman"/>
                <w:sz w:val="16"/>
                <w:szCs w:val="16"/>
                <w:vertAlign w:val="superscript"/>
              </w:rPr>
              <w:t>1)</w:t>
            </w:r>
          </w:p>
        </w:tc>
        <w:tc>
          <w:tcPr>
            <w:tcW w:w="344"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bCs/>
                <w:sz w:val="16"/>
                <w:szCs w:val="16"/>
              </w:rPr>
              <w:t>—</w:t>
            </w:r>
          </w:p>
        </w:tc>
        <w:tc>
          <w:tcPr>
            <w:tcW w:w="34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4123F6" w:rsidRDefault="00124FFD" w:rsidP="00124FFD">
            <w:pPr>
              <w:spacing w:after="0" w:line="300" w:lineRule="auto"/>
              <w:ind w:left="-57" w:right="-57"/>
              <w:jc w:val="center"/>
              <w:rPr>
                <w:rFonts w:ascii="Times New Roman" w:hAnsi="Times New Roman" w:cs="Times New Roman"/>
                <w:sz w:val="16"/>
                <w:szCs w:val="16"/>
              </w:rPr>
            </w:pPr>
            <w:r w:rsidRPr="004123F6">
              <w:rPr>
                <w:rFonts w:ascii="Times New Roman" w:hAnsi="Times New Roman" w:cs="Times New Roman"/>
                <w:bCs/>
                <w:sz w:val="16"/>
                <w:szCs w:val="16"/>
              </w:rPr>
              <w:t>—</w:t>
            </w:r>
          </w:p>
        </w:tc>
      </w:tr>
    </w:tbl>
    <w:p w:rsidR="00124FFD" w:rsidRDefault="00124FFD" w:rsidP="00124FFD"/>
    <w:p w:rsidR="00124FFD" w:rsidRPr="00356DEC" w:rsidRDefault="00124FFD" w:rsidP="00124FFD">
      <w:pPr>
        <w:shd w:val="clear" w:color="auto" w:fill="FFFFFF"/>
        <w:spacing w:after="0"/>
        <w:rPr>
          <w:rFonts w:ascii="Times New Roman" w:hAnsi="Times New Roman" w:cs="Times New Roman"/>
          <w:sz w:val="28"/>
          <w:szCs w:val="28"/>
        </w:rPr>
      </w:pPr>
      <w:r>
        <w:rPr>
          <w:rFonts w:ascii="Times New Roman" w:hAnsi="Times New Roman" w:cs="Times New Roman"/>
          <w:color w:val="000000"/>
          <w:spacing w:val="-6"/>
          <w:sz w:val="28"/>
          <w:szCs w:val="28"/>
        </w:rPr>
        <w:lastRenderedPageBreak/>
        <w:t xml:space="preserve">Кінець таблиці </w:t>
      </w:r>
      <w:r w:rsidRPr="00356DEC">
        <w:rPr>
          <w:rFonts w:ascii="Times New Roman" w:hAnsi="Times New Roman" w:cs="Times New Roman"/>
          <w:color w:val="000000"/>
          <w:spacing w:val="-6"/>
          <w:sz w:val="28"/>
          <w:szCs w:val="28"/>
        </w:rPr>
        <w:t xml:space="preserve"> </w:t>
      </w:r>
      <w:r w:rsidRPr="009806CA">
        <w:rPr>
          <w:rFonts w:ascii="Times New Roman" w:hAnsi="Times New Roman" w:cs="Times New Roman"/>
          <w:color w:val="000000"/>
          <w:spacing w:val="-6"/>
          <w:sz w:val="28"/>
          <w:szCs w:val="28"/>
        </w:rPr>
        <w:t>Д</w:t>
      </w:r>
      <w:r>
        <w:rPr>
          <w:rFonts w:ascii="Times New Roman" w:hAnsi="Times New Roman" w:cs="Times New Roman"/>
          <w:color w:val="000000"/>
          <w:spacing w:val="-6"/>
          <w:sz w:val="28"/>
          <w:szCs w:val="28"/>
        </w:rPr>
        <w:t>.</w:t>
      </w:r>
      <w:r w:rsidRPr="00356DEC">
        <w:rPr>
          <w:rFonts w:ascii="Times New Roman" w:hAnsi="Times New Roman" w:cs="Times New Roman"/>
          <w:color w:val="000000"/>
          <w:spacing w:val="-6"/>
          <w:sz w:val="28"/>
          <w:szCs w:val="28"/>
        </w:rPr>
        <w:t>1</w:t>
      </w:r>
    </w:p>
    <w:p w:rsidR="00124FFD" w:rsidRPr="00F55D8C" w:rsidRDefault="00124FFD" w:rsidP="00124FFD">
      <w:pPr>
        <w:spacing w:after="77" w:line="1" w:lineRule="exact"/>
        <w:rPr>
          <w:sz w:val="16"/>
          <w:szCs w:val="16"/>
        </w:rPr>
      </w:pPr>
    </w:p>
    <w:tbl>
      <w:tblPr>
        <w:tblW w:w="5000" w:type="pct"/>
        <w:tblCellMar>
          <w:left w:w="40" w:type="dxa"/>
          <w:right w:w="40" w:type="dxa"/>
        </w:tblCellMar>
        <w:tblLook w:val="0000" w:firstRow="0" w:lastRow="0" w:firstColumn="0" w:lastColumn="0" w:noHBand="0" w:noVBand="0"/>
      </w:tblPr>
      <w:tblGrid>
        <w:gridCol w:w="2820"/>
        <w:gridCol w:w="1926"/>
        <w:gridCol w:w="891"/>
        <w:gridCol w:w="1188"/>
        <w:gridCol w:w="1039"/>
        <w:gridCol w:w="891"/>
        <w:gridCol w:w="891"/>
        <w:gridCol w:w="891"/>
        <w:gridCol w:w="894"/>
        <w:gridCol w:w="12"/>
        <w:gridCol w:w="1028"/>
        <w:gridCol w:w="1039"/>
        <w:gridCol w:w="1045"/>
      </w:tblGrid>
      <w:tr w:rsidR="00124FFD" w:rsidRPr="00F55D8C" w:rsidTr="00124FFD">
        <w:trPr>
          <w:trHeight w:val="20"/>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jc w:val="center"/>
              <w:rPr>
                <w:rFonts w:ascii="Times New Roman" w:hAnsi="Times New Roman" w:cs="Times New Roman"/>
                <w:b/>
                <w:sz w:val="16"/>
                <w:szCs w:val="16"/>
              </w:rPr>
            </w:pPr>
            <w:r w:rsidRPr="00F55D8C">
              <w:rPr>
                <w:rFonts w:ascii="Times New Roman" w:hAnsi="Times New Roman" w:cs="Times New Roman"/>
                <w:b/>
                <w:sz w:val="16"/>
                <w:szCs w:val="16"/>
              </w:rPr>
              <w:t>1</w:t>
            </w:r>
          </w:p>
        </w:tc>
        <w:tc>
          <w:tcPr>
            <w:tcW w:w="66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jc w:val="center"/>
              <w:rPr>
                <w:rFonts w:ascii="Times New Roman" w:hAnsi="Times New Roman" w:cs="Times New Roman"/>
                <w:b/>
                <w:sz w:val="16"/>
                <w:szCs w:val="16"/>
              </w:rPr>
            </w:pPr>
            <w:r w:rsidRPr="00F55D8C">
              <w:rPr>
                <w:rFonts w:ascii="Times New Roman" w:hAnsi="Times New Roman" w:cs="Times New Roman"/>
                <w:b/>
                <w:sz w:val="16"/>
                <w:szCs w:val="16"/>
              </w:rPr>
              <w:t>2</w:t>
            </w:r>
          </w:p>
        </w:tc>
        <w:tc>
          <w:tcPr>
            <w:tcW w:w="30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jc w:val="center"/>
              <w:rPr>
                <w:rFonts w:ascii="Times New Roman" w:hAnsi="Times New Roman" w:cs="Times New Roman"/>
                <w:b/>
                <w:sz w:val="16"/>
                <w:szCs w:val="16"/>
              </w:rPr>
            </w:pPr>
            <w:r w:rsidRPr="00F55D8C">
              <w:rPr>
                <w:rFonts w:ascii="Times New Roman" w:hAnsi="Times New Roman" w:cs="Times New Roman"/>
                <w:b/>
                <w:sz w:val="16"/>
                <w:szCs w:val="16"/>
              </w:rPr>
              <w:t>3</w:t>
            </w:r>
          </w:p>
        </w:tc>
        <w:tc>
          <w:tcPr>
            <w:tcW w:w="40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jc w:val="center"/>
              <w:rPr>
                <w:rFonts w:ascii="Times New Roman" w:hAnsi="Times New Roman" w:cs="Times New Roman"/>
                <w:b/>
                <w:sz w:val="16"/>
                <w:szCs w:val="16"/>
              </w:rPr>
            </w:pPr>
            <w:r w:rsidRPr="00F55D8C">
              <w:rPr>
                <w:rFonts w:ascii="Times New Roman" w:hAnsi="Times New Roman" w:cs="Times New Roman"/>
                <w:b/>
                <w:sz w:val="16"/>
                <w:szCs w:val="16"/>
              </w:rPr>
              <w:t>4</w:t>
            </w:r>
          </w:p>
        </w:tc>
        <w:tc>
          <w:tcPr>
            <w:tcW w:w="35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jc w:val="center"/>
              <w:rPr>
                <w:rFonts w:ascii="Times New Roman" w:hAnsi="Times New Roman" w:cs="Times New Roman"/>
                <w:b/>
                <w:sz w:val="16"/>
                <w:szCs w:val="16"/>
              </w:rPr>
            </w:pPr>
            <w:r w:rsidRPr="00F55D8C">
              <w:rPr>
                <w:rFonts w:ascii="Times New Roman" w:hAnsi="Times New Roman" w:cs="Times New Roman"/>
                <w:b/>
                <w:sz w:val="16"/>
                <w:szCs w:val="16"/>
              </w:rPr>
              <w:t>5</w:t>
            </w:r>
          </w:p>
        </w:tc>
        <w:tc>
          <w:tcPr>
            <w:tcW w:w="30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jc w:val="center"/>
              <w:rPr>
                <w:rFonts w:ascii="Times New Roman" w:hAnsi="Times New Roman" w:cs="Times New Roman"/>
                <w:b/>
                <w:sz w:val="16"/>
                <w:szCs w:val="16"/>
              </w:rPr>
            </w:pPr>
            <w:r w:rsidRPr="00F55D8C">
              <w:rPr>
                <w:rFonts w:ascii="Times New Roman" w:hAnsi="Times New Roman" w:cs="Times New Roman"/>
                <w:b/>
                <w:sz w:val="16"/>
                <w:szCs w:val="16"/>
              </w:rPr>
              <w:t>6</w:t>
            </w:r>
          </w:p>
        </w:tc>
        <w:tc>
          <w:tcPr>
            <w:tcW w:w="30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jc w:val="center"/>
              <w:rPr>
                <w:rFonts w:ascii="Times New Roman" w:hAnsi="Times New Roman" w:cs="Times New Roman"/>
                <w:b/>
                <w:sz w:val="16"/>
                <w:szCs w:val="16"/>
              </w:rPr>
            </w:pPr>
            <w:r w:rsidRPr="00F55D8C">
              <w:rPr>
                <w:rFonts w:ascii="Times New Roman" w:hAnsi="Times New Roman" w:cs="Times New Roman"/>
                <w:b/>
                <w:sz w:val="16"/>
                <w:szCs w:val="16"/>
              </w:rPr>
              <w:t>7</w:t>
            </w:r>
          </w:p>
        </w:tc>
        <w:tc>
          <w:tcPr>
            <w:tcW w:w="30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jc w:val="center"/>
              <w:rPr>
                <w:rFonts w:ascii="Times New Roman" w:hAnsi="Times New Roman" w:cs="Times New Roman"/>
                <w:b/>
                <w:sz w:val="16"/>
                <w:szCs w:val="16"/>
              </w:rPr>
            </w:pPr>
            <w:r w:rsidRPr="00F55D8C">
              <w:rPr>
                <w:rFonts w:ascii="Times New Roman" w:hAnsi="Times New Roman" w:cs="Times New Roman"/>
                <w:b/>
                <w:sz w:val="16"/>
                <w:szCs w:val="16"/>
              </w:rPr>
              <w:t>8</w:t>
            </w:r>
          </w:p>
        </w:tc>
        <w:tc>
          <w:tcPr>
            <w:tcW w:w="30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jc w:val="center"/>
              <w:rPr>
                <w:rFonts w:ascii="Times New Roman" w:hAnsi="Times New Roman" w:cs="Times New Roman"/>
                <w:b/>
                <w:sz w:val="16"/>
                <w:szCs w:val="16"/>
              </w:rPr>
            </w:pPr>
            <w:r w:rsidRPr="00F55D8C">
              <w:rPr>
                <w:rFonts w:ascii="Times New Roman" w:hAnsi="Times New Roman" w:cs="Times New Roman"/>
                <w:b/>
                <w:sz w:val="16"/>
                <w:szCs w:val="16"/>
              </w:rPr>
              <w:t>9</w:t>
            </w:r>
          </w:p>
        </w:tc>
        <w:tc>
          <w:tcPr>
            <w:tcW w:w="357"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jc w:val="center"/>
              <w:rPr>
                <w:rFonts w:ascii="Times New Roman" w:hAnsi="Times New Roman" w:cs="Times New Roman"/>
                <w:b/>
                <w:sz w:val="16"/>
                <w:szCs w:val="16"/>
              </w:rPr>
            </w:pPr>
            <w:r w:rsidRPr="00F55D8C">
              <w:rPr>
                <w:rFonts w:ascii="Times New Roman" w:hAnsi="Times New Roman" w:cs="Times New Roman"/>
                <w:b/>
                <w:sz w:val="16"/>
                <w:szCs w:val="16"/>
              </w:rPr>
              <w:t>10</w:t>
            </w:r>
          </w:p>
        </w:tc>
        <w:tc>
          <w:tcPr>
            <w:tcW w:w="35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jc w:val="center"/>
              <w:rPr>
                <w:rFonts w:ascii="Times New Roman" w:hAnsi="Times New Roman" w:cs="Times New Roman"/>
                <w:b/>
                <w:sz w:val="16"/>
                <w:szCs w:val="16"/>
              </w:rPr>
            </w:pPr>
            <w:r w:rsidRPr="00F55D8C">
              <w:rPr>
                <w:rFonts w:ascii="Times New Roman" w:hAnsi="Times New Roman" w:cs="Times New Roman"/>
                <w:b/>
                <w:sz w:val="16"/>
                <w:szCs w:val="16"/>
              </w:rPr>
              <w:t>11</w:t>
            </w:r>
          </w:p>
        </w:tc>
        <w:tc>
          <w:tcPr>
            <w:tcW w:w="35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jc w:val="center"/>
              <w:rPr>
                <w:rFonts w:ascii="Times New Roman" w:hAnsi="Times New Roman" w:cs="Times New Roman"/>
                <w:b/>
                <w:sz w:val="16"/>
                <w:szCs w:val="16"/>
              </w:rPr>
            </w:pPr>
            <w:r w:rsidRPr="00F55D8C">
              <w:rPr>
                <w:rFonts w:ascii="Times New Roman" w:hAnsi="Times New Roman" w:cs="Times New Roman"/>
                <w:b/>
                <w:sz w:val="16"/>
                <w:szCs w:val="16"/>
              </w:rPr>
              <w:t>12</w:t>
            </w:r>
          </w:p>
        </w:tc>
      </w:tr>
      <w:tr w:rsidR="00124FFD" w:rsidRPr="00F55D8C" w:rsidTr="00124FFD">
        <w:trPr>
          <w:trHeight w:val="20"/>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rPr>
                <w:rFonts w:ascii="Times New Roman" w:hAnsi="Times New Roman" w:cs="Times New Roman"/>
                <w:sz w:val="16"/>
                <w:szCs w:val="16"/>
              </w:rPr>
            </w:pPr>
            <w:r w:rsidRPr="00F55D8C">
              <w:rPr>
                <w:rFonts w:ascii="Times New Roman" w:hAnsi="Times New Roman" w:cs="Times New Roman"/>
                <w:sz w:val="16"/>
                <w:szCs w:val="16"/>
              </w:rPr>
              <w:t>г) приміщення консьєржа</w:t>
            </w:r>
          </w:p>
        </w:tc>
        <w:tc>
          <w:tcPr>
            <w:tcW w:w="66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pacing w:after="0" w:line="300" w:lineRule="auto"/>
              <w:rPr>
                <w:rFonts w:ascii="Times New Roman" w:hAnsi="Times New Roman" w:cs="Times New Roman"/>
                <w:sz w:val="16"/>
                <w:szCs w:val="16"/>
              </w:rPr>
            </w:pPr>
            <w:r w:rsidRPr="00F55D8C">
              <w:rPr>
                <w:rFonts w:ascii="Times New Roman" w:hAnsi="Times New Roman" w:cs="Times New Roman"/>
                <w:sz w:val="16"/>
                <w:szCs w:val="16"/>
              </w:rPr>
              <w:t>Г – підлога</w:t>
            </w:r>
          </w:p>
        </w:tc>
        <w:tc>
          <w:tcPr>
            <w:tcW w:w="30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F55D8C">
              <w:rPr>
                <w:rFonts w:ascii="Times New Roman" w:hAnsi="Times New Roman" w:cs="Times New Roman"/>
                <w:sz w:val="16"/>
                <w:szCs w:val="16"/>
              </w:rPr>
              <w:t>В-1</w:t>
            </w:r>
          </w:p>
        </w:tc>
        <w:tc>
          <w:tcPr>
            <w:tcW w:w="40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pacing w:after="0" w:line="300" w:lineRule="auto"/>
              <w:ind w:left="-57" w:right="-57"/>
              <w:jc w:val="center"/>
              <w:rPr>
                <w:rFonts w:ascii="Times New Roman" w:hAnsi="Times New Roman" w:cs="Times New Roman"/>
                <w:bCs/>
                <w:sz w:val="16"/>
                <w:szCs w:val="16"/>
              </w:rPr>
            </w:pPr>
            <w:r w:rsidRPr="00F55D8C">
              <w:rPr>
                <w:rFonts w:ascii="Times New Roman" w:hAnsi="Times New Roman" w:cs="Times New Roman"/>
                <w:bCs/>
                <w:sz w:val="16"/>
                <w:szCs w:val="16"/>
              </w:rPr>
              <w:t>—</w:t>
            </w:r>
          </w:p>
        </w:tc>
        <w:tc>
          <w:tcPr>
            <w:tcW w:w="35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F55D8C">
              <w:rPr>
                <w:rFonts w:ascii="Times New Roman" w:hAnsi="Times New Roman" w:cs="Times New Roman"/>
                <w:sz w:val="16"/>
                <w:szCs w:val="16"/>
              </w:rPr>
              <w:t>150</w:t>
            </w:r>
          </w:p>
        </w:tc>
        <w:tc>
          <w:tcPr>
            <w:tcW w:w="30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pacing w:after="0" w:line="300" w:lineRule="auto"/>
              <w:ind w:left="-57" w:right="-57"/>
              <w:jc w:val="center"/>
              <w:rPr>
                <w:rFonts w:ascii="Times New Roman" w:hAnsi="Times New Roman" w:cs="Times New Roman"/>
                <w:bCs/>
                <w:sz w:val="16"/>
                <w:szCs w:val="16"/>
              </w:rPr>
            </w:pPr>
            <w:r w:rsidRPr="00F55D8C">
              <w:rPr>
                <w:rFonts w:ascii="Times New Roman" w:hAnsi="Times New Roman" w:cs="Times New Roman"/>
                <w:bCs/>
                <w:sz w:val="16"/>
                <w:szCs w:val="16"/>
              </w:rPr>
              <w:t>—</w:t>
            </w:r>
          </w:p>
        </w:tc>
        <w:tc>
          <w:tcPr>
            <w:tcW w:w="30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pacing w:after="0" w:line="300" w:lineRule="auto"/>
              <w:ind w:left="-57" w:right="-57"/>
              <w:jc w:val="center"/>
              <w:rPr>
                <w:rFonts w:ascii="Times New Roman" w:hAnsi="Times New Roman" w:cs="Times New Roman"/>
                <w:bCs/>
                <w:sz w:val="16"/>
                <w:szCs w:val="16"/>
                <w:vertAlign w:val="superscript"/>
              </w:rPr>
            </w:pPr>
            <w:r w:rsidRPr="00F55D8C">
              <w:rPr>
                <w:rFonts w:ascii="Times New Roman" w:hAnsi="Times New Roman" w:cs="Times New Roman"/>
                <w:bCs/>
                <w:sz w:val="16"/>
                <w:szCs w:val="16"/>
              </w:rPr>
              <w:t>60</w:t>
            </w:r>
          </w:p>
        </w:tc>
        <w:tc>
          <w:tcPr>
            <w:tcW w:w="30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pacing w:after="0" w:line="300" w:lineRule="auto"/>
              <w:ind w:left="-57" w:right="-57"/>
              <w:jc w:val="center"/>
              <w:rPr>
                <w:rFonts w:ascii="Times New Roman" w:hAnsi="Times New Roman" w:cs="Times New Roman"/>
                <w:bCs/>
                <w:sz w:val="16"/>
                <w:szCs w:val="16"/>
                <w:vertAlign w:val="superscript"/>
              </w:rPr>
            </w:pPr>
            <w:r w:rsidRPr="00F55D8C">
              <w:rPr>
                <w:rFonts w:ascii="Times New Roman" w:hAnsi="Times New Roman" w:cs="Times New Roman"/>
                <w:bCs/>
                <w:sz w:val="16"/>
                <w:szCs w:val="16"/>
              </w:rPr>
              <w:t>20</w:t>
            </w:r>
          </w:p>
        </w:tc>
        <w:tc>
          <w:tcPr>
            <w:tcW w:w="311"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pacing w:after="0" w:line="300" w:lineRule="auto"/>
              <w:ind w:left="-57" w:right="-57"/>
              <w:jc w:val="center"/>
              <w:rPr>
                <w:rFonts w:ascii="Times New Roman" w:hAnsi="Times New Roman" w:cs="Times New Roman"/>
                <w:bCs/>
                <w:sz w:val="16"/>
                <w:szCs w:val="16"/>
              </w:rPr>
            </w:pPr>
            <w:r w:rsidRPr="00F55D8C">
              <w:rPr>
                <w:rFonts w:ascii="Times New Roman" w:hAnsi="Times New Roman" w:cs="Times New Roman"/>
                <w:bCs/>
                <w:sz w:val="16"/>
                <w:szCs w:val="16"/>
              </w:rPr>
              <w:t>2,0</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ind w:left="-57" w:right="-57"/>
              <w:jc w:val="center"/>
              <w:rPr>
                <w:rFonts w:ascii="Times New Roman" w:hAnsi="Times New Roman" w:cs="Times New Roman"/>
                <w:bCs/>
                <w:sz w:val="16"/>
                <w:szCs w:val="16"/>
              </w:rPr>
            </w:pPr>
            <w:r w:rsidRPr="00F55D8C">
              <w:rPr>
                <w:rFonts w:ascii="Times New Roman" w:hAnsi="Times New Roman" w:cs="Times New Roman"/>
                <w:bCs/>
                <w:sz w:val="16"/>
                <w:szCs w:val="16"/>
              </w:rPr>
              <w:t>0,5</w:t>
            </w:r>
          </w:p>
        </w:tc>
        <w:tc>
          <w:tcPr>
            <w:tcW w:w="35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pacing w:after="0" w:line="300" w:lineRule="auto"/>
              <w:jc w:val="center"/>
              <w:rPr>
                <w:rFonts w:ascii="Times New Roman" w:hAnsi="Times New Roman" w:cs="Times New Roman"/>
                <w:sz w:val="16"/>
                <w:szCs w:val="16"/>
              </w:rPr>
            </w:pPr>
            <w:r w:rsidRPr="00F55D8C">
              <w:rPr>
                <w:rFonts w:ascii="Times New Roman" w:hAnsi="Times New Roman" w:cs="Times New Roman"/>
                <w:sz w:val="16"/>
                <w:szCs w:val="16"/>
              </w:rPr>
              <w:t xml:space="preserve">1,2 </w:t>
            </w:r>
          </w:p>
        </w:tc>
        <w:tc>
          <w:tcPr>
            <w:tcW w:w="35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pacing w:after="0" w:line="300" w:lineRule="auto"/>
              <w:jc w:val="center"/>
              <w:rPr>
                <w:rFonts w:ascii="Times New Roman" w:hAnsi="Times New Roman" w:cs="Times New Roman"/>
                <w:sz w:val="16"/>
                <w:szCs w:val="16"/>
              </w:rPr>
            </w:pPr>
            <w:r w:rsidRPr="00F55D8C">
              <w:rPr>
                <w:rFonts w:ascii="Times New Roman" w:hAnsi="Times New Roman" w:cs="Times New Roman"/>
                <w:sz w:val="16"/>
                <w:szCs w:val="16"/>
              </w:rPr>
              <w:t xml:space="preserve">0,3 </w:t>
            </w:r>
          </w:p>
        </w:tc>
      </w:tr>
      <w:tr w:rsidR="00124FFD" w:rsidRPr="00F55D8C" w:rsidTr="00124FFD">
        <w:trPr>
          <w:trHeight w:val="20"/>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ind w:left="284" w:right="52" w:hanging="284"/>
              <w:rPr>
                <w:rFonts w:ascii="Times New Roman" w:hAnsi="Times New Roman" w:cs="Times New Roman"/>
                <w:sz w:val="16"/>
                <w:szCs w:val="16"/>
              </w:rPr>
            </w:pPr>
            <w:r w:rsidRPr="00F55D8C">
              <w:rPr>
                <w:rFonts w:ascii="Times New Roman" w:hAnsi="Times New Roman" w:cs="Times New Roman"/>
                <w:sz w:val="16"/>
                <w:szCs w:val="16"/>
              </w:rPr>
              <w:t>д) колясочні, велосипедні</w:t>
            </w:r>
          </w:p>
        </w:tc>
        <w:tc>
          <w:tcPr>
            <w:tcW w:w="66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rPr>
                <w:rFonts w:ascii="Times New Roman" w:hAnsi="Times New Roman" w:cs="Times New Roman"/>
                <w:sz w:val="16"/>
                <w:szCs w:val="16"/>
              </w:rPr>
            </w:pPr>
            <w:r w:rsidRPr="00F55D8C">
              <w:rPr>
                <w:rFonts w:ascii="Times New Roman" w:hAnsi="Times New Roman" w:cs="Times New Roman"/>
                <w:sz w:val="16"/>
                <w:szCs w:val="16"/>
              </w:rPr>
              <w:t xml:space="preserve">Г </w:t>
            </w:r>
            <w:r w:rsidRPr="00F55D8C">
              <w:rPr>
                <w:rFonts w:ascii="Times New Roman" w:hAnsi="Times New Roman" w:cs="Times New Roman"/>
                <w:sz w:val="16"/>
                <w:szCs w:val="16"/>
              </w:rPr>
              <w:sym w:font="Symbol" w:char="F02D"/>
            </w:r>
            <w:r w:rsidRPr="00F55D8C">
              <w:rPr>
                <w:rFonts w:ascii="Times New Roman" w:hAnsi="Times New Roman" w:cs="Times New Roman"/>
                <w:sz w:val="16"/>
                <w:szCs w:val="16"/>
              </w:rPr>
              <w:t xml:space="preserve"> Підлога</w:t>
            </w:r>
          </w:p>
        </w:tc>
        <w:tc>
          <w:tcPr>
            <w:tcW w:w="30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F55D8C">
              <w:rPr>
                <w:rFonts w:ascii="Times New Roman" w:hAnsi="Times New Roman" w:cs="Times New Roman"/>
                <w:sz w:val="16"/>
                <w:szCs w:val="16"/>
              </w:rPr>
              <w:t>3-2</w:t>
            </w:r>
          </w:p>
        </w:tc>
        <w:tc>
          <w:tcPr>
            <w:tcW w:w="40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F55D8C">
              <w:rPr>
                <w:rFonts w:ascii="Times New Roman" w:hAnsi="Times New Roman" w:cs="Times New Roman"/>
                <w:bCs/>
                <w:sz w:val="16"/>
                <w:szCs w:val="16"/>
              </w:rPr>
              <w:t>—</w:t>
            </w:r>
          </w:p>
        </w:tc>
        <w:tc>
          <w:tcPr>
            <w:tcW w:w="35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F55D8C">
              <w:rPr>
                <w:rFonts w:ascii="Times New Roman" w:hAnsi="Times New Roman" w:cs="Times New Roman"/>
                <w:sz w:val="16"/>
                <w:szCs w:val="16"/>
              </w:rPr>
              <w:t>20/30</w:t>
            </w:r>
          </w:p>
        </w:tc>
        <w:tc>
          <w:tcPr>
            <w:tcW w:w="30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pacing w:after="0" w:line="300" w:lineRule="auto"/>
              <w:ind w:left="-57" w:right="-57"/>
              <w:jc w:val="center"/>
              <w:rPr>
                <w:rFonts w:ascii="Times New Roman" w:hAnsi="Times New Roman" w:cs="Times New Roman"/>
                <w:sz w:val="16"/>
                <w:szCs w:val="16"/>
              </w:rPr>
            </w:pPr>
            <w:r w:rsidRPr="00F55D8C">
              <w:rPr>
                <w:rFonts w:ascii="Times New Roman" w:hAnsi="Times New Roman" w:cs="Times New Roman"/>
                <w:bCs/>
                <w:sz w:val="16"/>
                <w:szCs w:val="16"/>
              </w:rPr>
              <w:t>—</w:t>
            </w:r>
          </w:p>
        </w:tc>
        <w:tc>
          <w:tcPr>
            <w:tcW w:w="30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pacing w:after="0" w:line="300" w:lineRule="auto"/>
              <w:ind w:left="-57" w:right="-57"/>
              <w:jc w:val="center"/>
              <w:rPr>
                <w:rFonts w:ascii="Times New Roman" w:hAnsi="Times New Roman" w:cs="Times New Roman"/>
                <w:sz w:val="16"/>
                <w:szCs w:val="16"/>
              </w:rPr>
            </w:pPr>
            <w:r w:rsidRPr="00F55D8C">
              <w:rPr>
                <w:rFonts w:ascii="Times New Roman" w:hAnsi="Times New Roman" w:cs="Times New Roman"/>
                <w:bCs/>
                <w:sz w:val="16"/>
                <w:szCs w:val="16"/>
              </w:rPr>
              <w:t>—</w:t>
            </w:r>
          </w:p>
        </w:tc>
        <w:tc>
          <w:tcPr>
            <w:tcW w:w="30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pacing w:after="0" w:line="300" w:lineRule="auto"/>
              <w:ind w:left="-57" w:right="-57"/>
              <w:jc w:val="center"/>
              <w:rPr>
                <w:rFonts w:ascii="Times New Roman" w:hAnsi="Times New Roman" w:cs="Times New Roman"/>
                <w:sz w:val="16"/>
                <w:szCs w:val="16"/>
              </w:rPr>
            </w:pPr>
            <w:r w:rsidRPr="00F55D8C">
              <w:rPr>
                <w:rFonts w:ascii="Times New Roman" w:hAnsi="Times New Roman" w:cs="Times New Roman"/>
                <w:bCs/>
                <w:sz w:val="16"/>
                <w:szCs w:val="16"/>
              </w:rPr>
              <w:t>—</w:t>
            </w:r>
          </w:p>
        </w:tc>
        <w:tc>
          <w:tcPr>
            <w:tcW w:w="311"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pacing w:after="0" w:line="300" w:lineRule="auto"/>
              <w:ind w:left="-57" w:right="-57"/>
              <w:jc w:val="center"/>
              <w:rPr>
                <w:rFonts w:ascii="Times New Roman" w:hAnsi="Times New Roman" w:cs="Times New Roman"/>
                <w:sz w:val="16"/>
                <w:szCs w:val="16"/>
              </w:rPr>
            </w:pPr>
            <w:r w:rsidRPr="00F55D8C">
              <w:rPr>
                <w:rFonts w:ascii="Times New Roman" w:hAnsi="Times New Roman" w:cs="Times New Roman"/>
                <w:bCs/>
                <w:sz w:val="16"/>
                <w:szCs w:val="16"/>
              </w:rPr>
              <w:t>—</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pacing w:after="0" w:line="300" w:lineRule="auto"/>
              <w:ind w:left="-57" w:right="-57"/>
              <w:jc w:val="center"/>
              <w:rPr>
                <w:rFonts w:ascii="Times New Roman" w:hAnsi="Times New Roman" w:cs="Times New Roman"/>
                <w:sz w:val="16"/>
                <w:szCs w:val="16"/>
              </w:rPr>
            </w:pPr>
            <w:r w:rsidRPr="00F55D8C">
              <w:rPr>
                <w:rFonts w:ascii="Times New Roman" w:hAnsi="Times New Roman" w:cs="Times New Roman"/>
                <w:bCs/>
                <w:sz w:val="16"/>
                <w:szCs w:val="16"/>
              </w:rPr>
              <w:t>—</w:t>
            </w:r>
          </w:p>
        </w:tc>
        <w:tc>
          <w:tcPr>
            <w:tcW w:w="35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pacing w:after="0" w:line="300" w:lineRule="auto"/>
              <w:ind w:left="-57" w:right="-57"/>
              <w:jc w:val="center"/>
              <w:rPr>
                <w:rFonts w:ascii="Times New Roman" w:hAnsi="Times New Roman" w:cs="Times New Roman"/>
                <w:sz w:val="16"/>
                <w:szCs w:val="16"/>
              </w:rPr>
            </w:pPr>
            <w:r w:rsidRPr="00F55D8C">
              <w:rPr>
                <w:rFonts w:ascii="Times New Roman" w:hAnsi="Times New Roman" w:cs="Times New Roman"/>
                <w:bCs/>
                <w:sz w:val="16"/>
                <w:szCs w:val="16"/>
              </w:rPr>
              <w:t>—</w:t>
            </w:r>
          </w:p>
        </w:tc>
        <w:tc>
          <w:tcPr>
            <w:tcW w:w="35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F55D8C">
              <w:rPr>
                <w:rFonts w:ascii="Times New Roman" w:hAnsi="Times New Roman" w:cs="Times New Roman"/>
                <w:sz w:val="16"/>
                <w:szCs w:val="16"/>
              </w:rPr>
              <w:t>—</w:t>
            </w:r>
          </w:p>
        </w:tc>
      </w:tr>
      <w:tr w:rsidR="00124FFD" w:rsidRPr="00F55D8C" w:rsidTr="00124FFD">
        <w:trPr>
          <w:trHeight w:val="20"/>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rPr>
                <w:rFonts w:ascii="Times New Roman" w:hAnsi="Times New Roman" w:cs="Times New Roman"/>
                <w:sz w:val="16"/>
                <w:szCs w:val="16"/>
              </w:rPr>
            </w:pPr>
            <w:r w:rsidRPr="00F55D8C">
              <w:rPr>
                <w:rFonts w:ascii="Times New Roman" w:hAnsi="Times New Roman" w:cs="Times New Roman"/>
                <w:sz w:val="16"/>
                <w:szCs w:val="16"/>
              </w:rPr>
              <w:t>є) Теплові пункти, насосні, електрощитові, машинні приміщення ліфтів, венткамери</w:t>
            </w:r>
          </w:p>
        </w:tc>
        <w:tc>
          <w:tcPr>
            <w:tcW w:w="66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rPr>
                <w:rFonts w:ascii="Times New Roman" w:hAnsi="Times New Roman" w:cs="Times New Roman"/>
                <w:sz w:val="16"/>
                <w:szCs w:val="16"/>
              </w:rPr>
            </w:pPr>
            <w:r w:rsidRPr="00F55D8C">
              <w:rPr>
                <w:rFonts w:ascii="Times New Roman" w:hAnsi="Times New Roman" w:cs="Times New Roman"/>
                <w:sz w:val="16"/>
                <w:szCs w:val="16"/>
              </w:rPr>
              <w:t xml:space="preserve">Г </w:t>
            </w:r>
            <w:r w:rsidRPr="00F55D8C">
              <w:rPr>
                <w:rFonts w:ascii="Times New Roman" w:hAnsi="Times New Roman" w:cs="Times New Roman"/>
                <w:sz w:val="16"/>
                <w:szCs w:val="16"/>
              </w:rPr>
              <w:sym w:font="Symbol" w:char="F02D"/>
            </w:r>
            <w:r w:rsidRPr="00F55D8C">
              <w:rPr>
                <w:rFonts w:ascii="Times New Roman" w:hAnsi="Times New Roman" w:cs="Times New Roman"/>
                <w:sz w:val="16"/>
                <w:szCs w:val="16"/>
              </w:rPr>
              <w:t xml:space="preserve"> Підлога</w:t>
            </w:r>
          </w:p>
        </w:tc>
        <w:tc>
          <w:tcPr>
            <w:tcW w:w="30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jc w:val="center"/>
              <w:rPr>
                <w:rFonts w:ascii="Times New Roman" w:hAnsi="Times New Roman" w:cs="Times New Roman"/>
                <w:sz w:val="16"/>
                <w:szCs w:val="16"/>
              </w:rPr>
            </w:pPr>
            <w:r w:rsidRPr="00F55D8C">
              <w:rPr>
                <w:rFonts w:ascii="Times New Roman" w:hAnsi="Times New Roman" w:cs="Times New Roman"/>
                <w:sz w:val="16"/>
                <w:szCs w:val="16"/>
              </w:rPr>
              <w:t>VIIIв</w:t>
            </w:r>
          </w:p>
        </w:tc>
        <w:tc>
          <w:tcPr>
            <w:tcW w:w="40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jc w:val="center"/>
              <w:rPr>
                <w:rFonts w:ascii="Times New Roman" w:hAnsi="Times New Roman" w:cs="Times New Roman"/>
                <w:sz w:val="16"/>
                <w:szCs w:val="16"/>
              </w:rPr>
            </w:pPr>
            <w:r w:rsidRPr="00F55D8C">
              <w:rPr>
                <w:rFonts w:ascii="Times New Roman" w:hAnsi="Times New Roman" w:cs="Times New Roman"/>
                <w:bCs/>
                <w:sz w:val="16"/>
                <w:szCs w:val="16"/>
              </w:rPr>
              <w:t>—</w:t>
            </w:r>
          </w:p>
        </w:tc>
        <w:tc>
          <w:tcPr>
            <w:tcW w:w="35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jc w:val="center"/>
              <w:rPr>
                <w:rFonts w:ascii="Times New Roman" w:hAnsi="Times New Roman" w:cs="Times New Roman"/>
                <w:sz w:val="16"/>
                <w:szCs w:val="16"/>
              </w:rPr>
            </w:pPr>
            <w:r w:rsidRPr="00F55D8C">
              <w:rPr>
                <w:rFonts w:ascii="Times New Roman" w:hAnsi="Times New Roman" w:cs="Times New Roman"/>
                <w:sz w:val="16"/>
                <w:szCs w:val="16"/>
              </w:rPr>
              <w:t>20</w:t>
            </w:r>
          </w:p>
        </w:tc>
        <w:tc>
          <w:tcPr>
            <w:tcW w:w="30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pacing w:after="0" w:line="300" w:lineRule="auto"/>
              <w:jc w:val="center"/>
              <w:rPr>
                <w:rFonts w:ascii="Times New Roman" w:hAnsi="Times New Roman" w:cs="Times New Roman"/>
                <w:sz w:val="16"/>
                <w:szCs w:val="16"/>
              </w:rPr>
            </w:pPr>
            <w:r w:rsidRPr="00F55D8C">
              <w:rPr>
                <w:rFonts w:ascii="Times New Roman" w:hAnsi="Times New Roman" w:cs="Times New Roman"/>
                <w:bCs/>
                <w:sz w:val="16"/>
                <w:szCs w:val="16"/>
              </w:rPr>
              <w:t>—</w:t>
            </w:r>
          </w:p>
        </w:tc>
        <w:tc>
          <w:tcPr>
            <w:tcW w:w="30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pacing w:after="0" w:line="300" w:lineRule="auto"/>
              <w:jc w:val="center"/>
              <w:rPr>
                <w:rFonts w:ascii="Times New Roman" w:hAnsi="Times New Roman" w:cs="Times New Roman"/>
                <w:sz w:val="16"/>
                <w:szCs w:val="16"/>
              </w:rPr>
            </w:pPr>
            <w:r w:rsidRPr="00F55D8C">
              <w:rPr>
                <w:rFonts w:ascii="Times New Roman" w:hAnsi="Times New Roman" w:cs="Times New Roman"/>
                <w:bCs/>
                <w:sz w:val="16"/>
                <w:szCs w:val="16"/>
              </w:rPr>
              <w:t>—</w:t>
            </w:r>
          </w:p>
        </w:tc>
        <w:tc>
          <w:tcPr>
            <w:tcW w:w="30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pacing w:after="0" w:line="300" w:lineRule="auto"/>
              <w:jc w:val="center"/>
              <w:rPr>
                <w:rFonts w:ascii="Times New Roman" w:hAnsi="Times New Roman" w:cs="Times New Roman"/>
                <w:sz w:val="16"/>
                <w:szCs w:val="16"/>
              </w:rPr>
            </w:pPr>
            <w:r w:rsidRPr="00F55D8C">
              <w:rPr>
                <w:rFonts w:ascii="Times New Roman" w:hAnsi="Times New Roman" w:cs="Times New Roman"/>
                <w:bCs/>
                <w:sz w:val="16"/>
                <w:szCs w:val="16"/>
              </w:rPr>
              <w:t>—</w:t>
            </w:r>
          </w:p>
        </w:tc>
        <w:tc>
          <w:tcPr>
            <w:tcW w:w="311"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pacing w:after="0" w:line="300" w:lineRule="auto"/>
              <w:jc w:val="center"/>
              <w:rPr>
                <w:rFonts w:ascii="Times New Roman" w:hAnsi="Times New Roman" w:cs="Times New Roman"/>
                <w:sz w:val="16"/>
                <w:szCs w:val="16"/>
              </w:rPr>
            </w:pPr>
            <w:r w:rsidRPr="00F55D8C">
              <w:rPr>
                <w:rFonts w:ascii="Times New Roman" w:hAnsi="Times New Roman" w:cs="Times New Roman"/>
                <w:bCs/>
                <w:sz w:val="16"/>
                <w:szCs w:val="16"/>
              </w:rPr>
              <w:t>—</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pacing w:after="0" w:line="300" w:lineRule="auto"/>
              <w:jc w:val="center"/>
              <w:rPr>
                <w:rFonts w:ascii="Times New Roman" w:hAnsi="Times New Roman" w:cs="Times New Roman"/>
                <w:sz w:val="16"/>
                <w:szCs w:val="16"/>
              </w:rPr>
            </w:pPr>
            <w:r w:rsidRPr="00F55D8C">
              <w:rPr>
                <w:rFonts w:ascii="Times New Roman" w:hAnsi="Times New Roman" w:cs="Times New Roman"/>
                <w:bCs/>
                <w:sz w:val="16"/>
                <w:szCs w:val="16"/>
              </w:rPr>
              <w:t>—</w:t>
            </w:r>
          </w:p>
        </w:tc>
        <w:tc>
          <w:tcPr>
            <w:tcW w:w="35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pacing w:after="0" w:line="300" w:lineRule="auto"/>
              <w:jc w:val="center"/>
              <w:rPr>
                <w:rFonts w:ascii="Times New Roman" w:hAnsi="Times New Roman" w:cs="Times New Roman"/>
                <w:sz w:val="16"/>
                <w:szCs w:val="16"/>
              </w:rPr>
            </w:pPr>
            <w:r w:rsidRPr="00F55D8C">
              <w:rPr>
                <w:rFonts w:ascii="Times New Roman" w:hAnsi="Times New Roman" w:cs="Times New Roman"/>
                <w:bCs/>
                <w:sz w:val="16"/>
                <w:szCs w:val="16"/>
              </w:rPr>
              <w:t>—</w:t>
            </w:r>
          </w:p>
        </w:tc>
        <w:tc>
          <w:tcPr>
            <w:tcW w:w="35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jc w:val="center"/>
              <w:rPr>
                <w:rFonts w:ascii="Times New Roman" w:hAnsi="Times New Roman" w:cs="Times New Roman"/>
                <w:sz w:val="16"/>
                <w:szCs w:val="16"/>
              </w:rPr>
            </w:pPr>
            <w:r w:rsidRPr="00F55D8C">
              <w:rPr>
                <w:rFonts w:ascii="Times New Roman" w:hAnsi="Times New Roman" w:cs="Times New Roman"/>
                <w:sz w:val="16"/>
                <w:szCs w:val="16"/>
              </w:rPr>
              <w:t>—</w:t>
            </w:r>
          </w:p>
        </w:tc>
      </w:tr>
      <w:tr w:rsidR="00124FFD" w:rsidRPr="00F55D8C" w:rsidTr="00124FFD">
        <w:trPr>
          <w:trHeight w:val="20"/>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rPr>
                <w:rFonts w:ascii="Times New Roman" w:hAnsi="Times New Roman" w:cs="Times New Roman"/>
                <w:sz w:val="16"/>
                <w:szCs w:val="16"/>
              </w:rPr>
            </w:pPr>
            <w:r w:rsidRPr="00F55D8C">
              <w:rPr>
                <w:rFonts w:ascii="Times New Roman" w:hAnsi="Times New Roman" w:cs="Times New Roman"/>
                <w:sz w:val="16"/>
                <w:szCs w:val="16"/>
              </w:rPr>
              <w:t>е) Основні проходи технічних поверхів, підпілля, підвалів, горищ</w:t>
            </w:r>
          </w:p>
        </w:tc>
        <w:tc>
          <w:tcPr>
            <w:tcW w:w="66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rPr>
                <w:rFonts w:ascii="Times New Roman" w:hAnsi="Times New Roman" w:cs="Times New Roman"/>
                <w:sz w:val="16"/>
                <w:szCs w:val="16"/>
              </w:rPr>
            </w:pPr>
            <w:r w:rsidRPr="00F55D8C">
              <w:rPr>
                <w:rFonts w:ascii="Times New Roman" w:hAnsi="Times New Roman" w:cs="Times New Roman"/>
                <w:sz w:val="16"/>
                <w:szCs w:val="16"/>
              </w:rPr>
              <w:t xml:space="preserve">Г </w:t>
            </w:r>
            <w:r w:rsidRPr="00F55D8C">
              <w:rPr>
                <w:rFonts w:ascii="Times New Roman" w:hAnsi="Times New Roman" w:cs="Times New Roman"/>
                <w:sz w:val="16"/>
                <w:szCs w:val="16"/>
              </w:rPr>
              <w:sym w:font="Symbol" w:char="F02D"/>
            </w:r>
            <w:r w:rsidRPr="00F55D8C">
              <w:rPr>
                <w:rFonts w:ascii="Times New Roman" w:hAnsi="Times New Roman" w:cs="Times New Roman"/>
                <w:sz w:val="16"/>
                <w:szCs w:val="16"/>
              </w:rPr>
              <w:t xml:space="preserve"> Підлога</w:t>
            </w:r>
          </w:p>
        </w:tc>
        <w:tc>
          <w:tcPr>
            <w:tcW w:w="30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jc w:val="center"/>
              <w:rPr>
                <w:rFonts w:ascii="Times New Roman" w:hAnsi="Times New Roman" w:cs="Times New Roman"/>
                <w:sz w:val="16"/>
                <w:szCs w:val="16"/>
              </w:rPr>
            </w:pPr>
            <w:r w:rsidRPr="00F55D8C">
              <w:rPr>
                <w:rFonts w:ascii="Times New Roman" w:hAnsi="Times New Roman" w:cs="Times New Roman"/>
                <w:sz w:val="16"/>
                <w:szCs w:val="16"/>
              </w:rPr>
              <w:t>З-2</w:t>
            </w:r>
          </w:p>
        </w:tc>
        <w:tc>
          <w:tcPr>
            <w:tcW w:w="40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jc w:val="center"/>
              <w:rPr>
                <w:rFonts w:ascii="Times New Roman" w:hAnsi="Times New Roman" w:cs="Times New Roman"/>
                <w:sz w:val="16"/>
                <w:szCs w:val="16"/>
              </w:rPr>
            </w:pPr>
            <w:r w:rsidRPr="00F55D8C">
              <w:rPr>
                <w:rFonts w:ascii="Times New Roman" w:hAnsi="Times New Roman" w:cs="Times New Roman"/>
                <w:bCs/>
                <w:sz w:val="16"/>
                <w:szCs w:val="16"/>
              </w:rPr>
              <w:t>—</w:t>
            </w:r>
          </w:p>
        </w:tc>
        <w:tc>
          <w:tcPr>
            <w:tcW w:w="35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jc w:val="center"/>
              <w:rPr>
                <w:rFonts w:ascii="Times New Roman" w:hAnsi="Times New Roman" w:cs="Times New Roman"/>
                <w:sz w:val="16"/>
                <w:szCs w:val="16"/>
              </w:rPr>
            </w:pPr>
            <w:r w:rsidRPr="00F55D8C">
              <w:rPr>
                <w:rFonts w:ascii="Times New Roman" w:hAnsi="Times New Roman" w:cs="Times New Roman"/>
                <w:sz w:val="16"/>
                <w:szCs w:val="16"/>
              </w:rPr>
              <w:t>20</w:t>
            </w:r>
          </w:p>
        </w:tc>
        <w:tc>
          <w:tcPr>
            <w:tcW w:w="30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pacing w:after="0" w:line="300" w:lineRule="auto"/>
              <w:jc w:val="center"/>
              <w:rPr>
                <w:rFonts w:ascii="Times New Roman" w:hAnsi="Times New Roman" w:cs="Times New Roman"/>
                <w:sz w:val="16"/>
                <w:szCs w:val="16"/>
              </w:rPr>
            </w:pPr>
            <w:r w:rsidRPr="00F55D8C">
              <w:rPr>
                <w:rFonts w:ascii="Times New Roman" w:hAnsi="Times New Roman" w:cs="Times New Roman"/>
                <w:bCs/>
                <w:sz w:val="16"/>
                <w:szCs w:val="16"/>
              </w:rPr>
              <w:t>—</w:t>
            </w:r>
          </w:p>
        </w:tc>
        <w:tc>
          <w:tcPr>
            <w:tcW w:w="30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pacing w:after="0" w:line="300" w:lineRule="auto"/>
              <w:jc w:val="center"/>
              <w:rPr>
                <w:rFonts w:ascii="Times New Roman" w:hAnsi="Times New Roman" w:cs="Times New Roman"/>
                <w:sz w:val="16"/>
                <w:szCs w:val="16"/>
              </w:rPr>
            </w:pPr>
            <w:r w:rsidRPr="00F55D8C">
              <w:rPr>
                <w:rFonts w:ascii="Times New Roman" w:hAnsi="Times New Roman" w:cs="Times New Roman"/>
                <w:bCs/>
                <w:sz w:val="16"/>
                <w:szCs w:val="16"/>
              </w:rPr>
              <w:t>—</w:t>
            </w:r>
          </w:p>
        </w:tc>
        <w:tc>
          <w:tcPr>
            <w:tcW w:w="30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pacing w:after="0" w:line="300" w:lineRule="auto"/>
              <w:jc w:val="center"/>
              <w:rPr>
                <w:rFonts w:ascii="Times New Roman" w:hAnsi="Times New Roman" w:cs="Times New Roman"/>
                <w:sz w:val="16"/>
                <w:szCs w:val="16"/>
              </w:rPr>
            </w:pPr>
            <w:r w:rsidRPr="00F55D8C">
              <w:rPr>
                <w:rFonts w:ascii="Times New Roman" w:hAnsi="Times New Roman" w:cs="Times New Roman"/>
                <w:bCs/>
                <w:sz w:val="16"/>
                <w:szCs w:val="16"/>
              </w:rPr>
              <w:t>—</w:t>
            </w:r>
          </w:p>
        </w:tc>
        <w:tc>
          <w:tcPr>
            <w:tcW w:w="311"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pacing w:after="0" w:line="300" w:lineRule="auto"/>
              <w:jc w:val="center"/>
              <w:rPr>
                <w:rFonts w:ascii="Times New Roman" w:hAnsi="Times New Roman" w:cs="Times New Roman"/>
                <w:sz w:val="16"/>
                <w:szCs w:val="16"/>
              </w:rPr>
            </w:pPr>
            <w:r w:rsidRPr="00F55D8C">
              <w:rPr>
                <w:rFonts w:ascii="Times New Roman" w:hAnsi="Times New Roman" w:cs="Times New Roman"/>
                <w:bCs/>
                <w:sz w:val="16"/>
                <w:szCs w:val="16"/>
              </w:rPr>
              <w:t>—</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pacing w:after="0" w:line="300" w:lineRule="auto"/>
              <w:jc w:val="center"/>
              <w:rPr>
                <w:rFonts w:ascii="Times New Roman" w:hAnsi="Times New Roman" w:cs="Times New Roman"/>
                <w:sz w:val="16"/>
                <w:szCs w:val="16"/>
              </w:rPr>
            </w:pPr>
            <w:r w:rsidRPr="00F55D8C">
              <w:rPr>
                <w:rFonts w:ascii="Times New Roman" w:hAnsi="Times New Roman" w:cs="Times New Roman"/>
                <w:bCs/>
                <w:sz w:val="16"/>
                <w:szCs w:val="16"/>
              </w:rPr>
              <w:t>—</w:t>
            </w:r>
          </w:p>
        </w:tc>
        <w:tc>
          <w:tcPr>
            <w:tcW w:w="35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pacing w:after="0" w:line="300" w:lineRule="auto"/>
              <w:jc w:val="center"/>
              <w:rPr>
                <w:rFonts w:ascii="Times New Roman" w:hAnsi="Times New Roman" w:cs="Times New Roman"/>
                <w:sz w:val="16"/>
                <w:szCs w:val="16"/>
              </w:rPr>
            </w:pPr>
            <w:r w:rsidRPr="00F55D8C">
              <w:rPr>
                <w:rFonts w:ascii="Times New Roman" w:hAnsi="Times New Roman" w:cs="Times New Roman"/>
                <w:bCs/>
                <w:sz w:val="16"/>
                <w:szCs w:val="16"/>
              </w:rPr>
              <w:t>—</w:t>
            </w:r>
          </w:p>
        </w:tc>
        <w:tc>
          <w:tcPr>
            <w:tcW w:w="35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jc w:val="center"/>
              <w:rPr>
                <w:rFonts w:ascii="Times New Roman" w:hAnsi="Times New Roman" w:cs="Times New Roman"/>
                <w:sz w:val="16"/>
                <w:szCs w:val="16"/>
              </w:rPr>
            </w:pPr>
            <w:r w:rsidRPr="00F55D8C">
              <w:rPr>
                <w:rFonts w:ascii="Times New Roman" w:hAnsi="Times New Roman" w:cs="Times New Roman"/>
                <w:sz w:val="16"/>
                <w:szCs w:val="16"/>
              </w:rPr>
              <w:t>—</w:t>
            </w:r>
          </w:p>
        </w:tc>
      </w:tr>
      <w:tr w:rsidR="00124FFD" w:rsidRPr="00F55D8C" w:rsidTr="00124FFD">
        <w:trPr>
          <w:trHeight w:val="20"/>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rPr>
                <w:rFonts w:ascii="Times New Roman" w:hAnsi="Times New Roman" w:cs="Times New Roman"/>
                <w:sz w:val="16"/>
                <w:szCs w:val="16"/>
              </w:rPr>
            </w:pPr>
            <w:r w:rsidRPr="00F55D8C">
              <w:rPr>
                <w:rFonts w:ascii="Times New Roman" w:hAnsi="Times New Roman" w:cs="Times New Roman"/>
                <w:sz w:val="16"/>
                <w:szCs w:val="16"/>
              </w:rPr>
              <w:t>ж) шахти ліфтів</w:t>
            </w:r>
          </w:p>
        </w:tc>
        <w:tc>
          <w:tcPr>
            <w:tcW w:w="66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rPr>
                <w:rFonts w:ascii="Times New Roman" w:hAnsi="Times New Roman" w:cs="Times New Roman"/>
                <w:sz w:val="16"/>
                <w:szCs w:val="16"/>
              </w:rPr>
            </w:pPr>
            <w:r w:rsidRPr="00F55D8C">
              <w:rPr>
                <w:rFonts w:ascii="Times New Roman" w:hAnsi="Times New Roman" w:cs="Times New Roman"/>
                <w:sz w:val="16"/>
                <w:szCs w:val="16"/>
              </w:rPr>
              <w:t>Підлога приямку</w:t>
            </w:r>
          </w:p>
        </w:tc>
        <w:tc>
          <w:tcPr>
            <w:tcW w:w="306" w:type="pct"/>
            <w:tcBorders>
              <w:top w:val="single" w:sz="6" w:space="0" w:color="auto"/>
              <w:left w:val="single" w:sz="6" w:space="0" w:color="auto"/>
              <w:bottom w:val="single" w:sz="6" w:space="0" w:color="auto"/>
              <w:right w:val="single" w:sz="6" w:space="0" w:color="auto"/>
            </w:tcBorders>
            <w:shd w:val="clear" w:color="auto" w:fill="FFFFFF"/>
          </w:tcPr>
          <w:p w:rsidR="00124FFD" w:rsidRPr="00F55D8C" w:rsidRDefault="00124FFD" w:rsidP="00124FFD">
            <w:pPr>
              <w:spacing w:after="0" w:line="300" w:lineRule="auto"/>
              <w:jc w:val="center"/>
              <w:rPr>
                <w:rFonts w:ascii="Times New Roman" w:hAnsi="Times New Roman" w:cs="Times New Roman"/>
                <w:sz w:val="16"/>
                <w:szCs w:val="16"/>
              </w:rPr>
            </w:pPr>
            <w:r w:rsidRPr="00F55D8C">
              <w:rPr>
                <w:rFonts w:ascii="Times New Roman" w:hAnsi="Times New Roman" w:cs="Times New Roman"/>
                <w:bCs/>
                <w:sz w:val="16"/>
                <w:szCs w:val="16"/>
              </w:rPr>
              <w:t>—</w:t>
            </w:r>
          </w:p>
        </w:tc>
        <w:tc>
          <w:tcPr>
            <w:tcW w:w="408" w:type="pct"/>
            <w:tcBorders>
              <w:top w:val="single" w:sz="6" w:space="0" w:color="auto"/>
              <w:left w:val="single" w:sz="6" w:space="0" w:color="auto"/>
              <w:bottom w:val="single" w:sz="6" w:space="0" w:color="auto"/>
              <w:right w:val="single" w:sz="6" w:space="0" w:color="auto"/>
            </w:tcBorders>
            <w:shd w:val="clear" w:color="auto" w:fill="FFFFFF"/>
          </w:tcPr>
          <w:p w:rsidR="00124FFD" w:rsidRPr="00F55D8C" w:rsidRDefault="00124FFD" w:rsidP="00124FFD">
            <w:pPr>
              <w:spacing w:after="0" w:line="300" w:lineRule="auto"/>
              <w:jc w:val="center"/>
              <w:rPr>
                <w:rFonts w:ascii="Times New Roman" w:hAnsi="Times New Roman" w:cs="Times New Roman"/>
                <w:sz w:val="16"/>
                <w:szCs w:val="16"/>
              </w:rPr>
            </w:pPr>
            <w:r w:rsidRPr="00F55D8C">
              <w:rPr>
                <w:rFonts w:ascii="Times New Roman" w:hAnsi="Times New Roman" w:cs="Times New Roman"/>
                <w:bCs/>
                <w:sz w:val="16"/>
                <w:szCs w:val="16"/>
              </w:rPr>
              <w:t>—</w:t>
            </w:r>
          </w:p>
        </w:tc>
        <w:tc>
          <w:tcPr>
            <w:tcW w:w="35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hd w:val="clear" w:color="auto" w:fill="FFFFFF"/>
              <w:spacing w:after="0" w:line="300" w:lineRule="auto"/>
              <w:jc w:val="center"/>
              <w:rPr>
                <w:rFonts w:ascii="Times New Roman" w:hAnsi="Times New Roman" w:cs="Times New Roman"/>
                <w:sz w:val="16"/>
                <w:szCs w:val="16"/>
                <w:vertAlign w:val="superscript"/>
              </w:rPr>
            </w:pPr>
            <w:r w:rsidRPr="00F55D8C">
              <w:rPr>
                <w:rFonts w:ascii="Times New Roman" w:hAnsi="Times New Roman" w:cs="Times New Roman"/>
                <w:sz w:val="16"/>
                <w:szCs w:val="16"/>
              </w:rPr>
              <w:t>5</w:t>
            </w:r>
            <w:r w:rsidRPr="00F55D8C">
              <w:rPr>
                <w:rFonts w:ascii="Times New Roman" w:hAnsi="Times New Roman" w:cs="Times New Roman"/>
                <w:sz w:val="16"/>
                <w:szCs w:val="16"/>
                <w:vertAlign w:val="superscript"/>
              </w:rPr>
              <w:t>2)</w:t>
            </w:r>
          </w:p>
        </w:tc>
        <w:tc>
          <w:tcPr>
            <w:tcW w:w="306" w:type="pct"/>
            <w:tcBorders>
              <w:top w:val="single" w:sz="6" w:space="0" w:color="auto"/>
              <w:left w:val="single" w:sz="6" w:space="0" w:color="auto"/>
              <w:bottom w:val="single" w:sz="6" w:space="0" w:color="auto"/>
              <w:right w:val="single" w:sz="6" w:space="0" w:color="auto"/>
            </w:tcBorders>
            <w:shd w:val="clear" w:color="auto" w:fill="FFFFFF"/>
          </w:tcPr>
          <w:p w:rsidR="00124FFD" w:rsidRPr="00F55D8C" w:rsidRDefault="00124FFD" w:rsidP="00124FFD">
            <w:pPr>
              <w:spacing w:after="0" w:line="300" w:lineRule="auto"/>
              <w:jc w:val="center"/>
              <w:rPr>
                <w:rFonts w:ascii="Times New Roman" w:hAnsi="Times New Roman" w:cs="Times New Roman"/>
                <w:sz w:val="16"/>
                <w:szCs w:val="16"/>
              </w:rPr>
            </w:pPr>
            <w:r w:rsidRPr="00F55D8C">
              <w:rPr>
                <w:rFonts w:ascii="Times New Roman" w:hAnsi="Times New Roman" w:cs="Times New Roman"/>
                <w:bCs/>
                <w:sz w:val="16"/>
                <w:szCs w:val="16"/>
              </w:rPr>
              <w:t>—</w:t>
            </w:r>
          </w:p>
        </w:tc>
        <w:tc>
          <w:tcPr>
            <w:tcW w:w="306" w:type="pct"/>
            <w:tcBorders>
              <w:top w:val="single" w:sz="6" w:space="0" w:color="auto"/>
              <w:left w:val="single" w:sz="6" w:space="0" w:color="auto"/>
              <w:bottom w:val="single" w:sz="6" w:space="0" w:color="auto"/>
              <w:right w:val="single" w:sz="6" w:space="0" w:color="auto"/>
            </w:tcBorders>
            <w:shd w:val="clear" w:color="auto" w:fill="FFFFFF"/>
          </w:tcPr>
          <w:p w:rsidR="00124FFD" w:rsidRPr="00F55D8C" w:rsidRDefault="00124FFD" w:rsidP="00124FFD">
            <w:pPr>
              <w:spacing w:after="0" w:line="300" w:lineRule="auto"/>
              <w:jc w:val="center"/>
              <w:rPr>
                <w:rFonts w:ascii="Times New Roman" w:hAnsi="Times New Roman" w:cs="Times New Roman"/>
                <w:sz w:val="16"/>
                <w:szCs w:val="16"/>
              </w:rPr>
            </w:pPr>
            <w:r w:rsidRPr="00F55D8C">
              <w:rPr>
                <w:rFonts w:ascii="Times New Roman" w:hAnsi="Times New Roman" w:cs="Times New Roman"/>
                <w:bCs/>
                <w:sz w:val="16"/>
                <w:szCs w:val="16"/>
              </w:rPr>
              <w:t>—</w:t>
            </w:r>
          </w:p>
        </w:tc>
        <w:tc>
          <w:tcPr>
            <w:tcW w:w="306" w:type="pct"/>
            <w:tcBorders>
              <w:top w:val="single" w:sz="6" w:space="0" w:color="auto"/>
              <w:left w:val="single" w:sz="6" w:space="0" w:color="auto"/>
              <w:bottom w:val="single" w:sz="6" w:space="0" w:color="auto"/>
              <w:right w:val="single" w:sz="6" w:space="0" w:color="auto"/>
            </w:tcBorders>
            <w:shd w:val="clear" w:color="auto" w:fill="FFFFFF"/>
          </w:tcPr>
          <w:p w:rsidR="00124FFD" w:rsidRPr="00F55D8C" w:rsidRDefault="00124FFD" w:rsidP="00124FFD">
            <w:pPr>
              <w:spacing w:after="0" w:line="300" w:lineRule="auto"/>
              <w:jc w:val="center"/>
              <w:rPr>
                <w:rFonts w:ascii="Times New Roman" w:hAnsi="Times New Roman" w:cs="Times New Roman"/>
                <w:sz w:val="16"/>
                <w:szCs w:val="16"/>
              </w:rPr>
            </w:pPr>
            <w:r w:rsidRPr="00F55D8C">
              <w:rPr>
                <w:rFonts w:ascii="Times New Roman" w:hAnsi="Times New Roman" w:cs="Times New Roman"/>
                <w:bCs/>
                <w:sz w:val="16"/>
                <w:szCs w:val="16"/>
              </w:rPr>
              <w:t>—</w:t>
            </w:r>
          </w:p>
        </w:tc>
        <w:tc>
          <w:tcPr>
            <w:tcW w:w="311" w:type="pct"/>
            <w:gridSpan w:val="2"/>
            <w:tcBorders>
              <w:top w:val="single" w:sz="6" w:space="0" w:color="auto"/>
              <w:left w:val="single" w:sz="6" w:space="0" w:color="auto"/>
              <w:bottom w:val="single" w:sz="6" w:space="0" w:color="auto"/>
              <w:right w:val="single" w:sz="6" w:space="0" w:color="auto"/>
            </w:tcBorders>
            <w:shd w:val="clear" w:color="auto" w:fill="FFFFFF"/>
          </w:tcPr>
          <w:p w:rsidR="00124FFD" w:rsidRPr="00F55D8C" w:rsidRDefault="00124FFD" w:rsidP="00124FFD">
            <w:pPr>
              <w:spacing w:after="0" w:line="300" w:lineRule="auto"/>
              <w:jc w:val="center"/>
              <w:rPr>
                <w:rFonts w:ascii="Times New Roman" w:hAnsi="Times New Roman" w:cs="Times New Roman"/>
                <w:sz w:val="16"/>
                <w:szCs w:val="16"/>
              </w:rPr>
            </w:pPr>
            <w:r w:rsidRPr="00F55D8C">
              <w:rPr>
                <w:rFonts w:ascii="Times New Roman" w:hAnsi="Times New Roman" w:cs="Times New Roman"/>
                <w:bCs/>
                <w:sz w:val="16"/>
                <w:szCs w:val="16"/>
              </w:rPr>
              <w:t>—</w:t>
            </w:r>
          </w:p>
        </w:tc>
        <w:tc>
          <w:tcPr>
            <w:tcW w:w="353" w:type="pct"/>
            <w:tcBorders>
              <w:top w:val="single" w:sz="6" w:space="0" w:color="auto"/>
              <w:left w:val="single" w:sz="6" w:space="0" w:color="auto"/>
              <w:bottom w:val="single" w:sz="6" w:space="0" w:color="auto"/>
              <w:right w:val="single" w:sz="6" w:space="0" w:color="auto"/>
            </w:tcBorders>
            <w:shd w:val="clear" w:color="auto" w:fill="FFFFFF"/>
          </w:tcPr>
          <w:p w:rsidR="00124FFD" w:rsidRPr="00F55D8C" w:rsidRDefault="00124FFD" w:rsidP="00124FFD">
            <w:pPr>
              <w:spacing w:after="0" w:line="300" w:lineRule="auto"/>
              <w:jc w:val="center"/>
              <w:rPr>
                <w:rFonts w:ascii="Times New Roman" w:hAnsi="Times New Roman" w:cs="Times New Roman"/>
                <w:sz w:val="16"/>
                <w:szCs w:val="16"/>
              </w:rPr>
            </w:pPr>
            <w:r w:rsidRPr="00F55D8C">
              <w:rPr>
                <w:rFonts w:ascii="Times New Roman" w:hAnsi="Times New Roman" w:cs="Times New Roman"/>
                <w:bCs/>
                <w:sz w:val="16"/>
                <w:szCs w:val="16"/>
              </w:rPr>
              <w:t>—</w:t>
            </w:r>
          </w:p>
        </w:tc>
        <w:tc>
          <w:tcPr>
            <w:tcW w:w="357" w:type="pct"/>
            <w:tcBorders>
              <w:top w:val="single" w:sz="6" w:space="0" w:color="auto"/>
              <w:left w:val="single" w:sz="6" w:space="0" w:color="auto"/>
              <w:bottom w:val="single" w:sz="6" w:space="0" w:color="auto"/>
              <w:right w:val="single" w:sz="6" w:space="0" w:color="auto"/>
            </w:tcBorders>
            <w:shd w:val="clear" w:color="auto" w:fill="FFFFFF"/>
          </w:tcPr>
          <w:p w:rsidR="00124FFD" w:rsidRPr="00F55D8C" w:rsidRDefault="00124FFD" w:rsidP="00124FFD">
            <w:pPr>
              <w:spacing w:after="0" w:line="300" w:lineRule="auto"/>
              <w:jc w:val="center"/>
              <w:rPr>
                <w:rFonts w:ascii="Times New Roman" w:hAnsi="Times New Roman" w:cs="Times New Roman"/>
                <w:sz w:val="16"/>
                <w:szCs w:val="16"/>
              </w:rPr>
            </w:pPr>
            <w:r w:rsidRPr="00F55D8C">
              <w:rPr>
                <w:rFonts w:ascii="Times New Roman" w:hAnsi="Times New Roman" w:cs="Times New Roman"/>
                <w:bCs/>
                <w:sz w:val="16"/>
                <w:szCs w:val="16"/>
              </w:rPr>
              <w:t>—</w:t>
            </w:r>
          </w:p>
        </w:tc>
        <w:tc>
          <w:tcPr>
            <w:tcW w:w="359" w:type="pct"/>
            <w:tcBorders>
              <w:top w:val="single" w:sz="6" w:space="0" w:color="auto"/>
              <w:left w:val="single" w:sz="6" w:space="0" w:color="auto"/>
              <w:bottom w:val="single" w:sz="6" w:space="0" w:color="auto"/>
              <w:right w:val="single" w:sz="6" w:space="0" w:color="auto"/>
            </w:tcBorders>
            <w:shd w:val="clear" w:color="auto" w:fill="FFFFFF"/>
          </w:tcPr>
          <w:p w:rsidR="00124FFD" w:rsidRPr="00F55D8C" w:rsidRDefault="00124FFD" w:rsidP="00124FFD">
            <w:pPr>
              <w:spacing w:after="0" w:line="300" w:lineRule="auto"/>
              <w:jc w:val="center"/>
              <w:rPr>
                <w:rFonts w:ascii="Times New Roman" w:hAnsi="Times New Roman" w:cs="Times New Roman"/>
                <w:sz w:val="16"/>
                <w:szCs w:val="16"/>
              </w:rPr>
            </w:pPr>
            <w:r w:rsidRPr="00F55D8C">
              <w:rPr>
                <w:rFonts w:ascii="Times New Roman" w:hAnsi="Times New Roman" w:cs="Times New Roman"/>
                <w:bCs/>
                <w:sz w:val="16"/>
                <w:szCs w:val="16"/>
              </w:rPr>
              <w:t>—</w:t>
            </w:r>
          </w:p>
        </w:tc>
      </w:tr>
      <w:tr w:rsidR="00124FFD" w:rsidRPr="00F55D8C" w:rsidTr="00124FFD">
        <w:trPr>
          <w:trHeight w:val="20"/>
        </w:trPr>
        <w:tc>
          <w:tcPr>
            <w:tcW w:w="5000"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55D8C" w:rsidRDefault="00124FFD" w:rsidP="00124FFD">
            <w:pPr>
              <w:spacing w:after="0" w:line="300" w:lineRule="auto"/>
              <w:jc w:val="both"/>
              <w:rPr>
                <w:rFonts w:ascii="Times New Roman" w:hAnsi="Times New Roman" w:cs="Times New Roman"/>
                <w:bCs/>
                <w:sz w:val="16"/>
                <w:szCs w:val="16"/>
              </w:rPr>
            </w:pPr>
            <w:r w:rsidRPr="00F55D8C">
              <w:rPr>
                <w:rFonts w:ascii="Times New Roman" w:hAnsi="Times New Roman" w:cs="Times New Roman"/>
                <w:bCs/>
                <w:sz w:val="16"/>
                <w:szCs w:val="16"/>
                <w:vertAlign w:val="superscript"/>
              </w:rPr>
              <w:t>1)</w:t>
            </w:r>
            <w:r w:rsidRPr="00F55D8C">
              <w:rPr>
                <w:rFonts w:ascii="Times New Roman" w:hAnsi="Times New Roman" w:cs="Times New Roman"/>
                <w:bCs/>
                <w:sz w:val="16"/>
                <w:szCs w:val="16"/>
              </w:rPr>
              <w:t xml:space="preserve"> Наведені значення освітленості, показника дискомфорту і коефіцієнта пульсації є рекомендованими.</w:t>
            </w:r>
          </w:p>
          <w:p w:rsidR="00124FFD" w:rsidRPr="00F55D8C" w:rsidRDefault="00124FFD" w:rsidP="00124FFD">
            <w:pPr>
              <w:spacing w:after="0" w:line="300" w:lineRule="auto"/>
              <w:jc w:val="both"/>
              <w:rPr>
                <w:rFonts w:ascii="Times New Roman" w:hAnsi="Times New Roman" w:cs="Times New Roman"/>
                <w:bCs/>
                <w:i/>
                <w:sz w:val="16"/>
                <w:szCs w:val="16"/>
              </w:rPr>
            </w:pPr>
            <w:r w:rsidRPr="00E10B40">
              <w:rPr>
                <w:rFonts w:ascii="Times New Roman" w:hAnsi="Times New Roman" w:cs="Times New Roman"/>
                <w:b/>
                <w:bCs/>
                <w:sz w:val="16"/>
                <w:szCs w:val="16"/>
              </w:rPr>
              <w:t>Примітка 1.</w:t>
            </w:r>
            <w:r w:rsidRPr="00F55D8C">
              <w:rPr>
                <w:rFonts w:ascii="Times New Roman" w:hAnsi="Times New Roman" w:cs="Times New Roman"/>
                <w:bCs/>
                <w:i/>
                <w:sz w:val="16"/>
                <w:szCs w:val="16"/>
              </w:rPr>
              <w:t xml:space="preserve"> </w:t>
            </w:r>
            <w:r w:rsidRPr="00F55D8C">
              <w:rPr>
                <w:rFonts w:ascii="Times New Roman" w:hAnsi="Times New Roman" w:cs="Times New Roman"/>
                <w:bCs/>
                <w:sz w:val="16"/>
                <w:szCs w:val="16"/>
              </w:rPr>
              <w:t>Знак «–» у відповідній комірці означає, що цей показник не нормується.</w:t>
            </w:r>
          </w:p>
          <w:p w:rsidR="00124FFD" w:rsidRPr="00F55D8C" w:rsidRDefault="00124FFD" w:rsidP="00124FFD">
            <w:pPr>
              <w:spacing w:after="0" w:line="300" w:lineRule="auto"/>
              <w:jc w:val="both"/>
              <w:rPr>
                <w:rFonts w:ascii="Times New Roman" w:hAnsi="Times New Roman" w:cs="Times New Roman"/>
                <w:bCs/>
                <w:sz w:val="16"/>
                <w:szCs w:val="16"/>
              </w:rPr>
            </w:pPr>
            <w:r w:rsidRPr="00E10B40">
              <w:rPr>
                <w:rFonts w:ascii="Times New Roman" w:hAnsi="Times New Roman" w:cs="Times New Roman"/>
                <w:b/>
                <w:bCs/>
                <w:sz w:val="16"/>
                <w:szCs w:val="16"/>
              </w:rPr>
              <w:t>Примітка 3.</w:t>
            </w:r>
            <w:r w:rsidRPr="00F55D8C">
              <w:rPr>
                <w:rFonts w:ascii="Times New Roman" w:hAnsi="Times New Roman" w:cs="Times New Roman"/>
                <w:bCs/>
                <w:i/>
                <w:sz w:val="16"/>
                <w:szCs w:val="16"/>
              </w:rPr>
              <w:t xml:space="preserve"> </w:t>
            </w:r>
            <w:r w:rsidRPr="00F55D8C">
              <w:rPr>
                <w:rFonts w:ascii="Times New Roman" w:hAnsi="Times New Roman" w:cs="Times New Roman"/>
                <w:bCs/>
                <w:sz w:val="16"/>
                <w:szCs w:val="16"/>
              </w:rPr>
              <w:t>При дробовому позначенні освітленості у чисельнику зазначена норма для житлових будинків ІІ категорії, у знаменнику – для приміщень житлових будинків І категорії за ДБН В.2.2-15-2005.</w:t>
            </w:r>
          </w:p>
        </w:tc>
      </w:tr>
    </w:tbl>
    <w:p w:rsidR="00124FFD" w:rsidRPr="00356DEC" w:rsidRDefault="00124FFD" w:rsidP="00124FFD">
      <w:pPr>
        <w:shd w:val="clear" w:color="auto" w:fill="FFFFFF"/>
        <w:spacing w:after="0"/>
        <w:rPr>
          <w:rFonts w:ascii="Times New Roman" w:hAnsi="Times New Roman" w:cs="Times New Roman"/>
          <w:sz w:val="28"/>
          <w:szCs w:val="28"/>
        </w:rPr>
      </w:pPr>
    </w:p>
    <w:p w:rsidR="00124FFD" w:rsidRDefault="00124FFD" w:rsidP="00124FFD">
      <w:pPr>
        <w:rPr>
          <w:rFonts w:ascii="Times New Roman" w:hAnsi="Times New Roman" w:cs="Times New Roman"/>
          <w:sz w:val="16"/>
          <w:szCs w:val="16"/>
        </w:rPr>
      </w:pPr>
    </w:p>
    <w:p w:rsidR="00124FFD" w:rsidRDefault="00124FFD" w:rsidP="00124FFD">
      <w:pPr>
        <w:rPr>
          <w:rFonts w:ascii="Times New Roman" w:hAnsi="Times New Roman" w:cs="Times New Roman"/>
          <w:sz w:val="16"/>
          <w:szCs w:val="16"/>
        </w:rPr>
      </w:pPr>
      <w:r>
        <w:rPr>
          <w:rFonts w:ascii="Times New Roman" w:hAnsi="Times New Roman" w:cs="Times New Roman"/>
          <w:sz w:val="16"/>
          <w:szCs w:val="16"/>
        </w:rPr>
        <w:br w:type="page"/>
      </w:r>
    </w:p>
    <w:p w:rsidR="00124FFD" w:rsidRPr="00F0345E" w:rsidRDefault="00124FFD" w:rsidP="00124FFD">
      <w:pPr>
        <w:shd w:val="clear" w:color="auto" w:fill="FFFFFF"/>
        <w:spacing w:after="0"/>
        <w:rPr>
          <w:sz w:val="2"/>
          <w:szCs w:val="2"/>
        </w:rPr>
      </w:pPr>
      <w:r w:rsidRPr="005F33EF">
        <w:rPr>
          <w:rFonts w:ascii="Times New Roman" w:hAnsi="Times New Roman" w:cs="Times New Roman"/>
          <w:sz w:val="28"/>
          <w:szCs w:val="28"/>
        </w:rPr>
        <w:lastRenderedPageBreak/>
        <w:t xml:space="preserve">Таблиця </w:t>
      </w:r>
      <w:r w:rsidRPr="009806CA">
        <w:rPr>
          <w:rFonts w:ascii="Times New Roman" w:hAnsi="Times New Roman" w:cs="Times New Roman"/>
          <w:sz w:val="28"/>
          <w:szCs w:val="28"/>
        </w:rPr>
        <w:t>Д.</w:t>
      </w:r>
      <w:r>
        <w:rPr>
          <w:rFonts w:ascii="Times New Roman" w:hAnsi="Times New Roman" w:cs="Times New Roman"/>
          <w:sz w:val="28"/>
          <w:szCs w:val="28"/>
        </w:rPr>
        <w:t>2</w:t>
      </w:r>
      <w:r w:rsidRPr="005F33E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C4D05">
        <w:rPr>
          <w:rFonts w:ascii="Times New Roman" w:hAnsi="Times New Roman" w:cs="Times New Roman"/>
          <w:sz w:val="28"/>
          <w:szCs w:val="28"/>
        </w:rPr>
        <w:t xml:space="preserve">Нормовані показники освітленості основних приміщень </w:t>
      </w:r>
      <w:r>
        <w:rPr>
          <w:rFonts w:ascii="Times New Roman" w:hAnsi="Times New Roman" w:cs="Times New Roman"/>
          <w:sz w:val="28"/>
          <w:szCs w:val="28"/>
        </w:rPr>
        <w:t>цивільних</w:t>
      </w:r>
      <w:r w:rsidRPr="000C4D05">
        <w:rPr>
          <w:rFonts w:ascii="Times New Roman" w:hAnsi="Times New Roman" w:cs="Times New Roman"/>
          <w:sz w:val="28"/>
          <w:szCs w:val="28"/>
        </w:rPr>
        <w:t xml:space="preserve"> будівель,</w:t>
      </w:r>
      <w:r>
        <w:rPr>
          <w:rFonts w:ascii="Times New Roman" w:hAnsi="Times New Roman" w:cs="Times New Roman"/>
          <w:sz w:val="28"/>
          <w:szCs w:val="28"/>
        </w:rPr>
        <w:t xml:space="preserve"> </w:t>
      </w:r>
      <w:r w:rsidRPr="000C4D05">
        <w:rPr>
          <w:rFonts w:ascii="Times New Roman" w:hAnsi="Times New Roman" w:cs="Times New Roman"/>
          <w:sz w:val="28"/>
          <w:szCs w:val="28"/>
        </w:rPr>
        <w:t>а також супутніх ним виробничих приміщень</w:t>
      </w:r>
    </w:p>
    <w:tbl>
      <w:tblPr>
        <w:tblW w:w="5000" w:type="pct"/>
        <w:tblCellMar>
          <w:left w:w="40" w:type="dxa"/>
          <w:right w:w="40" w:type="dxa"/>
        </w:tblCellMar>
        <w:tblLook w:val="0000" w:firstRow="0" w:lastRow="0" w:firstColumn="0" w:lastColumn="0" w:noHBand="0" w:noVBand="0"/>
      </w:tblPr>
      <w:tblGrid>
        <w:gridCol w:w="2816"/>
        <w:gridCol w:w="1940"/>
        <w:gridCol w:w="953"/>
        <w:gridCol w:w="1145"/>
        <w:gridCol w:w="1005"/>
        <w:gridCol w:w="877"/>
        <w:gridCol w:w="932"/>
        <w:gridCol w:w="877"/>
        <w:gridCol w:w="1002"/>
        <w:gridCol w:w="1023"/>
        <w:gridCol w:w="1002"/>
        <w:gridCol w:w="983"/>
      </w:tblGrid>
      <w:tr w:rsidR="00124FFD" w:rsidRPr="00E10B40" w:rsidTr="00124FFD">
        <w:trPr>
          <w:trHeight w:val="20"/>
        </w:trPr>
        <w:tc>
          <w:tcPr>
            <w:tcW w:w="969" w:type="pct"/>
            <w:vMerge w:val="restart"/>
            <w:tcBorders>
              <w:top w:val="single" w:sz="6" w:space="0" w:color="auto"/>
              <w:left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
                <w:bCs/>
                <w:spacing w:val="2"/>
                <w:sz w:val="16"/>
                <w:szCs w:val="16"/>
              </w:rPr>
              <w:t>Приміщення</w:t>
            </w:r>
          </w:p>
        </w:tc>
        <w:tc>
          <w:tcPr>
            <w:tcW w:w="668" w:type="pct"/>
            <w:vMerge w:val="restart"/>
            <w:tcBorders>
              <w:top w:val="single" w:sz="6" w:space="0" w:color="auto"/>
              <w:left w:val="single" w:sz="6" w:space="0" w:color="auto"/>
              <w:bottom w:val="single" w:sz="6" w:space="0" w:color="auto"/>
              <w:right w:val="single" w:sz="6" w:space="0" w:color="auto"/>
            </w:tcBorders>
            <w:shd w:val="clear" w:color="auto" w:fill="FFFFFF"/>
            <w:vAlign w:val="bottom"/>
          </w:tcPr>
          <w:p w:rsidR="00124FFD" w:rsidRPr="00E10B40" w:rsidRDefault="00124FFD" w:rsidP="00124FFD">
            <w:pPr>
              <w:shd w:val="clear" w:color="auto" w:fill="FFFFFF"/>
              <w:spacing w:after="0" w:line="300" w:lineRule="auto"/>
              <w:jc w:val="center"/>
              <w:rPr>
                <w:rFonts w:ascii="Times New Roman" w:hAnsi="Times New Roman" w:cs="Times New Roman"/>
                <w:b/>
                <w:bCs/>
                <w:spacing w:val="3"/>
                <w:sz w:val="16"/>
                <w:szCs w:val="16"/>
              </w:rPr>
            </w:pPr>
            <w:r w:rsidRPr="00E10B40">
              <w:rPr>
                <w:rFonts w:ascii="Times New Roman" w:hAnsi="Times New Roman" w:cs="Times New Roman"/>
                <w:b/>
                <w:bCs/>
                <w:spacing w:val="3"/>
                <w:sz w:val="16"/>
                <w:szCs w:val="16"/>
              </w:rPr>
              <w:t>Площина</w:t>
            </w:r>
          </w:p>
          <w:p w:rsidR="00124FFD" w:rsidRDefault="00124FFD" w:rsidP="00124FFD">
            <w:pPr>
              <w:shd w:val="clear" w:color="auto" w:fill="FFFFFF"/>
              <w:spacing w:after="0" w:line="300" w:lineRule="auto"/>
              <w:jc w:val="center"/>
              <w:rPr>
                <w:rFonts w:ascii="Times New Roman" w:hAnsi="Times New Roman" w:cs="Times New Roman"/>
                <w:b/>
                <w:bCs/>
                <w:spacing w:val="8"/>
                <w:sz w:val="16"/>
                <w:szCs w:val="16"/>
              </w:rPr>
            </w:pPr>
            <w:r w:rsidRPr="00E10B40">
              <w:rPr>
                <w:rFonts w:ascii="Times New Roman" w:hAnsi="Times New Roman" w:cs="Times New Roman"/>
                <w:b/>
                <w:bCs/>
                <w:spacing w:val="5"/>
                <w:sz w:val="16"/>
                <w:szCs w:val="16"/>
              </w:rPr>
              <w:t xml:space="preserve">(Г - </w:t>
            </w:r>
            <w:r>
              <w:rPr>
                <w:rFonts w:ascii="Times New Roman" w:hAnsi="Times New Roman" w:cs="Times New Roman"/>
                <w:b/>
                <w:bCs/>
                <w:spacing w:val="5"/>
                <w:sz w:val="16"/>
                <w:szCs w:val="16"/>
              </w:rPr>
              <w:t>горизонталь</w:t>
            </w:r>
            <w:r w:rsidRPr="00E10B40">
              <w:rPr>
                <w:rFonts w:ascii="Times New Roman" w:hAnsi="Times New Roman" w:cs="Times New Roman"/>
                <w:b/>
                <w:bCs/>
                <w:spacing w:val="8"/>
                <w:sz w:val="16"/>
                <w:szCs w:val="16"/>
              </w:rPr>
              <w:t>на</w:t>
            </w:r>
            <w:r>
              <w:rPr>
                <w:rFonts w:ascii="Times New Roman" w:hAnsi="Times New Roman" w:cs="Times New Roman"/>
                <w:b/>
                <w:bCs/>
                <w:spacing w:val="8"/>
                <w:sz w:val="16"/>
                <w:szCs w:val="16"/>
              </w:rPr>
              <w:t>,</w:t>
            </w:r>
          </w:p>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
                <w:bCs/>
                <w:spacing w:val="8"/>
                <w:sz w:val="16"/>
                <w:szCs w:val="16"/>
              </w:rPr>
              <w:t xml:space="preserve">В - </w:t>
            </w:r>
            <w:r>
              <w:rPr>
                <w:rFonts w:ascii="Times New Roman" w:hAnsi="Times New Roman" w:cs="Times New Roman"/>
                <w:b/>
                <w:bCs/>
                <w:spacing w:val="8"/>
                <w:sz w:val="16"/>
                <w:szCs w:val="16"/>
              </w:rPr>
              <w:t>верти</w:t>
            </w:r>
            <w:r w:rsidRPr="00E10B40">
              <w:rPr>
                <w:rFonts w:ascii="Times New Roman" w:hAnsi="Times New Roman" w:cs="Times New Roman"/>
                <w:b/>
                <w:bCs/>
                <w:spacing w:val="5"/>
                <w:sz w:val="16"/>
                <w:szCs w:val="16"/>
              </w:rPr>
              <w:t>кальна) нор</w:t>
            </w:r>
            <w:r w:rsidRPr="00E10B40">
              <w:rPr>
                <w:rFonts w:ascii="Times New Roman" w:hAnsi="Times New Roman" w:cs="Times New Roman"/>
                <w:b/>
                <w:bCs/>
                <w:spacing w:val="5"/>
                <w:sz w:val="16"/>
                <w:szCs w:val="16"/>
              </w:rPr>
              <w:softHyphen/>
            </w:r>
            <w:r w:rsidRPr="00E10B40">
              <w:rPr>
                <w:rFonts w:ascii="Times New Roman" w:hAnsi="Times New Roman" w:cs="Times New Roman"/>
                <w:b/>
                <w:bCs/>
                <w:spacing w:val="4"/>
                <w:sz w:val="16"/>
                <w:szCs w:val="16"/>
              </w:rPr>
              <w:t xml:space="preserve">мування </w:t>
            </w:r>
            <w:r>
              <w:rPr>
                <w:rFonts w:ascii="Times New Roman" w:hAnsi="Times New Roman" w:cs="Times New Roman"/>
                <w:b/>
                <w:bCs/>
                <w:spacing w:val="4"/>
                <w:sz w:val="16"/>
                <w:szCs w:val="16"/>
              </w:rPr>
              <w:t>освіт</w:t>
            </w:r>
            <w:r w:rsidRPr="00E10B40">
              <w:rPr>
                <w:rFonts w:ascii="Times New Roman" w:hAnsi="Times New Roman" w:cs="Times New Roman"/>
                <w:b/>
                <w:bCs/>
                <w:spacing w:val="3"/>
                <w:sz w:val="16"/>
                <w:szCs w:val="16"/>
              </w:rPr>
              <w:t xml:space="preserve">леності та КПО, висота площини над рівнем </w:t>
            </w:r>
            <w:r w:rsidRPr="00E10B40">
              <w:rPr>
                <w:rFonts w:ascii="Times New Roman" w:hAnsi="Times New Roman" w:cs="Times New Roman"/>
                <w:b/>
                <w:bCs/>
                <w:spacing w:val="2"/>
                <w:sz w:val="16"/>
                <w:szCs w:val="16"/>
              </w:rPr>
              <w:t>підлоги, м</w:t>
            </w:r>
          </w:p>
          <w:p w:rsidR="00124FFD" w:rsidRPr="00E10B40" w:rsidRDefault="00124FFD" w:rsidP="00124FFD">
            <w:pPr>
              <w:spacing w:after="0" w:line="300" w:lineRule="auto"/>
              <w:rPr>
                <w:rFonts w:ascii="Times New Roman" w:hAnsi="Times New Roman" w:cs="Times New Roman"/>
                <w:sz w:val="16"/>
                <w:szCs w:val="16"/>
              </w:rPr>
            </w:pPr>
          </w:p>
        </w:tc>
        <w:tc>
          <w:tcPr>
            <w:tcW w:w="329" w:type="pct"/>
            <w:vMerge w:val="restart"/>
            <w:tcBorders>
              <w:top w:val="single" w:sz="6" w:space="0" w:color="auto"/>
              <w:left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
                <w:bCs/>
                <w:spacing w:val="5"/>
                <w:sz w:val="16"/>
                <w:szCs w:val="16"/>
              </w:rPr>
              <w:t xml:space="preserve">Розряд </w:t>
            </w:r>
            <w:r w:rsidRPr="00E10B40">
              <w:rPr>
                <w:rFonts w:ascii="Times New Roman" w:hAnsi="Times New Roman" w:cs="Times New Roman"/>
                <w:b/>
                <w:bCs/>
                <w:spacing w:val="2"/>
                <w:sz w:val="16"/>
                <w:szCs w:val="16"/>
              </w:rPr>
              <w:t>і під-</w:t>
            </w:r>
            <w:r w:rsidRPr="00E10B40">
              <w:rPr>
                <w:rFonts w:ascii="Times New Roman" w:hAnsi="Times New Roman" w:cs="Times New Roman"/>
                <w:b/>
                <w:bCs/>
                <w:spacing w:val="7"/>
                <w:sz w:val="16"/>
                <w:szCs w:val="16"/>
              </w:rPr>
              <w:t xml:space="preserve">розряд </w:t>
            </w:r>
            <w:r w:rsidRPr="00E10B40">
              <w:rPr>
                <w:rFonts w:ascii="Times New Roman" w:hAnsi="Times New Roman" w:cs="Times New Roman"/>
                <w:b/>
                <w:bCs/>
                <w:spacing w:val="4"/>
                <w:sz w:val="16"/>
                <w:szCs w:val="16"/>
              </w:rPr>
              <w:t xml:space="preserve">зорової </w:t>
            </w:r>
            <w:r w:rsidRPr="00E10B40">
              <w:rPr>
                <w:rFonts w:ascii="Times New Roman" w:hAnsi="Times New Roman" w:cs="Times New Roman"/>
                <w:b/>
                <w:bCs/>
                <w:spacing w:val="2"/>
                <w:sz w:val="16"/>
                <w:szCs w:val="16"/>
              </w:rPr>
              <w:t>роботи</w:t>
            </w:r>
          </w:p>
          <w:p w:rsidR="00124FFD" w:rsidRPr="00E10B40" w:rsidRDefault="00124FFD" w:rsidP="00124FFD">
            <w:pPr>
              <w:spacing w:after="0" w:line="300" w:lineRule="auto"/>
              <w:rPr>
                <w:rFonts w:ascii="Times New Roman" w:hAnsi="Times New Roman" w:cs="Times New Roman"/>
                <w:sz w:val="16"/>
                <w:szCs w:val="16"/>
              </w:rPr>
            </w:pPr>
          </w:p>
          <w:p w:rsidR="00124FFD" w:rsidRPr="00E10B40" w:rsidRDefault="00124FFD" w:rsidP="00124FFD">
            <w:pPr>
              <w:spacing w:after="0" w:line="300" w:lineRule="auto"/>
              <w:rPr>
                <w:rFonts w:ascii="Times New Roman" w:hAnsi="Times New Roman" w:cs="Times New Roman"/>
                <w:sz w:val="16"/>
                <w:szCs w:val="16"/>
              </w:rPr>
            </w:pPr>
          </w:p>
          <w:p w:rsidR="00124FFD" w:rsidRPr="00E10B40" w:rsidRDefault="00124FFD" w:rsidP="00124FFD">
            <w:pPr>
              <w:spacing w:after="0" w:line="300" w:lineRule="auto"/>
              <w:rPr>
                <w:rFonts w:ascii="Times New Roman" w:hAnsi="Times New Roman" w:cs="Times New Roman"/>
                <w:sz w:val="16"/>
                <w:szCs w:val="16"/>
              </w:rPr>
            </w:pPr>
          </w:p>
        </w:tc>
        <w:tc>
          <w:tcPr>
            <w:tcW w:w="1650"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ind w:left="1171"/>
              <w:rPr>
                <w:rFonts w:ascii="Times New Roman" w:hAnsi="Times New Roman" w:cs="Times New Roman"/>
                <w:sz w:val="16"/>
                <w:szCs w:val="16"/>
              </w:rPr>
            </w:pPr>
            <w:r w:rsidRPr="00E10B40">
              <w:rPr>
                <w:rFonts w:ascii="Times New Roman" w:hAnsi="Times New Roman" w:cs="Times New Roman"/>
                <w:b/>
                <w:bCs/>
                <w:spacing w:val="1"/>
                <w:sz w:val="16"/>
                <w:szCs w:val="16"/>
              </w:rPr>
              <w:t>Штучне освітлення</w:t>
            </w:r>
          </w:p>
        </w:tc>
        <w:tc>
          <w:tcPr>
            <w:tcW w:w="69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ind w:left="278" w:right="264"/>
              <w:jc w:val="center"/>
              <w:rPr>
                <w:rFonts w:ascii="Times New Roman" w:hAnsi="Times New Roman" w:cs="Times New Roman"/>
                <w:sz w:val="16"/>
                <w:szCs w:val="16"/>
              </w:rPr>
            </w:pPr>
            <w:r w:rsidRPr="00E10B40">
              <w:rPr>
                <w:rFonts w:ascii="Times New Roman" w:hAnsi="Times New Roman" w:cs="Times New Roman"/>
                <w:b/>
                <w:bCs/>
                <w:spacing w:val="4"/>
                <w:sz w:val="16"/>
                <w:szCs w:val="16"/>
              </w:rPr>
              <w:t xml:space="preserve">Природне </w:t>
            </w:r>
            <w:r w:rsidRPr="00E10B40">
              <w:rPr>
                <w:rFonts w:ascii="Times New Roman" w:hAnsi="Times New Roman" w:cs="Times New Roman"/>
                <w:b/>
                <w:bCs/>
                <w:spacing w:val="2"/>
                <w:sz w:val="16"/>
                <w:szCs w:val="16"/>
              </w:rPr>
              <w:t>освітлення</w:t>
            </w:r>
          </w:p>
        </w:tc>
        <w:tc>
          <w:tcPr>
            <w:tcW w:w="68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ind w:left="259" w:right="274"/>
              <w:rPr>
                <w:rFonts w:ascii="Times New Roman" w:hAnsi="Times New Roman" w:cs="Times New Roman"/>
                <w:sz w:val="16"/>
                <w:szCs w:val="16"/>
              </w:rPr>
            </w:pPr>
            <w:r w:rsidRPr="00E10B40">
              <w:rPr>
                <w:rFonts w:ascii="Times New Roman" w:hAnsi="Times New Roman" w:cs="Times New Roman"/>
                <w:b/>
                <w:bCs/>
                <w:spacing w:val="4"/>
                <w:sz w:val="16"/>
                <w:szCs w:val="16"/>
              </w:rPr>
              <w:t xml:space="preserve">Суміщене </w:t>
            </w:r>
            <w:r w:rsidRPr="00E10B40">
              <w:rPr>
                <w:rFonts w:ascii="Times New Roman" w:hAnsi="Times New Roman" w:cs="Times New Roman"/>
                <w:b/>
                <w:bCs/>
                <w:spacing w:val="2"/>
                <w:sz w:val="16"/>
                <w:szCs w:val="16"/>
              </w:rPr>
              <w:t>освітлення</w:t>
            </w:r>
          </w:p>
        </w:tc>
      </w:tr>
      <w:tr w:rsidR="00124FFD" w:rsidRPr="00E10B40" w:rsidTr="00124FFD">
        <w:trPr>
          <w:trHeight w:val="20"/>
        </w:trPr>
        <w:tc>
          <w:tcPr>
            <w:tcW w:w="969" w:type="pct"/>
            <w:vMerge/>
            <w:tcBorders>
              <w:left w:val="single" w:sz="6" w:space="0" w:color="auto"/>
              <w:right w:val="single" w:sz="6" w:space="0" w:color="auto"/>
            </w:tcBorders>
            <w:shd w:val="clear" w:color="auto" w:fill="FFFFFF"/>
            <w:vAlign w:val="center"/>
          </w:tcPr>
          <w:p w:rsidR="00124FFD" w:rsidRPr="00E10B40" w:rsidRDefault="00124FFD" w:rsidP="00124FFD">
            <w:pPr>
              <w:spacing w:after="0" w:line="300" w:lineRule="auto"/>
              <w:rPr>
                <w:rFonts w:ascii="Times New Roman" w:hAnsi="Times New Roman" w:cs="Times New Roman"/>
                <w:sz w:val="16"/>
                <w:szCs w:val="16"/>
              </w:rPr>
            </w:pPr>
          </w:p>
        </w:tc>
        <w:tc>
          <w:tcPr>
            <w:tcW w:w="668" w:type="pct"/>
            <w:vMerge/>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pacing w:after="0" w:line="300" w:lineRule="auto"/>
              <w:rPr>
                <w:rFonts w:ascii="Times New Roman" w:hAnsi="Times New Roman" w:cs="Times New Roman"/>
                <w:sz w:val="16"/>
                <w:szCs w:val="16"/>
              </w:rPr>
            </w:pPr>
          </w:p>
        </w:tc>
        <w:tc>
          <w:tcPr>
            <w:tcW w:w="329" w:type="pct"/>
            <w:vMerge/>
            <w:tcBorders>
              <w:left w:val="single" w:sz="6" w:space="0" w:color="auto"/>
              <w:right w:val="single" w:sz="6" w:space="0" w:color="auto"/>
            </w:tcBorders>
            <w:shd w:val="clear" w:color="auto" w:fill="FFFFFF"/>
            <w:vAlign w:val="center"/>
          </w:tcPr>
          <w:p w:rsidR="00124FFD" w:rsidRPr="00E10B40" w:rsidRDefault="00124FFD" w:rsidP="00124FFD">
            <w:pPr>
              <w:spacing w:after="0" w:line="300" w:lineRule="auto"/>
              <w:rPr>
                <w:rFonts w:ascii="Times New Roman" w:hAnsi="Times New Roman" w:cs="Times New Roman"/>
                <w:sz w:val="16"/>
                <w:szCs w:val="16"/>
              </w:rPr>
            </w:pPr>
          </w:p>
        </w:tc>
        <w:tc>
          <w:tcPr>
            <w:tcW w:w="7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
                <w:bCs/>
                <w:spacing w:val="2"/>
                <w:sz w:val="16"/>
                <w:szCs w:val="16"/>
              </w:rPr>
              <w:t xml:space="preserve">Освітленість </w:t>
            </w:r>
            <w:r>
              <w:rPr>
                <w:rFonts w:ascii="Times New Roman" w:hAnsi="Times New Roman" w:cs="Times New Roman"/>
                <w:b/>
                <w:bCs/>
                <w:spacing w:val="2"/>
                <w:sz w:val="16"/>
                <w:szCs w:val="16"/>
              </w:rPr>
              <w:t>робо</w:t>
            </w:r>
            <w:r w:rsidRPr="00E10B40">
              <w:rPr>
                <w:rFonts w:ascii="Times New Roman" w:hAnsi="Times New Roman" w:cs="Times New Roman"/>
                <w:b/>
                <w:bCs/>
                <w:spacing w:val="4"/>
                <w:sz w:val="16"/>
                <w:szCs w:val="16"/>
              </w:rPr>
              <w:t>чих поверхонь, лк</w:t>
            </w:r>
          </w:p>
        </w:tc>
        <w:tc>
          <w:tcPr>
            <w:tcW w:w="303" w:type="pct"/>
            <w:vMerge w:val="restart"/>
            <w:tcBorders>
              <w:top w:val="single" w:sz="6" w:space="0" w:color="auto"/>
              <w:left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E10B40">
              <w:rPr>
                <w:rFonts w:ascii="Times New Roman" w:hAnsi="Times New Roman" w:cs="Times New Roman"/>
                <w:b/>
                <w:bCs/>
                <w:spacing w:val="4"/>
                <w:sz w:val="16"/>
                <w:szCs w:val="16"/>
              </w:rPr>
              <w:t>цилін</w:t>
            </w:r>
            <w:r w:rsidRPr="00E10B40">
              <w:rPr>
                <w:rFonts w:ascii="Times New Roman" w:hAnsi="Times New Roman" w:cs="Times New Roman"/>
                <w:b/>
                <w:bCs/>
                <w:spacing w:val="4"/>
                <w:sz w:val="16"/>
                <w:szCs w:val="16"/>
              </w:rPr>
              <w:softHyphen/>
            </w:r>
            <w:r w:rsidRPr="00E10B40">
              <w:rPr>
                <w:rFonts w:ascii="Times New Roman" w:hAnsi="Times New Roman" w:cs="Times New Roman"/>
                <w:b/>
                <w:bCs/>
                <w:spacing w:val="5"/>
                <w:sz w:val="16"/>
                <w:szCs w:val="16"/>
              </w:rPr>
              <w:t xml:space="preserve">дрична </w:t>
            </w:r>
            <w:r w:rsidRPr="00E10B40">
              <w:rPr>
                <w:rFonts w:ascii="Times New Roman" w:hAnsi="Times New Roman" w:cs="Times New Roman"/>
                <w:b/>
                <w:bCs/>
                <w:spacing w:val="3"/>
                <w:sz w:val="16"/>
                <w:szCs w:val="16"/>
              </w:rPr>
              <w:t>освіт</w:t>
            </w:r>
            <w:r w:rsidRPr="00E10B40">
              <w:rPr>
                <w:rFonts w:ascii="Times New Roman" w:hAnsi="Times New Roman" w:cs="Times New Roman"/>
                <w:b/>
                <w:bCs/>
                <w:spacing w:val="3"/>
                <w:sz w:val="16"/>
                <w:szCs w:val="16"/>
              </w:rPr>
              <w:softHyphen/>
            </w:r>
            <w:r w:rsidRPr="00E10B40">
              <w:rPr>
                <w:rFonts w:ascii="Times New Roman" w:hAnsi="Times New Roman" w:cs="Times New Roman"/>
                <w:b/>
                <w:bCs/>
                <w:spacing w:val="2"/>
                <w:sz w:val="16"/>
                <w:szCs w:val="16"/>
              </w:rPr>
              <w:t xml:space="preserve">леність, </w:t>
            </w:r>
            <w:r w:rsidRPr="00E10B40">
              <w:rPr>
                <w:rFonts w:ascii="Times New Roman" w:hAnsi="Times New Roman" w:cs="Times New Roman"/>
                <w:b/>
                <w:bCs/>
                <w:spacing w:val="7"/>
                <w:sz w:val="16"/>
                <w:szCs w:val="16"/>
              </w:rPr>
              <w:t>лк</w:t>
            </w:r>
          </w:p>
        </w:tc>
        <w:tc>
          <w:tcPr>
            <w:tcW w:w="302" w:type="pct"/>
            <w:vMerge w:val="restart"/>
            <w:tcBorders>
              <w:top w:val="single" w:sz="6" w:space="0" w:color="auto"/>
              <w:left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
                <w:bCs/>
                <w:spacing w:val="3"/>
                <w:sz w:val="16"/>
                <w:szCs w:val="16"/>
              </w:rPr>
              <w:t>показ</w:t>
            </w:r>
            <w:r w:rsidRPr="00E10B40">
              <w:rPr>
                <w:rFonts w:ascii="Times New Roman" w:hAnsi="Times New Roman" w:cs="Times New Roman"/>
                <w:b/>
                <w:bCs/>
                <w:spacing w:val="3"/>
                <w:sz w:val="16"/>
                <w:szCs w:val="16"/>
              </w:rPr>
              <w:softHyphen/>
            </w:r>
            <w:r w:rsidRPr="00E10B40">
              <w:rPr>
                <w:rFonts w:ascii="Times New Roman" w:hAnsi="Times New Roman" w:cs="Times New Roman"/>
                <w:b/>
                <w:bCs/>
                <w:spacing w:val="-1"/>
                <w:sz w:val="16"/>
                <w:szCs w:val="16"/>
              </w:rPr>
              <w:t>ник дис-</w:t>
            </w:r>
            <w:r w:rsidRPr="00E10B40">
              <w:rPr>
                <w:rFonts w:ascii="Times New Roman" w:hAnsi="Times New Roman" w:cs="Times New Roman"/>
                <w:b/>
                <w:bCs/>
                <w:spacing w:val="2"/>
                <w:sz w:val="16"/>
                <w:szCs w:val="16"/>
              </w:rPr>
              <w:t>ком</w:t>
            </w:r>
            <w:r w:rsidRPr="00E10B40">
              <w:rPr>
                <w:rFonts w:ascii="Times New Roman" w:hAnsi="Times New Roman" w:cs="Times New Roman"/>
                <w:b/>
                <w:bCs/>
                <w:spacing w:val="2"/>
                <w:sz w:val="16"/>
                <w:szCs w:val="16"/>
              </w:rPr>
              <w:softHyphen/>
              <w:t>форту</w:t>
            </w:r>
            <w:r>
              <w:rPr>
                <w:rFonts w:ascii="Times New Roman" w:hAnsi="Times New Roman" w:cs="Times New Roman"/>
                <w:b/>
                <w:bCs/>
                <w:spacing w:val="2"/>
                <w:sz w:val="16"/>
                <w:szCs w:val="16"/>
                <w:lang w:val="en-US"/>
              </w:rPr>
              <w:t>UGR</w:t>
            </w:r>
            <w:r w:rsidRPr="00E10B40">
              <w:rPr>
                <w:rFonts w:ascii="Times New Roman" w:hAnsi="Times New Roman" w:cs="Times New Roman"/>
                <w:b/>
                <w:bCs/>
                <w:spacing w:val="2"/>
                <w:sz w:val="16"/>
                <w:szCs w:val="16"/>
              </w:rPr>
              <w:t xml:space="preserve">, </w:t>
            </w:r>
            <w:r w:rsidRPr="00E10B40">
              <w:rPr>
                <w:rFonts w:ascii="Times New Roman" w:hAnsi="Times New Roman" w:cs="Times New Roman"/>
                <w:b/>
                <w:bCs/>
                <w:i/>
                <w:spacing w:val="2"/>
                <w:sz w:val="16"/>
                <w:szCs w:val="16"/>
              </w:rPr>
              <w:t>М</w:t>
            </w:r>
            <w:r w:rsidRPr="00E10B40">
              <w:rPr>
                <w:rFonts w:ascii="Times New Roman" w:hAnsi="Times New Roman" w:cs="Times New Roman"/>
                <w:b/>
                <w:bCs/>
                <w:spacing w:val="2"/>
                <w:sz w:val="16"/>
                <w:szCs w:val="16"/>
              </w:rPr>
              <w:t xml:space="preserve"> </w:t>
            </w:r>
            <w:r w:rsidRPr="00E10B40">
              <w:rPr>
                <w:rFonts w:ascii="Times New Roman" w:hAnsi="Times New Roman" w:cs="Times New Roman"/>
                <w:b/>
                <w:bCs/>
                <w:spacing w:val="-6"/>
                <w:sz w:val="16"/>
                <w:szCs w:val="16"/>
              </w:rPr>
              <w:t xml:space="preserve">не </w:t>
            </w:r>
            <w:r w:rsidRPr="00E10B40">
              <w:rPr>
                <w:rFonts w:ascii="Times New Roman" w:hAnsi="Times New Roman" w:cs="Times New Roman"/>
                <w:b/>
                <w:bCs/>
                <w:spacing w:val="2"/>
                <w:sz w:val="16"/>
                <w:szCs w:val="16"/>
              </w:rPr>
              <w:t>більше</w:t>
            </w:r>
          </w:p>
        </w:tc>
        <w:tc>
          <w:tcPr>
            <w:tcW w:w="303" w:type="pct"/>
            <w:vMerge w:val="restart"/>
            <w:tcBorders>
              <w:top w:val="single" w:sz="6" w:space="0" w:color="auto"/>
              <w:left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
                <w:bCs/>
                <w:spacing w:val="5"/>
                <w:sz w:val="16"/>
                <w:szCs w:val="16"/>
              </w:rPr>
              <w:t>коефі</w:t>
            </w:r>
            <w:r w:rsidRPr="00E10B40">
              <w:rPr>
                <w:rFonts w:ascii="Times New Roman" w:hAnsi="Times New Roman" w:cs="Times New Roman"/>
                <w:b/>
                <w:bCs/>
                <w:spacing w:val="5"/>
                <w:sz w:val="16"/>
                <w:szCs w:val="16"/>
              </w:rPr>
              <w:softHyphen/>
            </w:r>
            <w:r w:rsidRPr="00E10B40">
              <w:rPr>
                <w:rFonts w:ascii="Times New Roman" w:hAnsi="Times New Roman" w:cs="Times New Roman"/>
                <w:b/>
                <w:bCs/>
                <w:spacing w:val="3"/>
                <w:sz w:val="16"/>
                <w:szCs w:val="16"/>
              </w:rPr>
              <w:t xml:space="preserve">цієнт </w:t>
            </w:r>
            <w:r>
              <w:rPr>
                <w:rFonts w:ascii="Times New Roman" w:hAnsi="Times New Roman" w:cs="Times New Roman"/>
                <w:b/>
                <w:bCs/>
                <w:spacing w:val="5"/>
                <w:sz w:val="16"/>
                <w:szCs w:val="16"/>
              </w:rPr>
              <w:t>пуль</w:t>
            </w:r>
            <w:r w:rsidRPr="00E10B40">
              <w:rPr>
                <w:rFonts w:ascii="Times New Roman" w:hAnsi="Times New Roman" w:cs="Times New Roman"/>
                <w:b/>
                <w:bCs/>
                <w:spacing w:val="2"/>
                <w:sz w:val="16"/>
                <w:szCs w:val="16"/>
              </w:rPr>
              <w:t xml:space="preserve">сації, </w:t>
            </w:r>
            <w:r>
              <w:rPr>
                <w:rFonts w:ascii="Times New Roman" w:hAnsi="Times New Roman" w:cs="Times New Roman"/>
                <w:b/>
                <w:i/>
                <w:color w:val="000000"/>
                <w:sz w:val="16"/>
                <w:szCs w:val="16"/>
              </w:rPr>
              <w:t>К</w:t>
            </w:r>
            <w:r>
              <w:rPr>
                <w:rFonts w:ascii="Times New Roman" w:hAnsi="Times New Roman" w:cs="Times New Roman"/>
                <w:b/>
                <w:color w:val="000000"/>
                <w:sz w:val="16"/>
                <w:szCs w:val="16"/>
                <w:vertAlign w:val="subscript"/>
              </w:rPr>
              <w:t>п</w:t>
            </w:r>
            <w:r w:rsidRPr="00E10B40">
              <w:rPr>
                <w:rFonts w:ascii="Times New Roman" w:hAnsi="Times New Roman" w:cs="Times New Roman"/>
                <w:b/>
                <w:color w:val="000000"/>
                <w:sz w:val="16"/>
                <w:szCs w:val="16"/>
              </w:rPr>
              <w:t>, %</w:t>
            </w:r>
            <w:r w:rsidRPr="00E10B40">
              <w:rPr>
                <w:rFonts w:ascii="Times New Roman" w:hAnsi="Times New Roman" w:cs="Times New Roman"/>
                <w:b/>
                <w:bCs/>
                <w:spacing w:val="2"/>
                <w:sz w:val="16"/>
                <w:szCs w:val="16"/>
              </w:rPr>
              <w:t xml:space="preserve">, </w:t>
            </w:r>
            <w:r w:rsidRPr="00E10B40">
              <w:rPr>
                <w:rFonts w:ascii="Times New Roman" w:hAnsi="Times New Roman" w:cs="Times New Roman"/>
                <w:b/>
                <w:bCs/>
                <w:spacing w:val="-3"/>
                <w:sz w:val="16"/>
                <w:szCs w:val="16"/>
              </w:rPr>
              <w:t xml:space="preserve">не </w:t>
            </w:r>
            <w:r w:rsidRPr="00E10B40">
              <w:rPr>
                <w:rFonts w:ascii="Times New Roman" w:hAnsi="Times New Roman" w:cs="Times New Roman"/>
                <w:b/>
                <w:bCs/>
                <w:spacing w:val="5"/>
                <w:sz w:val="16"/>
                <w:szCs w:val="16"/>
              </w:rPr>
              <w:t>більше</w:t>
            </w:r>
          </w:p>
        </w:tc>
        <w:tc>
          <w:tcPr>
            <w:tcW w:w="69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
                <w:bCs/>
                <w:spacing w:val="1"/>
                <w:sz w:val="16"/>
                <w:szCs w:val="16"/>
              </w:rPr>
              <w:t xml:space="preserve">КПО </w:t>
            </w:r>
            <w:r>
              <w:rPr>
                <w:rFonts w:ascii="Times New Roman" w:hAnsi="Times New Roman" w:cs="Times New Roman"/>
                <w:b/>
                <w:bCs/>
                <w:i/>
                <w:spacing w:val="1"/>
                <w:sz w:val="16"/>
                <w:szCs w:val="16"/>
                <w:lang w:val="en-US"/>
              </w:rPr>
              <w:t>D</w:t>
            </w:r>
            <w:r w:rsidRPr="00E10B40">
              <w:rPr>
                <w:rFonts w:ascii="Times New Roman" w:hAnsi="Times New Roman" w:cs="Times New Roman"/>
                <w:b/>
                <w:bCs/>
                <w:spacing w:val="1"/>
                <w:sz w:val="16"/>
                <w:szCs w:val="16"/>
                <w:vertAlign w:val="subscript"/>
              </w:rPr>
              <w:t>н</w:t>
            </w:r>
            <w:r w:rsidRPr="00E10B40">
              <w:rPr>
                <w:rFonts w:ascii="Times New Roman" w:hAnsi="Times New Roman" w:cs="Times New Roman"/>
                <w:b/>
                <w:bCs/>
                <w:spacing w:val="1"/>
                <w:sz w:val="16"/>
                <w:szCs w:val="16"/>
              </w:rPr>
              <w:t>, %</w:t>
            </w:r>
          </w:p>
        </w:tc>
        <w:tc>
          <w:tcPr>
            <w:tcW w:w="68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ind w:left="341"/>
              <w:rPr>
                <w:rFonts w:ascii="Times New Roman" w:hAnsi="Times New Roman" w:cs="Times New Roman"/>
                <w:sz w:val="16"/>
                <w:szCs w:val="16"/>
              </w:rPr>
            </w:pPr>
            <w:r w:rsidRPr="00E10B40">
              <w:rPr>
                <w:rFonts w:ascii="Times New Roman" w:hAnsi="Times New Roman" w:cs="Times New Roman"/>
                <w:b/>
                <w:bCs/>
                <w:spacing w:val="7"/>
                <w:sz w:val="16"/>
                <w:szCs w:val="16"/>
              </w:rPr>
              <w:t xml:space="preserve">КПО </w:t>
            </w:r>
            <w:r>
              <w:rPr>
                <w:rFonts w:ascii="Times New Roman" w:hAnsi="Times New Roman" w:cs="Times New Roman"/>
                <w:b/>
                <w:bCs/>
                <w:i/>
                <w:spacing w:val="1"/>
                <w:sz w:val="16"/>
                <w:szCs w:val="16"/>
                <w:lang w:val="en-US"/>
              </w:rPr>
              <w:t>D</w:t>
            </w:r>
            <w:r w:rsidRPr="00E10B40">
              <w:rPr>
                <w:rFonts w:ascii="Times New Roman" w:hAnsi="Times New Roman" w:cs="Times New Roman"/>
                <w:b/>
                <w:bCs/>
                <w:spacing w:val="1"/>
                <w:sz w:val="16"/>
                <w:szCs w:val="16"/>
                <w:vertAlign w:val="subscript"/>
              </w:rPr>
              <w:t>н</w:t>
            </w:r>
            <w:r w:rsidRPr="00E10B40">
              <w:rPr>
                <w:rFonts w:ascii="Times New Roman" w:hAnsi="Times New Roman" w:cs="Times New Roman"/>
                <w:b/>
                <w:bCs/>
                <w:spacing w:val="1"/>
                <w:sz w:val="16"/>
                <w:szCs w:val="16"/>
              </w:rPr>
              <w:t>, %</w:t>
            </w:r>
          </w:p>
        </w:tc>
      </w:tr>
      <w:tr w:rsidR="00124FFD" w:rsidRPr="00E10B40" w:rsidTr="00124FFD">
        <w:trPr>
          <w:trHeight w:val="20"/>
        </w:trPr>
        <w:tc>
          <w:tcPr>
            <w:tcW w:w="969" w:type="pct"/>
            <w:vMerge/>
            <w:tcBorders>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pacing w:after="0" w:line="300" w:lineRule="auto"/>
              <w:rPr>
                <w:rFonts w:ascii="Times New Roman" w:hAnsi="Times New Roman" w:cs="Times New Roman"/>
                <w:sz w:val="16"/>
                <w:szCs w:val="16"/>
              </w:rPr>
            </w:pPr>
          </w:p>
        </w:tc>
        <w:tc>
          <w:tcPr>
            <w:tcW w:w="668" w:type="pct"/>
            <w:vMerge/>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pacing w:after="0" w:line="300" w:lineRule="auto"/>
              <w:rPr>
                <w:rFonts w:ascii="Times New Roman" w:hAnsi="Times New Roman" w:cs="Times New Roman"/>
                <w:sz w:val="16"/>
                <w:szCs w:val="16"/>
              </w:rPr>
            </w:pPr>
          </w:p>
        </w:tc>
        <w:tc>
          <w:tcPr>
            <w:tcW w:w="329" w:type="pct"/>
            <w:vMerge/>
            <w:tcBorders>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pacing w:after="0" w:line="300" w:lineRule="auto"/>
              <w:rPr>
                <w:rFonts w:ascii="Times New Roman" w:hAnsi="Times New Roman" w:cs="Times New Roman"/>
                <w:sz w:val="16"/>
                <w:szCs w:val="16"/>
              </w:rPr>
            </w:pP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
                <w:bCs/>
                <w:sz w:val="16"/>
                <w:szCs w:val="16"/>
              </w:rPr>
              <w:t xml:space="preserve">при </w:t>
            </w:r>
            <w:r w:rsidRPr="00E10B40">
              <w:rPr>
                <w:rFonts w:ascii="Times New Roman" w:hAnsi="Times New Roman" w:cs="Times New Roman"/>
                <w:b/>
                <w:bCs/>
                <w:spacing w:val="2"/>
                <w:sz w:val="16"/>
                <w:szCs w:val="16"/>
              </w:rPr>
              <w:t>комбіно</w:t>
            </w:r>
            <w:r w:rsidRPr="00E10B40">
              <w:rPr>
                <w:rFonts w:ascii="Times New Roman" w:hAnsi="Times New Roman" w:cs="Times New Roman"/>
                <w:b/>
                <w:bCs/>
                <w:spacing w:val="2"/>
                <w:sz w:val="16"/>
                <w:szCs w:val="16"/>
              </w:rPr>
              <w:softHyphen/>
            </w:r>
            <w:r w:rsidRPr="00E10B40">
              <w:rPr>
                <w:rFonts w:ascii="Times New Roman" w:hAnsi="Times New Roman" w:cs="Times New Roman"/>
                <w:b/>
                <w:bCs/>
                <w:spacing w:val="4"/>
                <w:sz w:val="16"/>
                <w:szCs w:val="16"/>
              </w:rPr>
              <w:t xml:space="preserve">ваному </w:t>
            </w:r>
            <w:r w:rsidRPr="00E10B40">
              <w:rPr>
                <w:rFonts w:ascii="Times New Roman" w:hAnsi="Times New Roman" w:cs="Times New Roman"/>
                <w:b/>
                <w:bCs/>
                <w:spacing w:val="2"/>
                <w:sz w:val="16"/>
                <w:szCs w:val="16"/>
              </w:rPr>
              <w:t>освіт</w:t>
            </w:r>
            <w:r w:rsidRPr="00E10B40">
              <w:rPr>
                <w:rFonts w:ascii="Times New Roman" w:hAnsi="Times New Roman" w:cs="Times New Roman"/>
                <w:b/>
                <w:bCs/>
                <w:spacing w:val="2"/>
                <w:sz w:val="16"/>
                <w:szCs w:val="16"/>
              </w:rPr>
              <w:softHyphen/>
              <w:t>ленні</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
                <w:bCs/>
                <w:spacing w:val="-5"/>
                <w:sz w:val="16"/>
                <w:szCs w:val="16"/>
              </w:rPr>
              <w:t xml:space="preserve">при </w:t>
            </w:r>
            <w:r w:rsidRPr="00E10B40">
              <w:rPr>
                <w:rFonts w:ascii="Times New Roman" w:hAnsi="Times New Roman" w:cs="Times New Roman"/>
                <w:b/>
                <w:bCs/>
                <w:sz w:val="16"/>
                <w:szCs w:val="16"/>
              </w:rPr>
              <w:t>загаль</w:t>
            </w:r>
            <w:r w:rsidRPr="00E10B40">
              <w:rPr>
                <w:rFonts w:ascii="Times New Roman" w:hAnsi="Times New Roman" w:cs="Times New Roman"/>
                <w:b/>
                <w:bCs/>
                <w:sz w:val="16"/>
                <w:szCs w:val="16"/>
              </w:rPr>
              <w:softHyphen/>
            </w:r>
            <w:r w:rsidRPr="00E10B40">
              <w:rPr>
                <w:rFonts w:ascii="Times New Roman" w:hAnsi="Times New Roman" w:cs="Times New Roman"/>
                <w:b/>
                <w:bCs/>
                <w:spacing w:val="-1"/>
                <w:sz w:val="16"/>
                <w:szCs w:val="16"/>
              </w:rPr>
              <w:t xml:space="preserve">ному </w:t>
            </w:r>
            <w:r w:rsidRPr="00E10B40">
              <w:rPr>
                <w:rFonts w:ascii="Times New Roman" w:hAnsi="Times New Roman" w:cs="Times New Roman"/>
                <w:b/>
                <w:bCs/>
                <w:spacing w:val="1"/>
                <w:sz w:val="16"/>
                <w:szCs w:val="16"/>
              </w:rPr>
              <w:t>освіт</w:t>
            </w:r>
            <w:r w:rsidRPr="00E10B40">
              <w:rPr>
                <w:rFonts w:ascii="Times New Roman" w:hAnsi="Times New Roman" w:cs="Times New Roman"/>
                <w:b/>
                <w:bCs/>
                <w:spacing w:val="1"/>
                <w:sz w:val="16"/>
                <w:szCs w:val="16"/>
              </w:rPr>
              <w:softHyphen/>
            </w:r>
            <w:r w:rsidRPr="00E10B40">
              <w:rPr>
                <w:rFonts w:ascii="Times New Roman" w:hAnsi="Times New Roman" w:cs="Times New Roman"/>
                <w:b/>
                <w:bCs/>
                <w:sz w:val="16"/>
                <w:szCs w:val="16"/>
              </w:rPr>
              <w:t>ленні</w:t>
            </w:r>
          </w:p>
        </w:tc>
        <w:tc>
          <w:tcPr>
            <w:tcW w:w="303" w:type="pct"/>
            <w:vMerge/>
            <w:tcBorders>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p>
        </w:tc>
        <w:tc>
          <w:tcPr>
            <w:tcW w:w="302" w:type="pct"/>
            <w:vMerge/>
            <w:tcBorders>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p>
        </w:tc>
        <w:tc>
          <w:tcPr>
            <w:tcW w:w="303" w:type="pct"/>
            <w:vMerge/>
            <w:tcBorders>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E10B40" w:rsidRDefault="00124FFD" w:rsidP="00124FFD">
            <w:pPr>
              <w:shd w:val="clear" w:color="auto" w:fill="FFFFFF"/>
              <w:spacing w:after="0" w:line="300" w:lineRule="auto"/>
              <w:ind w:left="10" w:right="29"/>
              <w:jc w:val="center"/>
              <w:rPr>
                <w:rFonts w:ascii="Times New Roman" w:hAnsi="Times New Roman" w:cs="Times New Roman"/>
                <w:b/>
                <w:color w:val="000000"/>
                <w:spacing w:val="-9"/>
                <w:sz w:val="16"/>
                <w:szCs w:val="16"/>
              </w:rPr>
            </w:pPr>
            <w:r w:rsidRPr="00E10B40">
              <w:rPr>
                <w:rFonts w:ascii="Times New Roman" w:hAnsi="Times New Roman" w:cs="Times New Roman"/>
                <w:b/>
                <w:color w:val="000000"/>
                <w:spacing w:val="-9"/>
                <w:sz w:val="16"/>
                <w:szCs w:val="16"/>
              </w:rPr>
              <w:t>середнє</w:t>
            </w:r>
          </w:p>
          <w:p w:rsidR="00124FFD" w:rsidRPr="00E10B40" w:rsidRDefault="00124FFD" w:rsidP="00124FFD">
            <w:pPr>
              <w:shd w:val="clear" w:color="auto" w:fill="FFFFFF"/>
              <w:spacing w:after="0" w:line="300" w:lineRule="auto"/>
              <w:ind w:left="11" w:right="28"/>
              <w:jc w:val="center"/>
              <w:rPr>
                <w:rFonts w:ascii="Times New Roman" w:hAnsi="Times New Roman" w:cs="Times New Roman"/>
                <w:i/>
                <w:sz w:val="16"/>
                <w:szCs w:val="16"/>
              </w:rPr>
            </w:pPr>
            <w:r w:rsidRPr="00E10B40">
              <w:rPr>
                <w:rFonts w:ascii="Times New Roman" w:eastAsia="Calibri" w:hAnsi="Times New Roman" w:cs="Times New Roman"/>
                <w:color w:val="000000"/>
                <w:spacing w:val="-6"/>
                <w:position w:val="-14"/>
                <w:sz w:val="16"/>
                <w:szCs w:val="16"/>
              </w:rPr>
              <w:object w:dxaOrig="520" w:dyaOrig="400">
                <v:shape id="_x0000_i1037" type="#_x0000_t75" style="width:30.75pt;height:23.25pt" o:ole="" fillcolor="window">
                  <v:imagedata r:id="rId48" o:title=""/>
                </v:shape>
                <o:OLEObject Type="Embed" ProgID="Equation.3" ShapeID="_x0000_i1037" DrawAspect="Content" ObjectID="_1534695977" r:id="rId49"/>
              </w:objec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E10B40" w:rsidRDefault="00124FFD" w:rsidP="00124FFD">
            <w:pPr>
              <w:shd w:val="clear" w:color="auto" w:fill="FFFFFF"/>
              <w:spacing w:after="0" w:line="300" w:lineRule="auto"/>
              <w:ind w:left="14" w:right="53"/>
              <w:jc w:val="center"/>
              <w:rPr>
                <w:rFonts w:ascii="Times New Roman" w:hAnsi="Times New Roman" w:cs="Times New Roman"/>
                <w:b/>
                <w:color w:val="000000"/>
                <w:spacing w:val="-11"/>
                <w:sz w:val="16"/>
                <w:szCs w:val="16"/>
              </w:rPr>
            </w:pPr>
            <w:r w:rsidRPr="00E10B40">
              <w:rPr>
                <w:rFonts w:ascii="Times New Roman" w:hAnsi="Times New Roman" w:cs="Times New Roman"/>
                <w:b/>
                <w:color w:val="000000"/>
                <w:spacing w:val="-11"/>
                <w:sz w:val="16"/>
                <w:szCs w:val="16"/>
              </w:rPr>
              <w:t>мінімаль-не</w:t>
            </w:r>
          </w:p>
          <w:p w:rsidR="00124FFD" w:rsidRPr="00E10B40" w:rsidRDefault="00124FFD" w:rsidP="00124FFD">
            <w:pPr>
              <w:shd w:val="clear" w:color="auto" w:fill="FFFFFF"/>
              <w:spacing w:after="0" w:line="300" w:lineRule="auto"/>
              <w:ind w:left="11" w:right="51"/>
              <w:jc w:val="center"/>
              <w:rPr>
                <w:rFonts w:ascii="Times New Roman" w:hAnsi="Times New Roman" w:cs="Times New Roman"/>
                <w:sz w:val="16"/>
                <w:szCs w:val="16"/>
              </w:rPr>
            </w:pPr>
            <w:r w:rsidRPr="00E10B40">
              <w:rPr>
                <w:rFonts w:ascii="Times New Roman" w:eastAsia="Calibri" w:hAnsi="Times New Roman" w:cs="Times New Roman"/>
                <w:color w:val="000000"/>
                <w:spacing w:val="-6"/>
                <w:position w:val="-10"/>
                <w:sz w:val="16"/>
                <w:szCs w:val="16"/>
              </w:rPr>
              <w:object w:dxaOrig="520" w:dyaOrig="360">
                <v:shape id="_x0000_i1038" type="#_x0000_t75" style="width:30.75pt;height:23.25pt" o:ole="" fillcolor="window">
                  <v:imagedata r:id="rId50" o:title=""/>
                </v:shape>
                <o:OLEObject Type="Embed" ProgID="Equation.3" ShapeID="_x0000_i1038" DrawAspect="Content" ObjectID="_1534695978" r:id="rId51"/>
              </w:objec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E10B40" w:rsidRDefault="00124FFD" w:rsidP="00124FFD">
            <w:pPr>
              <w:shd w:val="clear" w:color="auto" w:fill="FFFFFF"/>
              <w:spacing w:after="0" w:line="300" w:lineRule="auto"/>
              <w:ind w:left="10" w:right="29"/>
              <w:jc w:val="center"/>
              <w:rPr>
                <w:rFonts w:ascii="Times New Roman" w:hAnsi="Times New Roman" w:cs="Times New Roman"/>
                <w:b/>
                <w:color w:val="000000"/>
                <w:spacing w:val="-9"/>
                <w:sz w:val="16"/>
                <w:szCs w:val="16"/>
              </w:rPr>
            </w:pPr>
            <w:r w:rsidRPr="00E10B40">
              <w:rPr>
                <w:rFonts w:ascii="Times New Roman" w:hAnsi="Times New Roman" w:cs="Times New Roman"/>
                <w:b/>
                <w:color w:val="000000"/>
                <w:spacing w:val="-9"/>
                <w:sz w:val="16"/>
                <w:szCs w:val="16"/>
              </w:rPr>
              <w:t>Середнє</w:t>
            </w:r>
          </w:p>
          <w:p w:rsidR="00124FFD" w:rsidRPr="00E10B40" w:rsidRDefault="00124FFD" w:rsidP="00124FFD">
            <w:pPr>
              <w:shd w:val="clear" w:color="auto" w:fill="FFFFFF"/>
              <w:spacing w:after="0" w:line="300" w:lineRule="auto"/>
              <w:ind w:left="11" w:right="28"/>
              <w:jc w:val="center"/>
              <w:rPr>
                <w:rFonts w:ascii="Times New Roman" w:hAnsi="Times New Roman" w:cs="Times New Roman"/>
                <w:sz w:val="16"/>
                <w:szCs w:val="16"/>
              </w:rPr>
            </w:pPr>
            <w:r w:rsidRPr="00E10B40">
              <w:rPr>
                <w:rFonts w:ascii="Times New Roman" w:eastAsia="Calibri" w:hAnsi="Times New Roman" w:cs="Times New Roman"/>
                <w:color w:val="000000"/>
                <w:spacing w:val="-6"/>
                <w:position w:val="-14"/>
                <w:sz w:val="16"/>
                <w:szCs w:val="16"/>
              </w:rPr>
              <w:object w:dxaOrig="580" w:dyaOrig="400">
                <v:shape id="_x0000_i1039" type="#_x0000_t75" style="width:30.75pt;height:23.25pt" o:ole="" fillcolor="window">
                  <v:imagedata r:id="rId52" o:title=""/>
                </v:shape>
                <o:OLEObject Type="Embed" ProgID="Equation.3" ShapeID="_x0000_i1039" DrawAspect="Content" ObjectID="_1534695979" r:id="rId53"/>
              </w:objec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E10B40" w:rsidRDefault="00124FFD" w:rsidP="00124FFD">
            <w:pPr>
              <w:shd w:val="clear" w:color="auto" w:fill="FFFFFF"/>
              <w:spacing w:after="0" w:line="300" w:lineRule="auto"/>
              <w:ind w:left="14" w:right="53"/>
              <w:jc w:val="center"/>
              <w:rPr>
                <w:rFonts w:ascii="Times New Roman" w:hAnsi="Times New Roman" w:cs="Times New Roman"/>
                <w:b/>
                <w:color w:val="000000"/>
                <w:spacing w:val="-11"/>
                <w:sz w:val="16"/>
                <w:szCs w:val="16"/>
              </w:rPr>
            </w:pPr>
            <w:r w:rsidRPr="00E10B40">
              <w:rPr>
                <w:rFonts w:ascii="Times New Roman" w:hAnsi="Times New Roman" w:cs="Times New Roman"/>
                <w:b/>
                <w:color w:val="000000"/>
                <w:spacing w:val="-11"/>
                <w:sz w:val="16"/>
                <w:szCs w:val="16"/>
              </w:rPr>
              <w:t>мінімаль-не</w:t>
            </w:r>
          </w:p>
          <w:p w:rsidR="00124FFD" w:rsidRPr="00E10B40" w:rsidRDefault="00124FFD" w:rsidP="00124FFD">
            <w:pPr>
              <w:shd w:val="clear" w:color="auto" w:fill="FFFFFF"/>
              <w:spacing w:after="0" w:line="300" w:lineRule="auto"/>
              <w:ind w:left="11" w:right="51"/>
              <w:jc w:val="center"/>
              <w:rPr>
                <w:rFonts w:ascii="Times New Roman" w:hAnsi="Times New Roman" w:cs="Times New Roman"/>
                <w:sz w:val="16"/>
                <w:szCs w:val="16"/>
              </w:rPr>
            </w:pPr>
            <w:r w:rsidRPr="00E10B40">
              <w:rPr>
                <w:rFonts w:ascii="Times New Roman" w:eastAsia="Calibri" w:hAnsi="Times New Roman" w:cs="Times New Roman"/>
                <w:color w:val="000000"/>
                <w:spacing w:val="-6"/>
                <w:position w:val="-10"/>
                <w:sz w:val="16"/>
                <w:szCs w:val="16"/>
              </w:rPr>
              <w:object w:dxaOrig="580" w:dyaOrig="360">
                <v:shape id="_x0000_i1040" type="#_x0000_t75" style="width:30.75pt;height:23.25pt" o:ole="" fillcolor="window">
                  <v:imagedata r:id="rId54" o:title=""/>
                </v:shape>
                <o:OLEObject Type="Embed" ProgID="Equation.3" ShapeID="_x0000_i1040" DrawAspect="Content" ObjectID="_1534695980" r:id="rId55"/>
              </w:object>
            </w:r>
          </w:p>
        </w:tc>
      </w:tr>
      <w:tr w:rsidR="00124FFD" w:rsidRPr="00E10B40" w:rsidTr="00124FFD">
        <w:trPr>
          <w:trHeight w:val="20"/>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ind w:left="1205"/>
              <w:rPr>
                <w:rFonts w:ascii="Times New Roman" w:hAnsi="Times New Roman" w:cs="Times New Roman"/>
                <w:sz w:val="16"/>
                <w:szCs w:val="16"/>
              </w:rPr>
            </w:pPr>
            <w:r w:rsidRPr="00E10B40">
              <w:rPr>
                <w:rFonts w:ascii="Times New Roman" w:hAnsi="Times New Roman" w:cs="Times New Roman"/>
                <w:b/>
                <w:bCs/>
                <w:sz w:val="16"/>
                <w:szCs w:val="16"/>
              </w:rPr>
              <w:t>1</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ind w:left="754"/>
              <w:rPr>
                <w:rFonts w:ascii="Times New Roman" w:hAnsi="Times New Roman" w:cs="Times New Roman"/>
                <w:sz w:val="16"/>
                <w:szCs w:val="16"/>
              </w:rPr>
            </w:pPr>
            <w:r w:rsidRPr="00E10B40">
              <w:rPr>
                <w:rFonts w:ascii="Times New Roman" w:hAnsi="Times New Roman" w:cs="Times New Roman"/>
                <w:b/>
                <w:bCs/>
                <w:sz w:val="16"/>
                <w:szCs w:val="16"/>
              </w:rPr>
              <w:t>2</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
                <w:bCs/>
                <w:sz w:val="16"/>
                <w:szCs w:val="16"/>
              </w:rPr>
              <w:t>3</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
                <w:bCs/>
                <w:sz w:val="16"/>
                <w:szCs w:val="16"/>
              </w:rPr>
              <w:t>4</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
                <w:bCs/>
                <w:sz w:val="16"/>
                <w:szCs w:val="16"/>
              </w:rPr>
              <w:t>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
                <w:bCs/>
                <w:sz w:val="16"/>
                <w:szCs w:val="16"/>
              </w:rPr>
              <w:t>6</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
                <w:bCs/>
                <w:spacing w:val="-1"/>
                <w:sz w:val="16"/>
                <w:szCs w:val="16"/>
              </w:rPr>
              <w:t xml:space="preserve">7    </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
                <w:bCs/>
                <w:spacing w:val="-1"/>
                <w:sz w:val="16"/>
                <w:szCs w:val="16"/>
              </w:rPr>
              <w:t xml:space="preserve"> 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
                <w:bCs/>
                <w:sz w:val="16"/>
                <w:szCs w:val="16"/>
              </w:rPr>
              <w:t>9</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ind w:left="120" w:hanging="144"/>
              <w:jc w:val="center"/>
              <w:rPr>
                <w:rFonts w:ascii="Times New Roman" w:hAnsi="Times New Roman" w:cs="Times New Roman"/>
                <w:sz w:val="16"/>
                <w:szCs w:val="16"/>
              </w:rPr>
            </w:pPr>
            <w:r w:rsidRPr="00E10B40">
              <w:rPr>
                <w:rFonts w:ascii="Times New Roman" w:hAnsi="Times New Roman" w:cs="Times New Roman"/>
                <w:b/>
                <w:bCs/>
                <w:spacing w:val="-5"/>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ind w:left="120" w:right="-40" w:hanging="160"/>
              <w:jc w:val="center"/>
              <w:rPr>
                <w:rFonts w:ascii="Times New Roman" w:hAnsi="Times New Roman" w:cs="Times New Roman"/>
                <w:b/>
                <w:sz w:val="16"/>
                <w:szCs w:val="16"/>
              </w:rPr>
            </w:pPr>
            <w:r w:rsidRPr="00E10B40">
              <w:rPr>
                <w:rFonts w:ascii="Times New Roman" w:hAnsi="Times New Roman" w:cs="Times New Roman"/>
                <w:b/>
                <w:sz w:val="16"/>
                <w:szCs w:val="16"/>
              </w:rPr>
              <w:t>11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ind w:left="120" w:hanging="160"/>
              <w:jc w:val="center"/>
              <w:rPr>
                <w:rFonts w:ascii="Times New Roman" w:hAnsi="Times New Roman" w:cs="Times New Roman"/>
                <w:b/>
                <w:sz w:val="16"/>
                <w:szCs w:val="16"/>
              </w:rPr>
            </w:pPr>
            <w:r w:rsidRPr="00E10B40">
              <w:rPr>
                <w:rFonts w:ascii="Times New Roman" w:hAnsi="Times New Roman" w:cs="Times New Roman"/>
                <w:b/>
                <w:sz w:val="16"/>
                <w:szCs w:val="16"/>
              </w:rPr>
              <w:t>12</w:t>
            </w:r>
          </w:p>
        </w:tc>
      </w:tr>
      <w:tr w:rsidR="00124FFD" w:rsidRPr="00E10B40" w:rsidTr="00124FFD">
        <w:trPr>
          <w:trHeight w:val="20"/>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tcPr>
          <w:p w:rsidR="00124FFD" w:rsidRPr="00E10B40" w:rsidRDefault="00124FFD" w:rsidP="00124FFD">
            <w:pPr>
              <w:shd w:val="clear" w:color="auto" w:fill="FFFFFF"/>
              <w:spacing w:after="0" w:line="300" w:lineRule="auto"/>
              <w:jc w:val="both"/>
              <w:rPr>
                <w:rFonts w:ascii="Times New Roman" w:hAnsi="Times New Roman" w:cs="Times New Roman"/>
                <w:sz w:val="16"/>
                <w:szCs w:val="16"/>
              </w:rPr>
            </w:pPr>
            <w:r>
              <w:rPr>
                <w:rFonts w:ascii="Times New Roman" w:hAnsi="Times New Roman" w:cs="Times New Roman"/>
                <w:b/>
                <w:bCs/>
                <w:sz w:val="16"/>
                <w:szCs w:val="16"/>
              </w:rPr>
              <w:t>Адміністративні будинки</w:t>
            </w:r>
          </w:p>
        </w:tc>
      </w:tr>
      <w:tr w:rsidR="00124FFD" w:rsidRPr="00E10B40" w:rsidTr="00124FFD">
        <w:trPr>
          <w:trHeight w:val="20"/>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ind w:firstLine="19"/>
              <w:rPr>
                <w:rFonts w:ascii="Times New Roman" w:hAnsi="Times New Roman" w:cs="Times New Roman"/>
                <w:sz w:val="16"/>
                <w:szCs w:val="16"/>
              </w:rPr>
            </w:pPr>
            <w:r w:rsidRPr="00E10B40">
              <w:rPr>
                <w:rFonts w:ascii="Times New Roman" w:hAnsi="Times New Roman" w:cs="Times New Roman"/>
                <w:sz w:val="16"/>
                <w:szCs w:val="16"/>
              </w:rPr>
              <w:t xml:space="preserve">1 . Кабінети, робочі кімнати і офіси, приміщення для відвідувачів, експедиції, приміщення обслуговуючого персоналу </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rPr>
                <w:rFonts w:ascii="Times New Roman" w:hAnsi="Times New Roman" w:cs="Times New Roman"/>
                <w:sz w:val="16"/>
                <w:szCs w:val="16"/>
              </w:rPr>
            </w:pPr>
            <w:r w:rsidRPr="00E10B40">
              <w:rPr>
                <w:rFonts w:ascii="Times New Roman" w:hAnsi="Times New Roman" w:cs="Times New Roman"/>
                <w:sz w:val="16"/>
                <w:szCs w:val="16"/>
              </w:rPr>
              <w:t xml:space="preserve">Г </w:t>
            </w:r>
            <w:r w:rsidRPr="00E10B40">
              <w:rPr>
                <w:rFonts w:ascii="Times New Roman" w:hAnsi="Times New Roman" w:cs="Times New Roman"/>
                <w:sz w:val="16"/>
                <w:szCs w:val="16"/>
              </w:rPr>
              <w:sym w:font="Symbol" w:char="F02D"/>
            </w:r>
            <w:r w:rsidRPr="00E10B40">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pacing w:val="42"/>
                <w:sz w:val="16"/>
                <w:szCs w:val="16"/>
              </w:rPr>
              <w:t>Б-1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spacing w:val="2"/>
                <w:sz w:val="16"/>
                <w:szCs w:val="16"/>
              </w:rPr>
              <w:t>400/200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ind w:left="86" w:hanging="86"/>
              <w:jc w:val="center"/>
              <w:rPr>
                <w:rFonts w:ascii="Times New Roman" w:hAnsi="Times New Roman" w:cs="Times New Roman"/>
                <w:sz w:val="16"/>
                <w:szCs w:val="16"/>
              </w:rPr>
            </w:pPr>
            <w:r w:rsidRPr="00E10B40">
              <w:rPr>
                <w:rFonts w:ascii="Times New Roman" w:hAnsi="Times New Roman" w:cs="Times New Roman"/>
                <w:bCs/>
                <w:spacing w:val="-3"/>
                <w:sz w:val="16"/>
                <w:szCs w:val="16"/>
              </w:rPr>
              <w:t>0,6</w:t>
            </w:r>
          </w:p>
        </w:tc>
      </w:tr>
      <w:tr w:rsidR="00124FFD" w:rsidRPr="00E10B40" w:rsidTr="00124FFD">
        <w:trPr>
          <w:trHeight w:val="20"/>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ind w:hanging="6"/>
              <w:rPr>
                <w:rFonts w:ascii="Times New Roman" w:hAnsi="Times New Roman" w:cs="Times New Roman"/>
                <w:sz w:val="16"/>
                <w:szCs w:val="16"/>
              </w:rPr>
            </w:pPr>
            <w:r w:rsidRPr="00E10B40">
              <w:rPr>
                <w:rFonts w:ascii="Times New Roman" w:hAnsi="Times New Roman" w:cs="Times New Roman"/>
                <w:sz w:val="16"/>
                <w:szCs w:val="16"/>
              </w:rPr>
              <w:t xml:space="preserve">2. Проектні зали і кімнати, конструкторські, креслярські бюро </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rPr>
                <w:rFonts w:ascii="Times New Roman" w:hAnsi="Times New Roman" w:cs="Times New Roman"/>
                <w:sz w:val="16"/>
                <w:szCs w:val="16"/>
              </w:rPr>
            </w:pPr>
            <w:r w:rsidRPr="00E10B40">
              <w:rPr>
                <w:rFonts w:ascii="Times New Roman" w:hAnsi="Times New Roman" w:cs="Times New Roman"/>
                <w:sz w:val="16"/>
                <w:szCs w:val="16"/>
              </w:rPr>
              <w:t xml:space="preserve">Г </w:t>
            </w:r>
            <w:r w:rsidRPr="00E10B40">
              <w:rPr>
                <w:rFonts w:ascii="Times New Roman" w:hAnsi="Times New Roman" w:cs="Times New Roman"/>
                <w:sz w:val="16"/>
                <w:szCs w:val="16"/>
              </w:rPr>
              <w:sym w:font="Symbol" w:char="F02D"/>
            </w:r>
            <w:r w:rsidRPr="00E10B40">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pacing w:val="45"/>
                <w:sz w:val="16"/>
                <w:szCs w:val="16"/>
              </w:rPr>
              <w:t>А-1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sz w:val="16"/>
                <w:szCs w:val="16"/>
              </w:rPr>
              <w:t>600/400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sz w:val="16"/>
                <w:szCs w:val="16"/>
              </w:rPr>
              <w:t>500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ind w:left="221" w:right="187"/>
              <w:jc w:val="center"/>
              <w:rPr>
                <w:rFonts w:ascii="Times New Roman" w:hAnsi="Times New Roman" w:cs="Times New Roman"/>
                <w:sz w:val="16"/>
                <w:szCs w:val="16"/>
              </w:rPr>
            </w:pPr>
            <w:r w:rsidRPr="00E10B40">
              <w:rPr>
                <w:rFonts w:ascii="Times New Roman" w:hAnsi="Times New Roman" w:cs="Times New Roman"/>
                <w:bCs/>
                <w:w w:val="41"/>
                <w:sz w:val="16"/>
                <w:szCs w:val="16"/>
              </w:rPr>
              <w:t xml:space="preserve"> </w:t>
            </w:r>
            <w:r w:rsidRPr="00E10B40">
              <w:rPr>
                <w:rFonts w:ascii="Times New Roman" w:hAnsi="Times New Roman" w:cs="Times New Roman"/>
                <w:bCs/>
                <w:spacing w:val="-3"/>
                <w:sz w:val="16"/>
                <w:szCs w:val="16"/>
              </w:rPr>
              <w:t xml:space="preserve">40            </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pacing w:val="-3"/>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4,0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ind w:left="357" w:hanging="381"/>
              <w:jc w:val="center"/>
              <w:rPr>
                <w:rFonts w:ascii="Times New Roman" w:hAnsi="Times New Roman" w:cs="Times New Roman"/>
                <w:sz w:val="16"/>
                <w:szCs w:val="16"/>
              </w:rPr>
            </w:pPr>
            <w:r w:rsidRPr="00E10B40">
              <w:rPr>
                <w:rFonts w:ascii="Times New Roman" w:hAnsi="Times New Roman" w:cs="Times New Roman"/>
                <w:sz w:val="16"/>
                <w:szCs w:val="16"/>
              </w:rPr>
              <w:t>2,4</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ind w:left="357" w:hanging="355"/>
              <w:jc w:val="center"/>
              <w:rPr>
                <w:rFonts w:ascii="Times New Roman" w:hAnsi="Times New Roman" w:cs="Times New Roman"/>
                <w:sz w:val="16"/>
                <w:szCs w:val="16"/>
              </w:rPr>
            </w:pPr>
            <w:r w:rsidRPr="00E10B40">
              <w:rPr>
                <w:rFonts w:ascii="Times New Roman" w:hAnsi="Times New Roman" w:cs="Times New Roman"/>
                <w:sz w:val="16"/>
                <w:szCs w:val="16"/>
              </w:rPr>
              <w:t>0,9</w:t>
            </w:r>
          </w:p>
        </w:tc>
      </w:tr>
      <w:tr w:rsidR="00124FFD" w:rsidRPr="00E10B40" w:rsidTr="00124FFD">
        <w:trPr>
          <w:trHeight w:val="20"/>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ind w:hanging="5"/>
              <w:rPr>
                <w:rFonts w:ascii="Times New Roman" w:hAnsi="Times New Roman" w:cs="Times New Roman"/>
                <w:sz w:val="16"/>
                <w:szCs w:val="16"/>
              </w:rPr>
            </w:pPr>
            <w:r w:rsidRPr="00E10B40">
              <w:rPr>
                <w:rFonts w:ascii="Times New Roman" w:hAnsi="Times New Roman" w:cs="Times New Roman"/>
                <w:sz w:val="16"/>
                <w:szCs w:val="16"/>
              </w:rPr>
              <w:t>3. Книгосховища й архіви, приміщення фонду відкритого доступу</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ind w:right="471"/>
              <w:rPr>
                <w:rFonts w:ascii="Times New Roman" w:hAnsi="Times New Roman" w:cs="Times New Roman"/>
                <w:sz w:val="16"/>
                <w:szCs w:val="16"/>
              </w:rPr>
            </w:pPr>
            <w:r w:rsidRPr="00E10B40">
              <w:rPr>
                <w:rFonts w:ascii="Times New Roman" w:hAnsi="Times New Roman" w:cs="Times New Roman"/>
                <w:sz w:val="16"/>
                <w:szCs w:val="16"/>
              </w:rPr>
              <w:t xml:space="preserve">В </w:t>
            </w:r>
            <w:r w:rsidRPr="00E10B40">
              <w:rPr>
                <w:rFonts w:ascii="Times New Roman" w:hAnsi="Times New Roman" w:cs="Times New Roman"/>
                <w:sz w:val="16"/>
                <w:szCs w:val="16"/>
              </w:rPr>
              <w:sym w:font="Symbol" w:char="F02D"/>
            </w:r>
            <w:r w:rsidRPr="00E10B40">
              <w:rPr>
                <w:rFonts w:ascii="Times New Roman" w:hAnsi="Times New Roman" w:cs="Times New Roman"/>
                <w:sz w:val="16"/>
                <w:szCs w:val="16"/>
              </w:rPr>
              <w:t xml:space="preserve"> 1,0 на стелажах</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spacing w:val="-3"/>
                <w:sz w:val="16"/>
                <w:szCs w:val="16"/>
              </w:rPr>
              <w:t xml:space="preserve">75 </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pacing w:val="-3"/>
                <w:sz w:val="16"/>
                <w:szCs w:val="16"/>
              </w:rPr>
              <w:t xml:space="preserve">60 </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w:t>
            </w:r>
          </w:p>
        </w:tc>
      </w:tr>
      <w:tr w:rsidR="00124FFD" w:rsidRPr="00E10B40" w:rsidTr="00124FFD">
        <w:trPr>
          <w:trHeight w:val="20"/>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rPr>
                <w:rFonts w:ascii="Times New Roman" w:hAnsi="Times New Roman" w:cs="Times New Roman"/>
                <w:sz w:val="16"/>
                <w:szCs w:val="16"/>
              </w:rPr>
            </w:pPr>
            <w:r w:rsidRPr="00E10B40">
              <w:rPr>
                <w:rFonts w:ascii="Times New Roman" w:hAnsi="Times New Roman" w:cs="Times New Roman"/>
                <w:sz w:val="16"/>
                <w:szCs w:val="16"/>
              </w:rPr>
              <w:t>4. Макетні, столярні й ремонтні майстерні</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ind w:right="77"/>
              <w:rPr>
                <w:rFonts w:ascii="Times New Roman" w:hAnsi="Times New Roman" w:cs="Times New Roman"/>
                <w:sz w:val="16"/>
                <w:szCs w:val="16"/>
              </w:rPr>
            </w:pPr>
            <w:r w:rsidRPr="00E10B40">
              <w:rPr>
                <w:rFonts w:ascii="Times New Roman" w:hAnsi="Times New Roman" w:cs="Times New Roman"/>
                <w:sz w:val="16"/>
                <w:szCs w:val="16"/>
              </w:rPr>
              <w:t xml:space="preserve">Г </w:t>
            </w:r>
            <w:r w:rsidRPr="00E10B40">
              <w:rPr>
                <w:rFonts w:ascii="Times New Roman" w:hAnsi="Times New Roman" w:cs="Times New Roman"/>
                <w:sz w:val="16"/>
                <w:szCs w:val="16"/>
              </w:rPr>
              <w:sym w:font="Symbol" w:char="F02D"/>
            </w:r>
            <w:r>
              <w:rPr>
                <w:rFonts w:ascii="Times New Roman" w:hAnsi="Times New Roman" w:cs="Times New Roman"/>
                <w:sz w:val="16"/>
                <w:szCs w:val="16"/>
              </w:rPr>
              <w:t xml:space="preserve"> 0,8 на вер</w:t>
            </w:r>
            <w:r w:rsidRPr="00E10B40">
              <w:rPr>
                <w:rFonts w:ascii="Times New Roman" w:hAnsi="Times New Roman" w:cs="Times New Roman"/>
                <w:sz w:val="16"/>
                <w:szCs w:val="16"/>
              </w:rPr>
              <w:t>стаках і робочих столах</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lang w:val="en-US"/>
              </w:rPr>
              <w:t>IV</w:t>
            </w:r>
            <w:r w:rsidRPr="00E10B40">
              <w:rPr>
                <w:rFonts w:ascii="Times New Roman" w:hAnsi="Times New Roman" w:cs="Times New Roman"/>
                <w:bCs/>
                <w:sz w:val="16"/>
                <w:szCs w:val="16"/>
              </w:rPr>
              <w:t>в</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ind w:left="240"/>
              <w:rPr>
                <w:rFonts w:ascii="Times New Roman" w:hAnsi="Times New Roman" w:cs="Times New Roman"/>
                <w:sz w:val="16"/>
                <w:szCs w:val="16"/>
              </w:rPr>
            </w:pPr>
            <w:r w:rsidRPr="00E10B40">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ind w:left="240"/>
              <w:rPr>
                <w:rFonts w:ascii="Times New Roman" w:hAnsi="Times New Roman" w:cs="Times New Roman"/>
                <w:sz w:val="16"/>
                <w:szCs w:val="16"/>
              </w:rPr>
            </w:pPr>
            <w:r w:rsidRPr="00E10B40">
              <w:rPr>
                <w:rFonts w:ascii="Times New Roman" w:hAnsi="Times New Roman" w:cs="Times New Roman"/>
                <w:bCs/>
                <w:spacing w:val="-2"/>
                <w:sz w:val="16"/>
                <w:szCs w:val="16"/>
              </w:rPr>
              <w:t>40</w:t>
            </w:r>
            <w:r w:rsidRPr="00E10B40">
              <w:rPr>
                <w:rFonts w:ascii="Times New Roman" w:hAnsi="Times New Roman" w:cs="Times New Roman"/>
                <w:bCs/>
                <w:spacing w:val="-2"/>
                <w:sz w:val="16"/>
                <w:szCs w:val="16"/>
                <w:vertAlign w:val="superscript"/>
              </w:rPr>
              <w:t>1)</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spacing w:val="-1"/>
                <w:sz w:val="16"/>
                <w:szCs w:val="16"/>
              </w:rPr>
              <w:t>15/20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4,0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lang w:val="en-US"/>
              </w:rPr>
              <w:t>2</w:t>
            </w:r>
            <w:r w:rsidRPr="00E10B40">
              <w:rPr>
                <w:rFonts w:ascii="Times New Roman" w:hAnsi="Times New Roman" w:cs="Times New Roman"/>
                <w:bCs/>
                <w:sz w:val="16"/>
                <w:szCs w:val="16"/>
              </w:rPr>
              <w:t>,4</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ind w:left="96"/>
              <w:rPr>
                <w:rFonts w:ascii="Times New Roman" w:hAnsi="Times New Roman" w:cs="Times New Roman"/>
                <w:sz w:val="16"/>
                <w:szCs w:val="16"/>
              </w:rPr>
            </w:pPr>
            <w:r w:rsidRPr="00E10B40">
              <w:rPr>
                <w:rFonts w:ascii="Times New Roman" w:hAnsi="Times New Roman" w:cs="Times New Roman"/>
                <w:bCs/>
                <w:sz w:val="16"/>
                <w:szCs w:val="16"/>
              </w:rPr>
              <w:t xml:space="preserve">  0,9</w:t>
            </w:r>
          </w:p>
        </w:tc>
      </w:tr>
      <w:tr w:rsidR="00124FFD" w:rsidRPr="00E10B40" w:rsidTr="00124FFD">
        <w:trPr>
          <w:trHeight w:val="20"/>
        </w:trPr>
        <w:tc>
          <w:tcPr>
            <w:tcW w:w="969" w:type="pct"/>
            <w:vMerge w:val="restart"/>
            <w:tcBorders>
              <w:top w:val="single" w:sz="6" w:space="0" w:color="auto"/>
              <w:left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ind w:firstLine="5"/>
              <w:rPr>
                <w:rFonts w:ascii="Times New Roman" w:hAnsi="Times New Roman" w:cs="Times New Roman"/>
                <w:sz w:val="16"/>
                <w:szCs w:val="16"/>
              </w:rPr>
            </w:pPr>
            <w:r w:rsidRPr="00E10B40">
              <w:rPr>
                <w:rFonts w:ascii="Times New Roman" w:hAnsi="Times New Roman" w:cs="Times New Roman"/>
                <w:sz w:val="16"/>
                <w:szCs w:val="16"/>
              </w:rPr>
              <w:t xml:space="preserve">5. Приміщення для роботи з дисплеями й </w:t>
            </w:r>
            <w:r>
              <w:rPr>
                <w:rFonts w:ascii="Times New Roman" w:hAnsi="Times New Roman" w:cs="Times New Roman"/>
                <w:sz w:val="16"/>
                <w:szCs w:val="16"/>
              </w:rPr>
              <w:t>відео терміналами,</w:t>
            </w:r>
            <w:r w:rsidRPr="00E10B40">
              <w:rPr>
                <w:rFonts w:ascii="Times New Roman" w:hAnsi="Times New Roman" w:cs="Times New Roman"/>
                <w:sz w:val="16"/>
                <w:szCs w:val="16"/>
              </w:rPr>
              <w:t xml:space="preserve"> дисплейні зали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ind w:right="62"/>
              <w:rPr>
                <w:rFonts w:ascii="Times New Roman" w:hAnsi="Times New Roman" w:cs="Times New Roman"/>
                <w:sz w:val="16"/>
                <w:szCs w:val="16"/>
              </w:rPr>
            </w:pPr>
            <w:r w:rsidRPr="00E10B40">
              <w:rPr>
                <w:rFonts w:ascii="Times New Roman" w:hAnsi="Times New Roman" w:cs="Times New Roman"/>
                <w:sz w:val="16"/>
                <w:szCs w:val="16"/>
              </w:rPr>
              <w:t xml:space="preserve">В </w:t>
            </w:r>
            <w:r w:rsidRPr="00E10B40">
              <w:rPr>
                <w:rFonts w:ascii="Times New Roman" w:hAnsi="Times New Roman" w:cs="Times New Roman"/>
                <w:sz w:val="16"/>
                <w:szCs w:val="16"/>
              </w:rPr>
              <w:sym w:font="Symbol" w:char="F02D"/>
            </w:r>
            <w:r w:rsidRPr="00E10B40">
              <w:rPr>
                <w:rFonts w:ascii="Times New Roman" w:hAnsi="Times New Roman" w:cs="Times New Roman"/>
                <w:sz w:val="16"/>
                <w:szCs w:val="16"/>
              </w:rPr>
              <w:t xml:space="preserve"> 1,2 на екрані дисплея</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tabs>
                <w:tab w:val="left" w:leader="underscore" w:pos="422"/>
              </w:tabs>
              <w:spacing w:after="0" w:line="300" w:lineRule="auto"/>
              <w:ind w:left="187"/>
              <w:rPr>
                <w:rFonts w:ascii="Times New Roman" w:hAnsi="Times New Roman" w:cs="Times New Roman"/>
                <w:sz w:val="16"/>
                <w:szCs w:val="16"/>
              </w:rPr>
            </w:pPr>
            <w:r w:rsidRPr="00E10B40">
              <w:rPr>
                <w:rFonts w:ascii="Times New Roman" w:hAnsi="Times New Roman" w:cs="Times New Roman"/>
                <w:bCs/>
                <w:sz w:val="16"/>
                <w:szCs w:val="16"/>
              </w:rPr>
              <w:t xml:space="preserve">—        </w:t>
            </w:r>
          </w:p>
        </w:tc>
      </w:tr>
      <w:tr w:rsidR="00124FFD" w:rsidRPr="00E10B40" w:rsidTr="00124FFD">
        <w:trPr>
          <w:trHeight w:val="20"/>
        </w:trPr>
        <w:tc>
          <w:tcPr>
            <w:tcW w:w="969" w:type="pct"/>
            <w:vMerge/>
            <w:tcBorders>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pacing w:after="0" w:line="300" w:lineRule="auto"/>
              <w:rPr>
                <w:rFonts w:ascii="Times New Roman" w:hAnsi="Times New Roman" w:cs="Times New Roman"/>
                <w:sz w:val="16"/>
                <w:szCs w:val="16"/>
              </w:rPr>
            </w:pP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rPr>
                <w:rFonts w:ascii="Times New Roman" w:hAnsi="Times New Roman" w:cs="Times New Roman"/>
                <w:sz w:val="16"/>
                <w:szCs w:val="16"/>
              </w:rPr>
            </w:pPr>
            <w:r w:rsidRPr="00E10B40">
              <w:rPr>
                <w:rFonts w:ascii="Times New Roman" w:hAnsi="Times New Roman" w:cs="Times New Roman"/>
                <w:sz w:val="16"/>
                <w:szCs w:val="16"/>
              </w:rPr>
              <w:t xml:space="preserve">Г </w:t>
            </w:r>
            <w:r w:rsidRPr="00E10B40">
              <w:rPr>
                <w:rFonts w:ascii="Times New Roman" w:hAnsi="Times New Roman" w:cs="Times New Roman"/>
                <w:sz w:val="16"/>
                <w:szCs w:val="16"/>
              </w:rPr>
              <w:sym w:font="Symbol" w:char="F02D"/>
            </w:r>
            <w:r w:rsidRPr="00E10B40">
              <w:rPr>
                <w:rFonts w:ascii="Times New Roman" w:hAnsi="Times New Roman" w:cs="Times New Roman"/>
                <w:sz w:val="16"/>
                <w:szCs w:val="16"/>
              </w:rPr>
              <w:t xml:space="preserve"> 0,8 на робочих столах</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А-2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pacing w:val="1"/>
                <w:sz w:val="16"/>
                <w:szCs w:val="16"/>
              </w:rPr>
              <w:t>500/300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400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pacing w:val="-10"/>
                <w:sz w:val="16"/>
                <w:szCs w:val="16"/>
              </w:rPr>
              <w:t>15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3,5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1,2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2,1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ind w:left="125"/>
              <w:rPr>
                <w:rFonts w:ascii="Times New Roman" w:hAnsi="Times New Roman" w:cs="Times New Roman"/>
                <w:sz w:val="16"/>
                <w:szCs w:val="16"/>
              </w:rPr>
            </w:pPr>
            <w:r w:rsidRPr="00E10B40">
              <w:rPr>
                <w:rFonts w:ascii="Times New Roman" w:hAnsi="Times New Roman" w:cs="Times New Roman"/>
                <w:bCs/>
                <w:sz w:val="16"/>
                <w:szCs w:val="16"/>
              </w:rPr>
              <w:t xml:space="preserve">  0,7</w:t>
            </w:r>
          </w:p>
        </w:tc>
      </w:tr>
      <w:tr w:rsidR="00124FFD" w:rsidRPr="00E10B40" w:rsidTr="00124FFD">
        <w:trPr>
          <w:trHeight w:val="20"/>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ind w:hanging="5"/>
              <w:rPr>
                <w:rFonts w:ascii="Times New Roman" w:hAnsi="Times New Roman" w:cs="Times New Roman"/>
                <w:sz w:val="16"/>
                <w:szCs w:val="16"/>
              </w:rPr>
            </w:pPr>
            <w:r w:rsidRPr="00E10B40">
              <w:rPr>
                <w:rFonts w:ascii="Times New Roman" w:hAnsi="Times New Roman" w:cs="Times New Roman"/>
                <w:sz w:val="16"/>
                <w:szCs w:val="16"/>
              </w:rPr>
              <w:t>6. Конференц-зали, зали засідання</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rPr>
                <w:rFonts w:ascii="Times New Roman" w:hAnsi="Times New Roman" w:cs="Times New Roman"/>
                <w:sz w:val="16"/>
                <w:szCs w:val="16"/>
              </w:rPr>
            </w:pPr>
            <w:r w:rsidRPr="00E10B40">
              <w:rPr>
                <w:rFonts w:ascii="Times New Roman" w:hAnsi="Times New Roman" w:cs="Times New Roman"/>
                <w:sz w:val="16"/>
                <w:szCs w:val="16"/>
              </w:rPr>
              <w:t xml:space="preserve">Г </w:t>
            </w:r>
            <w:r w:rsidRPr="00E10B40">
              <w:rPr>
                <w:rFonts w:ascii="Times New Roman" w:hAnsi="Times New Roman" w:cs="Times New Roman"/>
                <w:sz w:val="16"/>
                <w:szCs w:val="16"/>
              </w:rPr>
              <w:sym w:font="Symbol" w:char="F02D"/>
            </w:r>
            <w:r w:rsidRPr="00E10B40">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Д</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75</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pacing w:val="-6"/>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2,5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0,7</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Cs/>
                <w:sz w:val="16"/>
                <w:szCs w:val="16"/>
              </w:rPr>
              <w:t>0,4</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5"/>
              <w:rPr>
                <w:rFonts w:ascii="Times New Roman" w:hAnsi="Times New Roman" w:cs="Times New Roman"/>
                <w:sz w:val="16"/>
                <w:szCs w:val="16"/>
              </w:rPr>
            </w:pPr>
            <w:r w:rsidRPr="000C4D05">
              <w:rPr>
                <w:rFonts w:ascii="Times New Roman" w:hAnsi="Times New Roman" w:cs="Times New Roman"/>
                <w:sz w:val="16"/>
                <w:szCs w:val="16"/>
              </w:rPr>
              <w:t>7. Читальні зали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А-2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500/300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150</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pacing w:val="-6"/>
                <w:sz w:val="16"/>
                <w:szCs w:val="16"/>
              </w:rPr>
            </w:pPr>
            <w:r w:rsidRPr="000C4D05">
              <w:rPr>
                <w:rFonts w:ascii="Times New Roman" w:hAnsi="Times New Roman" w:cs="Times New Roman"/>
                <w:bCs/>
                <w:spacing w:val="-6"/>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3,5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1,2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2,1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0,7</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5"/>
              <w:rPr>
                <w:rFonts w:ascii="Times New Roman" w:hAnsi="Times New Roman" w:cs="Times New Roman"/>
                <w:sz w:val="16"/>
                <w:szCs w:val="16"/>
              </w:rPr>
            </w:pPr>
            <w:r w:rsidRPr="000C4D05">
              <w:rPr>
                <w:rFonts w:ascii="Times New Roman" w:hAnsi="Times New Roman" w:cs="Times New Roman"/>
                <w:sz w:val="16"/>
                <w:szCs w:val="16"/>
              </w:rPr>
              <w:t>8. Приміщення запису і реєстрації читачів, тематичних виставок, нових надходжень</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Б-1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pacing w:val="2"/>
                <w:sz w:val="16"/>
                <w:szCs w:val="16"/>
              </w:rPr>
              <w:t>400/200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86"/>
              <w:jc w:val="center"/>
              <w:rPr>
                <w:rFonts w:ascii="Times New Roman" w:hAnsi="Times New Roman" w:cs="Times New Roman"/>
                <w:sz w:val="16"/>
                <w:szCs w:val="16"/>
              </w:rPr>
            </w:pPr>
            <w:r w:rsidRPr="000C4D05">
              <w:rPr>
                <w:rFonts w:ascii="Times New Roman" w:hAnsi="Times New Roman" w:cs="Times New Roman"/>
                <w:bCs/>
                <w:spacing w:val="-3"/>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5"/>
              <w:rPr>
                <w:rFonts w:ascii="Times New Roman" w:hAnsi="Times New Roman" w:cs="Times New Roman"/>
                <w:sz w:val="16"/>
                <w:szCs w:val="16"/>
              </w:rPr>
            </w:pPr>
            <w:r w:rsidRPr="000C4D05">
              <w:rPr>
                <w:rFonts w:ascii="Times New Roman" w:hAnsi="Times New Roman" w:cs="Times New Roman"/>
                <w:sz w:val="16"/>
                <w:szCs w:val="16"/>
              </w:rPr>
              <w:t>9. Читацькі каталоги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В – 1,0 на фронті карточок  </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0,7</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0,4</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5"/>
              <w:rPr>
                <w:rFonts w:ascii="Times New Roman" w:hAnsi="Times New Roman" w:cs="Times New Roman"/>
                <w:sz w:val="16"/>
                <w:szCs w:val="16"/>
              </w:rPr>
            </w:pPr>
            <w:r w:rsidRPr="000C4D05">
              <w:rPr>
                <w:rFonts w:ascii="Times New Roman" w:hAnsi="Times New Roman" w:cs="Times New Roman"/>
                <w:sz w:val="16"/>
                <w:szCs w:val="16"/>
              </w:rPr>
              <w:t>10. Лінгафонні кабінети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Б-1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pacing w:val="2"/>
                <w:sz w:val="16"/>
                <w:szCs w:val="16"/>
              </w:rPr>
              <w:t>400/200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86"/>
              <w:jc w:val="center"/>
              <w:rPr>
                <w:rFonts w:ascii="Times New Roman" w:hAnsi="Times New Roman" w:cs="Times New Roman"/>
                <w:sz w:val="16"/>
                <w:szCs w:val="16"/>
              </w:rPr>
            </w:pPr>
            <w:r w:rsidRPr="000C4D05">
              <w:rPr>
                <w:rFonts w:ascii="Times New Roman" w:hAnsi="Times New Roman" w:cs="Times New Roman"/>
                <w:bCs/>
                <w:spacing w:val="-3"/>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5"/>
              <w:rPr>
                <w:rFonts w:ascii="Times New Roman" w:hAnsi="Times New Roman" w:cs="Times New Roman"/>
                <w:sz w:val="16"/>
                <w:szCs w:val="16"/>
                <w:vertAlign w:val="superscript"/>
              </w:rPr>
            </w:pPr>
            <w:r w:rsidRPr="000C4D05">
              <w:rPr>
                <w:rFonts w:ascii="Times New Roman" w:hAnsi="Times New Roman" w:cs="Times New Roman"/>
                <w:sz w:val="16"/>
                <w:szCs w:val="16"/>
              </w:rPr>
              <w:t>11. Палітурно-брошу-рувальні приміщення, площею не більше 30 м</w:t>
            </w:r>
            <w:r w:rsidRPr="000C4D05">
              <w:rPr>
                <w:rFonts w:ascii="Times New Roman" w:hAnsi="Times New Roman" w:cs="Times New Roman"/>
                <w:sz w:val="16"/>
                <w:szCs w:val="16"/>
                <w:vertAlign w:val="superscript"/>
              </w:rPr>
              <w:t>2</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Б-1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pacing w:val="2"/>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86"/>
              <w:jc w:val="center"/>
              <w:rPr>
                <w:rFonts w:ascii="Times New Roman" w:hAnsi="Times New Roman" w:cs="Times New Roman"/>
                <w:sz w:val="16"/>
                <w:szCs w:val="16"/>
              </w:rPr>
            </w:pPr>
            <w:r w:rsidRPr="000C4D05">
              <w:rPr>
                <w:rFonts w:ascii="Times New Roman" w:hAnsi="Times New Roman" w:cs="Times New Roman"/>
                <w:bCs/>
                <w:spacing w:val="-3"/>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5"/>
              <w:rPr>
                <w:rFonts w:ascii="Times New Roman" w:hAnsi="Times New Roman" w:cs="Times New Roman"/>
                <w:sz w:val="16"/>
                <w:szCs w:val="16"/>
                <w:vertAlign w:val="superscript"/>
              </w:rPr>
            </w:pPr>
            <w:r w:rsidRPr="000C4D05">
              <w:rPr>
                <w:rFonts w:ascii="Times New Roman" w:hAnsi="Times New Roman" w:cs="Times New Roman"/>
                <w:sz w:val="16"/>
                <w:szCs w:val="16"/>
              </w:rPr>
              <w:t>12. Приміщення для ксерокопіювання, площею не більше 30 м</w:t>
            </w:r>
            <w:r w:rsidRPr="000C4D05">
              <w:rPr>
                <w:rFonts w:ascii="Times New Roman" w:hAnsi="Times New Roman" w:cs="Times New Roman"/>
                <w:sz w:val="16"/>
                <w:szCs w:val="16"/>
                <w:vertAlign w:val="superscript"/>
              </w:rPr>
              <w:t>2</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Б-1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pacing w:val="2"/>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86"/>
              <w:jc w:val="center"/>
              <w:rPr>
                <w:rFonts w:ascii="Times New Roman" w:hAnsi="Times New Roman" w:cs="Times New Roman"/>
                <w:sz w:val="16"/>
                <w:szCs w:val="16"/>
              </w:rPr>
            </w:pPr>
            <w:r w:rsidRPr="000C4D05">
              <w:rPr>
                <w:rFonts w:ascii="Times New Roman" w:hAnsi="Times New Roman" w:cs="Times New Roman"/>
                <w:bCs/>
                <w:spacing w:val="-3"/>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5"/>
              <w:rPr>
                <w:rFonts w:ascii="Times New Roman" w:hAnsi="Times New Roman" w:cs="Times New Roman"/>
                <w:sz w:val="16"/>
                <w:szCs w:val="16"/>
              </w:rPr>
            </w:pPr>
            <w:r w:rsidRPr="000C4D05">
              <w:rPr>
                <w:rFonts w:ascii="Times New Roman" w:hAnsi="Times New Roman" w:cs="Times New Roman"/>
                <w:sz w:val="16"/>
                <w:szCs w:val="16"/>
              </w:rPr>
              <w:t>13. Кулуари (фойє)</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Е</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pacing w:val="-6"/>
                <w:sz w:val="16"/>
                <w:szCs w:val="16"/>
              </w:rPr>
            </w:pPr>
            <w:r w:rsidRPr="000C4D05">
              <w:rPr>
                <w:rFonts w:ascii="Times New Roman" w:hAnsi="Times New Roman" w:cs="Times New Roman"/>
                <w:bCs/>
                <w:spacing w:val="-6"/>
                <w:sz w:val="16"/>
                <w:szCs w:val="16"/>
              </w:rPr>
              <w:t>90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 xml:space="preserve"> —</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tc>
      </w:tr>
    </w:tbl>
    <w:p w:rsidR="00124FFD" w:rsidRDefault="00124FFD" w:rsidP="00124FFD">
      <w:r>
        <w:br w:type="page"/>
      </w:r>
    </w:p>
    <w:p w:rsidR="00124FFD" w:rsidRDefault="00124FFD" w:rsidP="00124FFD">
      <w:pPr>
        <w:spacing w:after="0"/>
      </w:pPr>
      <w:r w:rsidRPr="00356DEC">
        <w:rPr>
          <w:rFonts w:ascii="Times New Roman" w:hAnsi="Times New Roman" w:cs="Times New Roman"/>
          <w:color w:val="000000"/>
          <w:spacing w:val="-6"/>
          <w:sz w:val="28"/>
          <w:szCs w:val="28"/>
        </w:rPr>
        <w:lastRenderedPageBreak/>
        <w:t>Продовження табл</w:t>
      </w:r>
      <w:r>
        <w:rPr>
          <w:rFonts w:ascii="Times New Roman" w:hAnsi="Times New Roman" w:cs="Times New Roman"/>
          <w:color w:val="000000"/>
          <w:spacing w:val="-6"/>
          <w:sz w:val="28"/>
          <w:szCs w:val="28"/>
        </w:rPr>
        <w:t xml:space="preserve">иці </w:t>
      </w:r>
      <w:r w:rsidRPr="00356DEC">
        <w:rPr>
          <w:rFonts w:ascii="Times New Roman" w:hAnsi="Times New Roman" w:cs="Times New Roman"/>
          <w:color w:val="000000"/>
          <w:spacing w:val="-6"/>
          <w:sz w:val="28"/>
          <w:szCs w:val="28"/>
        </w:rPr>
        <w:t xml:space="preserve"> </w:t>
      </w:r>
      <w:r w:rsidRPr="002B1556">
        <w:rPr>
          <w:rFonts w:ascii="Times New Roman" w:hAnsi="Times New Roman" w:cs="Times New Roman"/>
          <w:color w:val="000000"/>
          <w:spacing w:val="-6"/>
          <w:sz w:val="28"/>
          <w:szCs w:val="28"/>
        </w:rPr>
        <w:t>Д</w:t>
      </w:r>
      <w:r>
        <w:rPr>
          <w:rFonts w:ascii="Times New Roman" w:hAnsi="Times New Roman" w:cs="Times New Roman"/>
          <w:color w:val="000000"/>
          <w:spacing w:val="-6"/>
          <w:sz w:val="28"/>
          <w:szCs w:val="28"/>
        </w:rPr>
        <w:t>.2</w:t>
      </w:r>
    </w:p>
    <w:tbl>
      <w:tblPr>
        <w:tblW w:w="5000" w:type="pct"/>
        <w:tblCellMar>
          <w:left w:w="40" w:type="dxa"/>
          <w:right w:w="40" w:type="dxa"/>
        </w:tblCellMar>
        <w:tblLook w:val="0000" w:firstRow="0" w:lastRow="0" w:firstColumn="0" w:lastColumn="0" w:noHBand="0" w:noVBand="0"/>
      </w:tblPr>
      <w:tblGrid>
        <w:gridCol w:w="2821"/>
        <w:gridCol w:w="1945"/>
        <w:gridCol w:w="958"/>
        <w:gridCol w:w="1150"/>
        <w:gridCol w:w="1010"/>
        <w:gridCol w:w="882"/>
        <w:gridCol w:w="879"/>
        <w:gridCol w:w="882"/>
        <w:gridCol w:w="1007"/>
        <w:gridCol w:w="1007"/>
        <w:gridCol w:w="1007"/>
        <w:gridCol w:w="1007"/>
      </w:tblGrid>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ind w:hanging="5"/>
              <w:jc w:val="center"/>
              <w:rPr>
                <w:rFonts w:ascii="Times New Roman" w:hAnsi="Times New Roman" w:cs="Times New Roman"/>
                <w:b/>
                <w:sz w:val="16"/>
                <w:szCs w:val="16"/>
              </w:rPr>
            </w:pPr>
            <w:r w:rsidRPr="00EB5C1D">
              <w:rPr>
                <w:rFonts w:ascii="Times New Roman" w:hAnsi="Times New Roman" w:cs="Times New Roman"/>
                <w:b/>
                <w:sz w:val="16"/>
                <w:szCs w:val="16"/>
              </w:rPr>
              <w:t>1</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2</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3</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4</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6</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pacing w:val="-6"/>
                <w:sz w:val="16"/>
                <w:szCs w:val="16"/>
              </w:rPr>
            </w:pPr>
            <w:r w:rsidRPr="00EB5C1D">
              <w:rPr>
                <w:rFonts w:ascii="Times New Roman" w:hAnsi="Times New Roman" w:cs="Times New Roman"/>
                <w:b/>
                <w:bCs/>
                <w:spacing w:val="-6"/>
                <w:sz w:val="16"/>
                <w:szCs w:val="16"/>
              </w:rPr>
              <w:t>7</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9</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12</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5"/>
              <w:rPr>
                <w:rFonts w:ascii="Times New Roman" w:hAnsi="Times New Roman" w:cs="Times New Roman"/>
                <w:sz w:val="16"/>
                <w:szCs w:val="16"/>
              </w:rPr>
            </w:pPr>
            <w:r w:rsidRPr="000C4D05">
              <w:rPr>
                <w:rFonts w:ascii="Times New Roman" w:hAnsi="Times New Roman" w:cs="Times New Roman"/>
                <w:sz w:val="16"/>
                <w:szCs w:val="16"/>
              </w:rPr>
              <w:t>14. Лабораторії: орган</w:t>
            </w:r>
            <w:r>
              <w:rPr>
                <w:rFonts w:ascii="Times New Roman" w:hAnsi="Times New Roman" w:cs="Times New Roman"/>
                <w:sz w:val="16"/>
                <w:szCs w:val="16"/>
              </w:rPr>
              <w:t>ічної й неорганічної хімії, тер</w:t>
            </w:r>
            <w:r w:rsidRPr="000C4D05">
              <w:rPr>
                <w:rFonts w:ascii="Times New Roman" w:hAnsi="Times New Roman" w:cs="Times New Roman"/>
                <w:sz w:val="16"/>
                <w:szCs w:val="16"/>
              </w:rPr>
              <w:t>мічні, фізичні, спектро</w:t>
            </w:r>
            <w:r w:rsidRPr="000C4D05">
              <w:rPr>
                <w:rFonts w:ascii="Times New Roman" w:hAnsi="Times New Roman" w:cs="Times New Roman"/>
                <w:sz w:val="16"/>
                <w:szCs w:val="16"/>
              </w:rPr>
              <w:softHyphen/>
              <w:t>графічні, фотометричні, мікроскопні, рентгено-структурного аналізу, механічні та радіовимі</w:t>
            </w:r>
            <w:r w:rsidRPr="000C4D05">
              <w:rPr>
                <w:rFonts w:ascii="Times New Roman" w:hAnsi="Times New Roman" w:cs="Times New Roman"/>
                <w:sz w:val="16"/>
                <w:szCs w:val="16"/>
              </w:rPr>
              <w:softHyphen/>
              <w:t>рювальні, електронних пристроїв, препараторські</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А-2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500/300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pacing w:val="-6"/>
                <w:sz w:val="16"/>
                <w:szCs w:val="16"/>
              </w:rPr>
            </w:pPr>
            <w:r w:rsidRPr="000C4D05">
              <w:rPr>
                <w:rFonts w:ascii="Times New Roman" w:hAnsi="Times New Roman" w:cs="Times New Roman"/>
                <w:bCs/>
                <w:spacing w:val="-6"/>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3,5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1,2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2,1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0,7</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5"/>
              <w:rPr>
                <w:rFonts w:ascii="Times New Roman" w:hAnsi="Times New Roman" w:cs="Times New Roman"/>
                <w:sz w:val="16"/>
                <w:szCs w:val="16"/>
              </w:rPr>
            </w:pPr>
            <w:r w:rsidRPr="000C4D05">
              <w:rPr>
                <w:rFonts w:ascii="Times New Roman" w:hAnsi="Times New Roman" w:cs="Times New Roman"/>
                <w:sz w:val="16"/>
                <w:szCs w:val="16"/>
              </w:rPr>
              <w:t>15. Аналітичні лабораторії</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pacing w:val="45"/>
                <w:sz w:val="16"/>
                <w:szCs w:val="16"/>
              </w:rPr>
              <w:t>А-1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600/400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500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pacing w:val="-3"/>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pacing w:val="-3"/>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381"/>
              <w:jc w:val="center"/>
              <w:rPr>
                <w:rFonts w:ascii="Times New Roman" w:hAnsi="Times New Roman" w:cs="Times New Roman"/>
                <w:sz w:val="16"/>
                <w:szCs w:val="16"/>
              </w:rPr>
            </w:pPr>
            <w:r w:rsidRPr="000C4D05">
              <w:rPr>
                <w:rFonts w:ascii="Times New Roman" w:hAnsi="Times New Roman" w:cs="Times New Roman"/>
                <w:sz w:val="16"/>
                <w:szCs w:val="16"/>
              </w:rPr>
              <w:t>2,4</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355"/>
              <w:jc w:val="center"/>
              <w:rPr>
                <w:rFonts w:ascii="Times New Roman" w:hAnsi="Times New Roman" w:cs="Times New Roman"/>
                <w:sz w:val="16"/>
                <w:szCs w:val="16"/>
              </w:rPr>
            </w:pPr>
            <w:r w:rsidRPr="000C4D05">
              <w:rPr>
                <w:rFonts w:ascii="Times New Roman" w:hAnsi="Times New Roman" w:cs="Times New Roman"/>
                <w:sz w:val="16"/>
                <w:szCs w:val="16"/>
              </w:rPr>
              <w:t>0,9</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5"/>
              <w:rPr>
                <w:rFonts w:ascii="Times New Roman" w:hAnsi="Times New Roman" w:cs="Times New Roman"/>
                <w:sz w:val="16"/>
                <w:szCs w:val="16"/>
              </w:rPr>
            </w:pPr>
            <w:r w:rsidRPr="000C4D05">
              <w:rPr>
                <w:rFonts w:ascii="Times New Roman" w:hAnsi="Times New Roman" w:cs="Times New Roman"/>
                <w:sz w:val="16"/>
                <w:szCs w:val="16"/>
              </w:rPr>
              <w:t>16. Фотокімнати, дистиляторні, склодувні</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5"/>
              <w:rPr>
                <w:rFonts w:ascii="Times New Roman" w:hAnsi="Times New Roman" w:cs="Times New Roman"/>
                <w:sz w:val="16"/>
                <w:szCs w:val="16"/>
              </w:rPr>
            </w:pPr>
            <w:r w:rsidRPr="000C4D05">
              <w:rPr>
                <w:rFonts w:ascii="Times New Roman" w:hAnsi="Times New Roman" w:cs="Times New Roman"/>
                <w:sz w:val="16"/>
                <w:szCs w:val="16"/>
              </w:rPr>
              <w:t>17. Архіви проб, зберігання реактивів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В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1,0</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В-2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5"/>
              <w:rPr>
                <w:rFonts w:ascii="Times New Roman" w:hAnsi="Times New Roman" w:cs="Times New Roman"/>
                <w:sz w:val="16"/>
                <w:szCs w:val="16"/>
              </w:rPr>
            </w:pPr>
            <w:r w:rsidRPr="000C4D05">
              <w:rPr>
                <w:rFonts w:ascii="Times New Roman" w:hAnsi="Times New Roman" w:cs="Times New Roman"/>
                <w:sz w:val="16"/>
                <w:szCs w:val="16"/>
              </w:rPr>
              <w:t>18. Мийні</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Б-1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pacing w:val="2"/>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86"/>
              <w:jc w:val="center"/>
              <w:rPr>
                <w:rFonts w:ascii="Times New Roman" w:hAnsi="Times New Roman" w:cs="Times New Roman"/>
                <w:sz w:val="16"/>
                <w:szCs w:val="16"/>
              </w:rPr>
            </w:pPr>
            <w:r w:rsidRPr="000C4D05">
              <w:rPr>
                <w:rFonts w:ascii="Times New Roman" w:hAnsi="Times New Roman" w:cs="Times New Roman"/>
                <w:bCs/>
                <w:spacing w:val="-3"/>
                <w:sz w:val="16"/>
                <w:szCs w:val="16"/>
              </w:rPr>
              <w:t>0,6</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bCs/>
                <w:spacing w:val="-3"/>
                <w:sz w:val="16"/>
                <w:szCs w:val="16"/>
              </w:rPr>
            </w:pPr>
            <w:r w:rsidRPr="000C4D05">
              <w:rPr>
                <w:rFonts w:ascii="Times New Roman" w:hAnsi="Times New Roman" w:cs="Times New Roman"/>
                <w:b/>
                <w:bCs/>
                <w:sz w:val="16"/>
                <w:szCs w:val="16"/>
              </w:rPr>
              <w:t>Банківські та страхові установи</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ind w:firstLine="24"/>
              <w:rPr>
                <w:rFonts w:ascii="Times New Roman" w:hAnsi="Times New Roman" w:cs="Times New Roman"/>
                <w:sz w:val="16"/>
                <w:szCs w:val="16"/>
              </w:rPr>
            </w:pPr>
            <w:r w:rsidRPr="000C4D05">
              <w:rPr>
                <w:rFonts w:ascii="Times New Roman" w:hAnsi="Times New Roman" w:cs="Times New Roman"/>
                <w:sz w:val="16"/>
                <w:szCs w:val="16"/>
              </w:rPr>
              <w:t>19. Операційний зал, кредитна група, касовий зал, приміщення для перерахування грошей</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5"/>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А-2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500/300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5"/>
              <w:jc w:val="center"/>
              <w:rPr>
                <w:rFonts w:ascii="Times New Roman" w:hAnsi="Times New Roman" w:cs="Times New Roman"/>
                <w:sz w:val="16"/>
                <w:szCs w:val="16"/>
              </w:rPr>
            </w:pPr>
            <w:r w:rsidRPr="000C4D05">
              <w:rPr>
                <w:rFonts w:ascii="Times New Roman" w:hAnsi="Times New Roman" w:cs="Times New Roman"/>
                <w:sz w:val="16"/>
                <w:szCs w:val="16"/>
              </w:rPr>
              <w:t>1,2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tabs>
                <w:tab w:val="left" w:pos="1020"/>
              </w:tabs>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0,7</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ind w:firstLine="24"/>
              <w:rPr>
                <w:rFonts w:ascii="Times New Roman" w:hAnsi="Times New Roman" w:cs="Times New Roman"/>
                <w:sz w:val="16"/>
                <w:szCs w:val="16"/>
              </w:rPr>
            </w:pPr>
            <w:r w:rsidRPr="000C4D05">
              <w:rPr>
                <w:rFonts w:ascii="Times New Roman" w:hAnsi="Times New Roman" w:cs="Times New Roman"/>
                <w:sz w:val="16"/>
                <w:szCs w:val="16"/>
              </w:rPr>
              <w:t>20. Приміщення відділу інкасації, інкасаторна</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Б-1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pacing w:val="2"/>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ind w:firstLine="24"/>
              <w:rPr>
                <w:rFonts w:ascii="Times New Roman" w:hAnsi="Times New Roman" w:cs="Times New Roman"/>
                <w:sz w:val="16"/>
                <w:szCs w:val="16"/>
              </w:rPr>
            </w:pPr>
            <w:r>
              <w:rPr>
                <w:rFonts w:ascii="Times New Roman" w:hAnsi="Times New Roman" w:cs="Times New Roman"/>
                <w:sz w:val="16"/>
                <w:szCs w:val="16"/>
              </w:rPr>
              <w:t>21. Передкомірна</w:t>
            </w:r>
            <w:r w:rsidRPr="000C4D05">
              <w:rPr>
                <w:rFonts w:ascii="Times New Roman" w:hAnsi="Times New Roman" w:cs="Times New Roman"/>
                <w:sz w:val="16"/>
                <w:szCs w:val="16"/>
              </w:rPr>
              <w:t>, комора цінностей, депозитарій</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ind w:firstLine="24"/>
              <w:rPr>
                <w:rFonts w:ascii="Times New Roman" w:hAnsi="Times New Roman" w:cs="Times New Roman"/>
                <w:sz w:val="16"/>
                <w:szCs w:val="16"/>
              </w:rPr>
            </w:pPr>
            <w:r w:rsidRPr="000C4D05">
              <w:rPr>
                <w:rFonts w:ascii="Times New Roman" w:hAnsi="Times New Roman" w:cs="Times New Roman"/>
                <w:sz w:val="16"/>
                <w:szCs w:val="16"/>
              </w:rPr>
              <w:t>22. Серверна, приміщення міжбанківських електронних розрахунків, електронна пошта, приміщення апаратури криптозахисту</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5"/>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А-2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ind w:firstLine="24"/>
              <w:rPr>
                <w:rFonts w:ascii="Times New Roman" w:hAnsi="Times New Roman" w:cs="Times New Roman"/>
                <w:sz w:val="16"/>
                <w:szCs w:val="16"/>
              </w:rPr>
            </w:pPr>
            <w:r>
              <w:rPr>
                <w:rFonts w:ascii="Times New Roman" w:hAnsi="Times New Roman" w:cs="Times New Roman"/>
                <w:sz w:val="16"/>
                <w:szCs w:val="16"/>
              </w:rPr>
              <w:t xml:space="preserve">23. Приміщення вводу кабельного </w:t>
            </w:r>
            <w:r w:rsidRPr="000C4D05">
              <w:rPr>
                <w:rFonts w:ascii="Times New Roman" w:hAnsi="Times New Roman" w:cs="Times New Roman"/>
                <w:sz w:val="16"/>
                <w:szCs w:val="16"/>
              </w:rPr>
              <w:t>обладнання</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ind w:firstLine="24"/>
              <w:rPr>
                <w:rFonts w:ascii="Times New Roman" w:hAnsi="Times New Roman" w:cs="Times New Roman"/>
                <w:sz w:val="16"/>
                <w:szCs w:val="16"/>
              </w:rPr>
            </w:pPr>
            <w:r w:rsidRPr="000C4D05">
              <w:rPr>
                <w:rFonts w:ascii="Times New Roman" w:hAnsi="Times New Roman" w:cs="Times New Roman"/>
                <w:sz w:val="16"/>
                <w:szCs w:val="16"/>
              </w:rPr>
              <w:t>24. Приміщення алфавітно-цифрових друкувальних пристроїв, кабіни персоналізації</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5"/>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А-2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500/300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tabs>
                <w:tab w:val="left" w:pos="1020"/>
              </w:tabs>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0,7</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ind w:firstLine="24"/>
              <w:rPr>
                <w:rFonts w:ascii="Times New Roman" w:hAnsi="Times New Roman" w:cs="Times New Roman"/>
                <w:sz w:val="16"/>
                <w:szCs w:val="16"/>
              </w:rPr>
            </w:pPr>
            <w:r w:rsidRPr="000C4D05">
              <w:rPr>
                <w:rFonts w:ascii="Times New Roman" w:hAnsi="Times New Roman" w:cs="Times New Roman"/>
                <w:sz w:val="16"/>
                <w:szCs w:val="16"/>
              </w:rPr>
              <w:t>25. Кімната виготовлення, обробки та зберігання ідентифікаційних карток, приміщення процесінгового центру по пластиковим карткам</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5"/>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А-2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tabs>
                <w:tab w:val="left" w:pos="1020"/>
              </w:tabs>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0,7</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ind w:firstLine="24"/>
              <w:rPr>
                <w:rFonts w:ascii="Times New Roman" w:hAnsi="Times New Roman" w:cs="Times New Roman"/>
                <w:sz w:val="16"/>
                <w:szCs w:val="16"/>
              </w:rPr>
            </w:pPr>
            <w:r w:rsidRPr="000C4D05">
              <w:rPr>
                <w:rFonts w:ascii="Times New Roman" w:hAnsi="Times New Roman" w:cs="Times New Roman"/>
                <w:sz w:val="16"/>
                <w:szCs w:val="16"/>
              </w:rPr>
              <w:t>26. Приміщення для обслуговування фізичних осіб</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Б-1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pacing w:val="2"/>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ind w:firstLine="24"/>
              <w:rPr>
                <w:rFonts w:ascii="Times New Roman" w:hAnsi="Times New Roman" w:cs="Times New Roman"/>
                <w:sz w:val="16"/>
                <w:szCs w:val="16"/>
              </w:rPr>
            </w:pPr>
            <w:r>
              <w:rPr>
                <w:rFonts w:ascii="Times New Roman" w:hAnsi="Times New Roman" w:cs="Times New Roman"/>
                <w:sz w:val="16"/>
                <w:szCs w:val="16"/>
              </w:rPr>
              <w:t>27. Приміщення сейфів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Г –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В-1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pacing w:val="2"/>
                <w:sz w:val="16"/>
                <w:szCs w:val="16"/>
              </w:rPr>
            </w:pPr>
            <w:r w:rsidRPr="000C4D05">
              <w:rPr>
                <w:rFonts w:ascii="Times New Roman" w:hAnsi="Times New Roman" w:cs="Times New Roman"/>
                <w:spacing w:val="2"/>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ind w:firstLine="24"/>
              <w:rPr>
                <w:rFonts w:ascii="Times New Roman" w:hAnsi="Times New Roman" w:cs="Times New Roman"/>
                <w:sz w:val="16"/>
                <w:szCs w:val="16"/>
              </w:rPr>
            </w:pPr>
            <w:r w:rsidRPr="000C4D05">
              <w:rPr>
                <w:rFonts w:ascii="Times New Roman" w:hAnsi="Times New Roman" w:cs="Times New Roman"/>
                <w:sz w:val="16"/>
                <w:szCs w:val="16"/>
              </w:rPr>
              <w:t>28. Оглядовий коридор</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Г –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Ж-1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pacing w:val="2"/>
                <w:sz w:val="16"/>
                <w:szCs w:val="16"/>
              </w:rPr>
            </w:pPr>
            <w:r w:rsidRPr="000C4D05">
              <w:rPr>
                <w:rFonts w:ascii="Times New Roman" w:hAnsi="Times New Roman" w:cs="Times New Roman"/>
                <w:spacing w:val="2"/>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75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bl>
    <w:p w:rsidR="00124FFD" w:rsidRDefault="00124FFD" w:rsidP="00124FFD">
      <w:pPr>
        <w:spacing w:after="0"/>
      </w:pPr>
      <w:r w:rsidRPr="00356DEC">
        <w:rPr>
          <w:rFonts w:ascii="Times New Roman" w:hAnsi="Times New Roman" w:cs="Times New Roman"/>
          <w:color w:val="000000"/>
          <w:spacing w:val="-6"/>
          <w:sz w:val="28"/>
          <w:szCs w:val="28"/>
        </w:rPr>
        <w:lastRenderedPageBreak/>
        <w:t>Продовження табл</w:t>
      </w:r>
      <w:r>
        <w:rPr>
          <w:rFonts w:ascii="Times New Roman" w:hAnsi="Times New Roman" w:cs="Times New Roman"/>
          <w:color w:val="000000"/>
          <w:spacing w:val="-6"/>
          <w:sz w:val="28"/>
          <w:szCs w:val="28"/>
        </w:rPr>
        <w:t xml:space="preserve">иці </w:t>
      </w:r>
      <w:r w:rsidRPr="00356DEC">
        <w:rPr>
          <w:rFonts w:ascii="Times New Roman" w:hAnsi="Times New Roman" w:cs="Times New Roman"/>
          <w:color w:val="000000"/>
          <w:spacing w:val="-6"/>
          <w:sz w:val="28"/>
          <w:szCs w:val="28"/>
        </w:rPr>
        <w:t xml:space="preserve"> </w:t>
      </w:r>
      <w:r>
        <w:rPr>
          <w:rFonts w:ascii="Times New Roman" w:hAnsi="Times New Roman" w:cs="Times New Roman"/>
          <w:color w:val="000000"/>
          <w:spacing w:val="-6"/>
          <w:sz w:val="28"/>
          <w:szCs w:val="28"/>
          <w:lang w:val="ru-RU"/>
        </w:rPr>
        <w:t>Д</w:t>
      </w:r>
      <w:r>
        <w:rPr>
          <w:rFonts w:ascii="Times New Roman" w:hAnsi="Times New Roman" w:cs="Times New Roman"/>
          <w:color w:val="000000"/>
          <w:spacing w:val="-6"/>
          <w:sz w:val="28"/>
          <w:szCs w:val="28"/>
        </w:rPr>
        <w:t>.2</w:t>
      </w:r>
    </w:p>
    <w:tbl>
      <w:tblPr>
        <w:tblW w:w="5000" w:type="pct"/>
        <w:tblCellMar>
          <w:left w:w="40" w:type="dxa"/>
          <w:right w:w="40" w:type="dxa"/>
        </w:tblCellMar>
        <w:tblLook w:val="0000" w:firstRow="0" w:lastRow="0" w:firstColumn="0" w:lastColumn="0" w:noHBand="0" w:noVBand="0"/>
      </w:tblPr>
      <w:tblGrid>
        <w:gridCol w:w="2821"/>
        <w:gridCol w:w="1945"/>
        <w:gridCol w:w="958"/>
        <w:gridCol w:w="1150"/>
        <w:gridCol w:w="1010"/>
        <w:gridCol w:w="882"/>
        <w:gridCol w:w="879"/>
        <w:gridCol w:w="882"/>
        <w:gridCol w:w="1007"/>
        <w:gridCol w:w="1007"/>
        <w:gridCol w:w="1007"/>
        <w:gridCol w:w="1007"/>
      </w:tblGrid>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ind w:hanging="5"/>
              <w:jc w:val="center"/>
              <w:rPr>
                <w:rFonts w:ascii="Times New Roman" w:hAnsi="Times New Roman" w:cs="Times New Roman"/>
                <w:b/>
                <w:sz w:val="16"/>
                <w:szCs w:val="16"/>
              </w:rPr>
            </w:pPr>
            <w:r w:rsidRPr="00EB5C1D">
              <w:rPr>
                <w:rFonts w:ascii="Times New Roman" w:hAnsi="Times New Roman" w:cs="Times New Roman"/>
                <w:b/>
                <w:sz w:val="16"/>
                <w:szCs w:val="16"/>
              </w:rPr>
              <w:t>1</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2</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3</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4</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6</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pacing w:val="-6"/>
                <w:sz w:val="16"/>
                <w:szCs w:val="16"/>
              </w:rPr>
            </w:pPr>
            <w:r w:rsidRPr="00EB5C1D">
              <w:rPr>
                <w:rFonts w:ascii="Times New Roman" w:hAnsi="Times New Roman" w:cs="Times New Roman"/>
                <w:b/>
                <w:bCs/>
                <w:spacing w:val="-6"/>
                <w:sz w:val="16"/>
                <w:szCs w:val="16"/>
              </w:rPr>
              <w:t>7</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9</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12</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bCs/>
                <w:sz w:val="16"/>
                <w:szCs w:val="16"/>
              </w:rPr>
            </w:pPr>
            <w:r>
              <w:rPr>
                <w:rFonts w:ascii="Times New Roman" w:hAnsi="Times New Roman" w:cs="Times New Roman"/>
                <w:b/>
                <w:bCs/>
                <w:sz w:val="16"/>
                <w:szCs w:val="16"/>
              </w:rPr>
              <w:t>Д</w:t>
            </w:r>
            <w:r w:rsidRPr="000C4D05">
              <w:rPr>
                <w:rFonts w:ascii="Times New Roman" w:hAnsi="Times New Roman" w:cs="Times New Roman"/>
                <w:b/>
                <w:bCs/>
                <w:sz w:val="16"/>
                <w:szCs w:val="16"/>
              </w:rPr>
              <w:t>ошкільні</w:t>
            </w:r>
            <w:r>
              <w:rPr>
                <w:rFonts w:ascii="Times New Roman" w:hAnsi="Times New Roman" w:cs="Times New Roman"/>
                <w:b/>
                <w:bCs/>
                <w:sz w:val="16"/>
                <w:szCs w:val="16"/>
              </w:rPr>
              <w:t xml:space="preserve"> навчальні</w:t>
            </w:r>
            <w:r w:rsidRPr="000C4D05">
              <w:rPr>
                <w:rFonts w:ascii="Times New Roman" w:hAnsi="Times New Roman" w:cs="Times New Roman"/>
                <w:b/>
                <w:bCs/>
                <w:sz w:val="16"/>
                <w:szCs w:val="16"/>
              </w:rPr>
              <w:t xml:space="preserve"> заклади</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ind w:firstLine="5"/>
              <w:rPr>
                <w:rFonts w:ascii="Times New Roman" w:hAnsi="Times New Roman" w:cs="Times New Roman"/>
                <w:sz w:val="16"/>
                <w:szCs w:val="16"/>
              </w:rPr>
            </w:pPr>
            <w:r>
              <w:rPr>
                <w:rFonts w:ascii="Times New Roman" w:hAnsi="Times New Roman" w:cs="Times New Roman"/>
                <w:sz w:val="16"/>
                <w:szCs w:val="16"/>
              </w:rPr>
              <w:t>29. Роздягальна ясельних груп для дітей до 1-го року</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87"/>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w:t>
            </w:r>
            <w:r w:rsidRPr="000C4D05">
              <w:rPr>
                <w:rFonts w:ascii="Times New Roman" w:hAnsi="Times New Roman" w:cs="Times New Roman"/>
                <w:sz w:val="16"/>
                <w:szCs w:val="16"/>
                <w:vertAlign w:val="superscript"/>
              </w:rPr>
              <w:t>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5"/>
              <w:rPr>
                <w:rFonts w:ascii="Times New Roman" w:hAnsi="Times New Roman" w:cs="Times New Roman"/>
                <w:sz w:val="16"/>
                <w:szCs w:val="16"/>
              </w:rPr>
            </w:pPr>
            <w:r>
              <w:rPr>
                <w:rFonts w:ascii="Times New Roman" w:hAnsi="Times New Roman" w:cs="Times New Roman"/>
                <w:sz w:val="16"/>
                <w:szCs w:val="16"/>
              </w:rPr>
              <w:t>30</w:t>
            </w:r>
            <w:r w:rsidRPr="000C4D05">
              <w:rPr>
                <w:rFonts w:ascii="Times New Roman" w:hAnsi="Times New Roman" w:cs="Times New Roman"/>
                <w:sz w:val="16"/>
                <w:szCs w:val="16"/>
              </w:rPr>
              <w:t>. Роздягальні ясельних груп</w:t>
            </w:r>
            <w:r>
              <w:rPr>
                <w:rFonts w:ascii="Times New Roman" w:hAnsi="Times New Roman" w:cs="Times New Roman"/>
                <w:sz w:val="16"/>
                <w:szCs w:val="16"/>
              </w:rPr>
              <w:t xml:space="preserve"> для дітей від 1-го до 3-х років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 xml:space="preserve">300 </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86"/>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w:t>
            </w:r>
            <w:r w:rsidRPr="000C4D05">
              <w:rPr>
                <w:rFonts w:ascii="Times New Roman" w:hAnsi="Times New Roman" w:cs="Times New Roman"/>
                <w:sz w:val="16"/>
                <w:szCs w:val="16"/>
                <w:vertAlign w:val="superscript"/>
              </w:rPr>
              <w:t>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r w:rsidRPr="000C4D05">
              <w:rPr>
                <w:rFonts w:ascii="Times New Roman" w:hAnsi="Times New Roman" w:cs="Times New Roman"/>
                <w:sz w:val="16"/>
                <w:szCs w:val="16"/>
                <w:vertAlign w:val="superscript"/>
              </w:rPr>
              <w:t>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422"/>
              <w:jc w:val="center"/>
              <w:rPr>
                <w:rFonts w:ascii="Times New Roman" w:hAnsi="Times New Roman" w:cs="Times New Roman"/>
                <w:sz w:val="16"/>
                <w:szCs w:val="16"/>
              </w:rPr>
            </w:pPr>
            <w:r w:rsidRPr="000C4D05">
              <w:rPr>
                <w:rFonts w:ascii="Times New Roman" w:hAnsi="Times New Roman" w:cs="Times New Roman"/>
                <w:bCs/>
                <w:sz w:val="16"/>
                <w:szCs w:val="16"/>
              </w:rPr>
              <w:t>1,8</w:t>
            </w:r>
            <w:r w:rsidRPr="000C4D05">
              <w:rPr>
                <w:rFonts w:ascii="Times New Roman" w:hAnsi="Times New Roman" w:cs="Times New Roman"/>
                <w:sz w:val="16"/>
                <w:szCs w:val="16"/>
                <w:vertAlign w:val="superscript"/>
              </w:rPr>
              <w:t>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r w:rsidRPr="000C4D05">
              <w:rPr>
                <w:rFonts w:ascii="Times New Roman" w:hAnsi="Times New Roman" w:cs="Times New Roman"/>
                <w:sz w:val="16"/>
                <w:szCs w:val="16"/>
                <w:vertAlign w:val="superscript"/>
              </w:rPr>
              <w:t>2)</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10"/>
              <w:rPr>
                <w:rFonts w:ascii="Times New Roman" w:hAnsi="Times New Roman" w:cs="Times New Roman"/>
                <w:sz w:val="16"/>
                <w:szCs w:val="16"/>
              </w:rPr>
            </w:pPr>
            <w:r>
              <w:rPr>
                <w:rFonts w:ascii="Times New Roman" w:hAnsi="Times New Roman" w:cs="Times New Roman"/>
                <w:sz w:val="16"/>
                <w:szCs w:val="16"/>
              </w:rPr>
              <w:t>31</w:t>
            </w:r>
            <w:r w:rsidRPr="000C4D05">
              <w:rPr>
                <w:rFonts w:ascii="Times New Roman" w:hAnsi="Times New Roman" w:cs="Times New Roman"/>
                <w:sz w:val="16"/>
                <w:szCs w:val="16"/>
              </w:rPr>
              <w:t>. Роздягальні дошкільних груп</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lang w:val="en-US"/>
              </w:rPr>
              <w:t>3</w:t>
            </w:r>
            <w:r w:rsidRPr="000C4D05">
              <w:rPr>
                <w:rFonts w:ascii="Times New Roman" w:hAnsi="Times New Roman" w:cs="Times New Roman"/>
                <w:bCs/>
                <w:sz w:val="16"/>
                <w:szCs w:val="16"/>
              </w:rPr>
              <w:t>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86"/>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w:t>
            </w:r>
            <w:r w:rsidRPr="000C4D05">
              <w:rPr>
                <w:rFonts w:ascii="Times New Roman" w:hAnsi="Times New Roman" w:cs="Times New Roman"/>
                <w:sz w:val="16"/>
                <w:szCs w:val="16"/>
                <w:vertAlign w:val="superscript"/>
              </w:rPr>
              <w:t>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r w:rsidRPr="000C4D05">
              <w:rPr>
                <w:rFonts w:ascii="Times New Roman" w:hAnsi="Times New Roman" w:cs="Times New Roman"/>
                <w:sz w:val="16"/>
                <w:szCs w:val="16"/>
                <w:vertAlign w:val="superscript"/>
              </w:rPr>
              <w:t>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422"/>
              <w:jc w:val="center"/>
              <w:rPr>
                <w:rFonts w:ascii="Times New Roman" w:hAnsi="Times New Roman" w:cs="Times New Roman"/>
                <w:sz w:val="16"/>
                <w:szCs w:val="16"/>
              </w:rPr>
            </w:pPr>
            <w:r w:rsidRPr="000C4D05">
              <w:rPr>
                <w:rFonts w:ascii="Times New Roman" w:hAnsi="Times New Roman" w:cs="Times New Roman"/>
                <w:bCs/>
                <w:sz w:val="16"/>
                <w:szCs w:val="16"/>
              </w:rPr>
              <w:t>1,8</w:t>
            </w:r>
            <w:r w:rsidRPr="000C4D05">
              <w:rPr>
                <w:rFonts w:ascii="Times New Roman" w:hAnsi="Times New Roman" w:cs="Times New Roman"/>
                <w:sz w:val="16"/>
                <w:szCs w:val="16"/>
                <w:vertAlign w:val="superscript"/>
              </w:rPr>
              <w:t>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r w:rsidRPr="000C4D05">
              <w:rPr>
                <w:rFonts w:ascii="Times New Roman" w:hAnsi="Times New Roman" w:cs="Times New Roman"/>
                <w:sz w:val="16"/>
                <w:szCs w:val="16"/>
                <w:vertAlign w:val="superscript"/>
              </w:rPr>
              <w:t>2)</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5"/>
              <w:rPr>
                <w:rFonts w:ascii="Times New Roman" w:hAnsi="Times New Roman" w:cs="Times New Roman"/>
                <w:sz w:val="16"/>
                <w:szCs w:val="16"/>
              </w:rPr>
            </w:pPr>
            <w:r>
              <w:rPr>
                <w:rFonts w:ascii="Times New Roman" w:hAnsi="Times New Roman" w:cs="Times New Roman"/>
                <w:sz w:val="16"/>
                <w:szCs w:val="16"/>
              </w:rPr>
              <w:t>32</w:t>
            </w:r>
            <w:r w:rsidRPr="000C4D05">
              <w:rPr>
                <w:rFonts w:ascii="Times New Roman" w:hAnsi="Times New Roman" w:cs="Times New Roman"/>
                <w:sz w:val="16"/>
                <w:szCs w:val="16"/>
              </w:rPr>
              <w:t>. Ігрові, їдальні, зали для музичних і фізкуль</w:t>
            </w:r>
            <w:r w:rsidRPr="000C4D05">
              <w:rPr>
                <w:rFonts w:ascii="Times New Roman" w:hAnsi="Times New Roman" w:cs="Times New Roman"/>
                <w:sz w:val="16"/>
                <w:szCs w:val="16"/>
              </w:rPr>
              <w:softHyphen/>
              <w:t>турних занять</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Г –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А-2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86"/>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r w:rsidRPr="000C4D05">
              <w:rPr>
                <w:rFonts w:ascii="Times New Roman" w:hAnsi="Times New Roman" w:cs="Times New Roman"/>
                <w:sz w:val="16"/>
                <w:szCs w:val="16"/>
                <w:vertAlign w:val="superscript"/>
              </w:rPr>
              <w:t>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r w:rsidRPr="000C4D05">
              <w:rPr>
                <w:rFonts w:ascii="Times New Roman" w:hAnsi="Times New Roman" w:cs="Times New Roman"/>
                <w:sz w:val="16"/>
                <w:szCs w:val="16"/>
                <w:vertAlign w:val="superscript"/>
              </w:rPr>
              <w:t>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33</w:t>
            </w:r>
            <w:r w:rsidRPr="000C4D05">
              <w:rPr>
                <w:rFonts w:ascii="Times New Roman" w:hAnsi="Times New Roman" w:cs="Times New Roman"/>
                <w:sz w:val="16"/>
                <w:szCs w:val="16"/>
              </w:rPr>
              <w:t>. Спальні</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Г –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В-1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86"/>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w:t>
            </w:r>
            <w:r w:rsidRPr="000C4D05">
              <w:rPr>
                <w:rFonts w:ascii="Times New Roman" w:hAnsi="Times New Roman" w:cs="Times New Roman"/>
                <w:sz w:val="16"/>
                <w:szCs w:val="16"/>
                <w:vertAlign w:val="superscript"/>
              </w:rPr>
              <w:t>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0,5</w:t>
            </w:r>
            <w:r w:rsidRPr="000C4D05">
              <w:rPr>
                <w:rFonts w:ascii="Times New Roman" w:hAnsi="Times New Roman" w:cs="Times New Roman"/>
                <w:sz w:val="16"/>
                <w:szCs w:val="16"/>
                <w:vertAlign w:val="superscript"/>
              </w:rPr>
              <w:t>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381"/>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35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34</w:t>
            </w:r>
            <w:r w:rsidRPr="000C4D05">
              <w:rPr>
                <w:rFonts w:ascii="Times New Roman" w:hAnsi="Times New Roman" w:cs="Times New Roman"/>
                <w:sz w:val="16"/>
                <w:szCs w:val="16"/>
              </w:rPr>
              <w:t>.Туалетні кімнати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Г –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86"/>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0,7</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33"/>
              <w:jc w:val="center"/>
              <w:rPr>
                <w:rFonts w:ascii="Times New Roman" w:hAnsi="Times New Roman" w:cs="Times New Roman"/>
                <w:sz w:val="16"/>
                <w:szCs w:val="16"/>
              </w:rPr>
            </w:pPr>
            <w:r w:rsidRPr="000C4D05">
              <w:rPr>
                <w:rFonts w:ascii="Times New Roman" w:hAnsi="Times New Roman" w:cs="Times New Roman"/>
                <w:sz w:val="16"/>
                <w:szCs w:val="16"/>
              </w:rPr>
              <w:t>0,4</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5"/>
              <w:rPr>
                <w:rFonts w:ascii="Times New Roman" w:hAnsi="Times New Roman" w:cs="Times New Roman"/>
                <w:sz w:val="16"/>
                <w:szCs w:val="16"/>
              </w:rPr>
            </w:pPr>
            <w:r>
              <w:rPr>
                <w:rFonts w:ascii="Times New Roman" w:hAnsi="Times New Roman" w:cs="Times New Roman"/>
                <w:sz w:val="16"/>
                <w:szCs w:val="16"/>
              </w:rPr>
              <w:t>35</w:t>
            </w:r>
            <w:r w:rsidRPr="000C4D05">
              <w:rPr>
                <w:rFonts w:ascii="Times New Roman" w:hAnsi="Times New Roman" w:cs="Times New Roman"/>
                <w:sz w:val="16"/>
                <w:szCs w:val="16"/>
              </w:rPr>
              <w:t>. Палати ізоляторів та приймально-карантинних відділень</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Г –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86"/>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r w:rsidRPr="000C4D05">
              <w:rPr>
                <w:rFonts w:ascii="Times New Roman" w:hAnsi="Times New Roman" w:cs="Times New Roman"/>
                <w:sz w:val="16"/>
                <w:szCs w:val="16"/>
                <w:vertAlign w:val="superscript"/>
              </w:rPr>
              <w:t>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r w:rsidRPr="000C4D05">
              <w:rPr>
                <w:rFonts w:ascii="Times New Roman" w:hAnsi="Times New Roman" w:cs="Times New Roman"/>
                <w:sz w:val="16"/>
                <w:szCs w:val="16"/>
                <w:vertAlign w:val="superscript"/>
              </w:rPr>
              <w:t>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381"/>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35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bCs/>
                <w:sz w:val="16"/>
                <w:szCs w:val="16"/>
              </w:rPr>
            </w:pPr>
            <w:r w:rsidRPr="000C4D05">
              <w:rPr>
                <w:rFonts w:ascii="Times New Roman" w:hAnsi="Times New Roman" w:cs="Times New Roman"/>
                <w:b/>
                <w:bCs/>
                <w:sz w:val="16"/>
                <w:szCs w:val="16"/>
              </w:rPr>
              <w:t xml:space="preserve">Загальноосвітні навчальні заклади І </w:t>
            </w:r>
            <w:r w:rsidRPr="000C4D05">
              <w:rPr>
                <w:rFonts w:ascii="Times New Roman" w:hAnsi="Times New Roman" w:cs="Times New Roman"/>
                <w:bCs/>
                <w:sz w:val="16"/>
                <w:szCs w:val="16"/>
              </w:rPr>
              <w:sym w:font="Symbol" w:char="F02D"/>
            </w:r>
            <w:r w:rsidRPr="000C4D05">
              <w:rPr>
                <w:rFonts w:ascii="Times New Roman" w:hAnsi="Times New Roman" w:cs="Times New Roman"/>
                <w:b/>
                <w:bCs/>
                <w:sz w:val="16"/>
                <w:szCs w:val="16"/>
              </w:rPr>
              <w:t xml:space="preserve"> III рівня, професійно-технічні та вищі навчальні заклади</w:t>
            </w:r>
          </w:p>
        </w:tc>
      </w:tr>
      <w:tr w:rsidR="00124FFD" w:rsidRPr="000C4D05" w:rsidTr="00124FFD">
        <w:trPr>
          <w:trHeight w:val="23"/>
        </w:trPr>
        <w:tc>
          <w:tcPr>
            <w:tcW w:w="969" w:type="pct"/>
            <w:vMerge w:val="restart"/>
            <w:tcBorders>
              <w:top w:val="single" w:sz="6" w:space="0" w:color="auto"/>
              <w:left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ind w:firstLine="19"/>
              <w:rPr>
                <w:rFonts w:ascii="Times New Roman" w:hAnsi="Times New Roman" w:cs="Times New Roman"/>
                <w:sz w:val="16"/>
                <w:szCs w:val="16"/>
              </w:rPr>
            </w:pPr>
            <w:r>
              <w:rPr>
                <w:rFonts w:ascii="Times New Roman" w:hAnsi="Times New Roman" w:cs="Times New Roman"/>
                <w:sz w:val="16"/>
                <w:szCs w:val="16"/>
              </w:rPr>
              <w:t>36</w:t>
            </w:r>
            <w:r w:rsidRPr="000C4D05">
              <w:rPr>
                <w:rFonts w:ascii="Times New Roman" w:hAnsi="Times New Roman" w:cs="Times New Roman"/>
                <w:sz w:val="16"/>
                <w:szCs w:val="16"/>
              </w:rPr>
              <w:t xml:space="preserve">. </w:t>
            </w:r>
            <w:r>
              <w:rPr>
                <w:rFonts w:ascii="Times New Roman" w:hAnsi="Times New Roman" w:cs="Times New Roman"/>
                <w:sz w:val="16"/>
                <w:szCs w:val="16"/>
              </w:rPr>
              <w:t>Класні кімнати, аудиторії, навчальн</w:t>
            </w:r>
            <w:r w:rsidRPr="000C4D05">
              <w:rPr>
                <w:rFonts w:ascii="Times New Roman" w:hAnsi="Times New Roman" w:cs="Times New Roman"/>
                <w:sz w:val="16"/>
                <w:szCs w:val="16"/>
              </w:rPr>
              <w:t>і кабінети, лабораторії загальноос</w:t>
            </w:r>
            <w:r w:rsidRPr="000C4D05">
              <w:rPr>
                <w:rFonts w:ascii="Times New Roman" w:hAnsi="Times New Roman" w:cs="Times New Roman"/>
                <w:sz w:val="16"/>
                <w:szCs w:val="16"/>
              </w:rPr>
              <w:softHyphen/>
              <w:t>вітніх шкіл, шкіл-інт</w:t>
            </w:r>
            <w:r>
              <w:rPr>
                <w:rFonts w:ascii="Times New Roman" w:hAnsi="Times New Roman" w:cs="Times New Roman"/>
                <w:sz w:val="16"/>
                <w:szCs w:val="16"/>
              </w:rPr>
              <w:t xml:space="preserve">ернатів, </w:t>
            </w:r>
            <w:r w:rsidRPr="000C4D05">
              <w:rPr>
                <w:rFonts w:ascii="Times New Roman" w:hAnsi="Times New Roman" w:cs="Times New Roman"/>
                <w:sz w:val="16"/>
                <w:szCs w:val="16"/>
              </w:rPr>
              <w:t>профе</w:t>
            </w:r>
            <w:r>
              <w:rPr>
                <w:rFonts w:ascii="Times New Roman" w:hAnsi="Times New Roman" w:cs="Times New Roman"/>
                <w:sz w:val="16"/>
                <w:szCs w:val="16"/>
              </w:rPr>
              <w:t>сійно-технічних закладів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10"/>
              <w:rPr>
                <w:rFonts w:ascii="Times New Roman" w:hAnsi="Times New Roman" w:cs="Times New Roman"/>
                <w:sz w:val="16"/>
                <w:szCs w:val="16"/>
              </w:rPr>
            </w:pPr>
            <w:r w:rsidRPr="000C4D05">
              <w:rPr>
                <w:rFonts w:ascii="Times New Roman" w:hAnsi="Times New Roman" w:cs="Times New Roman"/>
                <w:sz w:val="16"/>
                <w:szCs w:val="16"/>
              </w:rPr>
              <w:t xml:space="preserve">В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1,5 на сере</w:t>
            </w:r>
            <w:r w:rsidRPr="000C4D05">
              <w:rPr>
                <w:rFonts w:ascii="Times New Roman" w:hAnsi="Times New Roman" w:cs="Times New Roman"/>
                <w:sz w:val="16"/>
                <w:szCs w:val="16"/>
              </w:rPr>
              <w:softHyphen/>
              <w:t>дині дошки</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А-1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500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r w:rsidRPr="000C4D05">
              <w:rPr>
                <w:rFonts w:ascii="Times New Roman" w:hAnsi="Times New Roman" w:cs="Times New Roman"/>
                <w:sz w:val="16"/>
                <w:szCs w:val="16"/>
                <w:vertAlign w:val="superscript"/>
              </w:rPr>
              <w:t>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r w:rsidRPr="000C4D05">
              <w:rPr>
                <w:rFonts w:ascii="Times New Roman" w:hAnsi="Times New Roman" w:cs="Times New Roman"/>
                <w:sz w:val="16"/>
                <w:szCs w:val="16"/>
                <w:vertAlign w:val="superscript"/>
              </w:rPr>
              <w:t>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color w:val="000000"/>
                <w:sz w:val="16"/>
                <w:szCs w:val="16"/>
              </w:rPr>
              <w:t>2,1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color w:val="000000"/>
                <w:sz w:val="16"/>
                <w:szCs w:val="16"/>
              </w:rPr>
              <w:t>1,3</w:t>
            </w:r>
          </w:p>
        </w:tc>
      </w:tr>
      <w:tr w:rsidR="00124FFD" w:rsidRPr="000C4D05" w:rsidTr="00124FFD">
        <w:trPr>
          <w:trHeight w:val="23"/>
        </w:trPr>
        <w:tc>
          <w:tcPr>
            <w:tcW w:w="969" w:type="pct"/>
            <w:vMerge/>
            <w:tcBorders>
              <w:left w:val="single" w:sz="6" w:space="0" w:color="auto"/>
              <w:bottom w:val="single" w:sz="6" w:space="0" w:color="auto"/>
              <w:right w:val="single" w:sz="6" w:space="0" w:color="auto"/>
            </w:tcBorders>
            <w:shd w:val="clear" w:color="auto" w:fill="FFFFFF"/>
          </w:tcPr>
          <w:p w:rsidR="00124FFD" w:rsidRPr="000C4D05" w:rsidRDefault="00124FFD" w:rsidP="00124FFD">
            <w:pPr>
              <w:spacing w:after="0" w:line="300" w:lineRule="auto"/>
              <w:rPr>
                <w:rFonts w:ascii="Times New Roman" w:hAnsi="Times New Roman" w:cs="Times New Roman"/>
                <w:sz w:val="16"/>
                <w:szCs w:val="16"/>
              </w:rPr>
            </w:pP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5"/>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 на робочих столах і партах</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А-2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r w:rsidRPr="000C4D05">
              <w:rPr>
                <w:rFonts w:ascii="Times New Roman" w:hAnsi="Times New Roman" w:cs="Times New Roman"/>
                <w:sz w:val="16"/>
                <w:szCs w:val="16"/>
                <w:vertAlign w:val="superscript"/>
              </w:rPr>
              <w:t>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r w:rsidRPr="000C4D05">
              <w:rPr>
                <w:rFonts w:ascii="Times New Roman" w:hAnsi="Times New Roman" w:cs="Times New Roman"/>
                <w:sz w:val="16"/>
                <w:szCs w:val="16"/>
                <w:vertAlign w:val="superscript"/>
              </w:rPr>
              <w:t>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color w:val="000000"/>
                <w:sz w:val="16"/>
                <w:szCs w:val="16"/>
              </w:rPr>
              <w:t>2,1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color w:val="000000"/>
                <w:sz w:val="16"/>
                <w:szCs w:val="16"/>
              </w:rPr>
              <w:t>1,3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ind w:firstLine="5"/>
              <w:rPr>
                <w:rFonts w:ascii="Times New Roman" w:hAnsi="Times New Roman" w:cs="Times New Roman"/>
                <w:sz w:val="16"/>
                <w:szCs w:val="16"/>
              </w:rPr>
            </w:pPr>
            <w:r>
              <w:rPr>
                <w:rFonts w:ascii="Times New Roman" w:hAnsi="Times New Roman" w:cs="Times New Roman"/>
                <w:sz w:val="16"/>
                <w:szCs w:val="16"/>
              </w:rPr>
              <w:t>37</w:t>
            </w:r>
            <w:r w:rsidRPr="000C4D05">
              <w:rPr>
                <w:rFonts w:ascii="Times New Roman" w:hAnsi="Times New Roman" w:cs="Times New Roman"/>
                <w:sz w:val="16"/>
                <w:szCs w:val="16"/>
              </w:rPr>
              <w:t xml:space="preserve">. Аудиторії, </w:t>
            </w:r>
            <w:r>
              <w:rPr>
                <w:rFonts w:ascii="Times New Roman" w:hAnsi="Times New Roman" w:cs="Times New Roman"/>
                <w:sz w:val="16"/>
                <w:szCs w:val="16"/>
              </w:rPr>
              <w:t>навчальні</w:t>
            </w:r>
            <w:r w:rsidRPr="000C4D05">
              <w:rPr>
                <w:rFonts w:ascii="Times New Roman" w:hAnsi="Times New Roman" w:cs="Times New Roman"/>
                <w:sz w:val="16"/>
                <w:szCs w:val="16"/>
              </w:rPr>
              <w:t xml:space="preserve"> кабінети, лабораторії</w:t>
            </w:r>
            <w:r>
              <w:rPr>
                <w:rFonts w:ascii="Times New Roman" w:hAnsi="Times New Roman" w:cs="Times New Roman"/>
                <w:sz w:val="16"/>
                <w:szCs w:val="16"/>
              </w:rPr>
              <w:t xml:space="preserve"> у вищих навчальних закладах (</w:t>
            </w:r>
            <w:r>
              <w:rPr>
                <w:rFonts w:ascii="Times New Roman" w:hAnsi="Times New Roman" w:cs="Times New Roman"/>
                <w:sz w:val="16"/>
                <w:szCs w:val="16"/>
                <w:lang w:val="en-US"/>
              </w:rPr>
              <w:t>I</w:t>
            </w:r>
            <w:r w:rsidRPr="00161F92">
              <w:rPr>
                <w:rFonts w:ascii="Times New Roman" w:hAnsi="Times New Roman" w:cs="Times New Roman"/>
                <w:sz w:val="16"/>
                <w:szCs w:val="16"/>
                <w:lang w:val="ru-RU"/>
              </w:rPr>
              <w:t>-</w:t>
            </w:r>
            <w:r>
              <w:rPr>
                <w:rFonts w:ascii="Times New Roman" w:hAnsi="Times New Roman" w:cs="Times New Roman"/>
                <w:sz w:val="16"/>
                <w:szCs w:val="16"/>
                <w:lang w:val="en-US"/>
              </w:rPr>
              <w:t>IV</w:t>
            </w:r>
            <w:r w:rsidRPr="00161F92">
              <w:rPr>
                <w:rFonts w:ascii="Times New Roman" w:hAnsi="Times New Roman" w:cs="Times New Roman"/>
                <w:sz w:val="16"/>
                <w:szCs w:val="16"/>
                <w:lang w:val="ru-RU"/>
              </w:rPr>
              <w:t xml:space="preserve"> </w:t>
            </w:r>
            <w:r>
              <w:rPr>
                <w:rFonts w:ascii="Times New Roman" w:hAnsi="Times New Roman" w:cs="Times New Roman"/>
                <w:sz w:val="16"/>
                <w:szCs w:val="16"/>
                <w:lang w:val="ru-RU"/>
              </w:rPr>
              <w:t>рівнів акредитації</w:t>
            </w:r>
            <w:r>
              <w:rPr>
                <w:rFonts w:ascii="Times New Roman" w:hAnsi="Times New Roman" w:cs="Times New Roman"/>
                <w:sz w:val="16"/>
                <w:szCs w:val="16"/>
              </w:rPr>
              <w:t>)</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10"/>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 на робочих столах </w:t>
            </w:r>
            <w:r w:rsidRPr="000C4D05">
              <w:rPr>
                <w:rFonts w:ascii="Times New Roman" w:hAnsi="Times New Roman" w:cs="Times New Roman"/>
                <w:bCs/>
                <w:sz w:val="16"/>
                <w:szCs w:val="16"/>
              </w:rPr>
              <w:t xml:space="preserve">і </w:t>
            </w:r>
            <w:r w:rsidRPr="000C4D05">
              <w:rPr>
                <w:rFonts w:ascii="Times New Roman" w:hAnsi="Times New Roman" w:cs="Times New Roman"/>
                <w:sz w:val="16"/>
                <w:szCs w:val="16"/>
              </w:rPr>
              <w:t>партах</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А-2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color w:val="000000"/>
                <w:sz w:val="16"/>
                <w:szCs w:val="16"/>
              </w:rPr>
              <w:t>2,1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color w:val="000000"/>
                <w:sz w:val="16"/>
                <w:szCs w:val="16"/>
              </w:rPr>
              <w:t>0,7</w:t>
            </w:r>
          </w:p>
        </w:tc>
      </w:tr>
      <w:tr w:rsidR="00124FFD" w:rsidRPr="000C4D05" w:rsidTr="00124FFD">
        <w:trPr>
          <w:trHeight w:val="23"/>
        </w:trPr>
        <w:tc>
          <w:tcPr>
            <w:tcW w:w="969" w:type="pct"/>
            <w:vMerge w:val="restart"/>
            <w:tcBorders>
              <w:top w:val="single" w:sz="6" w:space="0" w:color="auto"/>
              <w:left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38</w:t>
            </w:r>
            <w:r w:rsidRPr="000C4D05">
              <w:rPr>
                <w:rFonts w:ascii="Times New Roman" w:hAnsi="Times New Roman" w:cs="Times New Roman"/>
                <w:sz w:val="16"/>
                <w:szCs w:val="16"/>
              </w:rPr>
              <w:t>. Кабінети інформатики і обчислювальної техніки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В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1,0 на екрані</w:t>
            </w:r>
            <w:r>
              <w:rPr>
                <w:rFonts w:ascii="Times New Roman" w:hAnsi="Times New Roman" w:cs="Times New Roman"/>
                <w:sz w:val="16"/>
                <w:szCs w:val="16"/>
              </w:rPr>
              <w:t xml:space="preserve"> </w:t>
            </w:r>
            <w:r w:rsidRPr="000C4D05">
              <w:rPr>
                <w:rFonts w:ascii="Times New Roman" w:hAnsi="Times New Roman" w:cs="Times New Roman"/>
                <w:sz w:val="16"/>
                <w:szCs w:val="16"/>
              </w:rPr>
              <w:t>дисплея</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vMerge/>
            <w:tcBorders>
              <w:left w:val="single" w:sz="6" w:space="0" w:color="auto"/>
              <w:bottom w:val="single" w:sz="6" w:space="0" w:color="auto"/>
              <w:right w:val="single" w:sz="6" w:space="0" w:color="auto"/>
            </w:tcBorders>
            <w:shd w:val="clear" w:color="auto" w:fill="FFFFFF"/>
          </w:tcPr>
          <w:p w:rsidR="00124FFD" w:rsidRPr="000C4D05" w:rsidRDefault="00124FFD" w:rsidP="00124FFD">
            <w:pPr>
              <w:spacing w:after="0" w:line="300" w:lineRule="auto"/>
              <w:rPr>
                <w:rFonts w:ascii="Times New Roman" w:hAnsi="Times New Roman" w:cs="Times New Roman"/>
                <w:sz w:val="16"/>
                <w:szCs w:val="16"/>
              </w:rPr>
            </w:pP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5"/>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 </w:t>
            </w:r>
            <w:r w:rsidRPr="000C4D05">
              <w:rPr>
                <w:rFonts w:ascii="Times New Roman" w:hAnsi="Times New Roman" w:cs="Times New Roman"/>
                <w:bCs/>
                <w:sz w:val="16"/>
                <w:szCs w:val="16"/>
              </w:rPr>
              <w:t xml:space="preserve">на </w:t>
            </w:r>
            <w:r w:rsidRPr="000C4D05">
              <w:rPr>
                <w:rFonts w:ascii="Times New Roman" w:hAnsi="Times New Roman" w:cs="Times New Roman"/>
                <w:sz w:val="16"/>
                <w:szCs w:val="16"/>
              </w:rPr>
              <w:t xml:space="preserve">робочих столах </w:t>
            </w:r>
            <w:r w:rsidRPr="000C4D05">
              <w:rPr>
                <w:rFonts w:ascii="Times New Roman" w:hAnsi="Times New Roman" w:cs="Times New Roman"/>
                <w:bCs/>
                <w:sz w:val="16"/>
                <w:szCs w:val="16"/>
              </w:rPr>
              <w:t xml:space="preserve">і </w:t>
            </w:r>
            <w:r w:rsidRPr="000C4D05">
              <w:rPr>
                <w:rFonts w:ascii="Times New Roman" w:hAnsi="Times New Roman" w:cs="Times New Roman"/>
                <w:sz w:val="16"/>
                <w:szCs w:val="16"/>
              </w:rPr>
              <w:t>партах</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А-2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500/300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color w:val="000000"/>
                <w:sz w:val="16"/>
                <w:szCs w:val="16"/>
              </w:rPr>
              <w:t>2,1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color w:val="000000"/>
                <w:sz w:val="16"/>
                <w:szCs w:val="16"/>
              </w:rPr>
              <w:t>0,7</w:t>
            </w:r>
          </w:p>
        </w:tc>
      </w:tr>
      <w:tr w:rsidR="00124FFD" w:rsidRPr="000C4D05" w:rsidTr="00124FFD">
        <w:trPr>
          <w:trHeight w:val="23"/>
        </w:trPr>
        <w:tc>
          <w:tcPr>
            <w:tcW w:w="969" w:type="pct"/>
            <w:vMerge w:val="restart"/>
            <w:tcBorders>
              <w:top w:val="single" w:sz="6" w:space="0" w:color="auto"/>
              <w:left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10"/>
              <w:rPr>
                <w:rFonts w:ascii="Times New Roman" w:hAnsi="Times New Roman" w:cs="Times New Roman"/>
                <w:sz w:val="16"/>
                <w:szCs w:val="16"/>
              </w:rPr>
            </w:pPr>
            <w:r>
              <w:rPr>
                <w:rFonts w:ascii="Times New Roman" w:hAnsi="Times New Roman" w:cs="Times New Roman"/>
                <w:sz w:val="16"/>
                <w:szCs w:val="16"/>
              </w:rPr>
              <w:t>39</w:t>
            </w:r>
            <w:r w:rsidRPr="000C4D05">
              <w:rPr>
                <w:rFonts w:ascii="Times New Roman" w:hAnsi="Times New Roman" w:cs="Times New Roman"/>
                <w:sz w:val="16"/>
                <w:szCs w:val="16"/>
              </w:rPr>
              <w:t>. Кабінети те</w:t>
            </w:r>
            <w:r>
              <w:rPr>
                <w:rFonts w:ascii="Times New Roman" w:hAnsi="Times New Roman" w:cs="Times New Roman"/>
                <w:sz w:val="16"/>
                <w:szCs w:val="16"/>
              </w:rPr>
              <w:t>хнічного креслення та малювання</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В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на дошці</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А-1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500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position w:val="-2"/>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r w:rsidRPr="000C4D05">
              <w:rPr>
                <w:rFonts w:ascii="Times New Roman" w:hAnsi="Times New Roman" w:cs="Times New Roman"/>
                <w:sz w:val="16"/>
                <w:szCs w:val="16"/>
                <w:vertAlign w:val="superscript"/>
              </w:rPr>
              <w:t>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r w:rsidRPr="000C4D05">
              <w:rPr>
                <w:rFonts w:ascii="Times New Roman" w:hAnsi="Times New Roman" w:cs="Times New Roman"/>
                <w:sz w:val="16"/>
                <w:szCs w:val="16"/>
                <w:vertAlign w:val="superscript"/>
              </w:rPr>
              <w:t>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color w:val="000000"/>
                <w:sz w:val="16"/>
                <w:szCs w:val="16"/>
              </w:rPr>
              <w:t>2,1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color w:val="000000"/>
                <w:sz w:val="16"/>
                <w:szCs w:val="16"/>
              </w:rPr>
              <w:t>1,3</w:t>
            </w:r>
          </w:p>
        </w:tc>
      </w:tr>
      <w:tr w:rsidR="00124FFD" w:rsidRPr="000C4D05" w:rsidTr="00124FFD">
        <w:trPr>
          <w:trHeight w:val="23"/>
        </w:trPr>
        <w:tc>
          <w:tcPr>
            <w:tcW w:w="969" w:type="pct"/>
            <w:vMerge/>
            <w:tcBorders>
              <w:left w:val="single" w:sz="6" w:space="0" w:color="auto"/>
              <w:bottom w:val="single" w:sz="6" w:space="0" w:color="auto"/>
              <w:right w:val="single" w:sz="6" w:space="0" w:color="auto"/>
            </w:tcBorders>
            <w:shd w:val="clear" w:color="auto" w:fill="FFFFFF"/>
          </w:tcPr>
          <w:p w:rsidR="00124FFD" w:rsidRPr="000C4D05" w:rsidRDefault="00124FFD" w:rsidP="00124FFD">
            <w:pPr>
              <w:spacing w:after="0" w:line="300" w:lineRule="auto"/>
              <w:rPr>
                <w:rFonts w:ascii="Times New Roman" w:hAnsi="Times New Roman" w:cs="Times New Roman"/>
                <w:sz w:val="16"/>
                <w:szCs w:val="16"/>
              </w:rPr>
            </w:pP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5"/>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 на робочих столах і партах</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А-1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500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r w:rsidRPr="000C4D05">
              <w:rPr>
                <w:rFonts w:ascii="Times New Roman" w:hAnsi="Times New Roman" w:cs="Times New Roman"/>
                <w:sz w:val="16"/>
                <w:szCs w:val="16"/>
                <w:vertAlign w:val="superscript"/>
              </w:rPr>
              <w:t>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r w:rsidRPr="000C4D05">
              <w:rPr>
                <w:rFonts w:ascii="Times New Roman" w:hAnsi="Times New Roman" w:cs="Times New Roman"/>
                <w:sz w:val="16"/>
                <w:szCs w:val="16"/>
                <w:vertAlign w:val="superscript"/>
              </w:rPr>
              <w:t>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color w:val="000000"/>
                <w:sz w:val="16"/>
                <w:szCs w:val="16"/>
              </w:rPr>
              <w:t>2,1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color w:val="000000"/>
                <w:sz w:val="16"/>
                <w:szCs w:val="16"/>
              </w:rPr>
              <w:t>1,3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10"/>
              <w:rPr>
                <w:rFonts w:ascii="Times New Roman" w:hAnsi="Times New Roman" w:cs="Times New Roman"/>
                <w:sz w:val="16"/>
                <w:szCs w:val="16"/>
              </w:rPr>
            </w:pPr>
            <w:r>
              <w:rPr>
                <w:rFonts w:ascii="Times New Roman" w:hAnsi="Times New Roman" w:cs="Times New Roman"/>
                <w:sz w:val="16"/>
                <w:szCs w:val="16"/>
              </w:rPr>
              <w:t>40</w:t>
            </w:r>
            <w:r w:rsidRPr="000C4D05">
              <w:rPr>
                <w:rFonts w:ascii="Times New Roman" w:hAnsi="Times New Roman" w:cs="Times New Roman"/>
                <w:sz w:val="16"/>
                <w:szCs w:val="16"/>
              </w:rPr>
              <w:t>. Лаборантські при навчальних кабінетах</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5"/>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А-2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500/300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color w:val="000000"/>
                <w:sz w:val="16"/>
                <w:szCs w:val="16"/>
              </w:rPr>
              <w:t>2,1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color w:val="000000"/>
                <w:sz w:val="16"/>
                <w:szCs w:val="16"/>
              </w:rPr>
              <w:t>0,7</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ind w:firstLine="10"/>
              <w:rPr>
                <w:rFonts w:ascii="Times New Roman" w:hAnsi="Times New Roman" w:cs="Times New Roman"/>
                <w:sz w:val="16"/>
                <w:szCs w:val="16"/>
              </w:rPr>
            </w:pPr>
            <w:r>
              <w:rPr>
                <w:rFonts w:ascii="Times New Roman" w:hAnsi="Times New Roman" w:cs="Times New Roman"/>
                <w:sz w:val="16"/>
                <w:szCs w:val="16"/>
              </w:rPr>
              <w:t>41</w:t>
            </w:r>
            <w:r w:rsidRPr="000C4D05">
              <w:rPr>
                <w:rFonts w:ascii="Times New Roman" w:hAnsi="Times New Roman" w:cs="Times New Roman"/>
                <w:sz w:val="16"/>
                <w:szCs w:val="16"/>
              </w:rPr>
              <w:t>. Майстерні з обробки металів та деревини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 на верстаках і робочих столах</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ІІІб</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1000/200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vertAlign w:val="superscript"/>
              </w:rPr>
            </w:pPr>
            <w:r w:rsidRPr="000C4D05">
              <w:rPr>
                <w:rFonts w:ascii="Times New Roman" w:hAnsi="Times New Roman" w:cs="Times New Roman"/>
                <w:sz w:val="16"/>
                <w:szCs w:val="16"/>
              </w:rPr>
              <w:t>40</w:t>
            </w:r>
            <w:r w:rsidRPr="000C4D05">
              <w:rPr>
                <w:rFonts w:ascii="Times New Roman" w:hAnsi="Times New Roman" w:cs="Times New Roman"/>
                <w:sz w:val="16"/>
                <w:szCs w:val="16"/>
                <w:vertAlign w:val="superscript"/>
              </w:rPr>
              <w:t>1)</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59"/>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color w:val="000000"/>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color w:val="000000"/>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1,2</w:t>
            </w:r>
          </w:p>
        </w:tc>
      </w:tr>
    </w:tbl>
    <w:p w:rsidR="00124FFD" w:rsidRDefault="00124FFD"/>
    <w:p w:rsidR="00124FFD" w:rsidRDefault="00124FFD" w:rsidP="00124FFD">
      <w:pPr>
        <w:spacing w:after="0"/>
        <w:rPr>
          <w:rFonts w:ascii="Times New Roman" w:hAnsi="Times New Roman" w:cs="Times New Roman"/>
          <w:color w:val="000000"/>
          <w:spacing w:val="-6"/>
          <w:sz w:val="28"/>
          <w:szCs w:val="28"/>
        </w:rPr>
      </w:pPr>
    </w:p>
    <w:p w:rsidR="00124FFD" w:rsidRDefault="00124FFD" w:rsidP="00124FFD">
      <w:pPr>
        <w:spacing w:after="0"/>
        <w:rPr>
          <w:rFonts w:ascii="Times New Roman" w:hAnsi="Times New Roman" w:cs="Times New Roman"/>
          <w:color w:val="000000"/>
          <w:spacing w:val="-6"/>
          <w:sz w:val="28"/>
          <w:szCs w:val="28"/>
        </w:rPr>
      </w:pPr>
    </w:p>
    <w:p w:rsidR="00124FFD" w:rsidRDefault="00124FFD" w:rsidP="00124FFD">
      <w:pPr>
        <w:spacing w:after="0"/>
      </w:pPr>
      <w:r w:rsidRPr="00356DEC">
        <w:rPr>
          <w:rFonts w:ascii="Times New Roman" w:hAnsi="Times New Roman" w:cs="Times New Roman"/>
          <w:color w:val="000000"/>
          <w:spacing w:val="-6"/>
          <w:sz w:val="28"/>
          <w:szCs w:val="28"/>
        </w:rPr>
        <w:lastRenderedPageBreak/>
        <w:t>Продовження табл</w:t>
      </w:r>
      <w:r>
        <w:rPr>
          <w:rFonts w:ascii="Times New Roman" w:hAnsi="Times New Roman" w:cs="Times New Roman"/>
          <w:color w:val="000000"/>
          <w:spacing w:val="-6"/>
          <w:sz w:val="28"/>
          <w:szCs w:val="28"/>
        </w:rPr>
        <w:t xml:space="preserve">иці </w:t>
      </w:r>
      <w:r w:rsidRPr="00356DEC">
        <w:rPr>
          <w:rFonts w:ascii="Times New Roman" w:hAnsi="Times New Roman" w:cs="Times New Roman"/>
          <w:color w:val="000000"/>
          <w:spacing w:val="-6"/>
          <w:sz w:val="28"/>
          <w:szCs w:val="28"/>
        </w:rPr>
        <w:t xml:space="preserve"> </w:t>
      </w:r>
      <w:r>
        <w:rPr>
          <w:rFonts w:ascii="Times New Roman" w:hAnsi="Times New Roman" w:cs="Times New Roman"/>
          <w:color w:val="000000"/>
          <w:spacing w:val="-6"/>
          <w:sz w:val="28"/>
          <w:szCs w:val="28"/>
          <w:lang w:val="ru-RU"/>
        </w:rPr>
        <w:t>Д</w:t>
      </w:r>
      <w:r>
        <w:rPr>
          <w:rFonts w:ascii="Times New Roman" w:hAnsi="Times New Roman" w:cs="Times New Roman"/>
          <w:color w:val="000000"/>
          <w:spacing w:val="-6"/>
          <w:sz w:val="28"/>
          <w:szCs w:val="28"/>
        </w:rPr>
        <w:t>.2</w:t>
      </w:r>
    </w:p>
    <w:tbl>
      <w:tblPr>
        <w:tblW w:w="5000" w:type="pct"/>
        <w:tblCellMar>
          <w:left w:w="40" w:type="dxa"/>
          <w:right w:w="40" w:type="dxa"/>
        </w:tblCellMar>
        <w:tblLook w:val="0000" w:firstRow="0" w:lastRow="0" w:firstColumn="0" w:lastColumn="0" w:noHBand="0" w:noVBand="0"/>
      </w:tblPr>
      <w:tblGrid>
        <w:gridCol w:w="2821"/>
        <w:gridCol w:w="1945"/>
        <w:gridCol w:w="958"/>
        <w:gridCol w:w="1150"/>
        <w:gridCol w:w="1010"/>
        <w:gridCol w:w="882"/>
        <w:gridCol w:w="879"/>
        <w:gridCol w:w="882"/>
        <w:gridCol w:w="1007"/>
        <w:gridCol w:w="1007"/>
        <w:gridCol w:w="1007"/>
        <w:gridCol w:w="1007"/>
      </w:tblGrid>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ind w:hanging="5"/>
              <w:jc w:val="center"/>
              <w:rPr>
                <w:rFonts w:ascii="Times New Roman" w:hAnsi="Times New Roman" w:cs="Times New Roman"/>
                <w:b/>
                <w:sz w:val="16"/>
                <w:szCs w:val="16"/>
              </w:rPr>
            </w:pPr>
            <w:r w:rsidRPr="00EB5C1D">
              <w:rPr>
                <w:rFonts w:ascii="Times New Roman" w:hAnsi="Times New Roman" w:cs="Times New Roman"/>
                <w:b/>
                <w:sz w:val="16"/>
                <w:szCs w:val="16"/>
              </w:rPr>
              <w:t>1</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2</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3</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4</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6</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pacing w:val="-6"/>
                <w:sz w:val="16"/>
                <w:szCs w:val="16"/>
              </w:rPr>
            </w:pPr>
            <w:r w:rsidRPr="00EB5C1D">
              <w:rPr>
                <w:rFonts w:ascii="Times New Roman" w:hAnsi="Times New Roman" w:cs="Times New Roman"/>
                <w:b/>
                <w:bCs/>
                <w:spacing w:val="-6"/>
                <w:sz w:val="16"/>
                <w:szCs w:val="16"/>
              </w:rPr>
              <w:t>7</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9</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12</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6"/>
              <w:rPr>
                <w:rFonts w:ascii="Times New Roman" w:hAnsi="Times New Roman" w:cs="Times New Roman"/>
                <w:sz w:val="16"/>
                <w:szCs w:val="16"/>
              </w:rPr>
            </w:pPr>
            <w:r>
              <w:rPr>
                <w:rFonts w:ascii="Times New Roman" w:hAnsi="Times New Roman" w:cs="Times New Roman"/>
                <w:sz w:val="16"/>
                <w:szCs w:val="16"/>
              </w:rPr>
              <w:t>42</w:t>
            </w:r>
            <w:r w:rsidRPr="000C4D05">
              <w:rPr>
                <w:rFonts w:ascii="Times New Roman" w:hAnsi="Times New Roman" w:cs="Times New Roman"/>
                <w:sz w:val="16"/>
                <w:szCs w:val="16"/>
              </w:rPr>
              <w:t>. Інструментальна, кімната майстра інструктора</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32"/>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6"/>
              <w:rPr>
                <w:rFonts w:ascii="Times New Roman" w:hAnsi="Times New Roman" w:cs="Times New Roman"/>
                <w:sz w:val="16"/>
                <w:szCs w:val="16"/>
              </w:rPr>
            </w:pPr>
            <w:r>
              <w:rPr>
                <w:rFonts w:ascii="Times New Roman" w:hAnsi="Times New Roman" w:cs="Times New Roman"/>
                <w:sz w:val="16"/>
                <w:szCs w:val="16"/>
              </w:rPr>
              <w:t>43</w:t>
            </w:r>
            <w:r w:rsidRPr="000C4D05">
              <w:rPr>
                <w:rFonts w:ascii="Times New Roman" w:hAnsi="Times New Roman" w:cs="Times New Roman"/>
                <w:sz w:val="16"/>
                <w:szCs w:val="16"/>
              </w:rPr>
              <w:t>. Кабінети обслуго</w:t>
            </w:r>
            <w:r w:rsidRPr="000C4D05">
              <w:rPr>
                <w:rFonts w:ascii="Times New Roman" w:hAnsi="Times New Roman" w:cs="Times New Roman"/>
                <w:sz w:val="16"/>
                <w:szCs w:val="16"/>
              </w:rPr>
              <w:softHyphen/>
              <w:t>вуючих видів праці для дівчаток</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А-2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r w:rsidRPr="000C4D05">
              <w:rPr>
                <w:rFonts w:ascii="Times New Roman" w:hAnsi="Times New Roman" w:cs="Times New Roman"/>
                <w:sz w:val="16"/>
                <w:szCs w:val="16"/>
                <w:vertAlign w:val="superscript"/>
              </w:rPr>
              <w:t>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r w:rsidRPr="000C4D05">
              <w:rPr>
                <w:rFonts w:ascii="Times New Roman" w:hAnsi="Times New Roman" w:cs="Times New Roman"/>
                <w:sz w:val="16"/>
                <w:szCs w:val="16"/>
                <w:vertAlign w:val="superscript"/>
              </w:rPr>
              <w:t>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color w:val="000000"/>
                <w:sz w:val="16"/>
                <w:szCs w:val="16"/>
              </w:rPr>
              <w:t>2,1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color w:val="000000"/>
                <w:sz w:val="16"/>
                <w:szCs w:val="16"/>
              </w:rPr>
              <w:t>1,3</w:t>
            </w:r>
          </w:p>
        </w:tc>
      </w:tr>
      <w:tr w:rsidR="00124FFD" w:rsidRPr="000C4D05" w:rsidTr="00124FFD">
        <w:trPr>
          <w:trHeight w:val="23"/>
        </w:trPr>
        <w:tc>
          <w:tcPr>
            <w:tcW w:w="969" w:type="pct"/>
            <w:vMerge w:val="restart"/>
            <w:tcBorders>
              <w:top w:val="single" w:sz="6" w:space="0" w:color="auto"/>
              <w:left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44</w:t>
            </w:r>
            <w:r w:rsidRPr="000C4D05">
              <w:rPr>
                <w:rFonts w:ascii="Times New Roman" w:hAnsi="Times New Roman" w:cs="Times New Roman"/>
                <w:sz w:val="16"/>
                <w:szCs w:val="16"/>
              </w:rPr>
              <w:t>. Спортивні</w:t>
            </w:r>
            <w:r>
              <w:rPr>
                <w:rFonts w:ascii="Times New Roman" w:hAnsi="Times New Roman" w:cs="Times New Roman"/>
                <w:sz w:val="16"/>
                <w:szCs w:val="16"/>
              </w:rPr>
              <w:t>, фізкультурно-спортивні</w:t>
            </w:r>
            <w:r w:rsidRPr="000C4D05">
              <w:rPr>
                <w:rFonts w:ascii="Times New Roman" w:hAnsi="Times New Roman" w:cs="Times New Roman"/>
                <w:sz w:val="16"/>
                <w:szCs w:val="16"/>
              </w:rPr>
              <w:t xml:space="preserve"> зали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87"/>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w:t>
            </w:r>
            <w:r w:rsidRPr="000C4D05">
              <w:rPr>
                <w:rFonts w:ascii="Times New Roman" w:hAnsi="Times New Roman" w:cs="Times New Roman"/>
                <w:sz w:val="16"/>
                <w:szCs w:val="16"/>
                <w:vertAlign w:val="superscript"/>
              </w:rPr>
              <w:t>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r w:rsidRPr="000C4D05">
              <w:rPr>
                <w:rFonts w:ascii="Times New Roman" w:hAnsi="Times New Roman" w:cs="Times New Roman"/>
                <w:sz w:val="16"/>
                <w:szCs w:val="16"/>
                <w:vertAlign w:val="superscript"/>
              </w:rPr>
              <w:t>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1,8</w:t>
            </w:r>
            <w:r w:rsidRPr="000C4D05">
              <w:rPr>
                <w:rFonts w:ascii="Times New Roman" w:hAnsi="Times New Roman" w:cs="Times New Roman"/>
                <w:sz w:val="16"/>
                <w:szCs w:val="16"/>
                <w:vertAlign w:val="superscript"/>
              </w:rPr>
              <w:t>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0,6</w:t>
            </w:r>
            <w:r w:rsidRPr="000C4D05">
              <w:rPr>
                <w:rFonts w:ascii="Times New Roman" w:hAnsi="Times New Roman" w:cs="Times New Roman"/>
                <w:sz w:val="16"/>
                <w:szCs w:val="16"/>
                <w:vertAlign w:val="superscript"/>
              </w:rPr>
              <w:t>2)</w:t>
            </w:r>
          </w:p>
        </w:tc>
      </w:tr>
      <w:tr w:rsidR="00124FFD" w:rsidRPr="000C4D05" w:rsidTr="00124FFD">
        <w:trPr>
          <w:trHeight w:val="23"/>
        </w:trPr>
        <w:tc>
          <w:tcPr>
            <w:tcW w:w="969" w:type="pct"/>
            <w:vMerge/>
            <w:tcBorders>
              <w:left w:val="single" w:sz="6" w:space="0" w:color="auto"/>
              <w:bottom w:val="single" w:sz="6" w:space="0" w:color="auto"/>
              <w:right w:val="single" w:sz="6" w:space="0" w:color="auto"/>
            </w:tcBorders>
            <w:shd w:val="clear" w:color="auto" w:fill="FFFFFF"/>
          </w:tcPr>
          <w:p w:rsidR="00124FFD" w:rsidRPr="000C4D05" w:rsidRDefault="00124FFD" w:rsidP="00124FFD">
            <w:pPr>
              <w:spacing w:after="0" w:line="300" w:lineRule="auto"/>
              <w:rPr>
                <w:rFonts w:ascii="Times New Roman" w:hAnsi="Times New Roman" w:cs="Times New Roman"/>
                <w:sz w:val="16"/>
                <w:szCs w:val="16"/>
              </w:rPr>
            </w:pP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В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на рівні 2,0 м від підлоги з обох сторін на поздов</w:t>
            </w:r>
            <w:r w:rsidRPr="000C4D05">
              <w:rPr>
                <w:rFonts w:ascii="Times New Roman" w:hAnsi="Times New Roman" w:cs="Times New Roman"/>
                <w:sz w:val="16"/>
                <w:szCs w:val="16"/>
              </w:rPr>
              <w:softHyphen/>
              <w:t>жній осі примі</w:t>
            </w:r>
            <w:r w:rsidRPr="000C4D05">
              <w:rPr>
                <w:rFonts w:ascii="Times New Roman" w:hAnsi="Times New Roman" w:cs="Times New Roman"/>
                <w:sz w:val="16"/>
                <w:szCs w:val="16"/>
              </w:rPr>
              <w:softHyphen/>
              <w:t>щення</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75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0,2</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45</w:t>
            </w:r>
            <w:r w:rsidRPr="000C4D05">
              <w:rPr>
                <w:rFonts w:ascii="Times New Roman" w:hAnsi="Times New Roman" w:cs="Times New Roman"/>
                <w:sz w:val="16"/>
                <w:szCs w:val="16"/>
              </w:rPr>
              <w:t>. Снарядні, інвентарні, господарські комори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Г –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50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46</w:t>
            </w:r>
            <w:r w:rsidRPr="000C4D05">
              <w:rPr>
                <w:rFonts w:ascii="Times New Roman" w:hAnsi="Times New Roman" w:cs="Times New Roman"/>
                <w:sz w:val="16"/>
                <w:szCs w:val="16"/>
              </w:rPr>
              <w:t>. Криті басейни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поверхня води</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В-1</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32"/>
              <w:jc w:val="center"/>
              <w:rPr>
                <w:rFonts w:ascii="Times New Roman" w:hAnsi="Times New Roman" w:cs="Times New Roman"/>
                <w:sz w:val="16"/>
                <w:szCs w:val="16"/>
              </w:rPr>
            </w:pPr>
            <w:r w:rsidRPr="000C4D05">
              <w:rPr>
                <w:rFonts w:ascii="Times New Roman" w:hAnsi="Times New Roman" w:cs="Times New Roman"/>
                <w:bCs/>
                <w:position w:val="-2"/>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1,8</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0,6</w:t>
            </w:r>
            <w:r w:rsidRPr="000C4D05">
              <w:rPr>
                <w:rFonts w:ascii="Times New Roman" w:hAnsi="Times New Roman" w:cs="Times New Roman"/>
                <w:sz w:val="16"/>
                <w:szCs w:val="16"/>
                <w:vertAlign w:val="superscript"/>
              </w:rPr>
              <w:t>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47</w:t>
            </w:r>
            <w:r w:rsidRPr="000C4D05">
              <w:rPr>
                <w:rFonts w:ascii="Times New Roman" w:hAnsi="Times New Roman" w:cs="Times New Roman"/>
                <w:sz w:val="16"/>
                <w:szCs w:val="16"/>
              </w:rPr>
              <w:t>. Актові зали, кіноаудиторії</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Д</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32"/>
              <w:jc w:val="center"/>
              <w:rPr>
                <w:rFonts w:ascii="Times New Roman" w:hAnsi="Times New Roman" w:cs="Times New Roman"/>
                <w:sz w:val="16"/>
                <w:szCs w:val="16"/>
              </w:rPr>
            </w:pPr>
            <w:r w:rsidRPr="000C4D05">
              <w:rPr>
                <w:rFonts w:ascii="Times New Roman" w:hAnsi="Times New Roman" w:cs="Times New Roman"/>
                <w:sz w:val="16"/>
                <w:szCs w:val="16"/>
              </w:rPr>
              <w:t>75</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90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48</w:t>
            </w:r>
            <w:r w:rsidRPr="000C4D05">
              <w:rPr>
                <w:rFonts w:ascii="Times New Roman" w:hAnsi="Times New Roman" w:cs="Times New Roman"/>
                <w:sz w:val="16"/>
                <w:szCs w:val="16"/>
              </w:rPr>
              <w:t>. Естради актових залів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В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1,5</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Г</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5"/>
              <w:rPr>
                <w:rFonts w:ascii="Times New Roman" w:hAnsi="Times New Roman" w:cs="Times New Roman"/>
                <w:sz w:val="16"/>
                <w:szCs w:val="16"/>
              </w:rPr>
            </w:pPr>
            <w:r>
              <w:rPr>
                <w:rFonts w:ascii="Times New Roman" w:hAnsi="Times New Roman" w:cs="Times New Roman"/>
                <w:sz w:val="16"/>
                <w:szCs w:val="16"/>
              </w:rPr>
              <w:t>49</w:t>
            </w:r>
            <w:r w:rsidRPr="000C4D05">
              <w:rPr>
                <w:rFonts w:ascii="Times New Roman" w:hAnsi="Times New Roman" w:cs="Times New Roman"/>
                <w:sz w:val="16"/>
                <w:szCs w:val="16"/>
              </w:rPr>
              <w:t xml:space="preserve"> Кабінети й кімнати викладачів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32"/>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50</w:t>
            </w:r>
            <w:r w:rsidRPr="000C4D05">
              <w:rPr>
                <w:rFonts w:ascii="Times New Roman" w:hAnsi="Times New Roman" w:cs="Times New Roman"/>
                <w:sz w:val="16"/>
                <w:szCs w:val="16"/>
              </w:rPr>
              <w:t>. Рекреації</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Е</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32"/>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90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r w:rsidRPr="000C4D05">
              <w:rPr>
                <w:rFonts w:ascii="Times New Roman" w:hAnsi="Times New Roman" w:cs="Times New Roman"/>
                <w:sz w:val="16"/>
                <w:szCs w:val="16"/>
                <w:vertAlign w:val="superscript"/>
              </w:rPr>
              <w:t>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0,4)</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1,2</w:t>
            </w:r>
            <w:r w:rsidRPr="000C4D05">
              <w:rPr>
                <w:rFonts w:ascii="Times New Roman" w:hAnsi="Times New Roman" w:cs="Times New Roman"/>
                <w:sz w:val="16"/>
                <w:szCs w:val="16"/>
                <w:vertAlign w:val="superscript"/>
              </w:rPr>
              <w:t>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0,3</w:t>
            </w:r>
            <w:r w:rsidRPr="000C4D05">
              <w:rPr>
                <w:rFonts w:ascii="Times New Roman" w:hAnsi="Times New Roman" w:cs="Times New Roman"/>
                <w:sz w:val="16"/>
                <w:szCs w:val="16"/>
                <w:vertAlign w:val="superscript"/>
              </w:rPr>
              <w:t>2)</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bCs/>
                <w:sz w:val="16"/>
                <w:szCs w:val="16"/>
              </w:rPr>
            </w:pPr>
            <w:r w:rsidRPr="000C4D05">
              <w:rPr>
                <w:rFonts w:ascii="Times New Roman" w:hAnsi="Times New Roman" w:cs="Times New Roman"/>
                <w:b/>
                <w:bCs/>
                <w:sz w:val="16"/>
                <w:szCs w:val="16"/>
              </w:rPr>
              <w:t>Установи для дозвілля</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14"/>
              <w:rPr>
                <w:rFonts w:ascii="Times New Roman" w:hAnsi="Times New Roman" w:cs="Times New Roman"/>
                <w:sz w:val="16"/>
                <w:szCs w:val="16"/>
              </w:rPr>
            </w:pPr>
            <w:r>
              <w:rPr>
                <w:rFonts w:ascii="Times New Roman" w:hAnsi="Times New Roman" w:cs="Times New Roman"/>
                <w:sz w:val="16"/>
                <w:szCs w:val="16"/>
              </w:rPr>
              <w:t>51</w:t>
            </w:r>
            <w:r w:rsidRPr="000C4D05">
              <w:rPr>
                <w:rFonts w:ascii="Times New Roman" w:hAnsi="Times New Roman" w:cs="Times New Roman"/>
                <w:sz w:val="16"/>
                <w:szCs w:val="16"/>
              </w:rPr>
              <w:t>. Зали багатоцільового  призначення</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А-2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100</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38"/>
              <w:rPr>
                <w:rFonts w:ascii="Times New Roman" w:hAnsi="Times New Roman" w:cs="Times New Roman"/>
                <w:sz w:val="16"/>
                <w:szCs w:val="16"/>
              </w:rPr>
            </w:pPr>
            <w:r>
              <w:rPr>
                <w:rFonts w:ascii="Times New Roman" w:hAnsi="Times New Roman" w:cs="Times New Roman"/>
                <w:sz w:val="16"/>
                <w:szCs w:val="16"/>
              </w:rPr>
              <w:t xml:space="preserve"> 52. Театральні зали для глядачів</w:t>
            </w:r>
            <w:r w:rsidRPr="000C4D05">
              <w:rPr>
                <w:rFonts w:ascii="Times New Roman" w:hAnsi="Times New Roman" w:cs="Times New Roman"/>
                <w:sz w:val="16"/>
                <w:szCs w:val="16"/>
              </w:rPr>
              <w:t>, концертні зали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Г</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100</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0"/>
              <w:rPr>
                <w:rFonts w:ascii="Times New Roman" w:hAnsi="Times New Roman" w:cs="Times New Roman"/>
                <w:sz w:val="16"/>
                <w:szCs w:val="16"/>
              </w:rPr>
            </w:pPr>
            <w:r>
              <w:rPr>
                <w:rFonts w:ascii="Times New Roman" w:hAnsi="Times New Roman" w:cs="Times New Roman"/>
                <w:sz w:val="16"/>
                <w:szCs w:val="16"/>
              </w:rPr>
              <w:t>53. Клубні зали для глядачів</w:t>
            </w:r>
            <w:r w:rsidRPr="000C4D05">
              <w:rPr>
                <w:rFonts w:ascii="Times New Roman" w:hAnsi="Times New Roman" w:cs="Times New Roman"/>
                <w:sz w:val="16"/>
                <w:szCs w:val="16"/>
              </w:rPr>
              <w:t xml:space="preserve">, клуби-вітальні, приміщення для </w:t>
            </w:r>
            <w:r>
              <w:rPr>
                <w:rFonts w:ascii="Times New Roman" w:hAnsi="Times New Roman" w:cs="Times New Roman"/>
                <w:sz w:val="16"/>
                <w:szCs w:val="16"/>
              </w:rPr>
              <w:t>дозвілля, зібрань</w:t>
            </w:r>
            <w:r w:rsidRPr="000C4D05">
              <w:rPr>
                <w:rFonts w:ascii="Times New Roman" w:hAnsi="Times New Roman" w:cs="Times New Roman"/>
                <w:sz w:val="16"/>
                <w:szCs w:val="16"/>
              </w:rPr>
              <w:t>, фойє театрів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Д</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75</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90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54</w:t>
            </w:r>
            <w:r w:rsidRPr="000C4D05">
              <w:rPr>
                <w:rFonts w:ascii="Times New Roman" w:hAnsi="Times New Roman" w:cs="Times New Roman"/>
                <w:sz w:val="16"/>
                <w:szCs w:val="16"/>
              </w:rPr>
              <w:t>. Виставкові зали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Д</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r w:rsidRPr="000C4D05">
              <w:rPr>
                <w:rFonts w:ascii="Times New Roman" w:hAnsi="Times New Roman" w:cs="Times New Roman"/>
                <w:sz w:val="16"/>
                <w:szCs w:val="16"/>
                <w:vertAlign w:val="superscript"/>
              </w:rPr>
              <w:t>3)</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75</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86"/>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55</w:t>
            </w:r>
            <w:r w:rsidRPr="000C4D05">
              <w:rPr>
                <w:rFonts w:ascii="Times New Roman" w:hAnsi="Times New Roman" w:cs="Times New Roman"/>
                <w:sz w:val="16"/>
                <w:szCs w:val="16"/>
              </w:rPr>
              <w:t xml:space="preserve"> Зали для глядачів кінотеатрів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Ж-1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88"/>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75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90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86"/>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422"/>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tabs>
                <w:tab w:val="left" w:pos="2604"/>
              </w:tabs>
              <w:spacing w:after="0" w:line="300" w:lineRule="auto"/>
              <w:ind w:firstLine="10"/>
              <w:rPr>
                <w:rFonts w:ascii="Times New Roman" w:hAnsi="Times New Roman" w:cs="Times New Roman"/>
                <w:sz w:val="16"/>
                <w:szCs w:val="16"/>
              </w:rPr>
            </w:pPr>
            <w:r>
              <w:rPr>
                <w:rFonts w:ascii="Times New Roman" w:hAnsi="Times New Roman" w:cs="Times New Roman"/>
                <w:sz w:val="16"/>
                <w:szCs w:val="16"/>
              </w:rPr>
              <w:t>56</w:t>
            </w:r>
            <w:r w:rsidRPr="000C4D05">
              <w:rPr>
                <w:rFonts w:ascii="Times New Roman" w:hAnsi="Times New Roman" w:cs="Times New Roman"/>
                <w:sz w:val="16"/>
                <w:szCs w:val="16"/>
              </w:rPr>
              <w:t>. Фойє кінотеатрів, клубів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Е</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50</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90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73"/>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19"/>
              <w:rPr>
                <w:rFonts w:ascii="Times New Roman" w:hAnsi="Times New Roman" w:cs="Times New Roman"/>
                <w:sz w:val="16"/>
                <w:szCs w:val="16"/>
              </w:rPr>
            </w:pPr>
            <w:r>
              <w:rPr>
                <w:rFonts w:ascii="Times New Roman" w:hAnsi="Times New Roman" w:cs="Times New Roman"/>
                <w:sz w:val="16"/>
                <w:szCs w:val="16"/>
              </w:rPr>
              <w:t>57</w:t>
            </w:r>
            <w:r w:rsidRPr="000C4D05">
              <w:rPr>
                <w:rFonts w:ascii="Times New Roman" w:hAnsi="Times New Roman" w:cs="Times New Roman"/>
                <w:sz w:val="16"/>
                <w:szCs w:val="16"/>
              </w:rPr>
              <w:t>. Кімнати гуртків, музичні класи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86"/>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422"/>
              <w:jc w:val="center"/>
              <w:rPr>
                <w:rFonts w:ascii="Times New Roman" w:hAnsi="Times New Roman" w:cs="Times New Roman"/>
                <w:sz w:val="16"/>
                <w:szCs w:val="16"/>
              </w:rPr>
            </w:pPr>
            <w:r w:rsidRPr="000C4D05">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19"/>
              <w:rPr>
                <w:rFonts w:ascii="Times New Roman" w:hAnsi="Times New Roman" w:cs="Times New Roman"/>
                <w:sz w:val="16"/>
                <w:szCs w:val="16"/>
              </w:rPr>
            </w:pPr>
            <w:r>
              <w:rPr>
                <w:rFonts w:ascii="Times New Roman" w:hAnsi="Times New Roman" w:cs="Times New Roman"/>
                <w:sz w:val="16"/>
                <w:szCs w:val="16"/>
              </w:rPr>
              <w:t>58</w:t>
            </w:r>
            <w:r w:rsidRPr="000C4D05">
              <w:rPr>
                <w:rFonts w:ascii="Times New Roman" w:hAnsi="Times New Roman" w:cs="Times New Roman"/>
                <w:sz w:val="16"/>
                <w:szCs w:val="16"/>
              </w:rPr>
              <w:t>. Кіно-, звуко- та світлоапаратні</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В-1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86"/>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19"/>
              <w:rPr>
                <w:rFonts w:ascii="Times New Roman" w:hAnsi="Times New Roman" w:cs="Times New Roman"/>
                <w:sz w:val="16"/>
                <w:szCs w:val="16"/>
              </w:rPr>
            </w:pPr>
            <w:r>
              <w:rPr>
                <w:rFonts w:ascii="Times New Roman" w:hAnsi="Times New Roman" w:cs="Times New Roman"/>
                <w:sz w:val="16"/>
                <w:szCs w:val="16"/>
              </w:rPr>
              <w:t>59</w:t>
            </w:r>
            <w:r w:rsidRPr="000C4D05">
              <w:rPr>
                <w:rFonts w:ascii="Times New Roman" w:hAnsi="Times New Roman" w:cs="Times New Roman"/>
                <w:sz w:val="16"/>
                <w:szCs w:val="16"/>
              </w:rPr>
              <w:t>. Приміщення ігрових автоматів, настільних ігор, биліардна</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86"/>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vMerge w:val="restart"/>
            <w:tcBorders>
              <w:top w:val="single" w:sz="6" w:space="0" w:color="auto"/>
              <w:left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19"/>
              <w:rPr>
                <w:rFonts w:ascii="Times New Roman" w:hAnsi="Times New Roman" w:cs="Times New Roman"/>
                <w:sz w:val="16"/>
                <w:szCs w:val="16"/>
              </w:rPr>
            </w:pPr>
            <w:r>
              <w:rPr>
                <w:rFonts w:ascii="Times New Roman" w:hAnsi="Times New Roman" w:cs="Times New Roman"/>
                <w:sz w:val="16"/>
                <w:szCs w:val="16"/>
              </w:rPr>
              <w:t>60</w:t>
            </w:r>
            <w:r w:rsidRPr="000C4D05">
              <w:rPr>
                <w:rFonts w:ascii="Times New Roman" w:hAnsi="Times New Roman" w:cs="Times New Roman"/>
                <w:sz w:val="16"/>
                <w:szCs w:val="16"/>
              </w:rPr>
              <w:t>. Зал комп'ютерних ігор</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В – 1,2 - Екран</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В-1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vMerge/>
            <w:tcBorders>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19"/>
              <w:rPr>
                <w:rFonts w:ascii="Times New Roman" w:hAnsi="Times New Roman" w:cs="Times New Roman"/>
                <w:sz w:val="16"/>
                <w:szCs w:val="16"/>
              </w:rPr>
            </w:pP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86"/>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422"/>
              <w:jc w:val="center"/>
              <w:rPr>
                <w:rFonts w:ascii="Times New Roman" w:hAnsi="Times New Roman" w:cs="Times New Roman"/>
                <w:sz w:val="16"/>
                <w:szCs w:val="16"/>
              </w:rPr>
            </w:pPr>
            <w:r w:rsidRPr="000C4D05">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tabs>
                <w:tab w:val="left" w:pos="2604"/>
              </w:tabs>
              <w:spacing w:after="0" w:line="300" w:lineRule="auto"/>
              <w:ind w:firstLine="19"/>
              <w:rPr>
                <w:rFonts w:ascii="Times New Roman" w:hAnsi="Times New Roman" w:cs="Times New Roman"/>
                <w:sz w:val="16"/>
                <w:szCs w:val="16"/>
              </w:rPr>
            </w:pPr>
            <w:r>
              <w:rPr>
                <w:rFonts w:ascii="Times New Roman" w:hAnsi="Times New Roman" w:cs="Times New Roman"/>
                <w:sz w:val="16"/>
                <w:szCs w:val="16"/>
              </w:rPr>
              <w:t>61</w:t>
            </w:r>
            <w:r w:rsidRPr="000C4D05">
              <w:rPr>
                <w:rFonts w:ascii="Times New Roman" w:hAnsi="Times New Roman" w:cs="Times New Roman"/>
                <w:sz w:val="16"/>
                <w:szCs w:val="16"/>
              </w:rPr>
              <w:t>. Відеокомплекс (відеозал, відеокафе)</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Е</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50</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90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86"/>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bCs/>
                <w:sz w:val="16"/>
                <w:szCs w:val="16"/>
              </w:rPr>
            </w:pPr>
            <w:r w:rsidRPr="000C4D05">
              <w:rPr>
                <w:rFonts w:ascii="Times New Roman" w:hAnsi="Times New Roman" w:cs="Times New Roman"/>
                <w:b/>
                <w:bCs/>
                <w:sz w:val="16"/>
                <w:szCs w:val="16"/>
              </w:rPr>
              <w:t>Санаторії, будинки відпочинку</w:t>
            </w:r>
          </w:p>
        </w:tc>
      </w:tr>
    </w:tbl>
    <w:p w:rsidR="00124FFD" w:rsidRDefault="00124FFD" w:rsidP="00124FFD">
      <w:pPr>
        <w:spacing w:after="0"/>
      </w:pPr>
      <w:r w:rsidRPr="00356DEC">
        <w:rPr>
          <w:rFonts w:ascii="Times New Roman" w:hAnsi="Times New Roman" w:cs="Times New Roman"/>
          <w:color w:val="000000"/>
          <w:spacing w:val="-6"/>
          <w:sz w:val="28"/>
          <w:szCs w:val="28"/>
        </w:rPr>
        <w:lastRenderedPageBreak/>
        <w:t>Продовження табл</w:t>
      </w:r>
      <w:r>
        <w:rPr>
          <w:rFonts w:ascii="Times New Roman" w:hAnsi="Times New Roman" w:cs="Times New Roman"/>
          <w:color w:val="000000"/>
          <w:spacing w:val="-6"/>
          <w:sz w:val="28"/>
          <w:szCs w:val="28"/>
        </w:rPr>
        <w:t xml:space="preserve">иці </w:t>
      </w:r>
      <w:r w:rsidRPr="00356DEC">
        <w:rPr>
          <w:rFonts w:ascii="Times New Roman" w:hAnsi="Times New Roman" w:cs="Times New Roman"/>
          <w:color w:val="000000"/>
          <w:spacing w:val="-6"/>
          <w:sz w:val="28"/>
          <w:szCs w:val="28"/>
        </w:rPr>
        <w:t xml:space="preserve"> </w:t>
      </w:r>
      <w:r>
        <w:rPr>
          <w:rFonts w:ascii="Times New Roman" w:hAnsi="Times New Roman" w:cs="Times New Roman"/>
          <w:color w:val="000000"/>
          <w:spacing w:val="-6"/>
          <w:sz w:val="28"/>
          <w:szCs w:val="28"/>
          <w:lang w:val="ru-RU"/>
        </w:rPr>
        <w:t>Д</w:t>
      </w:r>
      <w:r>
        <w:rPr>
          <w:rFonts w:ascii="Times New Roman" w:hAnsi="Times New Roman" w:cs="Times New Roman"/>
          <w:color w:val="000000"/>
          <w:spacing w:val="-6"/>
          <w:sz w:val="28"/>
          <w:szCs w:val="28"/>
        </w:rPr>
        <w:t>.2</w:t>
      </w:r>
    </w:p>
    <w:tbl>
      <w:tblPr>
        <w:tblW w:w="5000" w:type="pct"/>
        <w:tblCellMar>
          <w:left w:w="40" w:type="dxa"/>
          <w:right w:w="40" w:type="dxa"/>
        </w:tblCellMar>
        <w:tblLook w:val="0000" w:firstRow="0" w:lastRow="0" w:firstColumn="0" w:lastColumn="0" w:noHBand="0" w:noVBand="0"/>
      </w:tblPr>
      <w:tblGrid>
        <w:gridCol w:w="2821"/>
        <w:gridCol w:w="1945"/>
        <w:gridCol w:w="958"/>
        <w:gridCol w:w="1150"/>
        <w:gridCol w:w="1010"/>
        <w:gridCol w:w="882"/>
        <w:gridCol w:w="879"/>
        <w:gridCol w:w="882"/>
        <w:gridCol w:w="1007"/>
        <w:gridCol w:w="1007"/>
        <w:gridCol w:w="1007"/>
        <w:gridCol w:w="1007"/>
      </w:tblGrid>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ind w:hanging="5"/>
              <w:jc w:val="center"/>
              <w:rPr>
                <w:rFonts w:ascii="Times New Roman" w:hAnsi="Times New Roman" w:cs="Times New Roman"/>
                <w:b/>
                <w:sz w:val="16"/>
                <w:szCs w:val="16"/>
              </w:rPr>
            </w:pPr>
            <w:r w:rsidRPr="00EB5C1D">
              <w:rPr>
                <w:rFonts w:ascii="Times New Roman" w:hAnsi="Times New Roman" w:cs="Times New Roman"/>
                <w:b/>
                <w:sz w:val="16"/>
                <w:szCs w:val="16"/>
              </w:rPr>
              <w:t>1</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2</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3</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4</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6</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pacing w:val="-6"/>
                <w:sz w:val="16"/>
                <w:szCs w:val="16"/>
              </w:rPr>
            </w:pPr>
            <w:r w:rsidRPr="00EB5C1D">
              <w:rPr>
                <w:rFonts w:ascii="Times New Roman" w:hAnsi="Times New Roman" w:cs="Times New Roman"/>
                <w:b/>
                <w:bCs/>
                <w:spacing w:val="-6"/>
                <w:sz w:val="16"/>
                <w:szCs w:val="16"/>
              </w:rPr>
              <w:t>7</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9</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12</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4"/>
              <w:rPr>
                <w:rFonts w:ascii="Times New Roman" w:hAnsi="Times New Roman" w:cs="Times New Roman"/>
                <w:sz w:val="16"/>
                <w:szCs w:val="16"/>
              </w:rPr>
            </w:pPr>
            <w:r w:rsidRPr="000C4D05">
              <w:rPr>
                <w:rFonts w:ascii="Times New Roman" w:hAnsi="Times New Roman" w:cs="Times New Roman"/>
                <w:sz w:val="16"/>
                <w:szCs w:val="16"/>
              </w:rPr>
              <w:t>62. Палати, спальні кімнати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В-2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bCs/>
                <w:sz w:val="16"/>
                <w:szCs w:val="16"/>
              </w:rPr>
            </w:pPr>
            <w:r w:rsidRPr="000C4D05">
              <w:rPr>
                <w:rFonts w:ascii="Times New Roman" w:hAnsi="Times New Roman" w:cs="Times New Roman"/>
                <w:b/>
                <w:bCs/>
                <w:sz w:val="16"/>
                <w:szCs w:val="16"/>
              </w:rPr>
              <w:t>Фізкультурно-оздоровчі заклади</w:t>
            </w:r>
          </w:p>
        </w:tc>
      </w:tr>
      <w:tr w:rsidR="00124FFD" w:rsidRPr="000C4D05" w:rsidTr="00124FFD">
        <w:trPr>
          <w:trHeight w:val="23"/>
        </w:trPr>
        <w:tc>
          <w:tcPr>
            <w:tcW w:w="969" w:type="pct"/>
            <w:vMerge w:val="restart"/>
            <w:tcBorders>
              <w:top w:val="single" w:sz="6" w:space="0" w:color="auto"/>
              <w:left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63. Зали спортивних ігор</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432"/>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26"/>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97"/>
              <w:jc w:val="center"/>
              <w:rPr>
                <w:rFonts w:ascii="Times New Roman" w:hAnsi="Times New Roman" w:cs="Times New Roman"/>
                <w:sz w:val="16"/>
                <w:szCs w:val="16"/>
              </w:rPr>
            </w:pPr>
            <w:r w:rsidRPr="000C4D05">
              <w:rPr>
                <w:rFonts w:ascii="Times New Roman" w:hAnsi="Times New Roman" w:cs="Times New Roman"/>
                <w:bCs/>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97"/>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1,8</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0,6</w:t>
            </w:r>
            <w:r w:rsidRPr="000C4D05">
              <w:rPr>
                <w:rFonts w:ascii="Times New Roman" w:hAnsi="Times New Roman" w:cs="Times New Roman"/>
                <w:sz w:val="16"/>
                <w:szCs w:val="16"/>
                <w:vertAlign w:val="superscript"/>
              </w:rPr>
              <w:t>3)</w:t>
            </w:r>
          </w:p>
        </w:tc>
      </w:tr>
      <w:tr w:rsidR="00124FFD" w:rsidRPr="000C4D05" w:rsidTr="00124FFD">
        <w:trPr>
          <w:trHeight w:val="23"/>
        </w:trPr>
        <w:tc>
          <w:tcPr>
            <w:tcW w:w="969" w:type="pct"/>
            <w:vMerge/>
            <w:tcBorders>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0"/>
              <w:rPr>
                <w:rFonts w:ascii="Times New Roman" w:hAnsi="Times New Roman" w:cs="Times New Roman"/>
                <w:sz w:val="16"/>
                <w:szCs w:val="16"/>
              </w:rPr>
            </w:pPr>
            <w:r w:rsidRPr="000C4D05">
              <w:rPr>
                <w:rFonts w:ascii="Times New Roman" w:hAnsi="Times New Roman" w:cs="Times New Roman"/>
                <w:sz w:val="16"/>
                <w:szCs w:val="16"/>
              </w:rPr>
              <w:t xml:space="preserve">В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2,0 з обох сто</w:t>
            </w:r>
            <w:r w:rsidRPr="000C4D05">
              <w:rPr>
                <w:rFonts w:ascii="Times New Roman" w:hAnsi="Times New Roman" w:cs="Times New Roman"/>
                <w:sz w:val="16"/>
                <w:szCs w:val="16"/>
              </w:rPr>
              <w:softHyphen/>
              <w:t>рін на поздовжній осі приміщення</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75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0,2</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64. Зал басейну</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поверхня води</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В-1</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32"/>
              <w:jc w:val="center"/>
              <w:rPr>
                <w:rFonts w:ascii="Times New Roman" w:hAnsi="Times New Roman" w:cs="Times New Roman"/>
                <w:sz w:val="16"/>
                <w:szCs w:val="16"/>
              </w:rPr>
            </w:pPr>
            <w:r w:rsidRPr="000C4D05">
              <w:rPr>
                <w:rFonts w:ascii="Times New Roman" w:hAnsi="Times New Roman" w:cs="Times New Roman"/>
                <w:bCs/>
                <w:position w:val="-2"/>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06"/>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1,8</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0,6</w:t>
            </w:r>
            <w:r w:rsidRPr="000C4D05">
              <w:rPr>
                <w:rFonts w:ascii="Times New Roman" w:hAnsi="Times New Roman" w:cs="Times New Roman"/>
                <w:sz w:val="16"/>
                <w:szCs w:val="16"/>
                <w:vertAlign w:val="superscript"/>
              </w:rPr>
              <w:t>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65. Кегельбан </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87"/>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bCs/>
                <w:sz w:val="16"/>
                <w:szCs w:val="16"/>
              </w:rPr>
            </w:pPr>
            <w:r w:rsidRPr="000C4D05">
              <w:rPr>
                <w:rFonts w:ascii="Times New Roman" w:hAnsi="Times New Roman" w:cs="Times New Roman"/>
                <w:b/>
                <w:bCs/>
                <w:sz w:val="16"/>
                <w:szCs w:val="16"/>
              </w:rPr>
              <w:t>Підприємств</w:t>
            </w:r>
            <w:r>
              <w:rPr>
                <w:rFonts w:ascii="Times New Roman" w:hAnsi="Times New Roman" w:cs="Times New Roman"/>
                <w:b/>
                <w:bCs/>
                <w:sz w:val="16"/>
                <w:szCs w:val="16"/>
              </w:rPr>
              <w:t>а</w:t>
            </w:r>
            <w:r w:rsidRPr="000C4D05">
              <w:rPr>
                <w:rFonts w:ascii="Times New Roman" w:hAnsi="Times New Roman" w:cs="Times New Roman"/>
                <w:b/>
                <w:bCs/>
                <w:sz w:val="16"/>
                <w:szCs w:val="16"/>
              </w:rPr>
              <w:t xml:space="preserve"> харчування</w:t>
            </w:r>
            <w:r>
              <w:rPr>
                <w:rFonts w:ascii="Times New Roman" w:hAnsi="Times New Roman" w:cs="Times New Roman"/>
                <w:b/>
                <w:bCs/>
                <w:sz w:val="16"/>
                <w:szCs w:val="16"/>
              </w:rPr>
              <w:t xml:space="preserve"> (заклади ресторанного господарства)</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5"/>
              <w:rPr>
                <w:rFonts w:ascii="Times New Roman" w:hAnsi="Times New Roman" w:cs="Times New Roman"/>
                <w:sz w:val="16"/>
                <w:szCs w:val="16"/>
              </w:rPr>
            </w:pPr>
            <w:r w:rsidRPr="000C4D05">
              <w:rPr>
                <w:rFonts w:ascii="Times New Roman" w:hAnsi="Times New Roman" w:cs="Times New Roman"/>
                <w:sz w:val="16"/>
                <w:szCs w:val="16"/>
              </w:rPr>
              <w:t>66. Обідні зали ресто</w:t>
            </w:r>
            <w:r w:rsidRPr="000C4D05">
              <w:rPr>
                <w:rFonts w:ascii="Times New Roman" w:hAnsi="Times New Roman" w:cs="Times New Roman"/>
                <w:sz w:val="16"/>
                <w:szCs w:val="16"/>
              </w:rPr>
              <w:softHyphen/>
              <w:t>ранів, їдалень, кафе, барів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r w:rsidRPr="000C4D05">
              <w:rPr>
                <w:rFonts w:ascii="Times New Roman" w:hAnsi="Times New Roman" w:cs="Times New Roman"/>
                <w:sz w:val="16"/>
                <w:szCs w:val="16"/>
                <w:vertAlign w:val="superscript"/>
              </w:rPr>
              <w:t>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45"/>
              <w:jc w:val="center"/>
              <w:rPr>
                <w:rFonts w:ascii="Times New Roman" w:hAnsi="Times New Roman" w:cs="Times New Roman"/>
                <w:sz w:val="16"/>
                <w:szCs w:val="16"/>
              </w:rPr>
            </w:pPr>
            <w:r w:rsidRPr="000C4D05">
              <w:rPr>
                <w:rFonts w:ascii="Times New Roman" w:hAnsi="Times New Roman" w:cs="Times New Roman"/>
                <w:bCs/>
                <w:sz w:val="16"/>
                <w:szCs w:val="16"/>
              </w:rPr>
              <w:t>75</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06"/>
              <w:jc w:val="center"/>
              <w:rPr>
                <w:rFonts w:ascii="Times New Roman" w:hAnsi="Times New Roman" w:cs="Times New Roman"/>
                <w:sz w:val="16"/>
                <w:szCs w:val="16"/>
              </w:rPr>
            </w:pPr>
            <w:r w:rsidRPr="000C4D05">
              <w:rPr>
                <w:rFonts w:ascii="Times New Roman" w:hAnsi="Times New Roman" w:cs="Times New Roman"/>
                <w:bCs/>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78"/>
              <w:jc w:val="center"/>
              <w:rPr>
                <w:rFonts w:ascii="Times New Roman" w:hAnsi="Times New Roman" w:cs="Times New Roman"/>
                <w:sz w:val="16"/>
                <w:szCs w:val="16"/>
              </w:rPr>
            </w:pPr>
            <w:r w:rsidRPr="000C4D05">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67. Роздавальні</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Б-1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300</w:t>
            </w:r>
            <w:r w:rsidRPr="000C4D05">
              <w:rPr>
                <w:rFonts w:ascii="Times New Roman" w:hAnsi="Times New Roman" w:cs="Times New Roman"/>
                <w:sz w:val="16"/>
                <w:szCs w:val="16"/>
                <w:vertAlign w:val="superscript"/>
              </w:rPr>
              <w:t>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45"/>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06"/>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78"/>
              <w:jc w:val="center"/>
              <w:rPr>
                <w:rFonts w:ascii="Times New Roman" w:hAnsi="Times New Roman" w:cs="Times New Roman"/>
                <w:sz w:val="16"/>
                <w:szCs w:val="16"/>
              </w:rPr>
            </w:pPr>
            <w:r w:rsidRPr="000C4D05">
              <w:rPr>
                <w:rFonts w:ascii="Times New Roman" w:hAnsi="Times New Roman" w:cs="Times New Roman"/>
                <w:bCs/>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5"/>
              <w:rPr>
                <w:rFonts w:ascii="Times New Roman" w:hAnsi="Times New Roman" w:cs="Times New Roman"/>
                <w:sz w:val="16"/>
                <w:szCs w:val="16"/>
              </w:rPr>
            </w:pPr>
            <w:r w:rsidRPr="000C4D05">
              <w:rPr>
                <w:rFonts w:ascii="Times New Roman" w:hAnsi="Times New Roman" w:cs="Times New Roman"/>
                <w:sz w:val="16"/>
                <w:szCs w:val="16"/>
              </w:rPr>
              <w:t>68. Гарячі цехи, холодні цехи, доготівельні й заготівельні цехи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200</w:t>
            </w:r>
            <w:r w:rsidRPr="000C4D05">
              <w:rPr>
                <w:rFonts w:ascii="Times New Roman" w:hAnsi="Times New Roman" w:cs="Times New Roman"/>
                <w:sz w:val="16"/>
                <w:szCs w:val="16"/>
                <w:vertAlign w:val="superscript"/>
              </w:rPr>
              <w:t>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06"/>
              <w:jc w:val="center"/>
              <w:rPr>
                <w:rFonts w:ascii="Times New Roman" w:hAnsi="Times New Roman" w:cs="Times New Roman"/>
                <w:sz w:val="16"/>
                <w:szCs w:val="16"/>
              </w:rPr>
            </w:pPr>
            <w:r w:rsidRPr="000C4D05">
              <w:rPr>
                <w:rFonts w:ascii="Times New Roman" w:hAnsi="Times New Roman" w:cs="Times New Roman"/>
                <w:bCs/>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78"/>
              <w:jc w:val="center"/>
              <w:rPr>
                <w:rFonts w:ascii="Times New Roman" w:hAnsi="Times New Roman" w:cs="Times New Roman"/>
                <w:sz w:val="16"/>
                <w:szCs w:val="16"/>
              </w:rPr>
            </w:pPr>
            <w:r w:rsidRPr="000C4D05">
              <w:rPr>
                <w:rFonts w:ascii="Times New Roman" w:hAnsi="Times New Roman" w:cs="Times New Roman"/>
                <w:bCs/>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69. Мийні кухонного та столового посуду, примі</w:t>
            </w:r>
            <w:r w:rsidRPr="000C4D05">
              <w:rPr>
                <w:rFonts w:ascii="Times New Roman" w:hAnsi="Times New Roman" w:cs="Times New Roman"/>
                <w:sz w:val="16"/>
                <w:szCs w:val="16"/>
              </w:rPr>
              <w:softHyphen/>
              <w:t>щення для різання хліба, приміщення завідувача виробництва</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В-1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06"/>
              <w:jc w:val="center"/>
              <w:rPr>
                <w:rFonts w:ascii="Times New Roman" w:hAnsi="Times New Roman" w:cs="Times New Roman"/>
                <w:sz w:val="16"/>
                <w:szCs w:val="16"/>
              </w:rPr>
            </w:pPr>
            <w:r w:rsidRPr="000C4D05">
              <w:rPr>
                <w:rFonts w:ascii="Times New Roman" w:hAnsi="Times New Roman" w:cs="Times New Roman"/>
                <w:bCs/>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78"/>
              <w:jc w:val="center"/>
              <w:rPr>
                <w:rFonts w:ascii="Times New Roman" w:hAnsi="Times New Roman" w:cs="Times New Roman"/>
                <w:sz w:val="16"/>
                <w:szCs w:val="16"/>
              </w:rPr>
            </w:pPr>
            <w:r w:rsidRPr="000C4D05">
              <w:rPr>
                <w:rFonts w:ascii="Times New Roman" w:hAnsi="Times New Roman" w:cs="Times New Roman"/>
                <w:bCs/>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74"/>
              <w:jc w:val="center"/>
              <w:rPr>
                <w:rFonts w:ascii="Times New Roman" w:hAnsi="Times New Roman" w:cs="Times New Roman"/>
                <w:sz w:val="16"/>
                <w:szCs w:val="16"/>
              </w:rPr>
            </w:pPr>
            <w:r w:rsidRPr="000C4D05">
              <w:rPr>
                <w:rFonts w:ascii="Times New Roman" w:hAnsi="Times New Roman" w:cs="Times New Roman"/>
                <w:sz w:val="16"/>
                <w:szCs w:val="16"/>
              </w:rPr>
              <w:t>0,3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70. Кондитерські цехи, приміщення для борошняних виробів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lang w:val="en-US"/>
              </w:rPr>
              <w:t>IV</w:t>
            </w:r>
            <w:r w:rsidRPr="000C4D05">
              <w:rPr>
                <w:rFonts w:ascii="Times New Roman" w:hAnsi="Times New Roman" w:cs="Times New Roman"/>
                <w:bCs/>
                <w:sz w:val="16"/>
                <w:szCs w:val="16"/>
              </w:rPr>
              <w:t>в</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300</w:t>
            </w:r>
            <w:r w:rsidRPr="000C4D05">
              <w:rPr>
                <w:rFonts w:ascii="Times New Roman" w:hAnsi="Times New Roman" w:cs="Times New Roman"/>
                <w:sz w:val="16"/>
                <w:szCs w:val="16"/>
                <w:vertAlign w:val="superscript"/>
              </w:rPr>
              <w:t>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06"/>
              <w:jc w:val="center"/>
              <w:rPr>
                <w:rFonts w:ascii="Times New Roman" w:hAnsi="Times New Roman" w:cs="Times New Roman"/>
                <w:sz w:val="16"/>
                <w:szCs w:val="16"/>
                <w:vertAlign w:val="superscript"/>
              </w:rPr>
            </w:pPr>
            <w:r w:rsidRPr="000C4D05">
              <w:rPr>
                <w:rFonts w:ascii="Times New Roman" w:hAnsi="Times New Roman" w:cs="Times New Roman"/>
                <w:bCs/>
                <w:sz w:val="16"/>
                <w:szCs w:val="16"/>
              </w:rPr>
              <w:t>40</w:t>
            </w:r>
            <w:r w:rsidRPr="000C4D05">
              <w:rPr>
                <w:rFonts w:ascii="Times New Roman" w:hAnsi="Times New Roman" w:cs="Times New Roman"/>
                <w:bCs/>
                <w:sz w:val="16"/>
                <w:szCs w:val="16"/>
                <w:vertAlign w:val="superscript"/>
              </w:rPr>
              <w:t>1)</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78"/>
              <w:jc w:val="center"/>
              <w:rPr>
                <w:rFonts w:ascii="Times New Roman" w:hAnsi="Times New Roman" w:cs="Times New Roman"/>
                <w:sz w:val="16"/>
                <w:szCs w:val="16"/>
              </w:rPr>
            </w:pPr>
            <w:r w:rsidRPr="000C4D05">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2,4</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74"/>
              <w:jc w:val="center"/>
              <w:rPr>
                <w:rFonts w:ascii="Times New Roman" w:hAnsi="Times New Roman" w:cs="Times New Roman"/>
                <w:sz w:val="16"/>
                <w:szCs w:val="16"/>
              </w:rPr>
            </w:pPr>
            <w:r w:rsidRPr="000C4D05">
              <w:rPr>
                <w:rFonts w:ascii="Times New Roman" w:hAnsi="Times New Roman" w:cs="Times New Roman"/>
                <w:sz w:val="16"/>
                <w:szCs w:val="16"/>
              </w:rPr>
              <w:t>0,9</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71. Виготовлення шоколаду і цукерок</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lang w:val="en-US"/>
              </w:rPr>
              <w:t>IV</w:t>
            </w:r>
            <w:r w:rsidRPr="000C4D05">
              <w:rPr>
                <w:rFonts w:ascii="Times New Roman" w:hAnsi="Times New Roman" w:cs="Times New Roman"/>
                <w:bCs/>
                <w:sz w:val="16"/>
                <w:szCs w:val="16"/>
              </w:rPr>
              <w:t>а</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400</w:t>
            </w:r>
            <w:r w:rsidRPr="000C4D05">
              <w:rPr>
                <w:rFonts w:ascii="Times New Roman" w:hAnsi="Times New Roman" w:cs="Times New Roman"/>
                <w:sz w:val="16"/>
                <w:szCs w:val="16"/>
                <w:vertAlign w:val="superscript"/>
              </w:rPr>
              <w:t>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06"/>
              <w:jc w:val="center"/>
              <w:rPr>
                <w:rFonts w:ascii="Times New Roman" w:hAnsi="Times New Roman" w:cs="Times New Roman"/>
                <w:sz w:val="16"/>
                <w:szCs w:val="16"/>
                <w:vertAlign w:val="superscript"/>
              </w:rPr>
            </w:pPr>
            <w:r w:rsidRPr="000C4D05">
              <w:rPr>
                <w:rFonts w:ascii="Times New Roman" w:hAnsi="Times New Roman" w:cs="Times New Roman"/>
                <w:bCs/>
                <w:sz w:val="16"/>
                <w:szCs w:val="16"/>
              </w:rPr>
              <w:t>40</w:t>
            </w:r>
            <w:r w:rsidRPr="000C4D05">
              <w:rPr>
                <w:rFonts w:ascii="Times New Roman" w:hAnsi="Times New Roman" w:cs="Times New Roman"/>
                <w:bCs/>
                <w:sz w:val="16"/>
                <w:szCs w:val="16"/>
                <w:vertAlign w:val="superscript"/>
              </w:rPr>
              <w:t>1)</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78"/>
              <w:jc w:val="center"/>
              <w:rPr>
                <w:rFonts w:ascii="Times New Roman" w:hAnsi="Times New Roman" w:cs="Times New Roman"/>
                <w:sz w:val="16"/>
                <w:szCs w:val="16"/>
              </w:rPr>
            </w:pPr>
            <w:r w:rsidRPr="000C4D05">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2,4</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74"/>
              <w:jc w:val="center"/>
              <w:rPr>
                <w:rFonts w:ascii="Times New Roman" w:hAnsi="Times New Roman" w:cs="Times New Roman"/>
                <w:sz w:val="16"/>
                <w:szCs w:val="16"/>
              </w:rPr>
            </w:pPr>
            <w:r w:rsidRPr="000C4D05">
              <w:rPr>
                <w:rFonts w:ascii="Times New Roman" w:hAnsi="Times New Roman" w:cs="Times New Roman"/>
                <w:sz w:val="16"/>
                <w:szCs w:val="16"/>
              </w:rPr>
              <w:t>0,9</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72. Приготування</w:t>
            </w:r>
            <w:r w:rsidRPr="000C4D05">
              <w:rPr>
                <w:rFonts w:ascii="Times New Roman" w:hAnsi="Times New Roman" w:cs="Times New Roman"/>
                <w:sz w:val="16"/>
                <w:szCs w:val="16"/>
              </w:rPr>
              <w:t xml:space="preserve"> морозива, напоїв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lang w:val="en-US"/>
              </w:rPr>
              <w:t>V</w:t>
            </w:r>
            <w:r w:rsidRPr="000C4D05">
              <w:rPr>
                <w:rFonts w:ascii="Times New Roman" w:hAnsi="Times New Roman" w:cs="Times New Roman"/>
                <w:bCs/>
                <w:sz w:val="16"/>
                <w:szCs w:val="16"/>
              </w:rPr>
              <w:t>б</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300</w:t>
            </w:r>
            <w:r w:rsidRPr="000C4D05">
              <w:rPr>
                <w:rFonts w:ascii="Times New Roman" w:hAnsi="Times New Roman" w:cs="Times New Roman"/>
                <w:sz w:val="16"/>
                <w:szCs w:val="16"/>
                <w:vertAlign w:val="superscript"/>
              </w:rPr>
              <w:t>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06"/>
              <w:jc w:val="center"/>
              <w:rPr>
                <w:rFonts w:ascii="Times New Roman" w:hAnsi="Times New Roman" w:cs="Times New Roman"/>
                <w:sz w:val="16"/>
                <w:szCs w:val="16"/>
                <w:vertAlign w:val="superscript"/>
              </w:rPr>
            </w:pPr>
            <w:r w:rsidRPr="000C4D05">
              <w:rPr>
                <w:rFonts w:ascii="Times New Roman" w:hAnsi="Times New Roman" w:cs="Times New Roman"/>
                <w:bCs/>
                <w:sz w:val="16"/>
                <w:szCs w:val="16"/>
              </w:rPr>
              <w:t>40</w:t>
            </w:r>
            <w:r w:rsidRPr="000C4D05">
              <w:rPr>
                <w:rFonts w:ascii="Times New Roman" w:hAnsi="Times New Roman" w:cs="Times New Roman"/>
                <w:bCs/>
                <w:sz w:val="16"/>
                <w:szCs w:val="16"/>
                <w:vertAlign w:val="superscript"/>
              </w:rPr>
              <w:t>1)</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78"/>
              <w:jc w:val="center"/>
              <w:rPr>
                <w:rFonts w:ascii="Times New Roman" w:hAnsi="Times New Roman" w:cs="Times New Roman"/>
                <w:sz w:val="16"/>
                <w:szCs w:val="16"/>
              </w:rPr>
            </w:pPr>
            <w:r w:rsidRPr="000C4D05">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74"/>
              <w:jc w:val="center"/>
              <w:rPr>
                <w:rFonts w:ascii="Times New Roman" w:hAnsi="Times New Roman" w:cs="Times New Roman"/>
                <w:sz w:val="16"/>
                <w:szCs w:val="16"/>
              </w:rPr>
            </w:pPr>
            <w:r w:rsidRPr="000C4D05">
              <w:rPr>
                <w:rFonts w:ascii="Times New Roman" w:hAnsi="Times New Roman" w:cs="Times New Roman"/>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73. Підготовка продуктів, пакування готової продукції, комплектація замовлень</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06"/>
              <w:jc w:val="center"/>
              <w:rPr>
                <w:rFonts w:ascii="Times New Roman" w:hAnsi="Times New Roman" w:cs="Times New Roman"/>
                <w:sz w:val="16"/>
                <w:szCs w:val="16"/>
              </w:rPr>
            </w:pPr>
            <w:r w:rsidRPr="000C4D05">
              <w:rPr>
                <w:rFonts w:ascii="Times New Roman" w:hAnsi="Times New Roman" w:cs="Times New Roman"/>
                <w:bCs/>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78"/>
              <w:jc w:val="center"/>
              <w:rPr>
                <w:rFonts w:ascii="Times New Roman" w:hAnsi="Times New Roman" w:cs="Times New Roman"/>
                <w:sz w:val="16"/>
                <w:szCs w:val="16"/>
              </w:rPr>
            </w:pPr>
            <w:r w:rsidRPr="000C4D05">
              <w:rPr>
                <w:rFonts w:ascii="Times New Roman" w:hAnsi="Times New Roman" w:cs="Times New Roman"/>
                <w:bCs/>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0,4</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74. Завантажувальні, комори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lang w:val="en-US"/>
              </w:rPr>
              <w:t>V</w:t>
            </w:r>
            <w:r w:rsidRPr="000C4D05">
              <w:rPr>
                <w:rFonts w:ascii="Times New Roman" w:hAnsi="Times New Roman" w:cs="Times New Roman"/>
                <w:bCs/>
                <w:sz w:val="16"/>
                <w:szCs w:val="16"/>
              </w:rPr>
              <w:t>ІІІб</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75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bCs/>
                <w:sz w:val="16"/>
                <w:szCs w:val="16"/>
              </w:rPr>
            </w:pPr>
            <w:r w:rsidRPr="000C4D05">
              <w:rPr>
                <w:rFonts w:ascii="Times New Roman" w:hAnsi="Times New Roman" w:cs="Times New Roman"/>
                <w:b/>
                <w:bCs/>
                <w:sz w:val="16"/>
                <w:szCs w:val="16"/>
              </w:rPr>
              <w:t>Магазини</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75. Торгові зали супермаркетів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5"/>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 </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А-1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500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150</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color w:val="000000"/>
                <w:sz w:val="16"/>
                <w:szCs w:val="16"/>
              </w:rPr>
              <w:t>1,2</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color w:val="000000"/>
                <w:sz w:val="16"/>
                <w:szCs w:val="16"/>
              </w:rPr>
              <w:t>0,3</w:t>
            </w:r>
            <w:r w:rsidRPr="000C4D05">
              <w:rPr>
                <w:rFonts w:ascii="Times New Roman" w:hAnsi="Times New Roman" w:cs="Times New Roman"/>
                <w:sz w:val="16"/>
                <w:szCs w:val="16"/>
                <w:vertAlign w:val="superscript"/>
              </w:rPr>
              <w:t>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76. Торговельні зали магазинів: книжкових, готового одягу, білизни, взуття, тканин, хутряних виробів, головних уборів, парфумерних, галанте</w:t>
            </w:r>
            <w:r w:rsidRPr="000C4D05">
              <w:rPr>
                <w:rFonts w:ascii="Times New Roman" w:hAnsi="Times New Roman" w:cs="Times New Roman"/>
                <w:sz w:val="16"/>
                <w:szCs w:val="16"/>
              </w:rPr>
              <w:softHyphen/>
              <w:t>рейних, ювелірних, електро-, радіотоварів, продовольчих без самообслуговування</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tabs>
                <w:tab w:val="left" w:leader="hyphen" w:pos="1848"/>
              </w:tabs>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470"/>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68"/>
              <w:jc w:val="center"/>
              <w:rPr>
                <w:rFonts w:ascii="Times New Roman" w:hAnsi="Times New Roman" w:cs="Times New Roman"/>
                <w:sz w:val="16"/>
                <w:szCs w:val="16"/>
              </w:rPr>
            </w:pPr>
            <w:r w:rsidRPr="000C4D05">
              <w:rPr>
                <w:rFonts w:ascii="Times New Roman" w:hAnsi="Times New Roman" w:cs="Times New Roman"/>
                <w:bCs/>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68"/>
              <w:jc w:val="center"/>
              <w:rPr>
                <w:rFonts w:ascii="Times New Roman" w:hAnsi="Times New Roman" w:cs="Times New Roman"/>
                <w:sz w:val="16"/>
                <w:szCs w:val="16"/>
              </w:rPr>
            </w:pPr>
            <w:r w:rsidRPr="000C4D05">
              <w:rPr>
                <w:rFonts w:ascii="Times New Roman" w:hAnsi="Times New Roman" w:cs="Times New Roman"/>
                <w:sz w:val="16"/>
                <w:szCs w:val="16"/>
              </w:rPr>
              <w:t>100</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68"/>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68"/>
              <w:jc w:val="center"/>
              <w:rPr>
                <w:rFonts w:ascii="Times New Roman" w:hAnsi="Times New Roman" w:cs="Times New Roman"/>
                <w:sz w:val="16"/>
                <w:szCs w:val="16"/>
              </w:rPr>
            </w:pPr>
            <w:r w:rsidRPr="000C4D05">
              <w:rPr>
                <w:rFonts w:ascii="Times New Roman" w:hAnsi="Times New Roman" w:cs="Times New Roman"/>
                <w:bCs/>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68"/>
              <w:jc w:val="center"/>
              <w:rPr>
                <w:rFonts w:ascii="Times New Roman" w:hAnsi="Times New Roman" w:cs="Times New Roman"/>
                <w:sz w:val="16"/>
                <w:szCs w:val="16"/>
              </w:rPr>
            </w:pPr>
            <w:r w:rsidRPr="000C4D05">
              <w:rPr>
                <w:rFonts w:ascii="Times New Roman" w:hAnsi="Times New Roman" w:cs="Times New Roman"/>
                <w:bCs/>
                <w:sz w:val="16"/>
                <w:szCs w:val="16"/>
              </w:rPr>
              <w:t>2,0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50"/>
              <w:jc w:val="center"/>
              <w:rPr>
                <w:rFonts w:ascii="Times New Roman" w:hAnsi="Times New Roman" w:cs="Times New Roman"/>
                <w:sz w:val="16"/>
                <w:szCs w:val="16"/>
              </w:rPr>
            </w:pPr>
            <w:r w:rsidRPr="000C4D05">
              <w:rPr>
                <w:rFonts w:ascii="Times New Roman" w:hAnsi="Times New Roman" w:cs="Times New Roman"/>
                <w:bCs/>
                <w:sz w:val="16"/>
                <w:szCs w:val="16"/>
              </w:rPr>
              <w:t>0,5</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454"/>
              <w:jc w:val="center"/>
              <w:rPr>
                <w:rFonts w:ascii="Times New Roman" w:hAnsi="Times New Roman" w:cs="Times New Roman"/>
                <w:sz w:val="16"/>
                <w:szCs w:val="16"/>
              </w:rPr>
            </w:pPr>
            <w:r w:rsidRPr="000C4D05">
              <w:rPr>
                <w:rFonts w:ascii="Times New Roman" w:hAnsi="Times New Roman" w:cs="Times New Roman"/>
                <w:bCs/>
                <w:sz w:val="16"/>
                <w:szCs w:val="16"/>
              </w:rPr>
              <w:t>1,2</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89"/>
              <w:jc w:val="center"/>
              <w:rPr>
                <w:rFonts w:ascii="Times New Roman" w:hAnsi="Times New Roman" w:cs="Times New Roman"/>
                <w:sz w:val="16"/>
                <w:szCs w:val="16"/>
              </w:rPr>
            </w:pPr>
            <w:r w:rsidRPr="000C4D05">
              <w:rPr>
                <w:rFonts w:ascii="Times New Roman" w:hAnsi="Times New Roman" w:cs="Times New Roman"/>
                <w:bCs/>
                <w:sz w:val="16"/>
                <w:szCs w:val="16"/>
              </w:rPr>
              <w:t>0,3</w:t>
            </w:r>
            <w:r w:rsidRPr="000C4D05">
              <w:rPr>
                <w:rFonts w:ascii="Times New Roman" w:hAnsi="Times New Roman" w:cs="Times New Roman"/>
                <w:sz w:val="16"/>
                <w:szCs w:val="16"/>
                <w:vertAlign w:val="superscript"/>
              </w:rPr>
              <w:t>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77. Торговельні зали продовольчих магазинів з самообслуговуванням</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Б-1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400</w:t>
            </w:r>
            <w:r w:rsidRPr="000C4D05">
              <w:rPr>
                <w:rFonts w:ascii="Times New Roman" w:hAnsi="Times New Roman" w:cs="Times New Roman"/>
                <w:sz w:val="16"/>
                <w:szCs w:val="16"/>
                <w:vertAlign w:val="superscript"/>
              </w:rPr>
              <w:t>3)</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100</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0,5</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1,2</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0,3</w:t>
            </w:r>
            <w:r w:rsidRPr="000C4D05">
              <w:rPr>
                <w:rFonts w:ascii="Times New Roman" w:hAnsi="Times New Roman" w:cs="Times New Roman"/>
                <w:sz w:val="16"/>
                <w:szCs w:val="16"/>
                <w:vertAlign w:val="superscript"/>
              </w:rPr>
              <w:t>3)</w:t>
            </w:r>
          </w:p>
        </w:tc>
      </w:tr>
    </w:tbl>
    <w:p w:rsidR="00124FFD" w:rsidRDefault="00124FFD" w:rsidP="00124FFD">
      <w:pPr>
        <w:spacing w:after="0"/>
        <w:rPr>
          <w:rFonts w:ascii="Times New Roman" w:hAnsi="Times New Roman" w:cs="Times New Roman"/>
          <w:color w:val="000000"/>
          <w:spacing w:val="-6"/>
          <w:sz w:val="28"/>
          <w:szCs w:val="28"/>
          <w:lang w:val="en-US"/>
        </w:rPr>
      </w:pPr>
    </w:p>
    <w:p w:rsidR="00124FFD" w:rsidRDefault="00124FFD" w:rsidP="00124FFD">
      <w:pPr>
        <w:spacing w:after="0"/>
      </w:pPr>
      <w:r w:rsidRPr="00356DEC">
        <w:rPr>
          <w:rFonts w:ascii="Times New Roman" w:hAnsi="Times New Roman" w:cs="Times New Roman"/>
          <w:color w:val="000000"/>
          <w:spacing w:val="-6"/>
          <w:sz w:val="28"/>
          <w:szCs w:val="28"/>
        </w:rPr>
        <w:t>Продовження табл</w:t>
      </w:r>
      <w:r>
        <w:rPr>
          <w:rFonts w:ascii="Times New Roman" w:hAnsi="Times New Roman" w:cs="Times New Roman"/>
          <w:color w:val="000000"/>
          <w:spacing w:val="-6"/>
          <w:sz w:val="28"/>
          <w:szCs w:val="28"/>
        </w:rPr>
        <w:t xml:space="preserve">иці </w:t>
      </w:r>
      <w:r w:rsidRPr="00356DEC">
        <w:rPr>
          <w:rFonts w:ascii="Times New Roman" w:hAnsi="Times New Roman" w:cs="Times New Roman"/>
          <w:color w:val="000000"/>
          <w:spacing w:val="-6"/>
          <w:sz w:val="28"/>
          <w:szCs w:val="28"/>
        </w:rPr>
        <w:t xml:space="preserve"> </w:t>
      </w:r>
      <w:r>
        <w:rPr>
          <w:rFonts w:ascii="Times New Roman" w:hAnsi="Times New Roman" w:cs="Times New Roman"/>
          <w:color w:val="000000"/>
          <w:spacing w:val="-6"/>
          <w:sz w:val="28"/>
          <w:szCs w:val="28"/>
          <w:lang w:val="ru-RU"/>
        </w:rPr>
        <w:t>Д</w:t>
      </w:r>
      <w:r>
        <w:rPr>
          <w:rFonts w:ascii="Times New Roman" w:hAnsi="Times New Roman" w:cs="Times New Roman"/>
          <w:color w:val="000000"/>
          <w:spacing w:val="-6"/>
          <w:sz w:val="28"/>
          <w:szCs w:val="28"/>
        </w:rPr>
        <w:t>.2</w:t>
      </w:r>
    </w:p>
    <w:tbl>
      <w:tblPr>
        <w:tblW w:w="5000" w:type="pct"/>
        <w:tblCellMar>
          <w:left w:w="40" w:type="dxa"/>
          <w:right w:w="40" w:type="dxa"/>
        </w:tblCellMar>
        <w:tblLook w:val="0000" w:firstRow="0" w:lastRow="0" w:firstColumn="0" w:lastColumn="0" w:noHBand="0" w:noVBand="0"/>
      </w:tblPr>
      <w:tblGrid>
        <w:gridCol w:w="2821"/>
        <w:gridCol w:w="1945"/>
        <w:gridCol w:w="958"/>
        <w:gridCol w:w="1150"/>
        <w:gridCol w:w="1010"/>
        <w:gridCol w:w="882"/>
        <w:gridCol w:w="879"/>
        <w:gridCol w:w="882"/>
        <w:gridCol w:w="1007"/>
        <w:gridCol w:w="1007"/>
        <w:gridCol w:w="1007"/>
        <w:gridCol w:w="1007"/>
      </w:tblGrid>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ind w:hanging="5"/>
              <w:jc w:val="center"/>
              <w:rPr>
                <w:rFonts w:ascii="Times New Roman" w:hAnsi="Times New Roman" w:cs="Times New Roman"/>
                <w:b/>
                <w:sz w:val="16"/>
                <w:szCs w:val="16"/>
              </w:rPr>
            </w:pPr>
            <w:r w:rsidRPr="00EB5C1D">
              <w:rPr>
                <w:rFonts w:ascii="Times New Roman" w:hAnsi="Times New Roman" w:cs="Times New Roman"/>
                <w:b/>
                <w:sz w:val="16"/>
                <w:szCs w:val="16"/>
              </w:rPr>
              <w:t>1</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2</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3</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4</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6</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pacing w:val="-6"/>
                <w:sz w:val="16"/>
                <w:szCs w:val="16"/>
              </w:rPr>
            </w:pPr>
            <w:r w:rsidRPr="00EB5C1D">
              <w:rPr>
                <w:rFonts w:ascii="Times New Roman" w:hAnsi="Times New Roman" w:cs="Times New Roman"/>
                <w:b/>
                <w:bCs/>
                <w:spacing w:val="-6"/>
                <w:sz w:val="16"/>
                <w:szCs w:val="16"/>
              </w:rPr>
              <w:t>7</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9</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12</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78. Торг</w:t>
            </w:r>
            <w:r>
              <w:rPr>
                <w:rFonts w:ascii="Times New Roman" w:hAnsi="Times New Roman" w:cs="Times New Roman"/>
                <w:sz w:val="16"/>
                <w:szCs w:val="16"/>
              </w:rPr>
              <w:t>овельні зали магазинів: посуду, меб</w:t>
            </w:r>
            <w:r>
              <w:rPr>
                <w:rFonts w:ascii="Times New Roman" w:hAnsi="Times New Roman" w:cs="Times New Roman"/>
                <w:sz w:val="16"/>
                <w:szCs w:val="16"/>
              </w:rPr>
              <w:softHyphen/>
              <w:t>лів</w:t>
            </w:r>
            <w:r w:rsidRPr="000C4D05">
              <w:rPr>
                <w:rFonts w:ascii="Times New Roman" w:hAnsi="Times New Roman" w:cs="Times New Roman"/>
                <w:sz w:val="16"/>
                <w:szCs w:val="16"/>
              </w:rPr>
              <w:t>, спортивних това</w:t>
            </w:r>
            <w:r w:rsidRPr="000C4D05">
              <w:rPr>
                <w:rFonts w:ascii="Times New Roman" w:hAnsi="Times New Roman" w:cs="Times New Roman"/>
                <w:sz w:val="16"/>
                <w:szCs w:val="16"/>
              </w:rPr>
              <w:softHyphen/>
              <w:t>рів, будматеріалів, елек</w:t>
            </w:r>
            <w:r w:rsidRPr="000C4D05">
              <w:rPr>
                <w:rFonts w:ascii="Times New Roman" w:hAnsi="Times New Roman" w:cs="Times New Roman"/>
                <w:sz w:val="16"/>
                <w:szCs w:val="16"/>
              </w:rPr>
              <w:softHyphen/>
              <w:t>тропобутових приладів,  канцелярських товарів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75</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0,5</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1,2</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0,3</w:t>
            </w:r>
            <w:r w:rsidRPr="000C4D05">
              <w:rPr>
                <w:rFonts w:ascii="Times New Roman" w:hAnsi="Times New Roman" w:cs="Times New Roman"/>
                <w:sz w:val="16"/>
                <w:szCs w:val="16"/>
                <w:vertAlign w:val="superscript"/>
              </w:rPr>
              <w:t>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79. Примірочні кабіни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В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1,5</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1"/>
              <w:jc w:val="center"/>
              <w:rPr>
                <w:rFonts w:ascii="Times New Roman" w:hAnsi="Times New Roman" w:cs="Times New Roman"/>
                <w:sz w:val="16"/>
                <w:szCs w:val="16"/>
              </w:rPr>
            </w:pPr>
            <w:r w:rsidRPr="000C4D05">
              <w:rPr>
                <w:rFonts w:ascii="Times New Roman" w:hAnsi="Times New Roman" w:cs="Times New Roman"/>
                <w:bCs/>
                <w:sz w:val="16"/>
                <w:szCs w:val="16"/>
              </w:rPr>
              <w:t>Б-1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5"/>
              <w:rPr>
                <w:rFonts w:ascii="Times New Roman" w:hAnsi="Times New Roman" w:cs="Times New Roman"/>
                <w:sz w:val="16"/>
                <w:szCs w:val="16"/>
              </w:rPr>
            </w:pPr>
            <w:r w:rsidRPr="000C4D05">
              <w:rPr>
                <w:rFonts w:ascii="Times New Roman" w:hAnsi="Times New Roman" w:cs="Times New Roman"/>
                <w:sz w:val="16"/>
                <w:szCs w:val="16"/>
              </w:rPr>
              <w:t>80. Зали демонстрації нових товарів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Г –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1"/>
              <w:jc w:val="center"/>
              <w:rPr>
                <w:rFonts w:ascii="Times New Roman" w:hAnsi="Times New Roman" w:cs="Times New Roman"/>
                <w:bCs/>
                <w:sz w:val="16"/>
                <w:szCs w:val="16"/>
              </w:rPr>
            </w:pPr>
            <w:r w:rsidRPr="000C4D05">
              <w:rPr>
                <w:rFonts w:ascii="Times New Roman" w:hAnsi="Times New Roman" w:cs="Times New Roman"/>
                <w:bCs/>
                <w:sz w:val="16"/>
                <w:szCs w:val="16"/>
              </w:rPr>
              <w:t>Г</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100</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
                <w:sz w:val="16"/>
                <w:szCs w:val="16"/>
              </w:rPr>
            </w:pPr>
            <w:r w:rsidRPr="000C4D05">
              <w:rPr>
                <w:rFonts w:ascii="Times New Roman" w:hAnsi="Times New Roman" w:cs="Times New Roman"/>
                <w:bCs/>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5"/>
              <w:rPr>
                <w:rFonts w:ascii="Times New Roman" w:hAnsi="Times New Roman" w:cs="Times New Roman"/>
                <w:sz w:val="16"/>
                <w:szCs w:val="16"/>
              </w:rPr>
            </w:pPr>
            <w:r w:rsidRPr="000C4D05">
              <w:rPr>
                <w:rFonts w:ascii="Times New Roman" w:hAnsi="Times New Roman" w:cs="Times New Roman"/>
                <w:sz w:val="16"/>
                <w:szCs w:val="16"/>
              </w:rPr>
              <w:t>81. Приміщення відділів замовлень, бюро обслуговування</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1"/>
              <w:jc w:val="center"/>
              <w:rPr>
                <w:rFonts w:ascii="Times New Roman" w:hAnsi="Times New Roman" w:cs="Times New Roman"/>
                <w:sz w:val="16"/>
                <w:szCs w:val="16"/>
              </w:rPr>
            </w:pPr>
            <w:r w:rsidRPr="000C4D05">
              <w:rPr>
                <w:rFonts w:ascii="Times New Roman" w:hAnsi="Times New Roman" w:cs="Times New Roman"/>
                <w:bCs/>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0,5</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1,2</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0,3</w:t>
            </w:r>
            <w:r w:rsidRPr="000C4D05">
              <w:rPr>
                <w:rFonts w:ascii="Times New Roman" w:hAnsi="Times New Roman" w:cs="Times New Roman"/>
                <w:sz w:val="16"/>
                <w:szCs w:val="16"/>
                <w:vertAlign w:val="superscript"/>
              </w:rPr>
              <w:t>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82. Приміщення головних</w:t>
            </w:r>
          </w:p>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кас</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1"/>
              <w:jc w:val="center"/>
              <w:rPr>
                <w:rFonts w:ascii="Times New Roman" w:hAnsi="Times New Roman" w:cs="Times New Roman"/>
                <w:sz w:val="16"/>
                <w:szCs w:val="16"/>
              </w:rPr>
            </w:pPr>
            <w:r w:rsidRPr="000C4D05">
              <w:rPr>
                <w:rFonts w:ascii="Times New Roman" w:hAnsi="Times New Roman" w:cs="Times New Roman"/>
                <w:bCs/>
                <w:sz w:val="16"/>
                <w:szCs w:val="16"/>
              </w:rPr>
              <w:t>Б-1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5"/>
              <w:rPr>
                <w:rFonts w:ascii="Times New Roman" w:hAnsi="Times New Roman" w:cs="Times New Roman"/>
                <w:sz w:val="16"/>
                <w:szCs w:val="16"/>
              </w:rPr>
            </w:pPr>
            <w:r w:rsidRPr="000C4D05">
              <w:rPr>
                <w:rFonts w:ascii="Times New Roman" w:hAnsi="Times New Roman" w:cs="Times New Roman"/>
                <w:sz w:val="16"/>
                <w:szCs w:val="16"/>
              </w:rPr>
              <w:t>83. Приміщення для підготовки товарів до продажу</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3"/>
              <w:jc w:val="center"/>
              <w:rPr>
                <w:rFonts w:ascii="Times New Roman" w:hAnsi="Times New Roman" w:cs="Times New Roman"/>
                <w:sz w:val="16"/>
                <w:szCs w:val="16"/>
              </w:rPr>
            </w:pPr>
            <w:r w:rsidRPr="000C4D05">
              <w:rPr>
                <w:rFonts w:ascii="Times New Roman" w:hAnsi="Times New Roman" w:cs="Times New Roman"/>
                <w:bCs/>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0,5</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1,2</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0,3</w:t>
            </w:r>
            <w:r w:rsidRPr="000C4D05">
              <w:rPr>
                <w:rFonts w:ascii="Times New Roman" w:hAnsi="Times New Roman" w:cs="Times New Roman"/>
                <w:sz w:val="16"/>
                <w:szCs w:val="16"/>
                <w:vertAlign w:val="superscript"/>
              </w:rPr>
              <w:t>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5"/>
              <w:rPr>
                <w:rFonts w:ascii="Times New Roman" w:hAnsi="Times New Roman" w:cs="Times New Roman"/>
                <w:sz w:val="16"/>
                <w:szCs w:val="16"/>
              </w:rPr>
            </w:pPr>
            <w:r w:rsidRPr="000C4D05">
              <w:rPr>
                <w:rFonts w:ascii="Times New Roman" w:hAnsi="Times New Roman" w:cs="Times New Roman"/>
                <w:sz w:val="16"/>
                <w:szCs w:val="16"/>
              </w:rPr>
              <w:t>84. Майстерні підгонки готового одягу</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Г –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40"/>
              <w:jc w:val="center"/>
              <w:rPr>
                <w:rFonts w:ascii="Times New Roman" w:hAnsi="Times New Roman" w:cs="Times New Roman"/>
                <w:sz w:val="16"/>
                <w:szCs w:val="16"/>
              </w:rPr>
            </w:pPr>
            <w:r w:rsidRPr="000C4D05">
              <w:rPr>
                <w:rFonts w:ascii="Times New Roman" w:hAnsi="Times New Roman" w:cs="Times New Roman"/>
                <w:sz w:val="16"/>
                <w:szCs w:val="16"/>
              </w:rPr>
              <w:t>А-2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500/300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26"/>
              <w:jc w:val="center"/>
              <w:rPr>
                <w:rFonts w:ascii="Times New Roman" w:hAnsi="Times New Roman" w:cs="Times New Roman"/>
                <w:sz w:val="16"/>
                <w:szCs w:val="16"/>
              </w:rPr>
            </w:pPr>
            <w:r w:rsidRPr="000C4D05">
              <w:rPr>
                <w:rFonts w:ascii="Times New Roman" w:hAnsi="Times New Roman" w:cs="Times New Roman"/>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86"/>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r w:rsidRPr="000C4D05">
              <w:rPr>
                <w:rFonts w:ascii="Times New Roman" w:hAnsi="Times New Roman" w:cs="Times New Roman"/>
                <w:sz w:val="16"/>
                <w:szCs w:val="16"/>
                <w:vertAlign w:val="superscript"/>
              </w:rPr>
              <w:t>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r w:rsidRPr="000C4D05">
              <w:rPr>
                <w:rFonts w:ascii="Times New Roman" w:hAnsi="Times New Roman" w:cs="Times New Roman"/>
                <w:sz w:val="16"/>
                <w:szCs w:val="16"/>
                <w:vertAlign w:val="superscript"/>
              </w:rPr>
              <w:t>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96"/>
              <w:jc w:val="center"/>
              <w:rPr>
                <w:rFonts w:ascii="Times New Roman" w:hAnsi="Times New Roman" w:cs="Times New Roman"/>
                <w:sz w:val="16"/>
                <w:szCs w:val="16"/>
              </w:rPr>
            </w:pPr>
            <w:r w:rsidRPr="000C4D05">
              <w:rPr>
                <w:rFonts w:ascii="Times New Roman" w:hAnsi="Times New Roman" w:cs="Times New Roman"/>
                <w:bCs/>
                <w:sz w:val="16"/>
                <w:szCs w:val="16"/>
              </w:rPr>
              <w:t>0,7</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5"/>
              <w:rPr>
                <w:rFonts w:ascii="Times New Roman" w:hAnsi="Times New Roman" w:cs="Times New Roman"/>
                <w:sz w:val="16"/>
                <w:szCs w:val="16"/>
              </w:rPr>
            </w:pPr>
            <w:r w:rsidRPr="000C4D05">
              <w:rPr>
                <w:rFonts w:ascii="Times New Roman" w:hAnsi="Times New Roman" w:cs="Times New Roman"/>
                <w:sz w:val="16"/>
                <w:szCs w:val="16"/>
              </w:rPr>
              <w:t>85. Рекламно-декораційні майстерні, майстерні ремонту обладнання та інвентарю, приміщення брокерів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1"/>
              <w:jc w:val="center"/>
              <w:rPr>
                <w:rFonts w:ascii="Times New Roman" w:hAnsi="Times New Roman" w:cs="Times New Roman"/>
                <w:sz w:val="16"/>
                <w:szCs w:val="16"/>
              </w:rPr>
            </w:pPr>
            <w:r w:rsidRPr="000C4D05">
              <w:rPr>
                <w:rFonts w:ascii="Times New Roman" w:hAnsi="Times New Roman" w:cs="Times New Roman"/>
                <w:bCs/>
                <w:sz w:val="16"/>
                <w:szCs w:val="16"/>
              </w:rPr>
              <w:t>Б-1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400/200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bCs/>
                <w:sz w:val="16"/>
                <w:szCs w:val="16"/>
              </w:rPr>
            </w:pPr>
            <w:r w:rsidRPr="000C4D05">
              <w:rPr>
                <w:rFonts w:ascii="Times New Roman" w:hAnsi="Times New Roman" w:cs="Times New Roman"/>
                <w:b/>
                <w:bCs/>
                <w:sz w:val="16"/>
                <w:szCs w:val="16"/>
              </w:rPr>
              <w:t>Підприємства побутового обслуговування</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bCs/>
                <w:sz w:val="16"/>
                <w:szCs w:val="16"/>
              </w:rPr>
            </w:pPr>
            <w:r w:rsidRPr="000C4D05">
              <w:rPr>
                <w:rFonts w:ascii="Times New Roman" w:hAnsi="Times New Roman" w:cs="Times New Roman"/>
                <w:sz w:val="16"/>
                <w:szCs w:val="16"/>
              </w:rPr>
              <w:t>86. Лазні:</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а) очікувальні, остигальні</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0"/>
              <w:jc w:val="center"/>
              <w:rPr>
                <w:rFonts w:ascii="Times New Roman" w:hAnsi="Times New Roman" w:cs="Times New Roman"/>
                <w:sz w:val="16"/>
                <w:szCs w:val="16"/>
              </w:rPr>
            </w:pPr>
            <w:r w:rsidRPr="000C4D05">
              <w:rPr>
                <w:rFonts w:ascii="Times New Roman" w:hAnsi="Times New Roman" w:cs="Times New Roman"/>
                <w:bCs/>
                <w:sz w:val="16"/>
                <w:szCs w:val="16"/>
              </w:rPr>
              <w:t>В-1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150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90</w:t>
            </w:r>
            <w:r w:rsidRPr="000C4D05">
              <w:rPr>
                <w:rFonts w:ascii="Times New Roman" w:hAnsi="Times New Roman" w:cs="Times New Roman"/>
                <w:sz w:val="16"/>
                <w:szCs w:val="16"/>
                <w:vertAlign w:val="superscript"/>
              </w:rPr>
              <w:t>3)</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19"/>
              <w:rPr>
                <w:rFonts w:ascii="Times New Roman" w:hAnsi="Times New Roman" w:cs="Times New Roman"/>
                <w:sz w:val="16"/>
                <w:szCs w:val="16"/>
              </w:rPr>
            </w:pPr>
            <w:r w:rsidRPr="000C4D05">
              <w:rPr>
                <w:rFonts w:ascii="Times New Roman" w:hAnsi="Times New Roman" w:cs="Times New Roman"/>
                <w:sz w:val="16"/>
                <w:szCs w:val="16"/>
              </w:rPr>
              <w:t>б) роздягальні, мийні, душові, парильні</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0"/>
              <w:jc w:val="center"/>
              <w:rPr>
                <w:rFonts w:ascii="Times New Roman" w:hAnsi="Times New Roman" w:cs="Times New Roman"/>
                <w:sz w:val="16"/>
                <w:szCs w:val="16"/>
              </w:rPr>
            </w:pPr>
            <w:r w:rsidRPr="000C4D05">
              <w:rPr>
                <w:rFonts w:ascii="Times New Roman" w:hAnsi="Times New Roman" w:cs="Times New Roman"/>
                <w:bCs/>
                <w:sz w:val="16"/>
                <w:szCs w:val="16"/>
              </w:rPr>
              <w:t>Ж-1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75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в) басейни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0"/>
              <w:jc w:val="center"/>
              <w:rPr>
                <w:rFonts w:ascii="Times New Roman" w:hAnsi="Times New Roman" w:cs="Times New Roman"/>
                <w:sz w:val="16"/>
                <w:szCs w:val="16"/>
              </w:rPr>
            </w:pPr>
            <w:r w:rsidRPr="000C4D05">
              <w:rPr>
                <w:rFonts w:ascii="Times New Roman" w:hAnsi="Times New Roman" w:cs="Times New Roman"/>
                <w:bCs/>
                <w:sz w:val="16"/>
                <w:szCs w:val="16"/>
              </w:rPr>
              <w:t>В-2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57"/>
              <w:rPr>
                <w:rFonts w:ascii="Times New Roman" w:hAnsi="Times New Roman" w:cs="Times New Roman"/>
                <w:sz w:val="16"/>
                <w:szCs w:val="16"/>
              </w:rPr>
            </w:pPr>
            <w:r w:rsidRPr="000C4D05">
              <w:rPr>
                <w:rFonts w:ascii="Times New Roman" w:hAnsi="Times New Roman" w:cs="Times New Roman"/>
                <w:sz w:val="16"/>
                <w:szCs w:val="16"/>
              </w:rPr>
              <w:t>87. Перукарні</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а) чоловічий, жіночий зали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0"/>
              <w:jc w:val="center"/>
              <w:rPr>
                <w:rFonts w:ascii="Times New Roman" w:hAnsi="Times New Roman" w:cs="Times New Roman"/>
                <w:sz w:val="16"/>
                <w:szCs w:val="16"/>
              </w:rPr>
            </w:pPr>
            <w:r w:rsidRPr="000C4D05">
              <w:rPr>
                <w:rFonts w:ascii="Times New Roman" w:hAnsi="Times New Roman" w:cs="Times New Roman"/>
                <w:bCs/>
                <w:sz w:val="16"/>
                <w:szCs w:val="16"/>
              </w:rPr>
              <w:t>А-2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500/300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vertAlign w:val="superscript"/>
              </w:rPr>
            </w:pPr>
            <w:r w:rsidRPr="000C4D05">
              <w:rPr>
                <w:rFonts w:ascii="Times New Roman" w:hAnsi="Times New Roman" w:cs="Times New Roman"/>
                <w:bCs/>
                <w:sz w:val="16"/>
                <w:szCs w:val="16"/>
              </w:rPr>
              <w:t>10/15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57"/>
              <w:rPr>
                <w:rFonts w:ascii="Times New Roman" w:hAnsi="Times New Roman" w:cs="Times New Roman"/>
                <w:sz w:val="16"/>
                <w:szCs w:val="16"/>
              </w:rPr>
            </w:pPr>
            <w:r w:rsidRPr="000C4D05">
              <w:rPr>
                <w:rFonts w:ascii="Times New Roman" w:hAnsi="Times New Roman" w:cs="Times New Roman"/>
                <w:sz w:val="16"/>
                <w:szCs w:val="16"/>
              </w:rPr>
              <w:t>б) косметичний кабінет</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0"/>
              <w:jc w:val="center"/>
              <w:rPr>
                <w:rFonts w:ascii="Times New Roman" w:hAnsi="Times New Roman" w:cs="Times New Roman"/>
                <w:sz w:val="16"/>
                <w:szCs w:val="16"/>
              </w:rPr>
            </w:pPr>
            <w:r w:rsidRPr="000C4D05">
              <w:rPr>
                <w:rFonts w:ascii="Times New Roman" w:hAnsi="Times New Roman" w:cs="Times New Roman"/>
                <w:bCs/>
                <w:sz w:val="16"/>
                <w:szCs w:val="16"/>
              </w:rPr>
              <w:t>А-1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600/400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500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color w:val="000000"/>
                <w:sz w:val="16"/>
                <w:szCs w:val="16"/>
              </w:rPr>
              <w:t>2,1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color w:val="000000"/>
                <w:sz w:val="16"/>
                <w:szCs w:val="16"/>
              </w:rPr>
              <w:t>1,3</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 88. Фотографії:</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29"/>
              <w:rPr>
                <w:rFonts w:ascii="Times New Roman" w:hAnsi="Times New Roman" w:cs="Times New Roman"/>
                <w:sz w:val="16"/>
                <w:szCs w:val="16"/>
              </w:rPr>
            </w:pPr>
            <w:r w:rsidRPr="000C4D05">
              <w:rPr>
                <w:rFonts w:ascii="Times New Roman" w:hAnsi="Times New Roman" w:cs="Times New Roman"/>
                <w:sz w:val="16"/>
                <w:szCs w:val="16"/>
              </w:rPr>
              <w:t>а) салони прийому та видачі замовлень</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0"/>
              <w:jc w:val="center"/>
              <w:rPr>
                <w:rFonts w:ascii="Times New Roman" w:hAnsi="Times New Roman" w:cs="Times New Roman"/>
                <w:sz w:val="16"/>
                <w:szCs w:val="16"/>
              </w:rPr>
            </w:pPr>
            <w:r w:rsidRPr="000C4D05">
              <w:rPr>
                <w:rFonts w:ascii="Times New Roman" w:hAnsi="Times New Roman" w:cs="Times New Roman"/>
                <w:bCs/>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0,7</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0,4</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29"/>
              <w:rPr>
                <w:rFonts w:ascii="Times New Roman" w:hAnsi="Times New Roman" w:cs="Times New Roman"/>
                <w:sz w:val="16"/>
                <w:szCs w:val="16"/>
              </w:rPr>
            </w:pPr>
            <w:r w:rsidRPr="000C4D05">
              <w:rPr>
                <w:rFonts w:ascii="Times New Roman" w:hAnsi="Times New Roman" w:cs="Times New Roman"/>
                <w:sz w:val="16"/>
                <w:szCs w:val="16"/>
              </w:rPr>
              <w:t>б) знімальний зал фотоательє</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0"/>
              <w:jc w:val="center"/>
              <w:rPr>
                <w:rFonts w:ascii="Times New Roman" w:hAnsi="Times New Roman" w:cs="Times New Roman"/>
                <w:sz w:val="16"/>
                <w:szCs w:val="16"/>
              </w:rPr>
            </w:pPr>
            <w:r w:rsidRPr="000C4D05">
              <w:rPr>
                <w:rFonts w:ascii="Times New Roman" w:hAnsi="Times New Roman" w:cs="Times New Roman"/>
                <w:bCs/>
                <w:sz w:val="16"/>
                <w:szCs w:val="16"/>
              </w:rPr>
              <w:t>В-2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4"/>
              <w:rPr>
                <w:rFonts w:ascii="Times New Roman" w:hAnsi="Times New Roman" w:cs="Times New Roman"/>
                <w:sz w:val="16"/>
                <w:szCs w:val="16"/>
              </w:rPr>
            </w:pPr>
            <w:r w:rsidRPr="000C4D05">
              <w:rPr>
                <w:rFonts w:ascii="Times New Roman" w:hAnsi="Times New Roman" w:cs="Times New Roman"/>
                <w:sz w:val="16"/>
                <w:szCs w:val="16"/>
              </w:rPr>
              <w:t>в) фотолабораторії, приміщення для готування розчинів і регенерації срібла</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г) приміщення для ретуші</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ІІІб</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1000/200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vertAlign w:val="superscript"/>
              </w:rPr>
            </w:pPr>
            <w:r w:rsidRPr="000C4D05">
              <w:rPr>
                <w:rFonts w:ascii="Times New Roman" w:hAnsi="Times New Roman" w:cs="Times New Roman"/>
                <w:sz w:val="16"/>
                <w:szCs w:val="16"/>
              </w:rPr>
              <w:t>40</w:t>
            </w:r>
            <w:r w:rsidRPr="000C4D05">
              <w:rPr>
                <w:rFonts w:ascii="Times New Roman" w:hAnsi="Times New Roman" w:cs="Times New Roman"/>
                <w:sz w:val="16"/>
                <w:szCs w:val="16"/>
                <w:vertAlign w:val="superscript"/>
              </w:rPr>
              <w:t>1)</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bCs/>
                <w:sz w:val="16"/>
                <w:szCs w:val="16"/>
              </w:rPr>
            </w:pPr>
            <w:r w:rsidRPr="000C4D05">
              <w:rPr>
                <w:rFonts w:ascii="Times New Roman" w:hAnsi="Times New Roman" w:cs="Times New Roman"/>
                <w:sz w:val="16"/>
                <w:szCs w:val="16"/>
              </w:rPr>
              <w:t>89. Пральні:</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bCs/>
                <w:sz w:val="16"/>
                <w:szCs w:val="16"/>
              </w:rPr>
            </w:pPr>
            <w:r w:rsidRPr="000C4D05">
              <w:rPr>
                <w:rFonts w:ascii="Times New Roman" w:hAnsi="Times New Roman" w:cs="Times New Roman"/>
                <w:sz w:val="16"/>
                <w:szCs w:val="16"/>
              </w:rPr>
              <w:t>а) відділення прийому й видачі білизни:</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прийом з міткою та облік, видача</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0,3</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0,2</w:t>
            </w:r>
            <w:r w:rsidRPr="000C4D05">
              <w:rPr>
                <w:rFonts w:ascii="Times New Roman" w:hAnsi="Times New Roman" w:cs="Times New Roman"/>
                <w:sz w:val="16"/>
                <w:szCs w:val="16"/>
                <w:vertAlign w:val="superscript"/>
              </w:rPr>
              <w:t>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зберігання білизни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В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1,0</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VІІб</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75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 xml:space="preserve">—     </w:t>
            </w:r>
          </w:p>
        </w:tc>
      </w:tr>
    </w:tbl>
    <w:p w:rsidR="00124FFD" w:rsidRDefault="00124FFD" w:rsidP="00124FFD">
      <w:pPr>
        <w:spacing w:after="0"/>
      </w:pPr>
      <w:r w:rsidRPr="00356DEC">
        <w:rPr>
          <w:rFonts w:ascii="Times New Roman" w:hAnsi="Times New Roman" w:cs="Times New Roman"/>
          <w:color w:val="000000"/>
          <w:spacing w:val="-6"/>
          <w:sz w:val="28"/>
          <w:szCs w:val="28"/>
        </w:rPr>
        <w:lastRenderedPageBreak/>
        <w:t>Продовження табл</w:t>
      </w:r>
      <w:r>
        <w:rPr>
          <w:rFonts w:ascii="Times New Roman" w:hAnsi="Times New Roman" w:cs="Times New Roman"/>
          <w:color w:val="000000"/>
          <w:spacing w:val="-6"/>
          <w:sz w:val="28"/>
          <w:szCs w:val="28"/>
        </w:rPr>
        <w:t xml:space="preserve">иці </w:t>
      </w:r>
      <w:r w:rsidRPr="00356DEC">
        <w:rPr>
          <w:rFonts w:ascii="Times New Roman" w:hAnsi="Times New Roman" w:cs="Times New Roman"/>
          <w:color w:val="000000"/>
          <w:spacing w:val="-6"/>
          <w:sz w:val="28"/>
          <w:szCs w:val="28"/>
        </w:rPr>
        <w:t xml:space="preserve"> </w:t>
      </w:r>
      <w:r>
        <w:rPr>
          <w:rFonts w:ascii="Times New Roman" w:hAnsi="Times New Roman" w:cs="Times New Roman"/>
          <w:color w:val="000000"/>
          <w:spacing w:val="-6"/>
          <w:sz w:val="28"/>
          <w:szCs w:val="28"/>
          <w:lang w:val="ru-RU"/>
        </w:rPr>
        <w:t>Д</w:t>
      </w:r>
      <w:r>
        <w:rPr>
          <w:rFonts w:ascii="Times New Roman" w:hAnsi="Times New Roman" w:cs="Times New Roman"/>
          <w:color w:val="000000"/>
          <w:spacing w:val="-6"/>
          <w:sz w:val="28"/>
          <w:szCs w:val="28"/>
        </w:rPr>
        <w:t>.2</w:t>
      </w:r>
    </w:p>
    <w:tbl>
      <w:tblPr>
        <w:tblW w:w="5000" w:type="pct"/>
        <w:tblCellMar>
          <w:left w:w="40" w:type="dxa"/>
          <w:right w:w="40" w:type="dxa"/>
        </w:tblCellMar>
        <w:tblLook w:val="0000" w:firstRow="0" w:lastRow="0" w:firstColumn="0" w:lastColumn="0" w:noHBand="0" w:noVBand="0"/>
      </w:tblPr>
      <w:tblGrid>
        <w:gridCol w:w="2821"/>
        <w:gridCol w:w="1945"/>
        <w:gridCol w:w="958"/>
        <w:gridCol w:w="1150"/>
        <w:gridCol w:w="1010"/>
        <w:gridCol w:w="882"/>
        <w:gridCol w:w="879"/>
        <w:gridCol w:w="882"/>
        <w:gridCol w:w="1007"/>
        <w:gridCol w:w="1007"/>
        <w:gridCol w:w="1007"/>
        <w:gridCol w:w="1007"/>
      </w:tblGrid>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ind w:hanging="5"/>
              <w:jc w:val="center"/>
              <w:rPr>
                <w:rFonts w:ascii="Times New Roman" w:hAnsi="Times New Roman" w:cs="Times New Roman"/>
                <w:b/>
                <w:sz w:val="16"/>
                <w:szCs w:val="16"/>
              </w:rPr>
            </w:pPr>
            <w:r w:rsidRPr="00EB5C1D">
              <w:rPr>
                <w:rFonts w:ascii="Times New Roman" w:hAnsi="Times New Roman" w:cs="Times New Roman"/>
                <w:b/>
                <w:sz w:val="16"/>
                <w:szCs w:val="16"/>
              </w:rPr>
              <w:t>1</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2</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3</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4</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6</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pacing w:val="-6"/>
                <w:sz w:val="16"/>
                <w:szCs w:val="16"/>
              </w:rPr>
            </w:pPr>
            <w:r w:rsidRPr="00EB5C1D">
              <w:rPr>
                <w:rFonts w:ascii="Times New Roman" w:hAnsi="Times New Roman" w:cs="Times New Roman"/>
                <w:b/>
                <w:bCs/>
                <w:spacing w:val="-6"/>
                <w:sz w:val="16"/>
                <w:szCs w:val="16"/>
              </w:rPr>
              <w:t>7</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9</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12</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б) пральні відділення:</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прання та готування розчинів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VI</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r w:rsidRPr="000C4D05">
              <w:rPr>
                <w:rFonts w:ascii="Times New Roman" w:hAnsi="Times New Roman" w:cs="Times New Roman"/>
                <w:sz w:val="16"/>
                <w:szCs w:val="16"/>
                <w:vertAlign w:val="superscript"/>
              </w:rPr>
              <w:t>1)</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0,3</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0,2</w:t>
            </w:r>
            <w:r w:rsidRPr="000C4D05">
              <w:rPr>
                <w:rFonts w:ascii="Times New Roman" w:hAnsi="Times New Roman" w:cs="Times New Roman"/>
                <w:sz w:val="16"/>
                <w:szCs w:val="16"/>
                <w:vertAlign w:val="superscript"/>
              </w:rPr>
              <w:t>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зберігання пральних матеріалів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VІІв</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50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bCs/>
                <w:sz w:val="16"/>
                <w:szCs w:val="16"/>
              </w:rPr>
            </w:pPr>
            <w:r w:rsidRPr="000C4D05">
              <w:rPr>
                <w:rFonts w:ascii="Times New Roman" w:hAnsi="Times New Roman" w:cs="Times New Roman"/>
                <w:sz w:val="16"/>
                <w:szCs w:val="16"/>
              </w:rPr>
              <w:t>в) сушильно-прасувальне відділення:</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механічні</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VI</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r w:rsidRPr="000C4D05">
              <w:rPr>
                <w:rFonts w:ascii="Times New Roman" w:hAnsi="Times New Roman" w:cs="Times New Roman"/>
                <w:sz w:val="16"/>
                <w:szCs w:val="16"/>
                <w:vertAlign w:val="superscript"/>
              </w:rPr>
              <w:t>1)</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0,3</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0,2</w:t>
            </w:r>
            <w:r w:rsidRPr="000C4D05">
              <w:rPr>
                <w:rFonts w:ascii="Times New Roman" w:hAnsi="Times New Roman" w:cs="Times New Roman"/>
                <w:sz w:val="16"/>
                <w:szCs w:val="16"/>
                <w:vertAlign w:val="superscript"/>
              </w:rPr>
              <w:t>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ручні</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ІVа</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r w:rsidRPr="000C4D05">
              <w:rPr>
                <w:rFonts w:ascii="Times New Roman" w:hAnsi="Times New Roman" w:cs="Times New Roman"/>
                <w:sz w:val="16"/>
                <w:szCs w:val="16"/>
                <w:vertAlign w:val="superscript"/>
              </w:rPr>
              <w:t>1)</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0,3</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0,2</w:t>
            </w:r>
            <w:r w:rsidRPr="000C4D05">
              <w:rPr>
                <w:rFonts w:ascii="Times New Roman" w:hAnsi="Times New Roman" w:cs="Times New Roman"/>
                <w:sz w:val="16"/>
                <w:szCs w:val="16"/>
                <w:vertAlign w:val="superscript"/>
              </w:rPr>
              <w:t>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19"/>
              <w:rPr>
                <w:rFonts w:ascii="Times New Roman" w:hAnsi="Times New Roman" w:cs="Times New Roman"/>
                <w:sz w:val="16"/>
                <w:szCs w:val="16"/>
              </w:rPr>
            </w:pPr>
            <w:r>
              <w:rPr>
                <w:rFonts w:ascii="Times New Roman" w:hAnsi="Times New Roman" w:cs="Times New Roman"/>
                <w:sz w:val="16"/>
                <w:szCs w:val="16"/>
              </w:rPr>
              <w:t>г) відділення сортування</w:t>
            </w:r>
            <w:r w:rsidRPr="000C4D05">
              <w:rPr>
                <w:rFonts w:ascii="Times New Roman" w:hAnsi="Times New Roman" w:cs="Times New Roman"/>
                <w:sz w:val="16"/>
                <w:szCs w:val="16"/>
              </w:rPr>
              <w:t xml:space="preserve"> й упакування білизни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VI</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r w:rsidRPr="000C4D05">
              <w:rPr>
                <w:rFonts w:ascii="Times New Roman" w:hAnsi="Times New Roman" w:cs="Times New Roman"/>
                <w:sz w:val="16"/>
                <w:szCs w:val="16"/>
                <w:vertAlign w:val="superscript"/>
              </w:rPr>
              <w:t>1)</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0,3</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0,2</w:t>
            </w:r>
            <w:r w:rsidRPr="000C4D05">
              <w:rPr>
                <w:rFonts w:ascii="Times New Roman" w:hAnsi="Times New Roman" w:cs="Times New Roman"/>
                <w:sz w:val="16"/>
                <w:szCs w:val="16"/>
                <w:vertAlign w:val="superscript"/>
              </w:rPr>
              <w:t>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д) ремонт білизни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IIа</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2000/750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750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r w:rsidRPr="000C4D05">
              <w:rPr>
                <w:rFonts w:ascii="Times New Roman" w:hAnsi="Times New Roman" w:cs="Times New Roman"/>
                <w:sz w:val="16"/>
                <w:szCs w:val="16"/>
                <w:vertAlign w:val="superscript"/>
              </w:rPr>
              <w:t>1)</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0,3</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0,2</w:t>
            </w:r>
            <w:r w:rsidRPr="000C4D05">
              <w:rPr>
                <w:rFonts w:ascii="Times New Roman" w:hAnsi="Times New Roman" w:cs="Times New Roman"/>
                <w:sz w:val="16"/>
                <w:szCs w:val="16"/>
                <w:vertAlign w:val="superscript"/>
              </w:rPr>
              <w:t>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24"/>
              <w:rPr>
                <w:rFonts w:ascii="Times New Roman" w:hAnsi="Times New Roman" w:cs="Times New Roman"/>
                <w:sz w:val="16"/>
                <w:szCs w:val="16"/>
              </w:rPr>
            </w:pPr>
            <w:r w:rsidRPr="000C4D05">
              <w:rPr>
                <w:rFonts w:ascii="Times New Roman" w:hAnsi="Times New Roman" w:cs="Times New Roman"/>
                <w:sz w:val="16"/>
                <w:szCs w:val="16"/>
              </w:rPr>
              <w:t>90. Пральні самообслуго</w:t>
            </w:r>
            <w:r w:rsidRPr="000C4D05">
              <w:rPr>
                <w:rFonts w:ascii="Times New Roman" w:hAnsi="Times New Roman" w:cs="Times New Roman"/>
                <w:sz w:val="16"/>
                <w:szCs w:val="16"/>
              </w:rPr>
              <w:softHyphen/>
              <w:t>вування</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0,3</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0,2</w:t>
            </w:r>
            <w:r w:rsidRPr="000C4D05">
              <w:rPr>
                <w:rFonts w:ascii="Times New Roman" w:hAnsi="Times New Roman" w:cs="Times New Roman"/>
                <w:sz w:val="16"/>
                <w:szCs w:val="16"/>
                <w:vertAlign w:val="superscript"/>
              </w:rPr>
              <w:t>3)</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bCs/>
                <w:sz w:val="16"/>
                <w:szCs w:val="16"/>
              </w:rPr>
            </w:pPr>
            <w:r w:rsidRPr="000C4D05">
              <w:rPr>
                <w:rFonts w:ascii="Times New Roman" w:hAnsi="Times New Roman" w:cs="Times New Roman"/>
                <w:sz w:val="16"/>
                <w:szCs w:val="16"/>
              </w:rPr>
              <w:t>91. Ательє хімічного чищення одягу:</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29"/>
              <w:rPr>
                <w:rFonts w:ascii="Times New Roman" w:hAnsi="Times New Roman" w:cs="Times New Roman"/>
                <w:sz w:val="16"/>
                <w:szCs w:val="16"/>
              </w:rPr>
            </w:pPr>
            <w:r w:rsidRPr="000C4D05">
              <w:rPr>
                <w:rFonts w:ascii="Times New Roman" w:hAnsi="Times New Roman" w:cs="Times New Roman"/>
                <w:sz w:val="16"/>
                <w:szCs w:val="16"/>
              </w:rPr>
              <w:t>а) салон прийому та видачі одягу</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0,3</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0,2</w:t>
            </w:r>
            <w:r w:rsidRPr="000C4D05">
              <w:rPr>
                <w:rFonts w:ascii="Times New Roman" w:hAnsi="Times New Roman" w:cs="Times New Roman"/>
                <w:sz w:val="16"/>
                <w:szCs w:val="16"/>
                <w:vertAlign w:val="superscript"/>
              </w:rPr>
              <w:t>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4"/>
              <w:rPr>
                <w:rFonts w:ascii="Times New Roman" w:hAnsi="Times New Roman" w:cs="Times New Roman"/>
                <w:sz w:val="16"/>
                <w:szCs w:val="16"/>
              </w:rPr>
            </w:pPr>
            <w:r w:rsidRPr="000C4D05">
              <w:rPr>
                <w:rFonts w:ascii="Times New Roman" w:hAnsi="Times New Roman" w:cs="Times New Roman"/>
                <w:sz w:val="16"/>
                <w:szCs w:val="16"/>
              </w:rPr>
              <w:t>б) приміщення хімічного чищення</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VI</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r w:rsidRPr="000C4D05">
              <w:rPr>
                <w:rFonts w:ascii="Times New Roman" w:hAnsi="Times New Roman" w:cs="Times New Roman"/>
                <w:sz w:val="16"/>
                <w:szCs w:val="16"/>
                <w:vertAlign w:val="superscript"/>
              </w:rPr>
              <w:t>1)</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0,3</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0,2</w:t>
            </w:r>
            <w:r w:rsidRPr="000C4D05">
              <w:rPr>
                <w:rFonts w:ascii="Times New Roman" w:hAnsi="Times New Roman" w:cs="Times New Roman"/>
                <w:sz w:val="16"/>
                <w:szCs w:val="16"/>
                <w:vertAlign w:val="superscript"/>
              </w:rPr>
              <w:t>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0"/>
              <w:rPr>
                <w:rFonts w:ascii="Times New Roman" w:hAnsi="Times New Roman" w:cs="Times New Roman"/>
                <w:sz w:val="16"/>
                <w:szCs w:val="16"/>
              </w:rPr>
            </w:pPr>
            <w:r w:rsidRPr="000C4D05">
              <w:rPr>
                <w:rFonts w:ascii="Times New Roman" w:hAnsi="Times New Roman" w:cs="Times New Roman"/>
                <w:sz w:val="16"/>
                <w:szCs w:val="16"/>
              </w:rPr>
              <w:t>в) відділення для виведення плям</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ІІІа</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2000/200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500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r w:rsidRPr="000C4D05">
              <w:rPr>
                <w:rFonts w:ascii="Times New Roman" w:hAnsi="Times New Roman" w:cs="Times New Roman"/>
                <w:sz w:val="16"/>
                <w:szCs w:val="16"/>
                <w:vertAlign w:val="superscript"/>
              </w:rPr>
              <w:t>1)</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0,3</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0,2</w:t>
            </w:r>
            <w:r w:rsidRPr="000C4D05">
              <w:rPr>
                <w:rFonts w:ascii="Times New Roman" w:hAnsi="Times New Roman" w:cs="Times New Roman"/>
                <w:sz w:val="16"/>
                <w:szCs w:val="16"/>
                <w:vertAlign w:val="superscript"/>
              </w:rPr>
              <w:t>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0"/>
              <w:rPr>
                <w:rFonts w:ascii="Times New Roman" w:hAnsi="Times New Roman" w:cs="Times New Roman"/>
                <w:sz w:val="16"/>
                <w:szCs w:val="16"/>
              </w:rPr>
            </w:pPr>
            <w:r w:rsidRPr="000C4D05">
              <w:rPr>
                <w:rFonts w:ascii="Times New Roman" w:hAnsi="Times New Roman" w:cs="Times New Roman"/>
                <w:sz w:val="16"/>
                <w:szCs w:val="16"/>
              </w:rPr>
              <w:t>г) приміщення для зберігання хімікатів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VIIIв</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50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ind w:firstLine="57"/>
              <w:rPr>
                <w:rFonts w:ascii="Times New Roman" w:hAnsi="Times New Roman" w:cs="Times New Roman"/>
                <w:bCs/>
                <w:sz w:val="16"/>
                <w:szCs w:val="16"/>
              </w:rPr>
            </w:pPr>
            <w:r w:rsidRPr="000C4D05">
              <w:rPr>
                <w:rFonts w:ascii="Times New Roman" w:hAnsi="Times New Roman" w:cs="Times New Roman"/>
                <w:sz w:val="16"/>
                <w:szCs w:val="16"/>
              </w:rPr>
              <w:t>92. Ательє виготовлення й ремонту одягу і трико</w:t>
            </w:r>
            <w:r w:rsidRPr="000C4D05">
              <w:rPr>
                <w:rFonts w:ascii="Times New Roman" w:hAnsi="Times New Roman" w:cs="Times New Roman"/>
                <w:sz w:val="16"/>
                <w:szCs w:val="16"/>
              </w:rPr>
              <w:softHyphen/>
              <w:t>тажних виробів</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а) пошивні цехи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5"/>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 на робочих столах</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IIа</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2000/750</w:t>
            </w:r>
            <w:r w:rsidRPr="000C4D05">
              <w:rPr>
                <w:rFonts w:ascii="Times New Roman" w:hAnsi="Times New Roman" w:cs="Times New Roman"/>
                <w:sz w:val="16"/>
                <w:szCs w:val="16"/>
                <w:vertAlign w:val="superscript"/>
              </w:rPr>
              <w:t>3)</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750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r w:rsidRPr="000C4D05">
              <w:rPr>
                <w:rFonts w:ascii="Times New Roman" w:hAnsi="Times New Roman" w:cs="Times New Roman"/>
                <w:sz w:val="16"/>
                <w:szCs w:val="16"/>
                <w:vertAlign w:val="superscript"/>
              </w:rPr>
              <w:t>1)</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2,4</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0,9</w:t>
            </w:r>
            <w:r w:rsidRPr="000C4D05">
              <w:rPr>
                <w:rFonts w:ascii="Times New Roman" w:hAnsi="Times New Roman" w:cs="Times New Roman"/>
                <w:sz w:val="16"/>
                <w:szCs w:val="16"/>
                <w:vertAlign w:val="superscript"/>
              </w:rPr>
              <w:t>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б) закрійні відділення</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 на робочих столах</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IIб</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750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r w:rsidRPr="000C4D05">
              <w:rPr>
                <w:rFonts w:ascii="Times New Roman" w:hAnsi="Times New Roman" w:cs="Times New Roman"/>
                <w:sz w:val="16"/>
                <w:szCs w:val="16"/>
                <w:vertAlign w:val="superscript"/>
              </w:rPr>
              <w:t>1)</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2,4</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0,9</w:t>
            </w:r>
            <w:r w:rsidRPr="000C4D05">
              <w:rPr>
                <w:rFonts w:ascii="Times New Roman" w:hAnsi="Times New Roman" w:cs="Times New Roman"/>
                <w:sz w:val="16"/>
                <w:szCs w:val="16"/>
                <w:vertAlign w:val="superscript"/>
              </w:rPr>
              <w:t>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19"/>
              <w:rPr>
                <w:rFonts w:ascii="Times New Roman" w:hAnsi="Times New Roman" w:cs="Times New Roman"/>
                <w:sz w:val="16"/>
                <w:szCs w:val="16"/>
              </w:rPr>
            </w:pPr>
            <w:r w:rsidRPr="000C4D05">
              <w:rPr>
                <w:rFonts w:ascii="Times New Roman" w:hAnsi="Times New Roman" w:cs="Times New Roman"/>
                <w:sz w:val="16"/>
                <w:szCs w:val="16"/>
              </w:rPr>
              <w:t>в) відділення ремонту одягу</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IIа</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2000/750</w:t>
            </w:r>
            <w:r w:rsidRPr="000C4D05">
              <w:rPr>
                <w:rFonts w:ascii="Times New Roman" w:hAnsi="Times New Roman" w:cs="Times New Roman"/>
                <w:sz w:val="16"/>
                <w:szCs w:val="16"/>
                <w:vertAlign w:val="superscript"/>
              </w:rPr>
              <w:t>3)</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750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r w:rsidRPr="000C4D05">
              <w:rPr>
                <w:rFonts w:ascii="Times New Roman" w:hAnsi="Times New Roman" w:cs="Times New Roman"/>
                <w:sz w:val="16"/>
                <w:szCs w:val="16"/>
                <w:vertAlign w:val="superscript"/>
              </w:rPr>
              <w:t>1)</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2,4</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0,9</w:t>
            </w:r>
            <w:r w:rsidRPr="000C4D05">
              <w:rPr>
                <w:rFonts w:ascii="Times New Roman" w:hAnsi="Times New Roman" w:cs="Times New Roman"/>
                <w:sz w:val="16"/>
                <w:szCs w:val="16"/>
                <w:vertAlign w:val="superscript"/>
              </w:rPr>
              <w:t>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19"/>
              <w:rPr>
                <w:rFonts w:ascii="Times New Roman" w:hAnsi="Times New Roman" w:cs="Times New Roman"/>
                <w:sz w:val="16"/>
                <w:szCs w:val="16"/>
              </w:rPr>
            </w:pPr>
            <w:r w:rsidRPr="000C4D05">
              <w:rPr>
                <w:rFonts w:ascii="Times New Roman" w:hAnsi="Times New Roman" w:cs="Times New Roman"/>
                <w:sz w:val="16"/>
                <w:szCs w:val="16"/>
              </w:rPr>
              <w:t>г) відділення підготовки прикладних матеріалів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ІVа</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r w:rsidRPr="000C4D05">
              <w:rPr>
                <w:rFonts w:ascii="Times New Roman" w:hAnsi="Times New Roman" w:cs="Times New Roman"/>
                <w:sz w:val="16"/>
                <w:szCs w:val="16"/>
                <w:vertAlign w:val="superscript"/>
              </w:rPr>
              <w:t>1)</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1,8</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0,6</w:t>
            </w:r>
            <w:r w:rsidRPr="000C4D05">
              <w:rPr>
                <w:rFonts w:ascii="Times New Roman" w:hAnsi="Times New Roman" w:cs="Times New Roman"/>
                <w:sz w:val="16"/>
                <w:szCs w:val="16"/>
                <w:vertAlign w:val="superscript"/>
              </w:rPr>
              <w:t>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tabs>
                <w:tab w:val="left" w:leader="dot" w:pos="446"/>
                <w:tab w:val="left" w:leader="dot" w:pos="2194"/>
              </w:tabs>
              <w:spacing w:after="0" w:line="300" w:lineRule="auto"/>
              <w:ind w:hanging="48"/>
              <w:rPr>
                <w:rFonts w:ascii="Times New Roman" w:hAnsi="Times New Roman" w:cs="Times New Roman"/>
                <w:sz w:val="16"/>
                <w:szCs w:val="16"/>
              </w:rPr>
            </w:pPr>
            <w:r w:rsidRPr="000C4D05">
              <w:rPr>
                <w:rFonts w:ascii="Times New Roman" w:hAnsi="Times New Roman" w:cs="Times New Roman"/>
                <w:sz w:val="16"/>
                <w:szCs w:val="16"/>
              </w:rPr>
              <w:t xml:space="preserve"> д) відділення ручного и</w:t>
            </w:r>
          </w:p>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машинного в'язання</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IIв</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500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r w:rsidRPr="000C4D05">
              <w:rPr>
                <w:rFonts w:ascii="Times New Roman" w:hAnsi="Times New Roman" w:cs="Times New Roman"/>
                <w:sz w:val="16"/>
                <w:szCs w:val="16"/>
                <w:vertAlign w:val="superscript"/>
              </w:rPr>
              <w:t>1)</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2,4</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0,9</w:t>
            </w:r>
            <w:r w:rsidRPr="000C4D05">
              <w:rPr>
                <w:rFonts w:ascii="Times New Roman" w:hAnsi="Times New Roman" w:cs="Times New Roman"/>
                <w:sz w:val="16"/>
                <w:szCs w:val="16"/>
                <w:vertAlign w:val="superscript"/>
              </w:rPr>
              <w:t>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38"/>
              <w:rPr>
                <w:rFonts w:ascii="Times New Roman" w:hAnsi="Times New Roman" w:cs="Times New Roman"/>
                <w:sz w:val="16"/>
                <w:szCs w:val="16"/>
              </w:rPr>
            </w:pPr>
            <w:r w:rsidRPr="000C4D05">
              <w:rPr>
                <w:rFonts w:ascii="Times New Roman" w:hAnsi="Times New Roman" w:cs="Times New Roman"/>
                <w:sz w:val="16"/>
                <w:szCs w:val="16"/>
              </w:rPr>
              <w:t xml:space="preserve"> є) прасувальні,</w:t>
            </w:r>
          </w:p>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декатирувальні</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iCs/>
                <w:sz w:val="16"/>
                <w:szCs w:val="16"/>
              </w:rPr>
              <w:t>IV</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r w:rsidRPr="000C4D05">
              <w:rPr>
                <w:rFonts w:ascii="Times New Roman" w:hAnsi="Times New Roman" w:cs="Times New Roman"/>
                <w:sz w:val="16"/>
                <w:szCs w:val="16"/>
                <w:vertAlign w:val="superscript"/>
              </w:rPr>
              <w:t>1)</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1,8</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0,6</w:t>
            </w:r>
            <w:r w:rsidRPr="000C4D05">
              <w:rPr>
                <w:rFonts w:ascii="Times New Roman" w:hAnsi="Times New Roman" w:cs="Times New Roman"/>
                <w:sz w:val="16"/>
                <w:szCs w:val="16"/>
                <w:vertAlign w:val="superscript"/>
              </w:rPr>
              <w:t>3)</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57"/>
              <w:rPr>
                <w:rFonts w:ascii="Times New Roman" w:hAnsi="Times New Roman" w:cs="Times New Roman"/>
                <w:sz w:val="16"/>
                <w:szCs w:val="16"/>
              </w:rPr>
            </w:pPr>
            <w:r w:rsidRPr="000C4D05">
              <w:rPr>
                <w:rFonts w:ascii="Times New Roman" w:hAnsi="Times New Roman" w:cs="Times New Roman"/>
                <w:sz w:val="16"/>
                <w:szCs w:val="16"/>
              </w:rPr>
              <w:t>93. Пункти прокату</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34"/>
              <w:rPr>
                <w:rFonts w:ascii="Times New Roman" w:hAnsi="Times New Roman" w:cs="Times New Roman"/>
                <w:sz w:val="16"/>
                <w:szCs w:val="16"/>
              </w:rPr>
            </w:pPr>
            <w:r w:rsidRPr="000C4D05">
              <w:rPr>
                <w:rFonts w:ascii="Times New Roman" w:hAnsi="Times New Roman" w:cs="Times New Roman"/>
                <w:sz w:val="16"/>
                <w:szCs w:val="16"/>
              </w:rPr>
              <w:t>а) приміщення для відвідувачів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0,7</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0,4</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б) комори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В-1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ind w:firstLine="57"/>
              <w:rPr>
                <w:rFonts w:ascii="Times New Roman" w:hAnsi="Times New Roman" w:cs="Times New Roman"/>
                <w:bCs/>
                <w:sz w:val="16"/>
                <w:szCs w:val="16"/>
              </w:rPr>
            </w:pPr>
            <w:r w:rsidRPr="000C4D05">
              <w:rPr>
                <w:rFonts w:ascii="Times New Roman" w:hAnsi="Times New Roman" w:cs="Times New Roman"/>
                <w:sz w:val="16"/>
                <w:szCs w:val="16"/>
              </w:rPr>
              <w:t>94. Ремонтні майстерні</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24"/>
              <w:rPr>
                <w:rFonts w:ascii="Times New Roman" w:hAnsi="Times New Roman" w:cs="Times New Roman"/>
                <w:sz w:val="16"/>
                <w:szCs w:val="16"/>
              </w:rPr>
            </w:pPr>
            <w:r w:rsidRPr="000C4D05">
              <w:rPr>
                <w:rFonts w:ascii="Times New Roman" w:hAnsi="Times New Roman" w:cs="Times New Roman"/>
                <w:sz w:val="16"/>
                <w:szCs w:val="16"/>
              </w:rPr>
              <w:t>а) виготовлення й ремонт і головних уборів, кушнірські роботи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IIа</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2000/750</w:t>
            </w:r>
            <w:r w:rsidRPr="000C4D05">
              <w:rPr>
                <w:rFonts w:ascii="Times New Roman" w:hAnsi="Times New Roman" w:cs="Times New Roman"/>
                <w:sz w:val="16"/>
                <w:szCs w:val="16"/>
                <w:vertAlign w:val="superscript"/>
              </w:rPr>
              <w:t>3)</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750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r w:rsidRPr="000C4D05">
              <w:rPr>
                <w:rFonts w:ascii="Times New Roman" w:hAnsi="Times New Roman" w:cs="Times New Roman"/>
                <w:sz w:val="16"/>
                <w:szCs w:val="16"/>
                <w:vertAlign w:val="superscript"/>
              </w:rPr>
              <w:t>1)</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2,4</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0,9</w:t>
            </w:r>
            <w:r w:rsidRPr="000C4D05">
              <w:rPr>
                <w:rFonts w:ascii="Times New Roman" w:hAnsi="Times New Roman" w:cs="Times New Roman"/>
                <w:sz w:val="16"/>
                <w:szCs w:val="16"/>
                <w:vertAlign w:val="superscript"/>
              </w:rPr>
              <w:t>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5"/>
              <w:rPr>
                <w:rFonts w:ascii="Times New Roman" w:hAnsi="Times New Roman" w:cs="Times New Roman"/>
                <w:sz w:val="16"/>
                <w:szCs w:val="16"/>
              </w:rPr>
            </w:pPr>
            <w:r w:rsidRPr="000C4D05">
              <w:rPr>
                <w:rFonts w:ascii="Times New Roman" w:hAnsi="Times New Roman" w:cs="Times New Roman"/>
                <w:sz w:val="16"/>
                <w:szCs w:val="16"/>
              </w:rPr>
              <w:t>б) ремонт взуття, галан</w:t>
            </w:r>
            <w:r w:rsidRPr="000C4D05">
              <w:rPr>
                <w:rFonts w:ascii="Times New Roman" w:hAnsi="Times New Roman" w:cs="Times New Roman"/>
                <w:sz w:val="16"/>
                <w:szCs w:val="16"/>
              </w:rPr>
              <w:softHyphen/>
              <w:t>тереї, металовиробів, виробів із пластмаси, побутових електропри</w:t>
            </w:r>
            <w:r w:rsidRPr="000C4D05">
              <w:rPr>
                <w:rFonts w:ascii="Times New Roman" w:hAnsi="Times New Roman" w:cs="Times New Roman"/>
                <w:sz w:val="16"/>
                <w:szCs w:val="16"/>
              </w:rPr>
              <w:softHyphen/>
              <w:t>ладів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ІІІа</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2000/300</w:t>
            </w:r>
            <w:r w:rsidRPr="000C4D05">
              <w:rPr>
                <w:rFonts w:ascii="Times New Roman" w:hAnsi="Times New Roman" w:cs="Times New Roman"/>
                <w:sz w:val="16"/>
                <w:szCs w:val="16"/>
                <w:vertAlign w:val="superscript"/>
              </w:rPr>
              <w:t>3)</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r w:rsidRPr="000C4D05">
              <w:rPr>
                <w:rFonts w:ascii="Times New Roman" w:hAnsi="Times New Roman" w:cs="Times New Roman"/>
                <w:sz w:val="16"/>
                <w:szCs w:val="16"/>
                <w:vertAlign w:val="superscript"/>
              </w:rPr>
              <w:t>1)</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2,4</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0,9</w:t>
            </w:r>
            <w:r w:rsidRPr="000C4D05">
              <w:rPr>
                <w:rFonts w:ascii="Times New Roman" w:hAnsi="Times New Roman" w:cs="Times New Roman"/>
                <w:sz w:val="16"/>
                <w:szCs w:val="16"/>
                <w:vertAlign w:val="superscript"/>
              </w:rPr>
              <w:t>3)</w:t>
            </w:r>
          </w:p>
        </w:tc>
      </w:tr>
    </w:tbl>
    <w:p w:rsidR="00124FFD" w:rsidRDefault="00124FFD" w:rsidP="00124FFD">
      <w:pPr>
        <w:spacing w:after="0"/>
        <w:rPr>
          <w:rFonts w:ascii="Times New Roman" w:hAnsi="Times New Roman" w:cs="Times New Roman"/>
          <w:color w:val="000000"/>
          <w:spacing w:val="-6"/>
          <w:sz w:val="28"/>
          <w:szCs w:val="28"/>
        </w:rPr>
      </w:pPr>
    </w:p>
    <w:p w:rsidR="00124FFD" w:rsidRDefault="00124FFD" w:rsidP="00124FFD">
      <w:pPr>
        <w:spacing w:after="0"/>
      </w:pPr>
      <w:r w:rsidRPr="00356DEC">
        <w:rPr>
          <w:rFonts w:ascii="Times New Roman" w:hAnsi="Times New Roman" w:cs="Times New Roman"/>
          <w:color w:val="000000"/>
          <w:spacing w:val="-6"/>
          <w:sz w:val="28"/>
          <w:szCs w:val="28"/>
        </w:rPr>
        <w:lastRenderedPageBreak/>
        <w:t>Продовження табл</w:t>
      </w:r>
      <w:r>
        <w:rPr>
          <w:rFonts w:ascii="Times New Roman" w:hAnsi="Times New Roman" w:cs="Times New Roman"/>
          <w:color w:val="000000"/>
          <w:spacing w:val="-6"/>
          <w:sz w:val="28"/>
          <w:szCs w:val="28"/>
        </w:rPr>
        <w:t xml:space="preserve">иці </w:t>
      </w:r>
      <w:r w:rsidRPr="00356DEC">
        <w:rPr>
          <w:rFonts w:ascii="Times New Roman" w:hAnsi="Times New Roman" w:cs="Times New Roman"/>
          <w:color w:val="000000"/>
          <w:spacing w:val="-6"/>
          <w:sz w:val="28"/>
          <w:szCs w:val="28"/>
        </w:rPr>
        <w:t xml:space="preserve"> </w:t>
      </w:r>
      <w:r>
        <w:rPr>
          <w:rFonts w:ascii="Times New Roman" w:hAnsi="Times New Roman" w:cs="Times New Roman"/>
          <w:color w:val="000000"/>
          <w:spacing w:val="-6"/>
          <w:sz w:val="28"/>
          <w:szCs w:val="28"/>
          <w:lang w:val="ru-RU"/>
        </w:rPr>
        <w:t>Д</w:t>
      </w:r>
      <w:r>
        <w:rPr>
          <w:rFonts w:ascii="Times New Roman" w:hAnsi="Times New Roman" w:cs="Times New Roman"/>
          <w:color w:val="000000"/>
          <w:spacing w:val="-6"/>
          <w:sz w:val="28"/>
          <w:szCs w:val="28"/>
        </w:rPr>
        <w:t>.2</w:t>
      </w:r>
    </w:p>
    <w:tbl>
      <w:tblPr>
        <w:tblW w:w="5000" w:type="pct"/>
        <w:tblCellMar>
          <w:left w:w="40" w:type="dxa"/>
          <w:right w:w="40" w:type="dxa"/>
        </w:tblCellMar>
        <w:tblLook w:val="0000" w:firstRow="0" w:lastRow="0" w:firstColumn="0" w:lastColumn="0" w:noHBand="0" w:noVBand="0"/>
      </w:tblPr>
      <w:tblGrid>
        <w:gridCol w:w="2821"/>
        <w:gridCol w:w="1945"/>
        <w:gridCol w:w="958"/>
        <w:gridCol w:w="1150"/>
        <w:gridCol w:w="1010"/>
        <w:gridCol w:w="882"/>
        <w:gridCol w:w="879"/>
        <w:gridCol w:w="882"/>
        <w:gridCol w:w="1007"/>
        <w:gridCol w:w="1007"/>
        <w:gridCol w:w="1007"/>
        <w:gridCol w:w="1007"/>
      </w:tblGrid>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ind w:hanging="5"/>
              <w:jc w:val="center"/>
              <w:rPr>
                <w:rFonts w:ascii="Times New Roman" w:hAnsi="Times New Roman" w:cs="Times New Roman"/>
                <w:b/>
                <w:sz w:val="16"/>
                <w:szCs w:val="16"/>
              </w:rPr>
            </w:pPr>
            <w:r w:rsidRPr="00EB5C1D">
              <w:rPr>
                <w:rFonts w:ascii="Times New Roman" w:hAnsi="Times New Roman" w:cs="Times New Roman"/>
                <w:b/>
                <w:sz w:val="16"/>
                <w:szCs w:val="16"/>
              </w:rPr>
              <w:t>1</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2</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3</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4</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6</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pacing w:val="-6"/>
                <w:sz w:val="16"/>
                <w:szCs w:val="16"/>
              </w:rPr>
            </w:pPr>
            <w:r w:rsidRPr="00EB5C1D">
              <w:rPr>
                <w:rFonts w:ascii="Times New Roman" w:hAnsi="Times New Roman" w:cs="Times New Roman"/>
                <w:b/>
                <w:bCs/>
                <w:spacing w:val="-6"/>
                <w:sz w:val="16"/>
                <w:szCs w:val="16"/>
              </w:rPr>
              <w:t>7</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9</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12</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0"/>
              <w:rPr>
                <w:rFonts w:ascii="Times New Roman" w:hAnsi="Times New Roman" w:cs="Times New Roman"/>
                <w:sz w:val="16"/>
                <w:szCs w:val="16"/>
              </w:rPr>
            </w:pPr>
            <w:r w:rsidRPr="000C4D05">
              <w:rPr>
                <w:rFonts w:ascii="Times New Roman" w:hAnsi="Times New Roman" w:cs="Times New Roman"/>
                <w:sz w:val="16"/>
                <w:szCs w:val="16"/>
              </w:rPr>
              <w:t>в) ремонт годинників, ювелірні і гравірувальні роботи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ІІб</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3000/300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r w:rsidRPr="000C4D05">
              <w:rPr>
                <w:rFonts w:ascii="Times New Roman" w:hAnsi="Times New Roman" w:cs="Times New Roman"/>
                <w:sz w:val="16"/>
                <w:szCs w:val="16"/>
                <w:vertAlign w:val="superscript"/>
              </w:rPr>
              <w:t>1)</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2,4</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0,9</w:t>
            </w:r>
            <w:r w:rsidRPr="000C4D05">
              <w:rPr>
                <w:rFonts w:ascii="Times New Roman" w:hAnsi="Times New Roman" w:cs="Times New Roman"/>
                <w:sz w:val="16"/>
                <w:szCs w:val="16"/>
                <w:vertAlign w:val="superscript"/>
              </w:rPr>
              <w:t>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0"/>
              <w:rPr>
                <w:rFonts w:ascii="Times New Roman" w:hAnsi="Times New Roman" w:cs="Times New Roman"/>
                <w:sz w:val="16"/>
                <w:szCs w:val="16"/>
              </w:rPr>
            </w:pPr>
            <w:r w:rsidRPr="000C4D05">
              <w:rPr>
                <w:rFonts w:ascii="Times New Roman" w:hAnsi="Times New Roman" w:cs="Times New Roman"/>
                <w:sz w:val="16"/>
                <w:szCs w:val="16"/>
              </w:rPr>
              <w:t>г) ремонт фото-, кіно-, радіо-, і телеапаратури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ІІв</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2000/200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r w:rsidRPr="000C4D05">
              <w:rPr>
                <w:rFonts w:ascii="Times New Roman" w:hAnsi="Times New Roman" w:cs="Times New Roman"/>
                <w:sz w:val="16"/>
                <w:szCs w:val="16"/>
                <w:vertAlign w:val="superscript"/>
              </w:rPr>
              <w:t>1)</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2,4</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0,9</w:t>
            </w:r>
            <w:r w:rsidRPr="000C4D05">
              <w:rPr>
                <w:rFonts w:ascii="Times New Roman" w:hAnsi="Times New Roman" w:cs="Times New Roman"/>
                <w:sz w:val="16"/>
                <w:szCs w:val="16"/>
                <w:vertAlign w:val="superscript"/>
              </w:rPr>
              <w:t>3)</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57"/>
              <w:rPr>
                <w:rFonts w:ascii="Times New Roman" w:hAnsi="Times New Roman" w:cs="Times New Roman"/>
                <w:sz w:val="16"/>
                <w:szCs w:val="16"/>
              </w:rPr>
            </w:pPr>
            <w:r w:rsidRPr="000C4D05">
              <w:rPr>
                <w:rFonts w:ascii="Times New Roman" w:hAnsi="Times New Roman" w:cs="Times New Roman"/>
                <w:sz w:val="16"/>
                <w:szCs w:val="16"/>
              </w:rPr>
              <w:t>95. Студія звукозапису</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5"/>
              <w:rPr>
                <w:rFonts w:ascii="Times New Roman" w:hAnsi="Times New Roman" w:cs="Times New Roman"/>
                <w:sz w:val="16"/>
                <w:szCs w:val="16"/>
              </w:rPr>
            </w:pPr>
            <w:r w:rsidRPr="000C4D05">
              <w:rPr>
                <w:rFonts w:ascii="Times New Roman" w:hAnsi="Times New Roman" w:cs="Times New Roman"/>
                <w:sz w:val="16"/>
                <w:szCs w:val="16"/>
              </w:rPr>
              <w:t>а) приміщення для запису та прослуховування</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б) фонотеки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b/>
                <w:bCs/>
                <w:sz w:val="16"/>
                <w:szCs w:val="16"/>
              </w:rPr>
              <w:t>Готелі</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96. Бюро обслуговування</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0,5</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1,2</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0,3</w:t>
            </w:r>
            <w:r w:rsidRPr="000C4D05">
              <w:rPr>
                <w:rFonts w:ascii="Times New Roman" w:hAnsi="Times New Roman" w:cs="Times New Roman"/>
                <w:sz w:val="16"/>
                <w:szCs w:val="16"/>
                <w:vertAlign w:val="superscript"/>
              </w:rPr>
              <w:t>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97. Приміщення чергового обслуговуючого персо</w:t>
            </w:r>
            <w:r w:rsidRPr="000C4D05">
              <w:rPr>
                <w:rFonts w:ascii="Times New Roman" w:hAnsi="Times New Roman" w:cs="Times New Roman"/>
                <w:sz w:val="16"/>
                <w:szCs w:val="16"/>
              </w:rPr>
              <w:softHyphen/>
              <w:t>налу</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0,5</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1,2</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0,3</w:t>
            </w:r>
            <w:r w:rsidRPr="000C4D05">
              <w:rPr>
                <w:rFonts w:ascii="Times New Roman" w:hAnsi="Times New Roman" w:cs="Times New Roman"/>
                <w:sz w:val="16"/>
                <w:szCs w:val="16"/>
                <w:vertAlign w:val="superscript"/>
              </w:rPr>
              <w:t>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98. Вітальні, номери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В-1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0,3</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b/>
                <w:bCs/>
                <w:sz w:val="16"/>
                <w:szCs w:val="16"/>
              </w:rPr>
            </w:pPr>
            <w:r w:rsidRPr="000C4D05">
              <w:rPr>
                <w:rFonts w:ascii="Times New Roman" w:hAnsi="Times New Roman" w:cs="Times New Roman"/>
                <w:b/>
                <w:bCs/>
                <w:sz w:val="16"/>
                <w:szCs w:val="16"/>
              </w:rPr>
              <w:t>Заклади охорони здоров'я</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bCs/>
                <w:sz w:val="16"/>
                <w:szCs w:val="16"/>
              </w:rPr>
            </w:pPr>
            <w:r w:rsidRPr="000C4D05">
              <w:rPr>
                <w:rFonts w:ascii="Times New Roman" w:hAnsi="Times New Roman" w:cs="Times New Roman"/>
                <w:bCs/>
                <w:sz w:val="16"/>
                <w:szCs w:val="16"/>
              </w:rPr>
              <w:t>Операційний блок, реанімаційний зал, перев'язочні, пологові відділення</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99. Операційна, приміщення гіпотеміі</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0"/>
              <w:jc w:val="center"/>
              <w:rPr>
                <w:rFonts w:ascii="Times New Roman" w:hAnsi="Times New Roman" w:cs="Times New Roman"/>
                <w:sz w:val="16"/>
                <w:szCs w:val="16"/>
              </w:rPr>
            </w:pPr>
            <w:r w:rsidRPr="000C4D05">
              <w:rPr>
                <w:rFonts w:ascii="Times New Roman" w:hAnsi="Times New Roman" w:cs="Times New Roman"/>
                <w:bCs/>
                <w:sz w:val="16"/>
                <w:szCs w:val="16"/>
              </w:rPr>
              <w:t>А-2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vertAlign w:val="superscript"/>
              </w:rPr>
            </w:pPr>
            <w:r w:rsidRPr="000C4D05">
              <w:rPr>
                <w:rFonts w:ascii="Times New Roman" w:hAnsi="Times New Roman" w:cs="Times New Roman"/>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100. Родова, діалізаційні, реанімаційні зали, перев'язувальні</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0"/>
              <w:jc w:val="center"/>
              <w:rPr>
                <w:rFonts w:ascii="Times New Roman" w:hAnsi="Times New Roman" w:cs="Times New Roman"/>
                <w:sz w:val="16"/>
                <w:szCs w:val="16"/>
              </w:rPr>
            </w:pPr>
            <w:r w:rsidRPr="000C4D05">
              <w:rPr>
                <w:rFonts w:ascii="Times New Roman" w:hAnsi="Times New Roman" w:cs="Times New Roman"/>
                <w:bCs/>
                <w:sz w:val="16"/>
                <w:szCs w:val="16"/>
              </w:rPr>
              <w:t>А-1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500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color w:val="000000"/>
                <w:sz w:val="16"/>
                <w:szCs w:val="16"/>
              </w:rPr>
              <w:t>2,4</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color w:val="000000"/>
                <w:sz w:val="16"/>
                <w:szCs w:val="16"/>
              </w:rPr>
              <w:t>0,9</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101. Кабінет ангіографії</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0"/>
              <w:jc w:val="center"/>
              <w:rPr>
                <w:rFonts w:ascii="Times New Roman" w:hAnsi="Times New Roman" w:cs="Times New Roman"/>
                <w:sz w:val="16"/>
                <w:szCs w:val="16"/>
              </w:rPr>
            </w:pPr>
            <w:r w:rsidRPr="000C4D05">
              <w:rPr>
                <w:rFonts w:ascii="Times New Roman" w:hAnsi="Times New Roman" w:cs="Times New Roman"/>
                <w:bCs/>
                <w:sz w:val="16"/>
                <w:szCs w:val="16"/>
              </w:rPr>
              <w:t>А-1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500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color w:val="000000"/>
                <w:sz w:val="16"/>
                <w:szCs w:val="16"/>
              </w:rPr>
              <w:t>2,4</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color w:val="000000"/>
                <w:sz w:val="16"/>
                <w:szCs w:val="16"/>
              </w:rPr>
              <w:t>0,9</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102. Передопераційна</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1"/>
              <w:jc w:val="center"/>
              <w:rPr>
                <w:rFonts w:ascii="Times New Roman" w:hAnsi="Times New Roman" w:cs="Times New Roman"/>
                <w:sz w:val="16"/>
                <w:szCs w:val="16"/>
              </w:rPr>
            </w:pPr>
            <w:r w:rsidRPr="000C4D05">
              <w:rPr>
                <w:rFonts w:ascii="Times New Roman" w:hAnsi="Times New Roman" w:cs="Times New Roman"/>
                <w:bCs/>
                <w:sz w:val="16"/>
                <w:szCs w:val="16"/>
              </w:rPr>
              <w:t>Б-1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103. Монтажні апаратів штучного кровообігу, штучної нирки тощо</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IIа</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r w:rsidRPr="000C4D05">
              <w:rPr>
                <w:rFonts w:ascii="Times New Roman" w:hAnsi="Times New Roman" w:cs="Times New Roman"/>
                <w:sz w:val="16"/>
                <w:szCs w:val="16"/>
                <w:vertAlign w:val="superscript"/>
              </w:rPr>
              <w:t>1)</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2,4</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0,9</w:t>
            </w:r>
            <w:r w:rsidRPr="000C4D05">
              <w:rPr>
                <w:rFonts w:ascii="Times New Roman" w:hAnsi="Times New Roman" w:cs="Times New Roman"/>
                <w:sz w:val="16"/>
                <w:szCs w:val="16"/>
                <w:vertAlign w:val="superscript"/>
              </w:rPr>
              <w:t>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104. Приміщення зберігання крові</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 0,8 </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VIIIа</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vertAlign w:val="superscript"/>
              </w:rPr>
            </w:pPr>
            <w:r w:rsidRPr="000C4D05">
              <w:rPr>
                <w:rFonts w:ascii="Times New Roman" w:hAnsi="Times New Roman" w:cs="Times New Roman"/>
                <w:bCs/>
                <w:sz w:val="16"/>
                <w:szCs w:val="16"/>
              </w:rPr>
              <w:t>40</w:t>
            </w:r>
            <w:r w:rsidRPr="000C4D05">
              <w:rPr>
                <w:rFonts w:ascii="Times New Roman" w:hAnsi="Times New Roman" w:cs="Times New Roman"/>
                <w:bCs/>
                <w:sz w:val="16"/>
                <w:szCs w:val="16"/>
                <w:vertAlign w:val="superscript"/>
              </w:rPr>
              <w:t>1)</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105. Приміщення зберігання і приготування гіпсу</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 0,8 </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VIIIб</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75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Кабінети лікарів</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106. Кабінети хірургів, акушерів, гінекологів, травматологів, педіатрів, інфекціоністів, дерматологів, алергологів, стоматологів; оглядові, приймально-оглядові бокси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0"/>
              <w:jc w:val="center"/>
              <w:rPr>
                <w:rFonts w:ascii="Times New Roman" w:hAnsi="Times New Roman" w:cs="Times New Roman"/>
                <w:sz w:val="16"/>
                <w:szCs w:val="16"/>
              </w:rPr>
            </w:pPr>
            <w:r w:rsidRPr="000C4D05">
              <w:rPr>
                <w:rFonts w:ascii="Times New Roman" w:hAnsi="Times New Roman" w:cs="Times New Roman"/>
                <w:bCs/>
                <w:sz w:val="16"/>
                <w:szCs w:val="16"/>
              </w:rPr>
              <w:t>А-1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500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color w:val="000000"/>
                <w:sz w:val="16"/>
                <w:szCs w:val="16"/>
              </w:rPr>
              <w:t>2,4</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color w:val="000000"/>
                <w:sz w:val="16"/>
                <w:szCs w:val="16"/>
              </w:rPr>
              <w:t>0,9</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107. Кабінети лікарів в амбулаторно-поліклінічних закладах, які не наведені вище</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1"/>
              <w:jc w:val="center"/>
              <w:rPr>
                <w:rFonts w:ascii="Times New Roman" w:hAnsi="Times New Roman" w:cs="Times New Roman"/>
                <w:sz w:val="16"/>
                <w:szCs w:val="16"/>
              </w:rPr>
            </w:pPr>
            <w:r w:rsidRPr="000C4D05">
              <w:rPr>
                <w:rFonts w:ascii="Times New Roman" w:hAnsi="Times New Roman" w:cs="Times New Roman"/>
                <w:bCs/>
                <w:sz w:val="16"/>
                <w:szCs w:val="16"/>
              </w:rPr>
              <w:t>Б-1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108. Темні кімнати офтальмологів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vertAlign w:val="superscript"/>
              </w:rPr>
            </w:pPr>
            <w:r w:rsidRPr="000C4D05">
              <w:rPr>
                <w:rFonts w:ascii="Times New Roman" w:hAnsi="Times New Roman" w:cs="Times New Roman"/>
                <w:bCs/>
                <w:sz w:val="16"/>
                <w:szCs w:val="16"/>
              </w:rPr>
              <w:t>20</w:t>
            </w:r>
            <w:r w:rsidRPr="000C4D05">
              <w:rPr>
                <w:rFonts w:ascii="Times New Roman" w:hAnsi="Times New Roman" w:cs="Times New Roman"/>
                <w:bCs/>
                <w:sz w:val="16"/>
                <w:szCs w:val="16"/>
                <w:vertAlign w:val="superscript"/>
              </w:rPr>
              <w:t>3)</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bl>
    <w:p w:rsidR="00124FFD" w:rsidRDefault="00124FFD" w:rsidP="00124FFD">
      <w:pPr>
        <w:spacing w:after="0"/>
        <w:rPr>
          <w:rFonts w:ascii="Times New Roman" w:hAnsi="Times New Roman" w:cs="Times New Roman"/>
          <w:color w:val="000000"/>
          <w:spacing w:val="-6"/>
          <w:sz w:val="28"/>
          <w:szCs w:val="28"/>
        </w:rPr>
      </w:pPr>
    </w:p>
    <w:p w:rsidR="00124FFD" w:rsidRDefault="00124FFD" w:rsidP="00124FFD">
      <w:pPr>
        <w:spacing w:after="0"/>
      </w:pPr>
      <w:r w:rsidRPr="00356DEC">
        <w:rPr>
          <w:rFonts w:ascii="Times New Roman" w:hAnsi="Times New Roman" w:cs="Times New Roman"/>
          <w:color w:val="000000"/>
          <w:spacing w:val="-6"/>
          <w:sz w:val="28"/>
          <w:szCs w:val="28"/>
        </w:rPr>
        <w:lastRenderedPageBreak/>
        <w:t>Продовження табл</w:t>
      </w:r>
      <w:r>
        <w:rPr>
          <w:rFonts w:ascii="Times New Roman" w:hAnsi="Times New Roman" w:cs="Times New Roman"/>
          <w:color w:val="000000"/>
          <w:spacing w:val="-6"/>
          <w:sz w:val="28"/>
          <w:szCs w:val="28"/>
        </w:rPr>
        <w:t xml:space="preserve">иці </w:t>
      </w:r>
      <w:r w:rsidRPr="00356DEC">
        <w:rPr>
          <w:rFonts w:ascii="Times New Roman" w:hAnsi="Times New Roman" w:cs="Times New Roman"/>
          <w:color w:val="000000"/>
          <w:spacing w:val="-6"/>
          <w:sz w:val="28"/>
          <w:szCs w:val="28"/>
        </w:rPr>
        <w:t xml:space="preserve"> </w:t>
      </w:r>
      <w:r>
        <w:rPr>
          <w:rFonts w:ascii="Times New Roman" w:hAnsi="Times New Roman" w:cs="Times New Roman"/>
          <w:color w:val="000000"/>
          <w:spacing w:val="-6"/>
          <w:sz w:val="28"/>
          <w:szCs w:val="28"/>
          <w:lang w:val="ru-RU"/>
        </w:rPr>
        <w:t>Д</w:t>
      </w:r>
      <w:r>
        <w:rPr>
          <w:rFonts w:ascii="Times New Roman" w:hAnsi="Times New Roman" w:cs="Times New Roman"/>
          <w:color w:val="000000"/>
          <w:spacing w:val="-6"/>
          <w:sz w:val="28"/>
          <w:szCs w:val="28"/>
        </w:rPr>
        <w:t>.2</w:t>
      </w:r>
    </w:p>
    <w:tbl>
      <w:tblPr>
        <w:tblW w:w="5000" w:type="pct"/>
        <w:tblCellMar>
          <w:left w:w="40" w:type="dxa"/>
          <w:right w:w="40" w:type="dxa"/>
        </w:tblCellMar>
        <w:tblLook w:val="0000" w:firstRow="0" w:lastRow="0" w:firstColumn="0" w:lastColumn="0" w:noHBand="0" w:noVBand="0"/>
      </w:tblPr>
      <w:tblGrid>
        <w:gridCol w:w="2821"/>
        <w:gridCol w:w="1945"/>
        <w:gridCol w:w="958"/>
        <w:gridCol w:w="1150"/>
        <w:gridCol w:w="1010"/>
        <w:gridCol w:w="882"/>
        <w:gridCol w:w="879"/>
        <w:gridCol w:w="882"/>
        <w:gridCol w:w="1007"/>
        <w:gridCol w:w="1007"/>
        <w:gridCol w:w="1007"/>
        <w:gridCol w:w="1007"/>
      </w:tblGrid>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ind w:hanging="5"/>
              <w:jc w:val="center"/>
              <w:rPr>
                <w:rFonts w:ascii="Times New Roman" w:hAnsi="Times New Roman" w:cs="Times New Roman"/>
                <w:b/>
                <w:sz w:val="16"/>
                <w:szCs w:val="16"/>
              </w:rPr>
            </w:pPr>
            <w:r w:rsidRPr="00EB5C1D">
              <w:rPr>
                <w:rFonts w:ascii="Times New Roman" w:hAnsi="Times New Roman" w:cs="Times New Roman"/>
                <w:b/>
                <w:sz w:val="16"/>
                <w:szCs w:val="16"/>
              </w:rPr>
              <w:t>1</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2</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3</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4</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6</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pacing w:val="-6"/>
                <w:sz w:val="16"/>
                <w:szCs w:val="16"/>
              </w:rPr>
            </w:pPr>
            <w:r w:rsidRPr="00EB5C1D">
              <w:rPr>
                <w:rFonts w:ascii="Times New Roman" w:hAnsi="Times New Roman" w:cs="Times New Roman"/>
                <w:b/>
                <w:bCs/>
                <w:spacing w:val="-6"/>
                <w:sz w:val="16"/>
                <w:szCs w:val="16"/>
              </w:rPr>
              <w:t>7</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9</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12</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bCs/>
                <w:sz w:val="16"/>
                <w:szCs w:val="16"/>
              </w:rPr>
            </w:pPr>
            <w:r w:rsidRPr="000C4D05">
              <w:rPr>
                <w:rFonts w:ascii="Times New Roman" w:hAnsi="Times New Roman" w:cs="Times New Roman"/>
                <w:bCs/>
                <w:sz w:val="16"/>
                <w:szCs w:val="16"/>
              </w:rPr>
              <w:t>Відділення функціональної діагностики та відновного лікування</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109. Кабінети функціональної діагностики, ендоскопічні кабінети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1"/>
              <w:jc w:val="center"/>
              <w:rPr>
                <w:rFonts w:ascii="Times New Roman" w:hAnsi="Times New Roman" w:cs="Times New Roman"/>
                <w:sz w:val="16"/>
                <w:szCs w:val="16"/>
              </w:rPr>
            </w:pPr>
            <w:r w:rsidRPr="000C4D05">
              <w:rPr>
                <w:rFonts w:ascii="Times New Roman" w:hAnsi="Times New Roman" w:cs="Times New Roman"/>
                <w:bCs/>
                <w:sz w:val="16"/>
                <w:szCs w:val="16"/>
              </w:rPr>
              <w:t>Б-1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110. Фотарії, кабінети фізіотерапії, масажу, лікувальної фізкультури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0,7</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0,4</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ind w:firstLine="57"/>
              <w:rPr>
                <w:rFonts w:ascii="Times New Roman" w:hAnsi="Times New Roman" w:cs="Times New Roman"/>
                <w:sz w:val="16"/>
                <w:szCs w:val="16"/>
              </w:rPr>
            </w:pPr>
            <w:r w:rsidRPr="000C4D05">
              <w:rPr>
                <w:rFonts w:ascii="Times New Roman" w:hAnsi="Times New Roman" w:cs="Times New Roman"/>
                <w:sz w:val="16"/>
                <w:szCs w:val="16"/>
              </w:rPr>
              <w:t>111. Кабінети</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а) рентгено-бронхоскопії та лапароскопії</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0,7</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0,4</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б) гідротерапії, лікувальні ванни, душові зали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0,7</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0,4</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в) трудотерапії</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1"/>
              <w:jc w:val="center"/>
              <w:rPr>
                <w:rFonts w:ascii="Times New Roman" w:hAnsi="Times New Roman" w:cs="Times New Roman"/>
                <w:sz w:val="16"/>
                <w:szCs w:val="16"/>
              </w:rPr>
            </w:pPr>
            <w:r w:rsidRPr="000C4D05">
              <w:rPr>
                <w:rFonts w:ascii="Times New Roman" w:hAnsi="Times New Roman" w:cs="Times New Roman"/>
                <w:bCs/>
                <w:sz w:val="16"/>
                <w:szCs w:val="16"/>
              </w:rPr>
              <w:t>Б-1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г) для лікування сном</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Г –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1"/>
              <w:jc w:val="center"/>
              <w:rPr>
                <w:rFonts w:ascii="Times New Roman" w:hAnsi="Times New Roman" w:cs="Times New Roman"/>
                <w:bCs/>
                <w:sz w:val="16"/>
                <w:szCs w:val="16"/>
              </w:rPr>
            </w:pPr>
            <w:r w:rsidRPr="000C4D05">
              <w:rPr>
                <w:rFonts w:ascii="Times New Roman" w:hAnsi="Times New Roman" w:cs="Times New Roman"/>
                <w:bCs/>
                <w:sz w:val="16"/>
                <w:szCs w:val="16"/>
              </w:rPr>
              <w:t>Ж-2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50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112. Приміщення підготовки парафіну, озокериту, обробки прокладок, прання та сушіння простирадл, полотен, брезентів, регенерації грязі</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 0,8 </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VIIIб</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75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bCs/>
                <w:sz w:val="16"/>
                <w:szCs w:val="16"/>
              </w:rPr>
            </w:pPr>
            <w:r w:rsidRPr="000C4D05">
              <w:rPr>
                <w:rFonts w:ascii="Times New Roman" w:hAnsi="Times New Roman" w:cs="Times New Roman"/>
                <w:bCs/>
                <w:sz w:val="16"/>
                <w:szCs w:val="16"/>
              </w:rPr>
              <w:t>Рентгенівське відділення</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113. Рентгенодіагностичний кабінет</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Г –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1"/>
              <w:jc w:val="center"/>
              <w:rPr>
                <w:rFonts w:ascii="Times New Roman" w:hAnsi="Times New Roman" w:cs="Times New Roman"/>
                <w:bCs/>
                <w:sz w:val="16"/>
                <w:szCs w:val="16"/>
              </w:rPr>
            </w:pPr>
            <w:r w:rsidRPr="000C4D05">
              <w:rPr>
                <w:rFonts w:ascii="Times New Roman" w:hAnsi="Times New Roman" w:cs="Times New Roman"/>
                <w:bCs/>
                <w:sz w:val="16"/>
                <w:szCs w:val="16"/>
              </w:rPr>
              <w:t>—</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vertAlign w:val="superscript"/>
              </w:rPr>
            </w:pPr>
            <w:r w:rsidRPr="000C4D05">
              <w:rPr>
                <w:rFonts w:ascii="Times New Roman" w:hAnsi="Times New Roman" w:cs="Times New Roman"/>
                <w:bCs/>
                <w:sz w:val="16"/>
                <w:szCs w:val="16"/>
              </w:rPr>
              <w:t>50</w:t>
            </w:r>
            <w:r w:rsidRPr="000C4D05">
              <w:rPr>
                <w:rFonts w:ascii="Times New Roman" w:hAnsi="Times New Roman" w:cs="Times New Roman"/>
                <w:bCs/>
                <w:sz w:val="16"/>
                <w:szCs w:val="16"/>
                <w:vertAlign w:val="superscript"/>
              </w:rPr>
              <w:t>3)</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114. Кабінети флюорографії, рентгенівських знімків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0,7</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0,4</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115. Кабінети для роздягання</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Г –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1"/>
              <w:jc w:val="center"/>
              <w:rPr>
                <w:rFonts w:ascii="Times New Roman" w:hAnsi="Times New Roman" w:cs="Times New Roman"/>
                <w:bCs/>
                <w:sz w:val="16"/>
                <w:szCs w:val="16"/>
              </w:rPr>
            </w:pPr>
            <w:r w:rsidRPr="000C4D05">
              <w:rPr>
                <w:rFonts w:ascii="Times New Roman" w:hAnsi="Times New Roman" w:cs="Times New Roman"/>
                <w:bCs/>
                <w:sz w:val="16"/>
                <w:szCs w:val="16"/>
              </w:rPr>
              <w:t>Ж-1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75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bCs/>
                <w:sz w:val="16"/>
                <w:szCs w:val="16"/>
              </w:rPr>
            </w:pPr>
            <w:r w:rsidRPr="000C4D05">
              <w:rPr>
                <w:rFonts w:ascii="Times New Roman" w:hAnsi="Times New Roman" w:cs="Times New Roman"/>
                <w:bCs/>
                <w:sz w:val="16"/>
                <w:szCs w:val="16"/>
              </w:rPr>
              <w:t>Радіологічне відділення</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116. Радіометрична, дозиметрична, кабінети терапії випромінюваннями високих енергій, сканерна</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1"/>
              <w:jc w:val="center"/>
              <w:rPr>
                <w:rFonts w:ascii="Times New Roman" w:hAnsi="Times New Roman" w:cs="Times New Roman"/>
                <w:sz w:val="16"/>
                <w:szCs w:val="16"/>
              </w:rPr>
            </w:pPr>
            <w:r w:rsidRPr="000C4D05">
              <w:rPr>
                <w:rFonts w:ascii="Times New Roman" w:hAnsi="Times New Roman" w:cs="Times New Roman"/>
                <w:bCs/>
                <w:sz w:val="16"/>
                <w:szCs w:val="16"/>
              </w:rPr>
              <w:t>Б-1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117. Кабіна гамма-терапії</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0"/>
              <w:jc w:val="center"/>
              <w:rPr>
                <w:rFonts w:ascii="Times New Roman" w:hAnsi="Times New Roman" w:cs="Times New Roman"/>
                <w:sz w:val="16"/>
                <w:szCs w:val="16"/>
              </w:rPr>
            </w:pPr>
            <w:r w:rsidRPr="000C4D05">
              <w:rPr>
                <w:rFonts w:ascii="Times New Roman" w:hAnsi="Times New Roman" w:cs="Times New Roman"/>
                <w:bCs/>
                <w:sz w:val="16"/>
                <w:szCs w:val="16"/>
              </w:rPr>
              <w:t>А-2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vertAlign w:val="superscript"/>
              </w:rPr>
            </w:pPr>
            <w:r w:rsidRPr="000C4D05">
              <w:rPr>
                <w:rFonts w:ascii="Times New Roman" w:hAnsi="Times New Roman" w:cs="Times New Roman"/>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0,7</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118. Конденсаторна</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 0,8 </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VIIIб</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75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119. Сховище радіоактивних речовин</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Г –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lang w:val="en-US"/>
              </w:rPr>
              <w:t>VI</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vertAlign w:val="superscript"/>
              </w:rPr>
            </w:pPr>
            <w:r w:rsidRPr="000C4D05">
              <w:rPr>
                <w:rFonts w:ascii="Times New Roman" w:hAnsi="Times New Roman" w:cs="Times New Roman"/>
                <w:sz w:val="16"/>
                <w:szCs w:val="16"/>
              </w:rPr>
              <w:t>150</w:t>
            </w:r>
            <w:r w:rsidRPr="000C4D05">
              <w:rPr>
                <w:rFonts w:ascii="Times New Roman" w:hAnsi="Times New Roman" w:cs="Times New Roman"/>
                <w:sz w:val="16"/>
                <w:szCs w:val="16"/>
                <w:vertAlign w:val="superscript"/>
              </w:rPr>
              <w:t>4)</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vertAlign w:val="superscript"/>
              </w:rPr>
            </w:pPr>
            <w:r w:rsidRPr="000C4D05">
              <w:rPr>
                <w:rFonts w:ascii="Times New Roman" w:hAnsi="Times New Roman" w:cs="Times New Roman"/>
                <w:bCs/>
                <w:sz w:val="16"/>
                <w:szCs w:val="16"/>
              </w:rPr>
              <w:t>40</w:t>
            </w:r>
            <w:r w:rsidRPr="000C4D05">
              <w:rPr>
                <w:rFonts w:ascii="Times New Roman" w:hAnsi="Times New Roman" w:cs="Times New Roman"/>
                <w:bCs/>
                <w:sz w:val="16"/>
                <w:szCs w:val="16"/>
                <w:vertAlign w:val="superscript"/>
              </w:rPr>
              <w:t>1)</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120. Приміщення зберігання радіоактивних виділень і витримки радіоактивних відходів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 0,8 </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VIIIб</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75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bCs/>
                <w:sz w:val="16"/>
                <w:szCs w:val="16"/>
              </w:rPr>
            </w:pPr>
            <w:r w:rsidRPr="000C4D05">
              <w:rPr>
                <w:rFonts w:ascii="Times New Roman" w:hAnsi="Times New Roman" w:cs="Times New Roman"/>
                <w:bCs/>
                <w:sz w:val="16"/>
                <w:szCs w:val="16"/>
              </w:rPr>
              <w:t>Палати</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121. Палати: дитячих відділень, для новонароджених; інтенсивної терапії, післяопераційні, палати матері і дитини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vertAlign w:val="superscript"/>
              </w:rPr>
            </w:pPr>
            <w:r w:rsidRPr="000C4D05">
              <w:rPr>
                <w:rFonts w:ascii="Times New Roman" w:hAnsi="Times New Roman" w:cs="Times New Roman"/>
                <w:bCs/>
                <w:sz w:val="16"/>
                <w:szCs w:val="16"/>
              </w:rPr>
              <w:t>3,0</w:t>
            </w:r>
            <w:r w:rsidRPr="000C4D05">
              <w:rPr>
                <w:rFonts w:ascii="Times New Roman" w:hAnsi="Times New Roman" w:cs="Times New Roman"/>
                <w:bCs/>
                <w:sz w:val="16"/>
                <w:szCs w:val="16"/>
                <w:vertAlign w:val="superscript"/>
              </w:rPr>
              <w:t>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vertAlign w:val="superscript"/>
              </w:rPr>
            </w:pPr>
            <w:r w:rsidRPr="000C4D05">
              <w:rPr>
                <w:rFonts w:ascii="Times New Roman" w:hAnsi="Times New Roman" w:cs="Times New Roman"/>
                <w:bCs/>
                <w:sz w:val="16"/>
                <w:szCs w:val="16"/>
              </w:rPr>
              <w:t>1,0</w:t>
            </w:r>
            <w:r w:rsidRPr="000C4D05">
              <w:rPr>
                <w:rFonts w:ascii="Times New Roman" w:hAnsi="Times New Roman" w:cs="Times New Roman"/>
                <w:bCs/>
                <w:sz w:val="16"/>
                <w:szCs w:val="16"/>
                <w:vertAlign w:val="superscript"/>
              </w:rPr>
              <w:t>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122. Інші палати та спальні</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0"/>
              <w:jc w:val="center"/>
              <w:rPr>
                <w:rFonts w:ascii="Times New Roman" w:hAnsi="Times New Roman" w:cs="Times New Roman"/>
                <w:sz w:val="16"/>
                <w:szCs w:val="16"/>
              </w:rPr>
            </w:pPr>
            <w:r w:rsidRPr="000C4D05">
              <w:rPr>
                <w:rFonts w:ascii="Times New Roman" w:hAnsi="Times New Roman" w:cs="Times New Roman"/>
                <w:bCs/>
                <w:sz w:val="16"/>
                <w:szCs w:val="16"/>
              </w:rPr>
              <w:t>В-2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r>
    </w:tbl>
    <w:p w:rsidR="00124FFD" w:rsidRDefault="00124FFD" w:rsidP="00124FFD">
      <w:pPr>
        <w:spacing w:after="0"/>
      </w:pPr>
      <w:r w:rsidRPr="00356DEC">
        <w:rPr>
          <w:rFonts w:ascii="Times New Roman" w:hAnsi="Times New Roman" w:cs="Times New Roman"/>
          <w:color w:val="000000"/>
          <w:spacing w:val="-6"/>
          <w:sz w:val="28"/>
          <w:szCs w:val="28"/>
        </w:rPr>
        <w:lastRenderedPageBreak/>
        <w:t>Продовження табл</w:t>
      </w:r>
      <w:r>
        <w:rPr>
          <w:rFonts w:ascii="Times New Roman" w:hAnsi="Times New Roman" w:cs="Times New Roman"/>
          <w:color w:val="000000"/>
          <w:spacing w:val="-6"/>
          <w:sz w:val="28"/>
          <w:szCs w:val="28"/>
        </w:rPr>
        <w:t xml:space="preserve">иці </w:t>
      </w:r>
      <w:r w:rsidRPr="00356DEC">
        <w:rPr>
          <w:rFonts w:ascii="Times New Roman" w:hAnsi="Times New Roman" w:cs="Times New Roman"/>
          <w:color w:val="000000"/>
          <w:spacing w:val="-6"/>
          <w:sz w:val="28"/>
          <w:szCs w:val="28"/>
        </w:rPr>
        <w:t xml:space="preserve"> </w:t>
      </w:r>
      <w:r>
        <w:rPr>
          <w:rFonts w:ascii="Times New Roman" w:hAnsi="Times New Roman" w:cs="Times New Roman"/>
          <w:color w:val="000000"/>
          <w:spacing w:val="-6"/>
          <w:sz w:val="28"/>
          <w:szCs w:val="28"/>
          <w:lang w:val="ru-RU"/>
        </w:rPr>
        <w:t>Д</w:t>
      </w:r>
      <w:r>
        <w:rPr>
          <w:rFonts w:ascii="Times New Roman" w:hAnsi="Times New Roman" w:cs="Times New Roman"/>
          <w:color w:val="000000"/>
          <w:spacing w:val="-6"/>
          <w:sz w:val="28"/>
          <w:szCs w:val="28"/>
        </w:rPr>
        <w:t>.2</w:t>
      </w:r>
    </w:p>
    <w:tbl>
      <w:tblPr>
        <w:tblW w:w="5000" w:type="pct"/>
        <w:tblCellMar>
          <w:left w:w="40" w:type="dxa"/>
          <w:right w:w="40" w:type="dxa"/>
        </w:tblCellMar>
        <w:tblLook w:val="0000" w:firstRow="0" w:lastRow="0" w:firstColumn="0" w:lastColumn="0" w:noHBand="0" w:noVBand="0"/>
      </w:tblPr>
      <w:tblGrid>
        <w:gridCol w:w="2821"/>
        <w:gridCol w:w="1945"/>
        <w:gridCol w:w="958"/>
        <w:gridCol w:w="1150"/>
        <w:gridCol w:w="1010"/>
        <w:gridCol w:w="882"/>
        <w:gridCol w:w="879"/>
        <w:gridCol w:w="882"/>
        <w:gridCol w:w="1007"/>
        <w:gridCol w:w="1007"/>
        <w:gridCol w:w="1007"/>
        <w:gridCol w:w="1007"/>
      </w:tblGrid>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ind w:hanging="5"/>
              <w:jc w:val="center"/>
              <w:rPr>
                <w:rFonts w:ascii="Times New Roman" w:hAnsi="Times New Roman" w:cs="Times New Roman"/>
                <w:b/>
                <w:sz w:val="16"/>
                <w:szCs w:val="16"/>
              </w:rPr>
            </w:pPr>
            <w:r w:rsidRPr="00EB5C1D">
              <w:rPr>
                <w:rFonts w:ascii="Times New Roman" w:hAnsi="Times New Roman" w:cs="Times New Roman"/>
                <w:b/>
                <w:sz w:val="16"/>
                <w:szCs w:val="16"/>
              </w:rPr>
              <w:t>1</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2</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3</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4</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6</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pacing w:val="-6"/>
                <w:sz w:val="16"/>
                <w:szCs w:val="16"/>
              </w:rPr>
            </w:pPr>
            <w:r w:rsidRPr="00EB5C1D">
              <w:rPr>
                <w:rFonts w:ascii="Times New Roman" w:hAnsi="Times New Roman" w:cs="Times New Roman"/>
                <w:b/>
                <w:bCs/>
                <w:spacing w:val="-6"/>
                <w:sz w:val="16"/>
                <w:szCs w:val="16"/>
              </w:rPr>
              <w:t>7</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9</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12</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123. Прийомні фільтри і бокси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0"/>
              <w:jc w:val="center"/>
              <w:rPr>
                <w:rFonts w:ascii="Times New Roman" w:hAnsi="Times New Roman" w:cs="Times New Roman"/>
                <w:sz w:val="16"/>
                <w:szCs w:val="16"/>
              </w:rPr>
            </w:pPr>
            <w:r w:rsidRPr="000C4D05">
              <w:rPr>
                <w:rFonts w:ascii="Times New Roman" w:hAnsi="Times New Roman" w:cs="Times New Roman"/>
                <w:bCs/>
                <w:sz w:val="16"/>
                <w:szCs w:val="16"/>
              </w:rPr>
              <w:t>В-2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bCs/>
                <w:sz w:val="16"/>
                <w:szCs w:val="16"/>
              </w:rPr>
            </w:pPr>
            <w:r w:rsidRPr="000C4D05">
              <w:rPr>
                <w:rFonts w:ascii="Times New Roman" w:hAnsi="Times New Roman" w:cs="Times New Roman"/>
                <w:bCs/>
                <w:sz w:val="16"/>
                <w:szCs w:val="16"/>
              </w:rPr>
              <w:t>Лабораторії медичних установ</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124. Приміщення прийому, видачі та реєстрації аналізів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125. Лабораторії проведення аналізів, кабінети серологічних досліджень, колориметричні</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0"/>
              <w:jc w:val="center"/>
              <w:rPr>
                <w:rFonts w:ascii="Times New Roman" w:hAnsi="Times New Roman" w:cs="Times New Roman"/>
                <w:sz w:val="16"/>
                <w:szCs w:val="16"/>
              </w:rPr>
            </w:pPr>
            <w:r w:rsidRPr="000C4D05">
              <w:rPr>
                <w:rFonts w:ascii="Times New Roman" w:hAnsi="Times New Roman" w:cs="Times New Roman"/>
                <w:bCs/>
                <w:sz w:val="16"/>
                <w:szCs w:val="16"/>
              </w:rPr>
              <w:t>А-1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500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color w:val="000000"/>
                <w:sz w:val="16"/>
                <w:szCs w:val="16"/>
              </w:rPr>
              <w:t>2,4</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color w:val="000000"/>
                <w:sz w:val="16"/>
                <w:szCs w:val="16"/>
              </w:rPr>
              <w:t>0,9</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126. Препараторські, лаборантські загальноклінічних, гематологічних, біохімічних, бактеріологічних, гістологічних та цитологічних лабораторій, кабінети взяття проб, цитологічних досліджень, коагулографіі, фотометрії, вагова, термостатна, приготування поживних середовищ, приміщення для фарбування проб, центрифужна</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1"/>
              <w:jc w:val="center"/>
              <w:rPr>
                <w:rFonts w:ascii="Times New Roman" w:hAnsi="Times New Roman" w:cs="Times New Roman"/>
                <w:sz w:val="16"/>
                <w:szCs w:val="16"/>
              </w:rPr>
            </w:pPr>
            <w:r w:rsidRPr="000C4D05">
              <w:rPr>
                <w:rFonts w:ascii="Times New Roman" w:hAnsi="Times New Roman" w:cs="Times New Roman"/>
                <w:bCs/>
                <w:sz w:val="16"/>
                <w:szCs w:val="16"/>
              </w:rPr>
              <w:t>Б-1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127. Кімната зберігання реактивів і лаборантського посуду</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 0,8 </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VIIIб</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vertAlign w:val="superscript"/>
              </w:rPr>
            </w:pPr>
            <w:r w:rsidRPr="000C4D05">
              <w:rPr>
                <w:rFonts w:ascii="Times New Roman" w:hAnsi="Times New Roman" w:cs="Times New Roman"/>
                <w:sz w:val="16"/>
                <w:szCs w:val="16"/>
              </w:rPr>
              <w:t>100</w:t>
            </w:r>
            <w:r w:rsidRPr="000C4D05">
              <w:rPr>
                <w:rFonts w:ascii="Times New Roman" w:hAnsi="Times New Roman" w:cs="Times New Roman"/>
                <w:sz w:val="16"/>
                <w:szCs w:val="16"/>
                <w:vertAlign w:val="superscript"/>
              </w:rPr>
              <w:t>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128. Кабінети з кабінами зондування та взяття шлункового соку</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0,7</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0,4</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129. Склодувна</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VІІ</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vertAlign w:val="superscript"/>
              </w:rPr>
            </w:pPr>
            <w:r w:rsidRPr="000C4D05">
              <w:rPr>
                <w:rFonts w:ascii="Times New Roman" w:hAnsi="Times New Roman" w:cs="Times New Roman"/>
                <w:bCs/>
                <w:sz w:val="16"/>
                <w:szCs w:val="16"/>
              </w:rPr>
              <w:t>40</w:t>
            </w:r>
            <w:r w:rsidRPr="000C4D05">
              <w:rPr>
                <w:rFonts w:ascii="Times New Roman" w:hAnsi="Times New Roman" w:cs="Times New Roman"/>
                <w:bCs/>
                <w:sz w:val="16"/>
                <w:szCs w:val="16"/>
                <w:vertAlign w:val="superscript"/>
              </w:rPr>
              <w:t>1)</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130. Приміщення зубних техніків, гіпсові, полімеризаційні</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IIа</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2000/200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500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r w:rsidRPr="000C4D05">
              <w:rPr>
                <w:rFonts w:ascii="Times New Roman" w:hAnsi="Times New Roman" w:cs="Times New Roman"/>
                <w:sz w:val="16"/>
                <w:szCs w:val="16"/>
                <w:vertAlign w:val="superscript"/>
              </w:rPr>
              <w:t>1)</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bCs/>
                <w:sz w:val="16"/>
                <w:szCs w:val="16"/>
              </w:rPr>
              <w:t>Аптеки</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131. Площа для відвідувачів у залі обслуговування</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0,4</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132</w:t>
            </w:r>
            <w:r>
              <w:rPr>
                <w:rFonts w:ascii="Times New Roman" w:hAnsi="Times New Roman" w:cs="Times New Roman"/>
                <w:sz w:val="16"/>
                <w:szCs w:val="16"/>
              </w:rPr>
              <w:t>. Рецептурний відділ, відділи ручного</w:t>
            </w:r>
            <w:r w:rsidRPr="000C4D05">
              <w:rPr>
                <w:rFonts w:ascii="Times New Roman" w:hAnsi="Times New Roman" w:cs="Times New Roman"/>
                <w:sz w:val="16"/>
                <w:szCs w:val="16"/>
              </w:rPr>
              <w:t xml:space="preserve"> продажу, оптики, готових лікарських засобів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1"/>
              <w:jc w:val="center"/>
              <w:rPr>
                <w:rFonts w:ascii="Times New Roman" w:hAnsi="Times New Roman" w:cs="Times New Roman"/>
                <w:sz w:val="16"/>
                <w:szCs w:val="16"/>
              </w:rPr>
            </w:pPr>
            <w:r w:rsidRPr="000C4D05">
              <w:rPr>
                <w:rFonts w:ascii="Times New Roman" w:hAnsi="Times New Roman" w:cs="Times New Roman"/>
                <w:bCs/>
                <w:sz w:val="16"/>
                <w:szCs w:val="16"/>
              </w:rPr>
              <w:t>Б-1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133. Асистентська, асептична, аналітична, фасувальна, заготівельна концентратів і напівфабрикатів, контрольно-маркувальна</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0"/>
              <w:jc w:val="center"/>
              <w:rPr>
                <w:rFonts w:ascii="Times New Roman" w:hAnsi="Times New Roman" w:cs="Times New Roman"/>
                <w:sz w:val="16"/>
                <w:szCs w:val="16"/>
              </w:rPr>
            </w:pPr>
            <w:r w:rsidRPr="000C4D05">
              <w:rPr>
                <w:rFonts w:ascii="Times New Roman" w:hAnsi="Times New Roman" w:cs="Times New Roman"/>
                <w:bCs/>
                <w:sz w:val="16"/>
                <w:szCs w:val="16"/>
              </w:rPr>
              <w:t>А-1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600/400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500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color w:val="000000"/>
                <w:sz w:val="16"/>
                <w:szCs w:val="16"/>
              </w:rPr>
              <w:t>2,4</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color w:val="000000"/>
                <w:sz w:val="16"/>
                <w:szCs w:val="16"/>
              </w:rPr>
              <w:t>0,9</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134. Стерилізаційна, мийна</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VІ</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vertAlign w:val="superscript"/>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135. Приміщення зберігання лікарських та перев'язувальних засобів, посуду</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 0,8 </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VIIIб</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vertAlign w:val="superscript"/>
              </w:rPr>
            </w:pPr>
            <w:r w:rsidRPr="000C4D05">
              <w:rPr>
                <w:rFonts w:ascii="Times New Roman" w:hAnsi="Times New Roman" w:cs="Times New Roman"/>
                <w:sz w:val="16"/>
                <w:szCs w:val="16"/>
              </w:rPr>
              <w:t>100</w:t>
            </w:r>
            <w:r w:rsidRPr="000C4D05">
              <w:rPr>
                <w:rFonts w:ascii="Times New Roman" w:hAnsi="Times New Roman" w:cs="Times New Roman"/>
                <w:sz w:val="16"/>
                <w:szCs w:val="16"/>
                <w:vertAlign w:val="superscript"/>
              </w:rPr>
              <w:t>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bl>
    <w:p w:rsidR="00124FFD" w:rsidRDefault="00124FFD" w:rsidP="00124FFD">
      <w:pPr>
        <w:spacing w:after="0"/>
      </w:pPr>
      <w:r w:rsidRPr="00356DEC">
        <w:rPr>
          <w:rFonts w:ascii="Times New Roman" w:hAnsi="Times New Roman" w:cs="Times New Roman"/>
          <w:color w:val="000000"/>
          <w:spacing w:val="-6"/>
          <w:sz w:val="28"/>
          <w:szCs w:val="28"/>
        </w:rPr>
        <w:lastRenderedPageBreak/>
        <w:t>Продовження табл</w:t>
      </w:r>
      <w:r>
        <w:rPr>
          <w:rFonts w:ascii="Times New Roman" w:hAnsi="Times New Roman" w:cs="Times New Roman"/>
          <w:color w:val="000000"/>
          <w:spacing w:val="-6"/>
          <w:sz w:val="28"/>
          <w:szCs w:val="28"/>
        </w:rPr>
        <w:t xml:space="preserve">иці </w:t>
      </w:r>
      <w:r w:rsidRPr="00356DEC">
        <w:rPr>
          <w:rFonts w:ascii="Times New Roman" w:hAnsi="Times New Roman" w:cs="Times New Roman"/>
          <w:color w:val="000000"/>
          <w:spacing w:val="-6"/>
          <w:sz w:val="28"/>
          <w:szCs w:val="28"/>
        </w:rPr>
        <w:t xml:space="preserve"> </w:t>
      </w:r>
      <w:r>
        <w:rPr>
          <w:rFonts w:ascii="Times New Roman" w:hAnsi="Times New Roman" w:cs="Times New Roman"/>
          <w:color w:val="000000"/>
          <w:spacing w:val="-6"/>
          <w:sz w:val="28"/>
          <w:szCs w:val="28"/>
          <w:lang w:val="ru-RU"/>
        </w:rPr>
        <w:t>Д</w:t>
      </w:r>
      <w:r>
        <w:rPr>
          <w:rFonts w:ascii="Times New Roman" w:hAnsi="Times New Roman" w:cs="Times New Roman"/>
          <w:color w:val="000000"/>
          <w:spacing w:val="-6"/>
          <w:sz w:val="28"/>
          <w:szCs w:val="28"/>
        </w:rPr>
        <w:t>.2</w:t>
      </w:r>
    </w:p>
    <w:tbl>
      <w:tblPr>
        <w:tblW w:w="5000" w:type="pct"/>
        <w:tblCellMar>
          <w:left w:w="40" w:type="dxa"/>
          <w:right w:w="40" w:type="dxa"/>
        </w:tblCellMar>
        <w:tblLook w:val="0000" w:firstRow="0" w:lastRow="0" w:firstColumn="0" w:lastColumn="0" w:noHBand="0" w:noVBand="0"/>
      </w:tblPr>
      <w:tblGrid>
        <w:gridCol w:w="2821"/>
        <w:gridCol w:w="1945"/>
        <w:gridCol w:w="958"/>
        <w:gridCol w:w="1150"/>
        <w:gridCol w:w="1010"/>
        <w:gridCol w:w="882"/>
        <w:gridCol w:w="879"/>
        <w:gridCol w:w="882"/>
        <w:gridCol w:w="1007"/>
        <w:gridCol w:w="1007"/>
        <w:gridCol w:w="1007"/>
        <w:gridCol w:w="1007"/>
      </w:tblGrid>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ind w:hanging="5"/>
              <w:jc w:val="center"/>
              <w:rPr>
                <w:rFonts w:ascii="Times New Roman" w:hAnsi="Times New Roman" w:cs="Times New Roman"/>
                <w:b/>
                <w:sz w:val="16"/>
                <w:szCs w:val="16"/>
              </w:rPr>
            </w:pPr>
            <w:r w:rsidRPr="00EB5C1D">
              <w:rPr>
                <w:rFonts w:ascii="Times New Roman" w:hAnsi="Times New Roman" w:cs="Times New Roman"/>
                <w:b/>
                <w:sz w:val="16"/>
                <w:szCs w:val="16"/>
              </w:rPr>
              <w:t>1</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2</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3</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4</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6</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pacing w:val="-6"/>
                <w:sz w:val="16"/>
                <w:szCs w:val="16"/>
              </w:rPr>
            </w:pPr>
            <w:r w:rsidRPr="00EB5C1D">
              <w:rPr>
                <w:rFonts w:ascii="Times New Roman" w:hAnsi="Times New Roman" w:cs="Times New Roman"/>
                <w:b/>
                <w:bCs/>
                <w:spacing w:val="-6"/>
                <w:sz w:val="16"/>
                <w:szCs w:val="16"/>
              </w:rPr>
              <w:t>7</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9</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12</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136. Приміщення зберігання кислот, дезінфекційних засобів, горючих і легкозаймистих рідин</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 0,8 </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VIIIб</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75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137. Комора тари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 0,8 </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VIIIв</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50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bCs/>
                <w:sz w:val="16"/>
                <w:szCs w:val="16"/>
              </w:rPr>
            </w:pPr>
            <w:r w:rsidRPr="000C4D05">
              <w:rPr>
                <w:rFonts w:ascii="Times New Roman" w:hAnsi="Times New Roman" w:cs="Times New Roman"/>
                <w:bCs/>
                <w:sz w:val="16"/>
                <w:szCs w:val="16"/>
              </w:rPr>
              <w:t>Стерилізаційні та дезінфекційні відділення</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138. Стерилізаційна-автоклавна, приміщення прийому і зберігання матеріалів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VІ</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vertAlign w:val="superscript"/>
              </w:rPr>
            </w:pPr>
            <w:r w:rsidRPr="000C4D05">
              <w:rPr>
                <w:rFonts w:ascii="Times New Roman" w:hAnsi="Times New Roman" w:cs="Times New Roman"/>
                <w:bCs/>
                <w:sz w:val="16"/>
                <w:szCs w:val="16"/>
              </w:rPr>
              <w:t>40</w:t>
            </w:r>
            <w:r w:rsidRPr="000C4D05">
              <w:rPr>
                <w:rFonts w:ascii="Times New Roman" w:hAnsi="Times New Roman" w:cs="Times New Roman"/>
                <w:bCs/>
                <w:sz w:val="16"/>
                <w:szCs w:val="16"/>
                <w:vertAlign w:val="superscript"/>
              </w:rPr>
              <w:t>1)</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139. Приміщення підготовки інструментів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VІ</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vertAlign w:val="superscript"/>
              </w:rPr>
            </w:pPr>
            <w:r w:rsidRPr="000C4D05">
              <w:rPr>
                <w:rFonts w:ascii="Times New Roman" w:hAnsi="Times New Roman" w:cs="Times New Roman"/>
                <w:bCs/>
                <w:sz w:val="16"/>
                <w:szCs w:val="16"/>
              </w:rPr>
              <w:t>40</w:t>
            </w:r>
            <w:r w:rsidRPr="000C4D05">
              <w:rPr>
                <w:rFonts w:ascii="Times New Roman" w:hAnsi="Times New Roman" w:cs="Times New Roman"/>
                <w:bCs/>
                <w:sz w:val="16"/>
                <w:szCs w:val="16"/>
                <w:vertAlign w:val="superscript"/>
              </w:rPr>
              <w:t>1)</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140. Приміщення ремонту і заточування інструментів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ІIIв</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750/200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 xml:space="preserve">   40</w:t>
            </w:r>
            <w:r w:rsidRPr="000C4D05">
              <w:rPr>
                <w:rFonts w:ascii="Times New Roman" w:hAnsi="Times New Roman" w:cs="Times New Roman"/>
                <w:sz w:val="16"/>
                <w:szCs w:val="16"/>
                <w:vertAlign w:val="superscript"/>
              </w:rPr>
              <w:t>1)</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1,2</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141. Приміщення дезінфекційних камер</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 0,8 </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VIIIб</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75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142. Приміщення для зберігання дезінфекційних засобів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 0,8 </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VIIIв</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50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bCs/>
                <w:sz w:val="16"/>
                <w:szCs w:val="16"/>
              </w:rPr>
            </w:pPr>
            <w:r w:rsidRPr="000C4D05">
              <w:rPr>
                <w:rFonts w:ascii="Times New Roman" w:hAnsi="Times New Roman" w:cs="Times New Roman"/>
                <w:bCs/>
                <w:sz w:val="16"/>
                <w:szCs w:val="16"/>
              </w:rPr>
              <w:t>Патологоанатомічне відділення</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143. Секційна</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0"/>
              <w:jc w:val="center"/>
              <w:rPr>
                <w:rFonts w:ascii="Times New Roman" w:hAnsi="Times New Roman" w:cs="Times New Roman"/>
                <w:sz w:val="16"/>
                <w:szCs w:val="16"/>
              </w:rPr>
            </w:pPr>
            <w:r w:rsidRPr="000C4D05">
              <w:rPr>
                <w:rFonts w:ascii="Times New Roman" w:hAnsi="Times New Roman" w:cs="Times New Roman"/>
                <w:bCs/>
                <w:sz w:val="16"/>
                <w:szCs w:val="16"/>
              </w:rPr>
              <w:t>А-2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vertAlign w:val="superscript"/>
              </w:rPr>
            </w:pPr>
            <w:r w:rsidRPr="000C4D05">
              <w:rPr>
                <w:rFonts w:ascii="Times New Roman" w:hAnsi="Times New Roman" w:cs="Times New Roman"/>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0,7</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144. Передсекційна, фіксаційна</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0,7</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0,4</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145. Приміщення для одягання трупів, траурний зал</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0,7</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0,4</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146. Приміщення зберігання трупів, похоронних засобів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 0,8 </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VIIIв</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50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bCs/>
                <w:sz w:val="16"/>
                <w:szCs w:val="16"/>
              </w:rPr>
            </w:pPr>
            <w:r w:rsidRPr="000C4D05">
              <w:rPr>
                <w:rFonts w:ascii="Times New Roman" w:hAnsi="Times New Roman" w:cs="Times New Roman"/>
                <w:bCs/>
                <w:sz w:val="16"/>
                <w:szCs w:val="16"/>
              </w:rPr>
              <w:t>Санітарно-епідеміологічні центри</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147. Диспетчерські, приміщення зберігання та видачі готових приманок, фасувальні, видачі дезінфекційних засобів і бактерійних препаратів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0,7</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0,4</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148. Приміщення зберігання біологічних, лікувальних, діагностичних препаратів, реактивів, дезінфікуючих засобів, кислот</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0"/>
              <w:jc w:val="center"/>
              <w:rPr>
                <w:rFonts w:ascii="Times New Roman" w:hAnsi="Times New Roman" w:cs="Times New Roman"/>
                <w:sz w:val="16"/>
                <w:szCs w:val="16"/>
              </w:rPr>
            </w:pPr>
            <w:r w:rsidRPr="000C4D05">
              <w:rPr>
                <w:rFonts w:ascii="Times New Roman" w:hAnsi="Times New Roman" w:cs="Times New Roman"/>
                <w:bCs/>
                <w:sz w:val="16"/>
                <w:szCs w:val="16"/>
              </w:rPr>
              <w:t>В-2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149. Приміщення зберігання дезінфекційної апаратури, інвентарю, білизни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 0,8 </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VIIIб</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vertAlign w:val="superscript"/>
              </w:rPr>
            </w:pPr>
            <w:r w:rsidRPr="000C4D05">
              <w:rPr>
                <w:rFonts w:ascii="Times New Roman" w:hAnsi="Times New Roman" w:cs="Times New Roman"/>
                <w:sz w:val="16"/>
                <w:szCs w:val="16"/>
              </w:rPr>
              <w:t>100</w:t>
            </w:r>
            <w:r w:rsidRPr="000C4D05">
              <w:rPr>
                <w:rFonts w:ascii="Times New Roman" w:hAnsi="Times New Roman" w:cs="Times New Roman"/>
                <w:sz w:val="16"/>
                <w:szCs w:val="16"/>
                <w:vertAlign w:val="superscript"/>
              </w:rPr>
              <w:t>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bl>
    <w:p w:rsidR="00124FFD" w:rsidRDefault="00124FFD" w:rsidP="00124FFD">
      <w:pPr>
        <w:spacing w:after="0"/>
        <w:rPr>
          <w:rFonts w:ascii="Times New Roman" w:hAnsi="Times New Roman" w:cs="Times New Roman"/>
          <w:color w:val="000000"/>
          <w:spacing w:val="-6"/>
          <w:sz w:val="28"/>
          <w:szCs w:val="28"/>
        </w:rPr>
      </w:pPr>
    </w:p>
    <w:p w:rsidR="00124FFD" w:rsidRDefault="00124FFD" w:rsidP="00124FFD">
      <w:pPr>
        <w:spacing w:after="0"/>
        <w:rPr>
          <w:rFonts w:ascii="Times New Roman" w:hAnsi="Times New Roman" w:cs="Times New Roman"/>
          <w:color w:val="000000"/>
          <w:spacing w:val="-6"/>
          <w:sz w:val="28"/>
          <w:szCs w:val="28"/>
        </w:rPr>
      </w:pPr>
    </w:p>
    <w:p w:rsidR="00124FFD" w:rsidRDefault="00124FFD" w:rsidP="00124FFD">
      <w:pPr>
        <w:spacing w:after="0"/>
      </w:pPr>
      <w:r w:rsidRPr="00356DEC">
        <w:rPr>
          <w:rFonts w:ascii="Times New Roman" w:hAnsi="Times New Roman" w:cs="Times New Roman"/>
          <w:color w:val="000000"/>
          <w:spacing w:val="-6"/>
          <w:sz w:val="28"/>
          <w:szCs w:val="28"/>
        </w:rPr>
        <w:t>Продовження табл</w:t>
      </w:r>
      <w:r>
        <w:rPr>
          <w:rFonts w:ascii="Times New Roman" w:hAnsi="Times New Roman" w:cs="Times New Roman"/>
          <w:color w:val="000000"/>
          <w:spacing w:val="-6"/>
          <w:sz w:val="28"/>
          <w:szCs w:val="28"/>
        </w:rPr>
        <w:t xml:space="preserve">иці </w:t>
      </w:r>
      <w:r w:rsidRPr="00356DEC">
        <w:rPr>
          <w:rFonts w:ascii="Times New Roman" w:hAnsi="Times New Roman" w:cs="Times New Roman"/>
          <w:color w:val="000000"/>
          <w:spacing w:val="-6"/>
          <w:sz w:val="28"/>
          <w:szCs w:val="28"/>
        </w:rPr>
        <w:t xml:space="preserve"> </w:t>
      </w:r>
      <w:r>
        <w:rPr>
          <w:rFonts w:ascii="Times New Roman" w:hAnsi="Times New Roman" w:cs="Times New Roman"/>
          <w:color w:val="000000"/>
          <w:spacing w:val="-6"/>
          <w:sz w:val="28"/>
          <w:szCs w:val="28"/>
          <w:lang w:val="ru-RU"/>
        </w:rPr>
        <w:t>Д</w:t>
      </w:r>
      <w:r>
        <w:rPr>
          <w:rFonts w:ascii="Times New Roman" w:hAnsi="Times New Roman" w:cs="Times New Roman"/>
          <w:color w:val="000000"/>
          <w:spacing w:val="-6"/>
          <w:sz w:val="28"/>
          <w:szCs w:val="28"/>
        </w:rPr>
        <w:t>.2</w:t>
      </w:r>
    </w:p>
    <w:tbl>
      <w:tblPr>
        <w:tblW w:w="5000" w:type="pct"/>
        <w:tblCellMar>
          <w:left w:w="40" w:type="dxa"/>
          <w:right w:w="40" w:type="dxa"/>
        </w:tblCellMar>
        <w:tblLook w:val="0000" w:firstRow="0" w:lastRow="0" w:firstColumn="0" w:lastColumn="0" w:noHBand="0" w:noVBand="0"/>
      </w:tblPr>
      <w:tblGrid>
        <w:gridCol w:w="2821"/>
        <w:gridCol w:w="1945"/>
        <w:gridCol w:w="958"/>
        <w:gridCol w:w="1150"/>
        <w:gridCol w:w="1010"/>
        <w:gridCol w:w="882"/>
        <w:gridCol w:w="879"/>
        <w:gridCol w:w="882"/>
        <w:gridCol w:w="1007"/>
        <w:gridCol w:w="1007"/>
        <w:gridCol w:w="1007"/>
        <w:gridCol w:w="1007"/>
      </w:tblGrid>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ind w:hanging="5"/>
              <w:jc w:val="center"/>
              <w:rPr>
                <w:rFonts w:ascii="Times New Roman" w:hAnsi="Times New Roman" w:cs="Times New Roman"/>
                <w:b/>
                <w:sz w:val="16"/>
                <w:szCs w:val="16"/>
              </w:rPr>
            </w:pPr>
            <w:r w:rsidRPr="00EB5C1D">
              <w:rPr>
                <w:rFonts w:ascii="Times New Roman" w:hAnsi="Times New Roman" w:cs="Times New Roman"/>
                <w:b/>
                <w:sz w:val="16"/>
                <w:szCs w:val="16"/>
              </w:rPr>
              <w:t>1</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2</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3</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4</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6</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pacing w:val="-6"/>
                <w:sz w:val="16"/>
                <w:szCs w:val="16"/>
              </w:rPr>
            </w:pPr>
            <w:r w:rsidRPr="00EB5C1D">
              <w:rPr>
                <w:rFonts w:ascii="Times New Roman" w:hAnsi="Times New Roman" w:cs="Times New Roman"/>
                <w:b/>
                <w:bCs/>
                <w:spacing w:val="-6"/>
                <w:sz w:val="16"/>
                <w:szCs w:val="16"/>
              </w:rPr>
              <w:t>7</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9</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12</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150. Кімнати гельмінтологів, етномологов, вірусологів, бактеріологів, лаборантські, хімічні, біохімічні лабораторії, серологічні, бокси, препараторські</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0"/>
              <w:jc w:val="center"/>
              <w:rPr>
                <w:rFonts w:ascii="Times New Roman" w:hAnsi="Times New Roman" w:cs="Times New Roman"/>
                <w:sz w:val="16"/>
                <w:szCs w:val="16"/>
              </w:rPr>
            </w:pPr>
            <w:r w:rsidRPr="000C4D05">
              <w:rPr>
                <w:rFonts w:ascii="Times New Roman" w:hAnsi="Times New Roman" w:cs="Times New Roman"/>
                <w:bCs/>
                <w:sz w:val="16"/>
                <w:szCs w:val="16"/>
              </w:rPr>
              <w:t>А-2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vertAlign w:val="superscript"/>
              </w:rPr>
            </w:pPr>
            <w:r w:rsidRPr="000C4D05">
              <w:rPr>
                <w:rFonts w:ascii="Times New Roman" w:hAnsi="Times New Roman" w:cs="Times New Roman"/>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0,7</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151. Радіологічні, радіохімічні, приміщення спектроскопії та полярографії, лабораторії акустики, вібрації, електромагнітних полів, фізіології праці, середоварильні з боксами, термітні</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1"/>
              <w:jc w:val="center"/>
              <w:rPr>
                <w:rFonts w:ascii="Times New Roman" w:hAnsi="Times New Roman" w:cs="Times New Roman"/>
                <w:sz w:val="16"/>
                <w:szCs w:val="16"/>
              </w:rPr>
            </w:pPr>
            <w:r w:rsidRPr="000C4D05">
              <w:rPr>
                <w:rFonts w:ascii="Times New Roman" w:hAnsi="Times New Roman" w:cs="Times New Roman"/>
                <w:bCs/>
                <w:sz w:val="16"/>
                <w:szCs w:val="16"/>
              </w:rPr>
              <w:t>Б-1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152. Мийні</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VІ</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vertAlign w:val="superscript"/>
              </w:rPr>
            </w:pPr>
            <w:r w:rsidRPr="000C4D05">
              <w:rPr>
                <w:rFonts w:ascii="Times New Roman" w:hAnsi="Times New Roman" w:cs="Times New Roman"/>
                <w:sz w:val="16"/>
                <w:szCs w:val="16"/>
              </w:rPr>
              <w:t>300</w:t>
            </w:r>
            <w:r w:rsidRPr="000C4D05">
              <w:rPr>
                <w:rFonts w:ascii="Times New Roman" w:hAnsi="Times New Roman" w:cs="Times New Roman"/>
                <w:sz w:val="16"/>
                <w:szCs w:val="16"/>
                <w:vertAlign w:val="superscript"/>
              </w:rPr>
              <w:t>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vertAlign w:val="superscript"/>
              </w:rPr>
            </w:pPr>
            <w:r w:rsidRPr="000C4D05">
              <w:rPr>
                <w:rFonts w:ascii="Times New Roman" w:hAnsi="Times New Roman" w:cs="Times New Roman"/>
                <w:bCs/>
                <w:sz w:val="16"/>
                <w:szCs w:val="16"/>
              </w:rPr>
              <w:t>40</w:t>
            </w:r>
            <w:r w:rsidRPr="000C4D05">
              <w:rPr>
                <w:rFonts w:ascii="Times New Roman" w:hAnsi="Times New Roman" w:cs="Times New Roman"/>
                <w:bCs/>
                <w:sz w:val="16"/>
                <w:szCs w:val="16"/>
                <w:vertAlign w:val="superscript"/>
              </w:rPr>
              <w:t>1)</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153. Приміщення взяття проб</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1"/>
              <w:jc w:val="center"/>
              <w:rPr>
                <w:rFonts w:ascii="Times New Roman" w:hAnsi="Times New Roman" w:cs="Times New Roman"/>
                <w:sz w:val="16"/>
                <w:szCs w:val="16"/>
              </w:rPr>
            </w:pPr>
            <w:r w:rsidRPr="000C4D05">
              <w:rPr>
                <w:rFonts w:ascii="Times New Roman" w:hAnsi="Times New Roman" w:cs="Times New Roman"/>
                <w:bCs/>
                <w:sz w:val="16"/>
                <w:szCs w:val="16"/>
              </w:rPr>
              <w:t>Б-1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154. Кімнати епідеміологів, бактеріологів, бокси серологічних досліджень особливо небезпечних інфекцій</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0"/>
              <w:jc w:val="center"/>
              <w:rPr>
                <w:rFonts w:ascii="Times New Roman" w:hAnsi="Times New Roman" w:cs="Times New Roman"/>
                <w:sz w:val="16"/>
                <w:szCs w:val="16"/>
              </w:rPr>
            </w:pPr>
            <w:r w:rsidRPr="000C4D05">
              <w:rPr>
                <w:rFonts w:ascii="Times New Roman" w:hAnsi="Times New Roman" w:cs="Times New Roman"/>
                <w:bCs/>
                <w:sz w:val="16"/>
                <w:szCs w:val="16"/>
              </w:rPr>
              <w:t>А-1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500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color w:val="000000"/>
                <w:sz w:val="16"/>
                <w:szCs w:val="16"/>
              </w:rPr>
              <w:t>2,4</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color w:val="000000"/>
                <w:sz w:val="16"/>
                <w:szCs w:val="16"/>
              </w:rPr>
              <w:t>0,9</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155. Кімнати зоопаразитологів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1"/>
              <w:jc w:val="center"/>
              <w:rPr>
                <w:rFonts w:ascii="Times New Roman" w:hAnsi="Times New Roman" w:cs="Times New Roman"/>
                <w:sz w:val="16"/>
                <w:szCs w:val="16"/>
              </w:rPr>
            </w:pPr>
            <w:r w:rsidRPr="000C4D05">
              <w:rPr>
                <w:rFonts w:ascii="Times New Roman" w:hAnsi="Times New Roman" w:cs="Times New Roman"/>
                <w:bCs/>
                <w:sz w:val="16"/>
                <w:szCs w:val="16"/>
              </w:rPr>
              <w:t>Б-1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156. Біопробна, приміщення зберігання поживних середовищ, передбокси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0,7</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0,4</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157. Приміщення дезкамер, стерильні цехи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VІ</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vertAlign w:val="superscript"/>
              </w:rPr>
            </w:pPr>
            <w:r w:rsidRPr="000C4D05">
              <w:rPr>
                <w:rFonts w:ascii="Times New Roman" w:hAnsi="Times New Roman" w:cs="Times New Roman"/>
                <w:bCs/>
                <w:sz w:val="16"/>
                <w:szCs w:val="16"/>
              </w:rPr>
              <w:t>40</w:t>
            </w:r>
            <w:r w:rsidRPr="000C4D05">
              <w:rPr>
                <w:rFonts w:ascii="Times New Roman" w:hAnsi="Times New Roman" w:cs="Times New Roman"/>
                <w:bCs/>
                <w:sz w:val="16"/>
                <w:szCs w:val="16"/>
                <w:vertAlign w:val="superscript"/>
              </w:rPr>
              <w:t>1)</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158. Приміщення спалювання трупів тварин та відходів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 0,8 </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VIIIб</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75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bCs/>
                <w:sz w:val="16"/>
                <w:szCs w:val="16"/>
              </w:rPr>
            </w:pPr>
            <w:r w:rsidRPr="000C4D05">
              <w:rPr>
                <w:rFonts w:ascii="Times New Roman" w:hAnsi="Times New Roman" w:cs="Times New Roman"/>
                <w:bCs/>
                <w:sz w:val="16"/>
                <w:szCs w:val="16"/>
              </w:rPr>
              <w:t xml:space="preserve">Віварій </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159. Віварій. Приміщення для утримання тварин</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0"/>
              <w:jc w:val="center"/>
              <w:rPr>
                <w:rFonts w:ascii="Times New Roman" w:hAnsi="Times New Roman" w:cs="Times New Roman"/>
                <w:sz w:val="16"/>
                <w:szCs w:val="16"/>
              </w:rPr>
            </w:pPr>
            <w:r w:rsidRPr="000C4D05">
              <w:rPr>
                <w:rFonts w:ascii="Times New Roman" w:hAnsi="Times New Roman" w:cs="Times New Roman"/>
                <w:bCs/>
                <w:sz w:val="16"/>
                <w:szCs w:val="16"/>
              </w:rPr>
              <w:t>А-2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vertAlign w:val="superscript"/>
              </w:rPr>
            </w:pPr>
            <w:r w:rsidRPr="000C4D05">
              <w:rPr>
                <w:rFonts w:ascii="Times New Roman" w:hAnsi="Times New Roman" w:cs="Times New Roman"/>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0,7</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Станції швидкої та невідкладної медичної допомоги</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160. Диспетчерська</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1"/>
              <w:jc w:val="center"/>
              <w:rPr>
                <w:rFonts w:ascii="Times New Roman" w:hAnsi="Times New Roman" w:cs="Times New Roman"/>
                <w:sz w:val="16"/>
                <w:szCs w:val="16"/>
              </w:rPr>
            </w:pPr>
            <w:r w:rsidRPr="000C4D05">
              <w:rPr>
                <w:rFonts w:ascii="Times New Roman" w:hAnsi="Times New Roman" w:cs="Times New Roman"/>
                <w:bCs/>
                <w:sz w:val="16"/>
                <w:szCs w:val="16"/>
              </w:rPr>
              <w:t>Б-1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161. Приміщення радіопосту</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0,7</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0,4</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162. Приміщення зберігання валіз виїзних бригад</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В – 1,0 на стелажах</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VIIIб</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75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163. Приміщення поточного запасу медикаментів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164. Кімната виїзних бригад</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0,7</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0,4</w:t>
            </w:r>
          </w:p>
        </w:tc>
      </w:tr>
    </w:tbl>
    <w:p w:rsidR="00124FFD" w:rsidRDefault="00124FFD" w:rsidP="00124FFD">
      <w:pPr>
        <w:spacing w:after="0"/>
        <w:rPr>
          <w:rFonts w:ascii="Times New Roman" w:hAnsi="Times New Roman" w:cs="Times New Roman"/>
          <w:color w:val="000000"/>
          <w:spacing w:val="-6"/>
          <w:sz w:val="28"/>
          <w:szCs w:val="28"/>
        </w:rPr>
      </w:pPr>
    </w:p>
    <w:p w:rsidR="00124FFD" w:rsidRDefault="00124FFD" w:rsidP="00124FFD">
      <w:pPr>
        <w:spacing w:after="0"/>
      </w:pPr>
      <w:r w:rsidRPr="00356DEC">
        <w:rPr>
          <w:rFonts w:ascii="Times New Roman" w:hAnsi="Times New Roman" w:cs="Times New Roman"/>
          <w:color w:val="000000"/>
          <w:spacing w:val="-6"/>
          <w:sz w:val="28"/>
          <w:szCs w:val="28"/>
        </w:rPr>
        <w:t>Продовження табл</w:t>
      </w:r>
      <w:r>
        <w:rPr>
          <w:rFonts w:ascii="Times New Roman" w:hAnsi="Times New Roman" w:cs="Times New Roman"/>
          <w:color w:val="000000"/>
          <w:spacing w:val="-6"/>
          <w:sz w:val="28"/>
          <w:szCs w:val="28"/>
        </w:rPr>
        <w:t xml:space="preserve">иці </w:t>
      </w:r>
      <w:r w:rsidRPr="00356DEC">
        <w:rPr>
          <w:rFonts w:ascii="Times New Roman" w:hAnsi="Times New Roman" w:cs="Times New Roman"/>
          <w:color w:val="000000"/>
          <w:spacing w:val="-6"/>
          <w:sz w:val="28"/>
          <w:szCs w:val="28"/>
        </w:rPr>
        <w:t xml:space="preserve"> </w:t>
      </w:r>
      <w:r>
        <w:rPr>
          <w:rFonts w:ascii="Times New Roman" w:hAnsi="Times New Roman" w:cs="Times New Roman"/>
          <w:color w:val="000000"/>
          <w:spacing w:val="-6"/>
          <w:sz w:val="28"/>
          <w:szCs w:val="28"/>
          <w:lang w:val="ru-RU"/>
        </w:rPr>
        <w:t>Д</w:t>
      </w:r>
      <w:r>
        <w:rPr>
          <w:rFonts w:ascii="Times New Roman" w:hAnsi="Times New Roman" w:cs="Times New Roman"/>
          <w:color w:val="000000"/>
          <w:spacing w:val="-6"/>
          <w:sz w:val="28"/>
          <w:szCs w:val="28"/>
        </w:rPr>
        <w:t>.2</w:t>
      </w:r>
    </w:p>
    <w:tbl>
      <w:tblPr>
        <w:tblW w:w="5000" w:type="pct"/>
        <w:tblCellMar>
          <w:left w:w="40" w:type="dxa"/>
          <w:right w:w="40" w:type="dxa"/>
        </w:tblCellMar>
        <w:tblLook w:val="0000" w:firstRow="0" w:lastRow="0" w:firstColumn="0" w:lastColumn="0" w:noHBand="0" w:noVBand="0"/>
      </w:tblPr>
      <w:tblGrid>
        <w:gridCol w:w="2821"/>
        <w:gridCol w:w="1945"/>
        <w:gridCol w:w="958"/>
        <w:gridCol w:w="1150"/>
        <w:gridCol w:w="1010"/>
        <w:gridCol w:w="882"/>
        <w:gridCol w:w="879"/>
        <w:gridCol w:w="882"/>
        <w:gridCol w:w="1007"/>
        <w:gridCol w:w="1007"/>
        <w:gridCol w:w="1007"/>
        <w:gridCol w:w="1007"/>
      </w:tblGrid>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ind w:hanging="5"/>
              <w:jc w:val="center"/>
              <w:rPr>
                <w:rFonts w:ascii="Times New Roman" w:hAnsi="Times New Roman" w:cs="Times New Roman"/>
                <w:b/>
                <w:sz w:val="16"/>
                <w:szCs w:val="16"/>
              </w:rPr>
            </w:pPr>
            <w:r w:rsidRPr="00EB5C1D">
              <w:rPr>
                <w:rFonts w:ascii="Times New Roman" w:hAnsi="Times New Roman" w:cs="Times New Roman"/>
                <w:b/>
                <w:sz w:val="16"/>
                <w:szCs w:val="16"/>
              </w:rPr>
              <w:t>1</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2</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3</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4</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6</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pacing w:val="-6"/>
                <w:sz w:val="16"/>
                <w:szCs w:val="16"/>
              </w:rPr>
            </w:pPr>
            <w:r w:rsidRPr="00EB5C1D">
              <w:rPr>
                <w:rFonts w:ascii="Times New Roman" w:hAnsi="Times New Roman" w:cs="Times New Roman"/>
                <w:b/>
                <w:bCs/>
                <w:spacing w:val="-6"/>
                <w:sz w:val="16"/>
                <w:szCs w:val="16"/>
              </w:rPr>
              <w:t>7</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9</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12</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Молочні кухні, роздавальні пункти</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165. Приміщення фільтрації та розливу</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1"/>
              <w:jc w:val="center"/>
              <w:rPr>
                <w:rFonts w:ascii="Times New Roman" w:hAnsi="Times New Roman" w:cs="Times New Roman"/>
                <w:sz w:val="16"/>
                <w:szCs w:val="16"/>
              </w:rPr>
            </w:pPr>
            <w:r w:rsidRPr="000C4D05">
              <w:rPr>
                <w:rFonts w:ascii="Times New Roman" w:hAnsi="Times New Roman" w:cs="Times New Roman"/>
                <w:bCs/>
                <w:sz w:val="16"/>
                <w:szCs w:val="16"/>
              </w:rPr>
              <w:t>Б-1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166. Остигочна </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 0,8 </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В-2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167. Приміщення приготування та фасування продуктів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1"/>
              <w:jc w:val="center"/>
              <w:rPr>
                <w:rFonts w:ascii="Times New Roman" w:hAnsi="Times New Roman" w:cs="Times New Roman"/>
                <w:sz w:val="16"/>
                <w:szCs w:val="16"/>
              </w:rPr>
            </w:pPr>
            <w:r w:rsidRPr="000C4D05">
              <w:rPr>
                <w:rFonts w:ascii="Times New Roman" w:hAnsi="Times New Roman" w:cs="Times New Roman"/>
                <w:bCs/>
                <w:sz w:val="16"/>
                <w:szCs w:val="16"/>
              </w:rPr>
              <w:t>Б-1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168. Прийом і зберігання посуду, роздавальна</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bCs/>
                <w:sz w:val="16"/>
                <w:szCs w:val="16"/>
              </w:rPr>
            </w:pPr>
            <w:r w:rsidRPr="000C4D05">
              <w:rPr>
                <w:rFonts w:ascii="Times New Roman" w:hAnsi="Times New Roman" w:cs="Times New Roman"/>
                <w:bCs/>
                <w:sz w:val="16"/>
                <w:szCs w:val="16"/>
              </w:rPr>
              <w:t>Інші приміщення лікувальних установ</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169. Процедурна, маніпуляційна</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0"/>
              <w:jc w:val="center"/>
              <w:rPr>
                <w:rFonts w:ascii="Times New Roman" w:hAnsi="Times New Roman" w:cs="Times New Roman"/>
                <w:sz w:val="16"/>
                <w:szCs w:val="16"/>
              </w:rPr>
            </w:pPr>
            <w:r w:rsidRPr="000C4D05">
              <w:rPr>
                <w:rFonts w:ascii="Times New Roman" w:hAnsi="Times New Roman" w:cs="Times New Roman"/>
                <w:bCs/>
                <w:sz w:val="16"/>
                <w:szCs w:val="16"/>
              </w:rPr>
              <w:t>А-1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500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4,0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color w:val="000000"/>
                <w:sz w:val="16"/>
                <w:szCs w:val="16"/>
              </w:rPr>
              <w:t>2,4</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color w:val="000000"/>
                <w:sz w:val="16"/>
                <w:szCs w:val="16"/>
              </w:rPr>
              <w:t>0,9</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170. Кабінети, пости медичних сестер</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1"/>
              <w:jc w:val="center"/>
              <w:rPr>
                <w:rFonts w:ascii="Times New Roman" w:hAnsi="Times New Roman" w:cs="Times New Roman"/>
                <w:sz w:val="16"/>
                <w:szCs w:val="16"/>
              </w:rPr>
            </w:pPr>
            <w:r w:rsidRPr="000C4D05">
              <w:rPr>
                <w:rFonts w:ascii="Times New Roman" w:hAnsi="Times New Roman" w:cs="Times New Roman"/>
                <w:bCs/>
                <w:sz w:val="16"/>
                <w:szCs w:val="16"/>
              </w:rPr>
              <w:t>Б-1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172. Кімнати денного перебування, бесід з лікарем, годування дітей</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0,7</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0,4</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173. Апаратна (пульт керування) рентгенівських, радіологічних та інших відділень, приміщення миття, стерилізації, сортування і зберігання, білизняні</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174. Реєстратура</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0,4</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175. Коридори медичних установ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Е</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90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176. Приміщення та місця зберігання переносної апаратури, возків </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 0,8 </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VIIIб</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75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177. Веранди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 0,8 </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В-2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b/>
                <w:bCs/>
                <w:sz w:val="16"/>
                <w:szCs w:val="16"/>
              </w:rPr>
            </w:pPr>
            <w:r w:rsidRPr="000C4D05">
              <w:rPr>
                <w:rFonts w:ascii="Times New Roman" w:hAnsi="Times New Roman" w:cs="Times New Roman"/>
                <w:b/>
                <w:bCs/>
                <w:sz w:val="16"/>
                <w:szCs w:val="16"/>
              </w:rPr>
              <w:t>Вокзали</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178. Зали очікування</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1"/>
              <w:jc w:val="center"/>
              <w:rPr>
                <w:rFonts w:ascii="Times New Roman" w:hAnsi="Times New Roman" w:cs="Times New Roman"/>
                <w:sz w:val="16"/>
                <w:szCs w:val="16"/>
              </w:rPr>
            </w:pPr>
            <w:r w:rsidRPr="000C4D05">
              <w:rPr>
                <w:rFonts w:ascii="Times New Roman" w:hAnsi="Times New Roman" w:cs="Times New Roman"/>
                <w:bCs/>
                <w:sz w:val="16"/>
                <w:szCs w:val="16"/>
              </w:rPr>
              <w:t>Г</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100</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179. Операційні, касові зали, квиткові багажні каси, відділення зв'язку, операторська, диспетчерська</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1"/>
              <w:jc w:val="center"/>
              <w:rPr>
                <w:rFonts w:ascii="Times New Roman" w:hAnsi="Times New Roman" w:cs="Times New Roman"/>
                <w:sz w:val="16"/>
                <w:szCs w:val="16"/>
              </w:rPr>
            </w:pPr>
            <w:r w:rsidRPr="000C4D05">
              <w:rPr>
                <w:rFonts w:ascii="Times New Roman" w:hAnsi="Times New Roman" w:cs="Times New Roman"/>
                <w:bCs/>
                <w:sz w:val="16"/>
                <w:szCs w:val="16"/>
              </w:rPr>
              <w:t>Б-1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180. Обчислювальний центр</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0"/>
              <w:jc w:val="center"/>
              <w:rPr>
                <w:rFonts w:ascii="Times New Roman" w:hAnsi="Times New Roman" w:cs="Times New Roman"/>
                <w:sz w:val="16"/>
                <w:szCs w:val="16"/>
              </w:rPr>
            </w:pPr>
            <w:r w:rsidRPr="000C4D05">
              <w:rPr>
                <w:rFonts w:ascii="Times New Roman" w:hAnsi="Times New Roman" w:cs="Times New Roman"/>
                <w:bCs/>
                <w:sz w:val="16"/>
                <w:szCs w:val="16"/>
              </w:rPr>
              <w:t>А-2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500/300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400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vertAlign w:val="superscript"/>
              </w:rPr>
            </w:pPr>
            <w:r w:rsidRPr="000C4D05">
              <w:rPr>
                <w:rFonts w:ascii="Times New Roman" w:hAnsi="Times New Roman" w:cs="Times New Roman"/>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3,5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0,7</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181. Розподільні зали, вестибюлі</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Г –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10"/>
              <w:jc w:val="center"/>
              <w:rPr>
                <w:rFonts w:ascii="Times New Roman" w:hAnsi="Times New Roman" w:cs="Times New Roman"/>
                <w:bCs/>
                <w:sz w:val="16"/>
                <w:szCs w:val="16"/>
              </w:rPr>
            </w:pPr>
            <w:r w:rsidRPr="000C4D05">
              <w:rPr>
                <w:rFonts w:ascii="Times New Roman" w:hAnsi="Times New Roman" w:cs="Times New Roman"/>
                <w:bCs/>
                <w:sz w:val="16"/>
                <w:szCs w:val="16"/>
              </w:rPr>
              <w:t>Е</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150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50</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90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182. Кімнати матері і дитини, тривалого перебування пасажирів</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Б-2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2,5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0,7</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0,4</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146A0" w:rsidRDefault="00124FFD" w:rsidP="00124FFD">
            <w:pPr>
              <w:spacing w:after="0" w:line="300" w:lineRule="auto"/>
              <w:rPr>
                <w:rFonts w:ascii="Times New Roman" w:hAnsi="Times New Roman" w:cs="Times New Roman"/>
                <w:sz w:val="16"/>
                <w:szCs w:val="16"/>
              </w:rPr>
            </w:pPr>
            <w:r w:rsidRPr="000C4D05">
              <w:rPr>
                <w:rFonts w:ascii="Times New Roman" w:hAnsi="Times New Roman" w:cs="Times New Roman"/>
                <w:b/>
                <w:bCs/>
                <w:sz w:val="16"/>
                <w:szCs w:val="16"/>
              </w:rPr>
              <w:t xml:space="preserve">Інші приміщення виробничих, допоміжних </w:t>
            </w:r>
            <w:r>
              <w:rPr>
                <w:rFonts w:ascii="Times New Roman" w:hAnsi="Times New Roman" w:cs="Times New Roman"/>
                <w:b/>
                <w:bCs/>
                <w:sz w:val="16"/>
                <w:szCs w:val="16"/>
              </w:rPr>
              <w:t>цивільних будівель</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ind w:firstLine="57"/>
              <w:rPr>
                <w:rFonts w:ascii="Times New Roman" w:hAnsi="Times New Roman" w:cs="Times New Roman"/>
                <w:sz w:val="16"/>
                <w:szCs w:val="16"/>
              </w:rPr>
            </w:pPr>
            <w:r w:rsidRPr="000C4D05">
              <w:rPr>
                <w:rFonts w:ascii="Times New Roman" w:hAnsi="Times New Roman" w:cs="Times New Roman"/>
                <w:sz w:val="16"/>
                <w:szCs w:val="16"/>
              </w:rPr>
              <w:t>183. Санітарно-побутові приміщення:</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19"/>
              <w:rPr>
                <w:rFonts w:ascii="Times New Roman" w:hAnsi="Times New Roman" w:cs="Times New Roman"/>
                <w:sz w:val="16"/>
                <w:szCs w:val="16"/>
              </w:rPr>
            </w:pPr>
            <w:r w:rsidRPr="000C4D05">
              <w:rPr>
                <w:rFonts w:ascii="Times New Roman" w:hAnsi="Times New Roman" w:cs="Times New Roman"/>
                <w:sz w:val="16"/>
                <w:szCs w:val="16"/>
              </w:rPr>
              <w:t>з) умивальні, туалети, курильні</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Ж-1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75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0,3</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0,2</w:t>
            </w:r>
            <w:r w:rsidRPr="000C4D05">
              <w:rPr>
                <w:rFonts w:ascii="Times New Roman" w:hAnsi="Times New Roman" w:cs="Times New Roman"/>
                <w:sz w:val="16"/>
                <w:szCs w:val="16"/>
                <w:vertAlign w:val="superscript"/>
              </w:rPr>
              <w:t>3)</w:t>
            </w:r>
          </w:p>
        </w:tc>
      </w:tr>
    </w:tbl>
    <w:p w:rsidR="00124FFD" w:rsidRDefault="00124FFD" w:rsidP="00124FFD">
      <w:pPr>
        <w:spacing w:after="0"/>
        <w:rPr>
          <w:rFonts w:ascii="Times New Roman" w:hAnsi="Times New Roman" w:cs="Times New Roman"/>
          <w:color w:val="000000"/>
          <w:spacing w:val="-6"/>
          <w:sz w:val="28"/>
          <w:szCs w:val="28"/>
        </w:rPr>
      </w:pPr>
    </w:p>
    <w:p w:rsidR="00124FFD" w:rsidRDefault="00124FFD" w:rsidP="00124FFD">
      <w:pPr>
        <w:spacing w:after="0"/>
      </w:pPr>
      <w:r>
        <w:rPr>
          <w:rFonts w:ascii="Times New Roman" w:hAnsi="Times New Roman" w:cs="Times New Roman"/>
          <w:color w:val="000000"/>
          <w:spacing w:val="-6"/>
          <w:sz w:val="28"/>
          <w:szCs w:val="28"/>
        </w:rPr>
        <w:t xml:space="preserve">Кінець таблиці </w:t>
      </w:r>
      <w:r w:rsidRPr="00356DEC">
        <w:rPr>
          <w:rFonts w:ascii="Times New Roman" w:hAnsi="Times New Roman" w:cs="Times New Roman"/>
          <w:color w:val="000000"/>
          <w:spacing w:val="-6"/>
          <w:sz w:val="28"/>
          <w:szCs w:val="28"/>
        </w:rPr>
        <w:t xml:space="preserve"> </w:t>
      </w:r>
      <w:r>
        <w:rPr>
          <w:rFonts w:ascii="Times New Roman" w:hAnsi="Times New Roman" w:cs="Times New Roman"/>
          <w:color w:val="000000"/>
          <w:spacing w:val="-6"/>
          <w:sz w:val="28"/>
          <w:szCs w:val="28"/>
          <w:lang w:val="ru-RU"/>
        </w:rPr>
        <w:t>Д</w:t>
      </w:r>
      <w:r>
        <w:rPr>
          <w:rFonts w:ascii="Times New Roman" w:hAnsi="Times New Roman" w:cs="Times New Roman"/>
          <w:color w:val="000000"/>
          <w:spacing w:val="-6"/>
          <w:sz w:val="28"/>
          <w:szCs w:val="28"/>
        </w:rPr>
        <w:t>.2</w:t>
      </w:r>
    </w:p>
    <w:tbl>
      <w:tblPr>
        <w:tblW w:w="5000" w:type="pct"/>
        <w:tblCellMar>
          <w:left w:w="40" w:type="dxa"/>
          <w:right w:w="40" w:type="dxa"/>
        </w:tblCellMar>
        <w:tblLook w:val="0000" w:firstRow="0" w:lastRow="0" w:firstColumn="0" w:lastColumn="0" w:noHBand="0" w:noVBand="0"/>
      </w:tblPr>
      <w:tblGrid>
        <w:gridCol w:w="2821"/>
        <w:gridCol w:w="1945"/>
        <w:gridCol w:w="958"/>
        <w:gridCol w:w="1150"/>
        <w:gridCol w:w="1010"/>
        <w:gridCol w:w="882"/>
        <w:gridCol w:w="879"/>
        <w:gridCol w:w="882"/>
        <w:gridCol w:w="1007"/>
        <w:gridCol w:w="1007"/>
        <w:gridCol w:w="1007"/>
        <w:gridCol w:w="1007"/>
      </w:tblGrid>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ind w:hanging="5"/>
              <w:jc w:val="center"/>
              <w:rPr>
                <w:rFonts w:ascii="Times New Roman" w:hAnsi="Times New Roman" w:cs="Times New Roman"/>
                <w:b/>
                <w:sz w:val="16"/>
                <w:szCs w:val="16"/>
              </w:rPr>
            </w:pPr>
            <w:r w:rsidRPr="00EB5C1D">
              <w:rPr>
                <w:rFonts w:ascii="Times New Roman" w:hAnsi="Times New Roman" w:cs="Times New Roman"/>
                <w:b/>
                <w:sz w:val="16"/>
                <w:szCs w:val="16"/>
              </w:rPr>
              <w:t>1</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2</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3</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4</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6</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pacing w:val="-6"/>
                <w:sz w:val="16"/>
                <w:szCs w:val="16"/>
              </w:rPr>
            </w:pPr>
            <w:r w:rsidRPr="00EB5C1D">
              <w:rPr>
                <w:rFonts w:ascii="Times New Roman" w:hAnsi="Times New Roman" w:cs="Times New Roman"/>
                <w:b/>
                <w:bCs/>
                <w:spacing w:val="-6"/>
                <w:sz w:val="16"/>
                <w:szCs w:val="16"/>
              </w:rPr>
              <w:t>7</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9</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12</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19"/>
              <w:rPr>
                <w:rFonts w:ascii="Times New Roman" w:hAnsi="Times New Roman" w:cs="Times New Roman"/>
                <w:sz w:val="16"/>
                <w:szCs w:val="16"/>
              </w:rPr>
            </w:pPr>
            <w:r>
              <w:rPr>
                <w:rFonts w:ascii="Times New Roman" w:hAnsi="Times New Roman" w:cs="Times New Roman"/>
                <w:sz w:val="16"/>
                <w:szCs w:val="16"/>
              </w:rPr>
              <w:t xml:space="preserve">б) душові, гардеробні, </w:t>
            </w:r>
            <w:r w:rsidRPr="000C4D05">
              <w:rPr>
                <w:rFonts w:ascii="Times New Roman" w:hAnsi="Times New Roman" w:cs="Times New Roman"/>
                <w:sz w:val="16"/>
                <w:szCs w:val="16"/>
              </w:rPr>
              <w:t>приміщення для сушіння, обезпилювання і знешкодження одягу і взуття, приміщення для обігрівання працюючих</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Ж-2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50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0,3</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0,6</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0,2</w:t>
            </w:r>
            <w:r w:rsidRPr="000C4D05">
              <w:rPr>
                <w:rFonts w:ascii="Times New Roman" w:hAnsi="Times New Roman" w:cs="Times New Roman"/>
                <w:sz w:val="16"/>
                <w:szCs w:val="16"/>
                <w:vertAlign w:val="superscript"/>
              </w:rPr>
              <w:t>3)</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ind w:firstLine="57"/>
              <w:rPr>
                <w:rFonts w:ascii="Times New Roman" w:hAnsi="Times New Roman" w:cs="Times New Roman"/>
                <w:sz w:val="16"/>
                <w:szCs w:val="16"/>
              </w:rPr>
            </w:pPr>
            <w:r w:rsidRPr="000C4D05">
              <w:rPr>
                <w:rFonts w:ascii="Times New Roman" w:hAnsi="Times New Roman" w:cs="Times New Roman"/>
                <w:sz w:val="16"/>
                <w:szCs w:val="16"/>
              </w:rPr>
              <w:t>184. Вестибюльні й гарде</w:t>
            </w:r>
            <w:r w:rsidRPr="000C4D05">
              <w:rPr>
                <w:rFonts w:ascii="Times New Roman" w:hAnsi="Times New Roman" w:cs="Times New Roman"/>
                <w:sz w:val="16"/>
                <w:szCs w:val="16"/>
              </w:rPr>
              <w:softHyphen/>
              <w:t>робні вуличного одягу:</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10"/>
              <w:rPr>
                <w:rFonts w:ascii="Times New Roman" w:hAnsi="Times New Roman" w:cs="Times New Roman"/>
                <w:sz w:val="16"/>
                <w:szCs w:val="16"/>
              </w:rPr>
            </w:pPr>
            <w:r w:rsidRPr="000C4D05">
              <w:rPr>
                <w:rFonts w:ascii="Times New Roman" w:hAnsi="Times New Roman" w:cs="Times New Roman"/>
                <w:sz w:val="16"/>
                <w:szCs w:val="16"/>
              </w:rPr>
              <w:t>а) у вузах, школах, теат</w:t>
            </w:r>
            <w:r w:rsidRPr="000C4D05">
              <w:rPr>
                <w:rFonts w:ascii="Times New Roman" w:hAnsi="Times New Roman" w:cs="Times New Roman"/>
                <w:sz w:val="16"/>
                <w:szCs w:val="16"/>
              </w:rPr>
              <w:softHyphen/>
              <w:t>рах, гуртожитках, го</w:t>
            </w:r>
            <w:r>
              <w:rPr>
                <w:rFonts w:ascii="Times New Roman" w:hAnsi="Times New Roman" w:cs="Times New Roman"/>
                <w:sz w:val="16"/>
                <w:szCs w:val="16"/>
              </w:rPr>
              <w:t>телях і головних входах у великих виробничих підприємств та цивільних будівель</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Е</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150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90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0,4</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1,2</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0,3</w:t>
            </w:r>
            <w:r w:rsidRPr="000C4D05">
              <w:rPr>
                <w:rFonts w:ascii="Times New Roman" w:hAnsi="Times New Roman" w:cs="Times New Roman"/>
                <w:sz w:val="16"/>
                <w:szCs w:val="16"/>
                <w:vertAlign w:val="superscript"/>
              </w:rPr>
              <w:t>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5"/>
              <w:rPr>
                <w:rFonts w:ascii="Times New Roman" w:hAnsi="Times New Roman" w:cs="Times New Roman"/>
                <w:sz w:val="16"/>
                <w:szCs w:val="16"/>
              </w:rPr>
            </w:pPr>
            <w:r>
              <w:rPr>
                <w:rFonts w:ascii="Times New Roman" w:hAnsi="Times New Roman" w:cs="Times New Roman"/>
                <w:sz w:val="16"/>
                <w:szCs w:val="16"/>
              </w:rPr>
              <w:t>б) в інших виробничих</w:t>
            </w:r>
            <w:r w:rsidRPr="000C4D05">
              <w:rPr>
                <w:rFonts w:ascii="Times New Roman" w:hAnsi="Times New Roman" w:cs="Times New Roman"/>
                <w:sz w:val="16"/>
                <w:szCs w:val="16"/>
              </w:rPr>
              <w:t>, д</w:t>
            </w:r>
            <w:r>
              <w:rPr>
                <w:rFonts w:ascii="Times New Roman" w:hAnsi="Times New Roman" w:cs="Times New Roman"/>
                <w:sz w:val="16"/>
                <w:szCs w:val="16"/>
              </w:rPr>
              <w:t>опоміжних і цивільних будівлях</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Ж-1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75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185</w:t>
            </w:r>
            <w:r>
              <w:rPr>
                <w:rFonts w:ascii="Times New Roman" w:hAnsi="Times New Roman" w:cs="Times New Roman"/>
                <w:sz w:val="16"/>
                <w:szCs w:val="16"/>
              </w:rPr>
              <w:t>. Сходи</w:t>
            </w:r>
          </w:p>
          <w:p w:rsidR="00124FFD" w:rsidRPr="000C4D05" w:rsidRDefault="00124FFD" w:rsidP="00124FFD">
            <w:pPr>
              <w:spacing w:after="0" w:line="300" w:lineRule="auto"/>
              <w:rPr>
                <w:rFonts w:ascii="Times New Roman" w:hAnsi="Times New Roman" w:cs="Times New Roman"/>
                <w:bCs/>
                <w:sz w:val="16"/>
                <w:szCs w:val="16"/>
              </w:rPr>
            </w:pP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43"/>
              <w:rPr>
                <w:rFonts w:ascii="Times New Roman" w:hAnsi="Times New Roman" w:cs="Times New Roman"/>
                <w:sz w:val="16"/>
                <w:szCs w:val="16"/>
              </w:rPr>
            </w:pPr>
            <w:r>
              <w:rPr>
                <w:rFonts w:ascii="Times New Roman" w:hAnsi="Times New Roman" w:cs="Times New Roman"/>
                <w:sz w:val="16"/>
                <w:szCs w:val="16"/>
              </w:rPr>
              <w:t xml:space="preserve"> а) головні сходові площадки цивільних, ви</w:t>
            </w:r>
            <w:r w:rsidRPr="000C4D05">
              <w:rPr>
                <w:rFonts w:ascii="Times New Roman" w:hAnsi="Times New Roman" w:cs="Times New Roman"/>
                <w:sz w:val="16"/>
                <w:szCs w:val="16"/>
              </w:rPr>
              <w:t>робничих та допоміжних будівель</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9"/>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Підлога (пло</w:t>
            </w:r>
            <w:r w:rsidRPr="000C4D05">
              <w:rPr>
                <w:rFonts w:ascii="Times New Roman" w:hAnsi="Times New Roman" w:cs="Times New Roman"/>
                <w:sz w:val="16"/>
                <w:szCs w:val="16"/>
              </w:rPr>
              <w:softHyphen/>
              <w:t>щадки, сходи)</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В-2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100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0,5</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1,2</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
                <w:bCs/>
                <w:sz w:val="16"/>
                <w:szCs w:val="16"/>
              </w:rPr>
              <w:t xml:space="preserve"> </w:t>
            </w:r>
            <w:r w:rsidRPr="000C4D05">
              <w:rPr>
                <w:rFonts w:ascii="Times New Roman" w:hAnsi="Times New Roman" w:cs="Times New Roman"/>
                <w:sz w:val="16"/>
                <w:szCs w:val="16"/>
              </w:rPr>
              <w:t>0,3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б) інші сходові клітки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Ж-2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50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0,1</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0,1</w:t>
            </w:r>
            <w:r w:rsidRPr="000C4D05">
              <w:rPr>
                <w:rFonts w:ascii="Times New Roman" w:hAnsi="Times New Roman" w:cs="Times New Roman"/>
                <w:sz w:val="16"/>
                <w:szCs w:val="16"/>
                <w:vertAlign w:val="superscript"/>
              </w:rPr>
              <w:t>3)</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53"/>
              <w:rPr>
                <w:rFonts w:ascii="Times New Roman" w:hAnsi="Times New Roman" w:cs="Times New Roman"/>
                <w:sz w:val="16"/>
                <w:szCs w:val="16"/>
              </w:rPr>
            </w:pPr>
            <w:r>
              <w:rPr>
                <w:rFonts w:ascii="Times New Roman" w:hAnsi="Times New Roman" w:cs="Times New Roman"/>
                <w:sz w:val="16"/>
                <w:szCs w:val="16"/>
              </w:rPr>
              <w:t>186. Ліфтові холи в цивільних</w:t>
            </w:r>
            <w:r w:rsidRPr="000C4D05">
              <w:rPr>
                <w:rFonts w:ascii="Times New Roman" w:hAnsi="Times New Roman" w:cs="Times New Roman"/>
                <w:sz w:val="16"/>
                <w:szCs w:val="16"/>
              </w:rPr>
              <w:t>, виробничих і  допоміжних будівлях</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Ж-1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75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ind w:firstLine="57"/>
              <w:rPr>
                <w:rFonts w:ascii="Times New Roman" w:hAnsi="Times New Roman" w:cs="Times New Roman"/>
                <w:bCs/>
                <w:sz w:val="16"/>
                <w:szCs w:val="16"/>
              </w:rPr>
            </w:pPr>
            <w:r w:rsidRPr="000C4D05">
              <w:rPr>
                <w:rFonts w:ascii="Times New Roman" w:hAnsi="Times New Roman" w:cs="Times New Roman"/>
                <w:sz w:val="16"/>
                <w:szCs w:val="16"/>
              </w:rPr>
              <w:t xml:space="preserve"> 187. Коридори й проходи</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9"/>
              <w:rPr>
                <w:rFonts w:ascii="Times New Roman" w:hAnsi="Times New Roman" w:cs="Times New Roman"/>
                <w:sz w:val="16"/>
                <w:szCs w:val="16"/>
              </w:rPr>
            </w:pPr>
            <w:r w:rsidRPr="000C4D05">
              <w:rPr>
                <w:rFonts w:ascii="Times New Roman" w:hAnsi="Times New Roman" w:cs="Times New Roman"/>
                <w:sz w:val="16"/>
                <w:szCs w:val="16"/>
              </w:rPr>
              <w:t>а) головні коридори й проходи</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Ж-1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75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0,1</w:t>
            </w:r>
            <w:r w:rsidRPr="000C4D05">
              <w:rPr>
                <w:rFonts w:ascii="Times New Roman" w:hAnsi="Times New Roman" w:cs="Times New Roman"/>
                <w:sz w:val="16"/>
                <w:szCs w:val="16"/>
                <w:vertAlign w:val="superscript"/>
              </w:rPr>
              <w:t>3)</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0,1</w:t>
            </w:r>
            <w:r w:rsidRPr="000C4D05">
              <w:rPr>
                <w:rFonts w:ascii="Times New Roman" w:hAnsi="Times New Roman" w:cs="Times New Roman"/>
                <w:sz w:val="16"/>
                <w:szCs w:val="16"/>
                <w:vertAlign w:val="superscript"/>
              </w:rPr>
              <w:t>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10"/>
              <w:rPr>
                <w:rFonts w:ascii="Times New Roman" w:hAnsi="Times New Roman" w:cs="Times New Roman"/>
                <w:sz w:val="16"/>
                <w:szCs w:val="16"/>
              </w:rPr>
            </w:pPr>
            <w:r w:rsidRPr="000C4D05">
              <w:rPr>
                <w:rFonts w:ascii="Times New Roman" w:hAnsi="Times New Roman" w:cs="Times New Roman"/>
                <w:sz w:val="16"/>
                <w:szCs w:val="16"/>
              </w:rPr>
              <w:t xml:space="preserve">б) інші коридори </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Ж-2</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50</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188. Машинні відділення ліфтів та приміщення для фреонових установок</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3-1</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30</w:t>
            </w:r>
            <w:r w:rsidRPr="000C4D05">
              <w:rPr>
                <w:rFonts w:ascii="Times New Roman" w:hAnsi="Times New Roman" w:cs="Times New Roman"/>
                <w:sz w:val="16"/>
                <w:szCs w:val="16"/>
                <w:vertAlign w:val="superscript"/>
              </w:rPr>
              <w:t>4)</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189. Горища</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sz w:val="16"/>
                <w:szCs w:val="16"/>
              </w:rPr>
              <w:t>—</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10</w:t>
            </w:r>
            <w:r w:rsidRPr="000C4D05">
              <w:rPr>
                <w:rFonts w:ascii="Times New Roman" w:hAnsi="Times New Roman" w:cs="Times New Roman"/>
                <w:bCs/>
                <w:sz w:val="16"/>
                <w:szCs w:val="16"/>
                <w:vertAlign w:val="superscript"/>
              </w:rPr>
              <w:t>3),4)</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63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92677" w:rsidRDefault="00124FFD" w:rsidP="00124FFD">
            <w:pPr>
              <w:shd w:val="clear" w:color="auto" w:fill="FFFFFF"/>
              <w:spacing w:after="0" w:line="300" w:lineRule="auto"/>
              <w:ind w:firstLine="11"/>
              <w:rPr>
                <w:rFonts w:ascii="Times New Roman" w:hAnsi="Times New Roman" w:cs="Times New Roman"/>
                <w:sz w:val="12"/>
                <w:szCs w:val="12"/>
              </w:rPr>
            </w:pPr>
            <w:r w:rsidRPr="00F92677">
              <w:rPr>
                <w:rFonts w:ascii="Times New Roman" w:hAnsi="Times New Roman" w:cs="Times New Roman"/>
                <w:sz w:val="12"/>
                <w:szCs w:val="12"/>
                <w:vertAlign w:val="superscript"/>
              </w:rPr>
              <w:t>1)</w:t>
            </w:r>
            <w:r w:rsidRPr="00F92677">
              <w:rPr>
                <w:rFonts w:ascii="Times New Roman" w:hAnsi="Times New Roman" w:cs="Times New Roman"/>
                <w:sz w:val="12"/>
                <w:szCs w:val="12"/>
              </w:rPr>
              <w:t xml:space="preserve"> Наведений показник засліпленості.</w:t>
            </w:r>
          </w:p>
          <w:p w:rsidR="00124FFD" w:rsidRPr="00F92677" w:rsidRDefault="00124FFD" w:rsidP="00124FFD">
            <w:pPr>
              <w:shd w:val="clear" w:color="auto" w:fill="FFFFFF"/>
              <w:spacing w:after="0" w:line="300" w:lineRule="auto"/>
              <w:ind w:firstLine="11"/>
              <w:rPr>
                <w:rFonts w:ascii="Times New Roman" w:hAnsi="Times New Roman" w:cs="Times New Roman"/>
                <w:sz w:val="12"/>
                <w:szCs w:val="12"/>
              </w:rPr>
            </w:pPr>
            <w:r w:rsidRPr="00F92677">
              <w:rPr>
                <w:rFonts w:ascii="Times New Roman" w:hAnsi="Times New Roman" w:cs="Times New Roman"/>
                <w:sz w:val="12"/>
                <w:szCs w:val="12"/>
                <w:vertAlign w:val="superscript"/>
              </w:rPr>
              <w:t>2)</w:t>
            </w:r>
            <w:r w:rsidRPr="00F92677">
              <w:rPr>
                <w:rFonts w:ascii="Times New Roman" w:hAnsi="Times New Roman" w:cs="Times New Roman"/>
                <w:sz w:val="12"/>
                <w:szCs w:val="12"/>
              </w:rPr>
              <w:t xml:space="preserve"> Нормовані значення КПО підвищені в приміщеннях, спеціально призначених для роботи і навчання дітей і підлітків. </w:t>
            </w:r>
          </w:p>
          <w:p w:rsidR="00124FFD" w:rsidRPr="00F92677" w:rsidRDefault="00124FFD" w:rsidP="00124FFD">
            <w:pPr>
              <w:shd w:val="clear" w:color="auto" w:fill="FFFFFF"/>
              <w:spacing w:after="0" w:line="300" w:lineRule="auto"/>
              <w:ind w:firstLine="11"/>
              <w:rPr>
                <w:rFonts w:ascii="Times New Roman" w:hAnsi="Times New Roman" w:cs="Times New Roman"/>
                <w:sz w:val="12"/>
                <w:szCs w:val="12"/>
              </w:rPr>
            </w:pPr>
            <w:r w:rsidRPr="00F92677">
              <w:rPr>
                <w:rFonts w:ascii="Times New Roman" w:hAnsi="Times New Roman" w:cs="Times New Roman"/>
                <w:sz w:val="12"/>
                <w:szCs w:val="12"/>
                <w:vertAlign w:val="superscript"/>
              </w:rPr>
              <w:t>3)</w:t>
            </w:r>
            <w:r w:rsidRPr="00F92677">
              <w:rPr>
                <w:rFonts w:ascii="Times New Roman" w:hAnsi="Times New Roman" w:cs="Times New Roman"/>
                <w:sz w:val="12"/>
                <w:szCs w:val="12"/>
              </w:rPr>
              <w:t xml:space="preserve"> Нормовані значення встановлені на основі експертних оцінок. </w:t>
            </w:r>
          </w:p>
          <w:p w:rsidR="00124FFD" w:rsidRPr="00F92677" w:rsidRDefault="00124FFD" w:rsidP="00124FFD">
            <w:pPr>
              <w:shd w:val="clear" w:color="auto" w:fill="FFFFFF"/>
              <w:spacing w:after="0" w:line="300" w:lineRule="auto"/>
              <w:ind w:firstLine="11"/>
              <w:rPr>
                <w:rFonts w:ascii="Times New Roman" w:hAnsi="Times New Roman" w:cs="Times New Roman"/>
                <w:sz w:val="12"/>
                <w:szCs w:val="12"/>
              </w:rPr>
            </w:pPr>
            <w:r w:rsidRPr="00F92677">
              <w:rPr>
                <w:rFonts w:ascii="Times New Roman" w:hAnsi="Times New Roman" w:cs="Times New Roman"/>
                <w:sz w:val="12"/>
                <w:szCs w:val="12"/>
                <w:vertAlign w:val="superscript"/>
              </w:rPr>
              <w:t>4)</w:t>
            </w:r>
            <w:r w:rsidRPr="00F92677">
              <w:rPr>
                <w:rFonts w:ascii="Times New Roman" w:hAnsi="Times New Roman" w:cs="Times New Roman"/>
                <w:sz w:val="12"/>
                <w:szCs w:val="12"/>
              </w:rPr>
              <w:t xml:space="preserve"> Норма освітленості дана для ламп розжарювання.</w:t>
            </w:r>
          </w:p>
          <w:p w:rsidR="00124FFD" w:rsidRPr="00F92677" w:rsidRDefault="00124FFD" w:rsidP="00124FFD">
            <w:pPr>
              <w:shd w:val="clear" w:color="auto" w:fill="FFFFFF"/>
              <w:spacing w:after="0" w:line="300" w:lineRule="auto"/>
              <w:ind w:firstLine="11"/>
              <w:rPr>
                <w:rFonts w:ascii="Times New Roman" w:hAnsi="Times New Roman" w:cs="Times New Roman"/>
                <w:sz w:val="12"/>
                <w:szCs w:val="12"/>
              </w:rPr>
            </w:pPr>
            <w:r w:rsidRPr="00F92677">
              <w:rPr>
                <w:rFonts w:ascii="Times New Roman" w:hAnsi="Times New Roman" w:cs="Times New Roman"/>
                <w:sz w:val="12"/>
                <w:szCs w:val="12"/>
                <w:vertAlign w:val="superscript"/>
              </w:rPr>
              <w:t xml:space="preserve">5) </w:t>
            </w:r>
            <w:r w:rsidRPr="00F92677">
              <w:rPr>
                <w:rFonts w:ascii="Times New Roman" w:hAnsi="Times New Roman" w:cs="Times New Roman"/>
                <w:sz w:val="12"/>
                <w:szCs w:val="12"/>
              </w:rPr>
              <w:t xml:space="preserve">Норма підвищена внаслідок підвищених санітарних вимог. </w:t>
            </w:r>
          </w:p>
          <w:p w:rsidR="00124FFD" w:rsidRPr="00F92677" w:rsidRDefault="00124FFD" w:rsidP="00124FFD">
            <w:pPr>
              <w:shd w:val="clear" w:color="auto" w:fill="FFFFFF"/>
              <w:spacing w:after="0" w:line="300" w:lineRule="auto"/>
              <w:ind w:firstLine="11"/>
              <w:rPr>
                <w:rFonts w:ascii="Times New Roman" w:hAnsi="Times New Roman" w:cs="Times New Roman"/>
                <w:sz w:val="12"/>
                <w:szCs w:val="12"/>
              </w:rPr>
            </w:pPr>
            <w:r w:rsidRPr="00F92677">
              <w:rPr>
                <w:rFonts w:ascii="Times New Roman" w:hAnsi="Times New Roman" w:cs="Times New Roman"/>
                <w:b/>
                <w:sz w:val="12"/>
                <w:szCs w:val="12"/>
              </w:rPr>
              <w:t>Примітка 1</w:t>
            </w:r>
            <w:r w:rsidRPr="00F92677">
              <w:rPr>
                <w:rFonts w:ascii="Times New Roman" w:hAnsi="Times New Roman" w:cs="Times New Roman"/>
                <w:i/>
                <w:sz w:val="12"/>
                <w:szCs w:val="12"/>
              </w:rPr>
              <w:t>.</w:t>
            </w:r>
            <w:r w:rsidRPr="00F92677">
              <w:rPr>
                <w:rFonts w:ascii="Times New Roman" w:hAnsi="Times New Roman" w:cs="Times New Roman"/>
                <w:sz w:val="12"/>
                <w:szCs w:val="12"/>
              </w:rPr>
              <w:t xml:space="preserve"> Наявність нормованих значень освітленості в графах обох систем штучного освітлення вказує на можливість застосування однієї із цих систем. </w:t>
            </w:r>
          </w:p>
          <w:p w:rsidR="00124FFD" w:rsidRPr="00F92677" w:rsidRDefault="00124FFD" w:rsidP="00124FFD">
            <w:pPr>
              <w:shd w:val="clear" w:color="auto" w:fill="FFFFFF"/>
              <w:spacing w:after="0" w:line="300" w:lineRule="auto"/>
              <w:ind w:firstLine="11"/>
              <w:rPr>
                <w:rFonts w:ascii="Times New Roman" w:hAnsi="Times New Roman" w:cs="Times New Roman"/>
                <w:sz w:val="12"/>
                <w:szCs w:val="12"/>
              </w:rPr>
            </w:pPr>
            <w:r w:rsidRPr="00F92677">
              <w:rPr>
                <w:rFonts w:ascii="Times New Roman" w:hAnsi="Times New Roman" w:cs="Times New Roman"/>
                <w:b/>
                <w:sz w:val="12"/>
                <w:szCs w:val="12"/>
              </w:rPr>
              <w:t>Примітка 2</w:t>
            </w:r>
            <w:r w:rsidRPr="00F92677">
              <w:rPr>
                <w:rFonts w:ascii="Times New Roman" w:hAnsi="Times New Roman" w:cs="Times New Roman"/>
                <w:i/>
                <w:sz w:val="12"/>
                <w:szCs w:val="12"/>
              </w:rPr>
              <w:t>.</w:t>
            </w:r>
            <w:r w:rsidRPr="00F92677">
              <w:rPr>
                <w:rFonts w:ascii="Times New Roman" w:hAnsi="Times New Roman" w:cs="Times New Roman"/>
                <w:sz w:val="12"/>
                <w:szCs w:val="12"/>
              </w:rPr>
              <w:t xml:space="preserve"> Знак «</w:t>
            </w:r>
            <w:r w:rsidRPr="00F92677">
              <w:rPr>
                <w:rFonts w:ascii="Times New Roman" w:hAnsi="Times New Roman" w:cs="Times New Roman"/>
                <w:sz w:val="12"/>
                <w:szCs w:val="12"/>
              </w:rPr>
              <w:sym w:font="Symbol" w:char="F02D"/>
            </w:r>
            <w:r w:rsidRPr="00F92677">
              <w:rPr>
                <w:rFonts w:ascii="Times New Roman" w:hAnsi="Times New Roman" w:cs="Times New Roman"/>
                <w:sz w:val="12"/>
                <w:szCs w:val="12"/>
              </w:rPr>
              <w:t>» у відповідній комірці означає, що цей показник не нормується.</w:t>
            </w:r>
          </w:p>
          <w:p w:rsidR="00124FFD" w:rsidRPr="00F92677" w:rsidRDefault="00124FFD" w:rsidP="00124FFD">
            <w:pPr>
              <w:shd w:val="clear" w:color="auto" w:fill="FFFFFF"/>
              <w:spacing w:after="0" w:line="300" w:lineRule="auto"/>
              <w:ind w:firstLine="11"/>
              <w:rPr>
                <w:rFonts w:ascii="Times New Roman" w:hAnsi="Times New Roman" w:cs="Times New Roman"/>
                <w:sz w:val="12"/>
                <w:szCs w:val="12"/>
              </w:rPr>
            </w:pPr>
            <w:r w:rsidRPr="00F92677">
              <w:rPr>
                <w:rFonts w:ascii="Times New Roman" w:hAnsi="Times New Roman" w:cs="Times New Roman"/>
                <w:b/>
                <w:sz w:val="12"/>
                <w:szCs w:val="12"/>
              </w:rPr>
              <w:t>Примітка 3.</w:t>
            </w:r>
            <w:r w:rsidRPr="00F92677">
              <w:rPr>
                <w:rFonts w:ascii="Times New Roman" w:hAnsi="Times New Roman" w:cs="Times New Roman"/>
                <w:i/>
                <w:sz w:val="12"/>
                <w:szCs w:val="12"/>
              </w:rPr>
              <w:t xml:space="preserve"> </w:t>
            </w:r>
            <w:r w:rsidRPr="00F92677">
              <w:rPr>
                <w:rFonts w:ascii="Times New Roman" w:hAnsi="Times New Roman" w:cs="Times New Roman"/>
                <w:sz w:val="12"/>
                <w:szCs w:val="12"/>
              </w:rPr>
              <w:t xml:space="preserve">При дробовому позначенні освітленості, наведеної в графі 4 таблиці, у чисельнику зазначена норма освітленості від загального й місцевого освітлення на робочому місці, а в знаменнику - освітленості від загального освітлення приміщення. </w:t>
            </w:r>
          </w:p>
          <w:p w:rsidR="00124FFD" w:rsidRPr="00F92677" w:rsidRDefault="00124FFD" w:rsidP="00124FFD">
            <w:pPr>
              <w:shd w:val="clear" w:color="auto" w:fill="FFFFFF"/>
              <w:spacing w:after="0" w:line="300" w:lineRule="auto"/>
              <w:ind w:firstLine="11"/>
              <w:rPr>
                <w:rFonts w:ascii="Times New Roman" w:hAnsi="Times New Roman" w:cs="Times New Roman"/>
                <w:sz w:val="12"/>
                <w:szCs w:val="12"/>
              </w:rPr>
            </w:pPr>
            <w:r w:rsidRPr="00F92677">
              <w:rPr>
                <w:rFonts w:ascii="Times New Roman" w:hAnsi="Times New Roman" w:cs="Times New Roman"/>
                <w:b/>
                <w:sz w:val="12"/>
                <w:szCs w:val="12"/>
              </w:rPr>
              <w:t>Примітка 4</w:t>
            </w:r>
            <w:r w:rsidRPr="00F92677">
              <w:rPr>
                <w:rFonts w:ascii="Times New Roman" w:hAnsi="Times New Roman" w:cs="Times New Roman"/>
                <w:i/>
                <w:sz w:val="12"/>
                <w:szCs w:val="12"/>
              </w:rPr>
              <w:t>.</w:t>
            </w:r>
            <w:r w:rsidRPr="00F92677">
              <w:rPr>
                <w:rFonts w:ascii="Times New Roman" w:hAnsi="Times New Roman" w:cs="Times New Roman"/>
                <w:sz w:val="12"/>
                <w:szCs w:val="12"/>
              </w:rPr>
              <w:t xml:space="preserve"> При дробовому позначенні показника дискомфорту, наведеного в графі 7 таблиці, у чисельнику показана норма для загальної освітленості від загального у системі комбінованого освітлення, а в знаменнику - освітленість загального освітлення приміщення. </w:t>
            </w:r>
          </w:p>
          <w:p w:rsidR="00124FFD" w:rsidRPr="00F92677" w:rsidRDefault="00124FFD" w:rsidP="00124FFD">
            <w:pPr>
              <w:shd w:val="clear" w:color="auto" w:fill="FFFFFF"/>
              <w:spacing w:after="0" w:line="300" w:lineRule="auto"/>
              <w:ind w:firstLine="11"/>
              <w:rPr>
                <w:rFonts w:ascii="Times New Roman" w:hAnsi="Times New Roman" w:cs="Times New Roman"/>
                <w:sz w:val="10"/>
                <w:szCs w:val="10"/>
              </w:rPr>
            </w:pPr>
            <w:r w:rsidRPr="00F92677">
              <w:rPr>
                <w:rFonts w:ascii="Times New Roman" w:hAnsi="Times New Roman" w:cs="Times New Roman"/>
                <w:b/>
                <w:sz w:val="12"/>
                <w:szCs w:val="12"/>
              </w:rPr>
              <w:t>Примітка 5</w:t>
            </w:r>
            <w:r w:rsidRPr="00F92677">
              <w:rPr>
                <w:rFonts w:ascii="Times New Roman" w:hAnsi="Times New Roman" w:cs="Times New Roman"/>
                <w:sz w:val="12"/>
                <w:szCs w:val="12"/>
              </w:rPr>
              <w:t>. При дробовому позначенні коефіцієнта пульсації, наведеного в графі 8 таблиці, у чисельнику показана норма для місцевого освітлення або одного загального освітлення, а в знаменнику - для загального освітлення.</w:t>
            </w:r>
          </w:p>
        </w:tc>
      </w:tr>
    </w:tbl>
    <w:p w:rsidR="00124FFD" w:rsidRDefault="00124FFD" w:rsidP="00124FFD">
      <w:pPr>
        <w:rPr>
          <w:rFonts w:ascii="Times New Roman" w:hAnsi="Times New Roman" w:cs="Times New Roman"/>
          <w:sz w:val="16"/>
          <w:szCs w:val="16"/>
        </w:rPr>
      </w:pPr>
      <w:r>
        <w:rPr>
          <w:rFonts w:ascii="Times New Roman" w:hAnsi="Times New Roman" w:cs="Times New Roman"/>
          <w:sz w:val="16"/>
          <w:szCs w:val="16"/>
        </w:rPr>
        <w:br w:type="page"/>
      </w:r>
    </w:p>
    <w:p w:rsidR="00124FFD" w:rsidRDefault="00124FFD" w:rsidP="00124FFD">
      <w:pPr>
        <w:rPr>
          <w:rFonts w:ascii="Times New Roman" w:hAnsi="Times New Roman" w:cs="Times New Roman"/>
          <w:sz w:val="28"/>
          <w:szCs w:val="28"/>
        </w:rPr>
      </w:pPr>
      <w:r>
        <w:rPr>
          <w:rFonts w:ascii="Times New Roman" w:hAnsi="Times New Roman" w:cs="Times New Roman"/>
          <w:sz w:val="28"/>
          <w:szCs w:val="28"/>
        </w:rPr>
        <w:lastRenderedPageBreak/>
        <w:t xml:space="preserve">Таблиця </w:t>
      </w:r>
      <w:r>
        <w:rPr>
          <w:rFonts w:ascii="Times New Roman" w:hAnsi="Times New Roman" w:cs="Times New Roman"/>
          <w:sz w:val="28"/>
          <w:szCs w:val="28"/>
          <w:lang w:val="ru-RU"/>
        </w:rPr>
        <w:t>Д</w:t>
      </w:r>
      <w:r>
        <w:rPr>
          <w:rFonts w:ascii="Times New Roman" w:hAnsi="Times New Roman" w:cs="Times New Roman"/>
          <w:sz w:val="28"/>
          <w:szCs w:val="28"/>
        </w:rPr>
        <w:t xml:space="preserve">.3 - </w:t>
      </w:r>
      <w:r w:rsidRPr="000C4D05">
        <w:rPr>
          <w:rFonts w:ascii="Times New Roman" w:hAnsi="Times New Roman" w:cs="Times New Roman"/>
          <w:sz w:val="28"/>
          <w:szCs w:val="28"/>
        </w:rPr>
        <w:t xml:space="preserve">Нормовані показники освітленості основних </w:t>
      </w:r>
      <w:r>
        <w:rPr>
          <w:rFonts w:ascii="Times New Roman" w:hAnsi="Times New Roman" w:cs="Times New Roman"/>
          <w:sz w:val="28"/>
          <w:szCs w:val="28"/>
        </w:rPr>
        <w:t>об</w:t>
      </w:r>
      <w:r w:rsidRPr="00C404AD">
        <w:rPr>
          <w:rFonts w:ascii="Times New Roman" w:hAnsi="Times New Roman" w:cs="Times New Roman"/>
          <w:sz w:val="28"/>
          <w:szCs w:val="28"/>
          <w:lang w:val="ru-RU"/>
        </w:rPr>
        <w:t>’</w:t>
      </w:r>
      <w:r>
        <w:rPr>
          <w:rFonts w:ascii="Times New Roman" w:hAnsi="Times New Roman" w:cs="Times New Roman"/>
          <w:sz w:val="28"/>
          <w:szCs w:val="28"/>
        </w:rPr>
        <w:t>єктів комунального призначення</w:t>
      </w:r>
    </w:p>
    <w:tbl>
      <w:tblPr>
        <w:tblW w:w="5000" w:type="pct"/>
        <w:tblCellMar>
          <w:left w:w="40" w:type="dxa"/>
          <w:right w:w="40" w:type="dxa"/>
        </w:tblCellMar>
        <w:tblLook w:val="0000" w:firstRow="0" w:lastRow="0" w:firstColumn="0" w:lastColumn="0" w:noHBand="0" w:noVBand="0"/>
      </w:tblPr>
      <w:tblGrid>
        <w:gridCol w:w="2821"/>
        <w:gridCol w:w="1945"/>
        <w:gridCol w:w="958"/>
        <w:gridCol w:w="1150"/>
        <w:gridCol w:w="1010"/>
        <w:gridCol w:w="882"/>
        <w:gridCol w:w="879"/>
        <w:gridCol w:w="882"/>
        <w:gridCol w:w="1007"/>
        <w:gridCol w:w="1007"/>
        <w:gridCol w:w="1007"/>
        <w:gridCol w:w="1007"/>
      </w:tblGrid>
      <w:tr w:rsidR="00124FFD" w:rsidRPr="00E10B40" w:rsidTr="00124FFD">
        <w:trPr>
          <w:trHeight w:val="20"/>
        </w:trPr>
        <w:tc>
          <w:tcPr>
            <w:tcW w:w="969" w:type="pct"/>
            <w:vMerge w:val="restart"/>
            <w:tcBorders>
              <w:top w:val="single" w:sz="6" w:space="0" w:color="auto"/>
              <w:left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
                <w:bCs/>
                <w:spacing w:val="2"/>
                <w:sz w:val="16"/>
                <w:szCs w:val="16"/>
              </w:rPr>
              <w:t>Приміщення</w:t>
            </w:r>
          </w:p>
        </w:tc>
        <w:tc>
          <w:tcPr>
            <w:tcW w:w="668" w:type="pct"/>
            <w:vMerge w:val="restart"/>
            <w:tcBorders>
              <w:top w:val="single" w:sz="6" w:space="0" w:color="auto"/>
              <w:left w:val="single" w:sz="6" w:space="0" w:color="auto"/>
              <w:bottom w:val="single" w:sz="6" w:space="0" w:color="auto"/>
              <w:right w:val="single" w:sz="6" w:space="0" w:color="auto"/>
            </w:tcBorders>
            <w:shd w:val="clear" w:color="auto" w:fill="FFFFFF"/>
            <w:vAlign w:val="bottom"/>
          </w:tcPr>
          <w:p w:rsidR="00124FFD" w:rsidRPr="00E10B40" w:rsidRDefault="00124FFD" w:rsidP="00124FFD">
            <w:pPr>
              <w:shd w:val="clear" w:color="auto" w:fill="FFFFFF"/>
              <w:spacing w:after="0" w:line="300" w:lineRule="auto"/>
              <w:jc w:val="center"/>
              <w:rPr>
                <w:rFonts w:ascii="Times New Roman" w:hAnsi="Times New Roman" w:cs="Times New Roman"/>
                <w:b/>
                <w:bCs/>
                <w:spacing w:val="3"/>
                <w:sz w:val="16"/>
                <w:szCs w:val="16"/>
              </w:rPr>
            </w:pPr>
            <w:r w:rsidRPr="00E10B40">
              <w:rPr>
                <w:rFonts w:ascii="Times New Roman" w:hAnsi="Times New Roman" w:cs="Times New Roman"/>
                <w:b/>
                <w:bCs/>
                <w:spacing w:val="3"/>
                <w:sz w:val="16"/>
                <w:szCs w:val="16"/>
              </w:rPr>
              <w:t>Площина</w:t>
            </w:r>
          </w:p>
          <w:p w:rsidR="00124FFD" w:rsidRDefault="00124FFD" w:rsidP="00124FFD">
            <w:pPr>
              <w:shd w:val="clear" w:color="auto" w:fill="FFFFFF"/>
              <w:spacing w:after="0" w:line="300" w:lineRule="auto"/>
              <w:jc w:val="center"/>
              <w:rPr>
                <w:rFonts w:ascii="Times New Roman" w:hAnsi="Times New Roman" w:cs="Times New Roman"/>
                <w:b/>
                <w:bCs/>
                <w:spacing w:val="8"/>
                <w:sz w:val="16"/>
                <w:szCs w:val="16"/>
              </w:rPr>
            </w:pPr>
            <w:r w:rsidRPr="00E10B40">
              <w:rPr>
                <w:rFonts w:ascii="Times New Roman" w:hAnsi="Times New Roman" w:cs="Times New Roman"/>
                <w:b/>
                <w:bCs/>
                <w:spacing w:val="5"/>
                <w:sz w:val="16"/>
                <w:szCs w:val="16"/>
              </w:rPr>
              <w:t xml:space="preserve">(Г - </w:t>
            </w:r>
            <w:r>
              <w:rPr>
                <w:rFonts w:ascii="Times New Roman" w:hAnsi="Times New Roman" w:cs="Times New Roman"/>
                <w:b/>
                <w:bCs/>
                <w:spacing w:val="5"/>
                <w:sz w:val="16"/>
                <w:szCs w:val="16"/>
              </w:rPr>
              <w:t>горизонталь</w:t>
            </w:r>
            <w:r w:rsidRPr="00E10B40">
              <w:rPr>
                <w:rFonts w:ascii="Times New Roman" w:hAnsi="Times New Roman" w:cs="Times New Roman"/>
                <w:b/>
                <w:bCs/>
                <w:spacing w:val="8"/>
                <w:sz w:val="16"/>
                <w:szCs w:val="16"/>
              </w:rPr>
              <w:t>на</w:t>
            </w:r>
            <w:r>
              <w:rPr>
                <w:rFonts w:ascii="Times New Roman" w:hAnsi="Times New Roman" w:cs="Times New Roman"/>
                <w:b/>
                <w:bCs/>
                <w:spacing w:val="8"/>
                <w:sz w:val="16"/>
                <w:szCs w:val="16"/>
              </w:rPr>
              <w:t>,</w:t>
            </w:r>
          </w:p>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
                <w:bCs/>
                <w:spacing w:val="8"/>
                <w:sz w:val="16"/>
                <w:szCs w:val="16"/>
              </w:rPr>
              <w:t xml:space="preserve">В - </w:t>
            </w:r>
            <w:r>
              <w:rPr>
                <w:rFonts w:ascii="Times New Roman" w:hAnsi="Times New Roman" w:cs="Times New Roman"/>
                <w:b/>
                <w:bCs/>
                <w:spacing w:val="8"/>
                <w:sz w:val="16"/>
                <w:szCs w:val="16"/>
              </w:rPr>
              <w:t>верти</w:t>
            </w:r>
            <w:r w:rsidRPr="00E10B40">
              <w:rPr>
                <w:rFonts w:ascii="Times New Roman" w:hAnsi="Times New Roman" w:cs="Times New Roman"/>
                <w:b/>
                <w:bCs/>
                <w:spacing w:val="5"/>
                <w:sz w:val="16"/>
                <w:szCs w:val="16"/>
              </w:rPr>
              <w:t>кальна) нор</w:t>
            </w:r>
            <w:r w:rsidRPr="00E10B40">
              <w:rPr>
                <w:rFonts w:ascii="Times New Roman" w:hAnsi="Times New Roman" w:cs="Times New Roman"/>
                <w:b/>
                <w:bCs/>
                <w:spacing w:val="5"/>
                <w:sz w:val="16"/>
                <w:szCs w:val="16"/>
              </w:rPr>
              <w:softHyphen/>
            </w:r>
            <w:r w:rsidRPr="00E10B40">
              <w:rPr>
                <w:rFonts w:ascii="Times New Roman" w:hAnsi="Times New Roman" w:cs="Times New Roman"/>
                <w:b/>
                <w:bCs/>
                <w:spacing w:val="4"/>
                <w:sz w:val="16"/>
                <w:szCs w:val="16"/>
              </w:rPr>
              <w:t xml:space="preserve">мування </w:t>
            </w:r>
            <w:r>
              <w:rPr>
                <w:rFonts w:ascii="Times New Roman" w:hAnsi="Times New Roman" w:cs="Times New Roman"/>
                <w:b/>
                <w:bCs/>
                <w:spacing w:val="4"/>
                <w:sz w:val="16"/>
                <w:szCs w:val="16"/>
              </w:rPr>
              <w:t>освіт</w:t>
            </w:r>
            <w:r w:rsidRPr="00E10B40">
              <w:rPr>
                <w:rFonts w:ascii="Times New Roman" w:hAnsi="Times New Roman" w:cs="Times New Roman"/>
                <w:b/>
                <w:bCs/>
                <w:spacing w:val="3"/>
                <w:sz w:val="16"/>
                <w:szCs w:val="16"/>
              </w:rPr>
              <w:t xml:space="preserve">леності та КПО, висота площини над рівнем </w:t>
            </w:r>
            <w:r w:rsidRPr="00E10B40">
              <w:rPr>
                <w:rFonts w:ascii="Times New Roman" w:hAnsi="Times New Roman" w:cs="Times New Roman"/>
                <w:b/>
                <w:bCs/>
                <w:spacing w:val="2"/>
                <w:sz w:val="16"/>
                <w:szCs w:val="16"/>
              </w:rPr>
              <w:t>підлоги, м</w:t>
            </w:r>
          </w:p>
          <w:p w:rsidR="00124FFD" w:rsidRPr="00E10B40" w:rsidRDefault="00124FFD" w:rsidP="00124FFD">
            <w:pPr>
              <w:spacing w:after="0" w:line="300" w:lineRule="auto"/>
              <w:rPr>
                <w:rFonts w:ascii="Times New Roman" w:hAnsi="Times New Roman" w:cs="Times New Roman"/>
                <w:sz w:val="16"/>
                <w:szCs w:val="16"/>
              </w:rPr>
            </w:pPr>
          </w:p>
        </w:tc>
        <w:tc>
          <w:tcPr>
            <w:tcW w:w="329" w:type="pct"/>
            <w:vMerge w:val="restart"/>
            <w:tcBorders>
              <w:top w:val="single" w:sz="6" w:space="0" w:color="auto"/>
              <w:left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
                <w:bCs/>
                <w:spacing w:val="5"/>
                <w:sz w:val="16"/>
                <w:szCs w:val="16"/>
              </w:rPr>
              <w:t xml:space="preserve">Розряд </w:t>
            </w:r>
            <w:r w:rsidRPr="00E10B40">
              <w:rPr>
                <w:rFonts w:ascii="Times New Roman" w:hAnsi="Times New Roman" w:cs="Times New Roman"/>
                <w:b/>
                <w:bCs/>
                <w:spacing w:val="2"/>
                <w:sz w:val="16"/>
                <w:szCs w:val="16"/>
              </w:rPr>
              <w:t>і під-</w:t>
            </w:r>
            <w:r w:rsidRPr="00E10B40">
              <w:rPr>
                <w:rFonts w:ascii="Times New Roman" w:hAnsi="Times New Roman" w:cs="Times New Roman"/>
                <w:b/>
                <w:bCs/>
                <w:spacing w:val="7"/>
                <w:sz w:val="16"/>
                <w:szCs w:val="16"/>
              </w:rPr>
              <w:t xml:space="preserve">розряд </w:t>
            </w:r>
            <w:r w:rsidRPr="00E10B40">
              <w:rPr>
                <w:rFonts w:ascii="Times New Roman" w:hAnsi="Times New Roman" w:cs="Times New Roman"/>
                <w:b/>
                <w:bCs/>
                <w:spacing w:val="4"/>
                <w:sz w:val="16"/>
                <w:szCs w:val="16"/>
              </w:rPr>
              <w:t xml:space="preserve">зорової </w:t>
            </w:r>
            <w:r w:rsidRPr="00E10B40">
              <w:rPr>
                <w:rFonts w:ascii="Times New Roman" w:hAnsi="Times New Roman" w:cs="Times New Roman"/>
                <w:b/>
                <w:bCs/>
                <w:spacing w:val="2"/>
                <w:sz w:val="16"/>
                <w:szCs w:val="16"/>
              </w:rPr>
              <w:t>роботи</w:t>
            </w:r>
          </w:p>
          <w:p w:rsidR="00124FFD" w:rsidRPr="00E10B40" w:rsidRDefault="00124FFD" w:rsidP="00124FFD">
            <w:pPr>
              <w:spacing w:after="0" w:line="300" w:lineRule="auto"/>
              <w:rPr>
                <w:rFonts w:ascii="Times New Roman" w:hAnsi="Times New Roman" w:cs="Times New Roman"/>
                <w:sz w:val="16"/>
                <w:szCs w:val="16"/>
              </w:rPr>
            </w:pPr>
          </w:p>
          <w:p w:rsidR="00124FFD" w:rsidRPr="00E10B40" w:rsidRDefault="00124FFD" w:rsidP="00124FFD">
            <w:pPr>
              <w:spacing w:after="0" w:line="300" w:lineRule="auto"/>
              <w:rPr>
                <w:rFonts w:ascii="Times New Roman" w:hAnsi="Times New Roman" w:cs="Times New Roman"/>
                <w:sz w:val="16"/>
                <w:szCs w:val="16"/>
              </w:rPr>
            </w:pPr>
          </w:p>
          <w:p w:rsidR="00124FFD" w:rsidRPr="00E10B40" w:rsidRDefault="00124FFD" w:rsidP="00124FFD">
            <w:pPr>
              <w:spacing w:after="0" w:line="300" w:lineRule="auto"/>
              <w:rPr>
                <w:rFonts w:ascii="Times New Roman" w:hAnsi="Times New Roman" w:cs="Times New Roman"/>
                <w:sz w:val="16"/>
                <w:szCs w:val="16"/>
              </w:rPr>
            </w:pPr>
          </w:p>
        </w:tc>
        <w:tc>
          <w:tcPr>
            <w:tcW w:w="1650"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ind w:left="1171"/>
              <w:rPr>
                <w:rFonts w:ascii="Times New Roman" w:hAnsi="Times New Roman" w:cs="Times New Roman"/>
                <w:sz w:val="16"/>
                <w:szCs w:val="16"/>
              </w:rPr>
            </w:pPr>
            <w:r w:rsidRPr="00E10B40">
              <w:rPr>
                <w:rFonts w:ascii="Times New Roman" w:hAnsi="Times New Roman" w:cs="Times New Roman"/>
                <w:b/>
                <w:bCs/>
                <w:spacing w:val="1"/>
                <w:sz w:val="16"/>
                <w:szCs w:val="16"/>
              </w:rPr>
              <w:t>Штучне освітлення</w:t>
            </w:r>
          </w:p>
        </w:tc>
        <w:tc>
          <w:tcPr>
            <w:tcW w:w="69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
                <w:bCs/>
                <w:spacing w:val="4"/>
                <w:sz w:val="16"/>
                <w:szCs w:val="16"/>
              </w:rPr>
              <w:t xml:space="preserve">Природне </w:t>
            </w:r>
            <w:r w:rsidRPr="00E10B40">
              <w:rPr>
                <w:rFonts w:ascii="Times New Roman" w:hAnsi="Times New Roman" w:cs="Times New Roman"/>
                <w:b/>
                <w:bCs/>
                <w:spacing w:val="2"/>
                <w:sz w:val="16"/>
                <w:szCs w:val="16"/>
              </w:rPr>
              <w:t>освітлення</w:t>
            </w:r>
          </w:p>
        </w:tc>
        <w:tc>
          <w:tcPr>
            <w:tcW w:w="69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rPr>
                <w:rFonts w:ascii="Times New Roman" w:hAnsi="Times New Roman" w:cs="Times New Roman"/>
                <w:sz w:val="16"/>
                <w:szCs w:val="16"/>
              </w:rPr>
            </w:pPr>
            <w:r w:rsidRPr="00E10B40">
              <w:rPr>
                <w:rFonts w:ascii="Times New Roman" w:hAnsi="Times New Roman" w:cs="Times New Roman"/>
                <w:b/>
                <w:bCs/>
                <w:spacing w:val="4"/>
                <w:sz w:val="16"/>
                <w:szCs w:val="16"/>
              </w:rPr>
              <w:t xml:space="preserve">Суміщене </w:t>
            </w:r>
            <w:r w:rsidRPr="00E10B40">
              <w:rPr>
                <w:rFonts w:ascii="Times New Roman" w:hAnsi="Times New Roman" w:cs="Times New Roman"/>
                <w:b/>
                <w:bCs/>
                <w:spacing w:val="2"/>
                <w:sz w:val="16"/>
                <w:szCs w:val="16"/>
              </w:rPr>
              <w:t>освітлення</w:t>
            </w:r>
          </w:p>
        </w:tc>
      </w:tr>
      <w:tr w:rsidR="00124FFD" w:rsidRPr="00E10B40" w:rsidTr="00124FFD">
        <w:trPr>
          <w:trHeight w:val="20"/>
        </w:trPr>
        <w:tc>
          <w:tcPr>
            <w:tcW w:w="969" w:type="pct"/>
            <w:vMerge/>
            <w:tcBorders>
              <w:left w:val="single" w:sz="6" w:space="0" w:color="auto"/>
              <w:right w:val="single" w:sz="6" w:space="0" w:color="auto"/>
            </w:tcBorders>
            <w:shd w:val="clear" w:color="auto" w:fill="FFFFFF"/>
            <w:vAlign w:val="center"/>
          </w:tcPr>
          <w:p w:rsidR="00124FFD" w:rsidRPr="00E10B40" w:rsidRDefault="00124FFD" w:rsidP="00124FFD">
            <w:pPr>
              <w:spacing w:after="0" w:line="300" w:lineRule="auto"/>
              <w:rPr>
                <w:rFonts w:ascii="Times New Roman" w:hAnsi="Times New Roman" w:cs="Times New Roman"/>
                <w:sz w:val="16"/>
                <w:szCs w:val="16"/>
              </w:rPr>
            </w:pPr>
          </w:p>
        </w:tc>
        <w:tc>
          <w:tcPr>
            <w:tcW w:w="668" w:type="pct"/>
            <w:vMerge/>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pacing w:after="0" w:line="300" w:lineRule="auto"/>
              <w:rPr>
                <w:rFonts w:ascii="Times New Roman" w:hAnsi="Times New Roman" w:cs="Times New Roman"/>
                <w:sz w:val="16"/>
                <w:szCs w:val="16"/>
              </w:rPr>
            </w:pPr>
          </w:p>
        </w:tc>
        <w:tc>
          <w:tcPr>
            <w:tcW w:w="329" w:type="pct"/>
            <w:vMerge/>
            <w:tcBorders>
              <w:left w:val="single" w:sz="6" w:space="0" w:color="auto"/>
              <w:right w:val="single" w:sz="6" w:space="0" w:color="auto"/>
            </w:tcBorders>
            <w:shd w:val="clear" w:color="auto" w:fill="FFFFFF"/>
            <w:vAlign w:val="center"/>
          </w:tcPr>
          <w:p w:rsidR="00124FFD" w:rsidRPr="00E10B40" w:rsidRDefault="00124FFD" w:rsidP="00124FFD">
            <w:pPr>
              <w:spacing w:after="0" w:line="300" w:lineRule="auto"/>
              <w:rPr>
                <w:rFonts w:ascii="Times New Roman" w:hAnsi="Times New Roman" w:cs="Times New Roman"/>
                <w:sz w:val="16"/>
                <w:szCs w:val="16"/>
              </w:rPr>
            </w:pPr>
          </w:p>
        </w:tc>
        <w:tc>
          <w:tcPr>
            <w:tcW w:w="7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
                <w:bCs/>
                <w:spacing w:val="2"/>
                <w:sz w:val="16"/>
                <w:szCs w:val="16"/>
              </w:rPr>
              <w:t xml:space="preserve">Освітленість </w:t>
            </w:r>
            <w:r>
              <w:rPr>
                <w:rFonts w:ascii="Times New Roman" w:hAnsi="Times New Roman" w:cs="Times New Roman"/>
                <w:b/>
                <w:bCs/>
                <w:spacing w:val="2"/>
                <w:sz w:val="16"/>
                <w:szCs w:val="16"/>
              </w:rPr>
              <w:t>робо</w:t>
            </w:r>
            <w:r w:rsidRPr="00E10B40">
              <w:rPr>
                <w:rFonts w:ascii="Times New Roman" w:hAnsi="Times New Roman" w:cs="Times New Roman"/>
                <w:b/>
                <w:bCs/>
                <w:spacing w:val="4"/>
                <w:sz w:val="16"/>
                <w:szCs w:val="16"/>
              </w:rPr>
              <w:t>чих поверхонь, лк</w:t>
            </w:r>
          </w:p>
        </w:tc>
        <w:tc>
          <w:tcPr>
            <w:tcW w:w="303" w:type="pct"/>
            <w:vMerge w:val="restart"/>
            <w:tcBorders>
              <w:top w:val="single" w:sz="6" w:space="0" w:color="auto"/>
              <w:left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ind w:left="-57" w:right="-57"/>
              <w:jc w:val="center"/>
              <w:rPr>
                <w:rFonts w:ascii="Times New Roman" w:hAnsi="Times New Roman" w:cs="Times New Roman"/>
                <w:sz w:val="16"/>
                <w:szCs w:val="16"/>
              </w:rPr>
            </w:pPr>
            <w:r w:rsidRPr="00E10B40">
              <w:rPr>
                <w:rFonts w:ascii="Times New Roman" w:hAnsi="Times New Roman" w:cs="Times New Roman"/>
                <w:b/>
                <w:bCs/>
                <w:spacing w:val="4"/>
                <w:sz w:val="16"/>
                <w:szCs w:val="16"/>
              </w:rPr>
              <w:t>цилін</w:t>
            </w:r>
            <w:r w:rsidRPr="00E10B40">
              <w:rPr>
                <w:rFonts w:ascii="Times New Roman" w:hAnsi="Times New Roman" w:cs="Times New Roman"/>
                <w:b/>
                <w:bCs/>
                <w:spacing w:val="4"/>
                <w:sz w:val="16"/>
                <w:szCs w:val="16"/>
              </w:rPr>
              <w:softHyphen/>
            </w:r>
            <w:r w:rsidRPr="00E10B40">
              <w:rPr>
                <w:rFonts w:ascii="Times New Roman" w:hAnsi="Times New Roman" w:cs="Times New Roman"/>
                <w:b/>
                <w:bCs/>
                <w:spacing w:val="5"/>
                <w:sz w:val="16"/>
                <w:szCs w:val="16"/>
              </w:rPr>
              <w:t xml:space="preserve">дрична </w:t>
            </w:r>
            <w:r w:rsidRPr="00E10B40">
              <w:rPr>
                <w:rFonts w:ascii="Times New Roman" w:hAnsi="Times New Roman" w:cs="Times New Roman"/>
                <w:b/>
                <w:bCs/>
                <w:spacing w:val="3"/>
                <w:sz w:val="16"/>
                <w:szCs w:val="16"/>
              </w:rPr>
              <w:t>освіт</w:t>
            </w:r>
            <w:r w:rsidRPr="00E10B40">
              <w:rPr>
                <w:rFonts w:ascii="Times New Roman" w:hAnsi="Times New Roman" w:cs="Times New Roman"/>
                <w:b/>
                <w:bCs/>
                <w:spacing w:val="3"/>
                <w:sz w:val="16"/>
                <w:szCs w:val="16"/>
              </w:rPr>
              <w:softHyphen/>
            </w:r>
            <w:r w:rsidRPr="00E10B40">
              <w:rPr>
                <w:rFonts w:ascii="Times New Roman" w:hAnsi="Times New Roman" w:cs="Times New Roman"/>
                <w:b/>
                <w:bCs/>
                <w:spacing w:val="2"/>
                <w:sz w:val="16"/>
                <w:szCs w:val="16"/>
              </w:rPr>
              <w:t xml:space="preserve">леність, </w:t>
            </w:r>
            <w:r w:rsidRPr="00E10B40">
              <w:rPr>
                <w:rFonts w:ascii="Times New Roman" w:hAnsi="Times New Roman" w:cs="Times New Roman"/>
                <w:b/>
                <w:bCs/>
                <w:spacing w:val="7"/>
                <w:sz w:val="16"/>
                <w:szCs w:val="16"/>
              </w:rPr>
              <w:t>лк</w:t>
            </w:r>
          </w:p>
        </w:tc>
        <w:tc>
          <w:tcPr>
            <w:tcW w:w="302" w:type="pct"/>
            <w:vMerge w:val="restart"/>
            <w:tcBorders>
              <w:top w:val="single" w:sz="6" w:space="0" w:color="auto"/>
              <w:left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
                <w:bCs/>
                <w:spacing w:val="3"/>
                <w:sz w:val="16"/>
                <w:szCs w:val="16"/>
              </w:rPr>
              <w:t>показ</w:t>
            </w:r>
            <w:r w:rsidRPr="00E10B40">
              <w:rPr>
                <w:rFonts w:ascii="Times New Roman" w:hAnsi="Times New Roman" w:cs="Times New Roman"/>
                <w:b/>
                <w:bCs/>
                <w:spacing w:val="3"/>
                <w:sz w:val="16"/>
                <w:szCs w:val="16"/>
              </w:rPr>
              <w:softHyphen/>
            </w:r>
            <w:r w:rsidRPr="00E10B40">
              <w:rPr>
                <w:rFonts w:ascii="Times New Roman" w:hAnsi="Times New Roman" w:cs="Times New Roman"/>
                <w:b/>
                <w:bCs/>
                <w:spacing w:val="-1"/>
                <w:sz w:val="16"/>
                <w:szCs w:val="16"/>
              </w:rPr>
              <w:t>ник дис-</w:t>
            </w:r>
            <w:r w:rsidRPr="00E10B40">
              <w:rPr>
                <w:rFonts w:ascii="Times New Roman" w:hAnsi="Times New Roman" w:cs="Times New Roman"/>
                <w:b/>
                <w:bCs/>
                <w:spacing w:val="2"/>
                <w:sz w:val="16"/>
                <w:szCs w:val="16"/>
              </w:rPr>
              <w:t>ком</w:t>
            </w:r>
            <w:r w:rsidRPr="00E10B40">
              <w:rPr>
                <w:rFonts w:ascii="Times New Roman" w:hAnsi="Times New Roman" w:cs="Times New Roman"/>
                <w:b/>
                <w:bCs/>
                <w:spacing w:val="2"/>
                <w:sz w:val="16"/>
                <w:szCs w:val="16"/>
              </w:rPr>
              <w:softHyphen/>
              <w:t xml:space="preserve">форту, </w:t>
            </w:r>
            <w:r w:rsidRPr="00E10B40">
              <w:rPr>
                <w:rFonts w:ascii="Times New Roman" w:hAnsi="Times New Roman" w:cs="Times New Roman"/>
                <w:b/>
                <w:bCs/>
                <w:i/>
                <w:spacing w:val="2"/>
                <w:sz w:val="16"/>
                <w:szCs w:val="16"/>
              </w:rPr>
              <w:t>М</w:t>
            </w:r>
            <w:r w:rsidRPr="00E10B40">
              <w:rPr>
                <w:rFonts w:ascii="Times New Roman" w:hAnsi="Times New Roman" w:cs="Times New Roman"/>
                <w:b/>
                <w:bCs/>
                <w:spacing w:val="2"/>
                <w:sz w:val="16"/>
                <w:szCs w:val="16"/>
              </w:rPr>
              <w:t xml:space="preserve"> </w:t>
            </w:r>
            <w:r w:rsidRPr="00E10B40">
              <w:rPr>
                <w:rFonts w:ascii="Times New Roman" w:hAnsi="Times New Roman" w:cs="Times New Roman"/>
                <w:b/>
                <w:bCs/>
                <w:spacing w:val="-6"/>
                <w:sz w:val="16"/>
                <w:szCs w:val="16"/>
              </w:rPr>
              <w:t xml:space="preserve">не </w:t>
            </w:r>
            <w:r w:rsidRPr="00E10B40">
              <w:rPr>
                <w:rFonts w:ascii="Times New Roman" w:hAnsi="Times New Roman" w:cs="Times New Roman"/>
                <w:b/>
                <w:bCs/>
                <w:spacing w:val="2"/>
                <w:sz w:val="16"/>
                <w:szCs w:val="16"/>
              </w:rPr>
              <w:t>більше</w:t>
            </w:r>
          </w:p>
        </w:tc>
        <w:tc>
          <w:tcPr>
            <w:tcW w:w="303" w:type="pct"/>
            <w:vMerge w:val="restart"/>
            <w:tcBorders>
              <w:top w:val="single" w:sz="6" w:space="0" w:color="auto"/>
              <w:left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
                <w:bCs/>
                <w:spacing w:val="5"/>
                <w:sz w:val="16"/>
                <w:szCs w:val="16"/>
              </w:rPr>
              <w:t>коефі</w:t>
            </w:r>
            <w:r w:rsidRPr="00E10B40">
              <w:rPr>
                <w:rFonts w:ascii="Times New Roman" w:hAnsi="Times New Roman" w:cs="Times New Roman"/>
                <w:b/>
                <w:bCs/>
                <w:spacing w:val="5"/>
                <w:sz w:val="16"/>
                <w:szCs w:val="16"/>
              </w:rPr>
              <w:softHyphen/>
            </w:r>
            <w:r w:rsidRPr="00E10B40">
              <w:rPr>
                <w:rFonts w:ascii="Times New Roman" w:hAnsi="Times New Roman" w:cs="Times New Roman"/>
                <w:b/>
                <w:bCs/>
                <w:spacing w:val="3"/>
                <w:sz w:val="16"/>
                <w:szCs w:val="16"/>
              </w:rPr>
              <w:t xml:space="preserve">цієнт </w:t>
            </w:r>
            <w:r>
              <w:rPr>
                <w:rFonts w:ascii="Times New Roman" w:hAnsi="Times New Roman" w:cs="Times New Roman"/>
                <w:b/>
                <w:bCs/>
                <w:spacing w:val="5"/>
                <w:sz w:val="16"/>
                <w:szCs w:val="16"/>
              </w:rPr>
              <w:t>пуль</w:t>
            </w:r>
            <w:r w:rsidRPr="00E10B40">
              <w:rPr>
                <w:rFonts w:ascii="Times New Roman" w:hAnsi="Times New Roman" w:cs="Times New Roman"/>
                <w:b/>
                <w:bCs/>
                <w:spacing w:val="2"/>
                <w:sz w:val="16"/>
                <w:szCs w:val="16"/>
              </w:rPr>
              <w:t xml:space="preserve">сації, </w:t>
            </w:r>
            <w:r>
              <w:rPr>
                <w:rFonts w:ascii="Times New Roman" w:hAnsi="Times New Roman" w:cs="Times New Roman"/>
                <w:b/>
                <w:i/>
                <w:color w:val="000000"/>
                <w:sz w:val="16"/>
                <w:szCs w:val="16"/>
              </w:rPr>
              <w:t>К</w:t>
            </w:r>
            <w:r>
              <w:rPr>
                <w:rFonts w:ascii="Times New Roman" w:hAnsi="Times New Roman" w:cs="Times New Roman"/>
                <w:b/>
                <w:color w:val="000000"/>
                <w:sz w:val="16"/>
                <w:szCs w:val="16"/>
                <w:vertAlign w:val="subscript"/>
              </w:rPr>
              <w:t>п</w:t>
            </w:r>
            <w:r w:rsidRPr="00E10B40">
              <w:rPr>
                <w:rFonts w:ascii="Times New Roman" w:hAnsi="Times New Roman" w:cs="Times New Roman"/>
                <w:b/>
                <w:color w:val="000000"/>
                <w:sz w:val="16"/>
                <w:szCs w:val="16"/>
              </w:rPr>
              <w:t>, %</w:t>
            </w:r>
            <w:r w:rsidRPr="00E10B40">
              <w:rPr>
                <w:rFonts w:ascii="Times New Roman" w:hAnsi="Times New Roman" w:cs="Times New Roman"/>
                <w:b/>
                <w:bCs/>
                <w:spacing w:val="2"/>
                <w:sz w:val="16"/>
                <w:szCs w:val="16"/>
              </w:rPr>
              <w:t xml:space="preserve">, </w:t>
            </w:r>
            <w:r w:rsidRPr="00E10B40">
              <w:rPr>
                <w:rFonts w:ascii="Times New Roman" w:hAnsi="Times New Roman" w:cs="Times New Roman"/>
                <w:b/>
                <w:bCs/>
                <w:spacing w:val="-3"/>
                <w:sz w:val="16"/>
                <w:szCs w:val="16"/>
              </w:rPr>
              <w:t xml:space="preserve">не </w:t>
            </w:r>
            <w:r w:rsidRPr="00E10B40">
              <w:rPr>
                <w:rFonts w:ascii="Times New Roman" w:hAnsi="Times New Roman" w:cs="Times New Roman"/>
                <w:b/>
                <w:bCs/>
                <w:spacing w:val="5"/>
                <w:sz w:val="16"/>
                <w:szCs w:val="16"/>
              </w:rPr>
              <w:t>більше</w:t>
            </w:r>
          </w:p>
        </w:tc>
        <w:tc>
          <w:tcPr>
            <w:tcW w:w="69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
                <w:bCs/>
                <w:spacing w:val="1"/>
                <w:sz w:val="16"/>
                <w:szCs w:val="16"/>
              </w:rPr>
              <w:t xml:space="preserve">КПО </w:t>
            </w:r>
            <w:r>
              <w:rPr>
                <w:rFonts w:ascii="Times New Roman" w:hAnsi="Times New Roman" w:cs="Times New Roman"/>
                <w:b/>
                <w:bCs/>
                <w:i/>
                <w:spacing w:val="1"/>
                <w:sz w:val="16"/>
                <w:szCs w:val="16"/>
                <w:lang w:val="en-US"/>
              </w:rPr>
              <w:t>D</w:t>
            </w:r>
            <w:r w:rsidRPr="00E10B40">
              <w:rPr>
                <w:rFonts w:ascii="Times New Roman" w:hAnsi="Times New Roman" w:cs="Times New Roman"/>
                <w:b/>
                <w:bCs/>
                <w:spacing w:val="1"/>
                <w:sz w:val="16"/>
                <w:szCs w:val="16"/>
                <w:vertAlign w:val="subscript"/>
              </w:rPr>
              <w:t>н</w:t>
            </w:r>
            <w:r w:rsidRPr="00E10B40">
              <w:rPr>
                <w:rFonts w:ascii="Times New Roman" w:hAnsi="Times New Roman" w:cs="Times New Roman"/>
                <w:b/>
                <w:bCs/>
                <w:spacing w:val="1"/>
                <w:sz w:val="16"/>
                <w:szCs w:val="16"/>
              </w:rPr>
              <w:t>, %</w:t>
            </w:r>
          </w:p>
        </w:tc>
        <w:tc>
          <w:tcPr>
            <w:tcW w:w="69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ind w:left="341"/>
              <w:rPr>
                <w:rFonts w:ascii="Times New Roman" w:hAnsi="Times New Roman" w:cs="Times New Roman"/>
                <w:sz w:val="16"/>
                <w:szCs w:val="16"/>
              </w:rPr>
            </w:pPr>
            <w:r w:rsidRPr="00E10B40">
              <w:rPr>
                <w:rFonts w:ascii="Times New Roman" w:hAnsi="Times New Roman" w:cs="Times New Roman"/>
                <w:b/>
                <w:bCs/>
                <w:spacing w:val="7"/>
                <w:sz w:val="16"/>
                <w:szCs w:val="16"/>
              </w:rPr>
              <w:t xml:space="preserve">КПО </w:t>
            </w:r>
            <w:r>
              <w:rPr>
                <w:rFonts w:ascii="Times New Roman" w:hAnsi="Times New Roman" w:cs="Times New Roman"/>
                <w:b/>
                <w:bCs/>
                <w:i/>
                <w:spacing w:val="1"/>
                <w:sz w:val="16"/>
                <w:szCs w:val="16"/>
                <w:lang w:val="en-US"/>
              </w:rPr>
              <w:t>D</w:t>
            </w:r>
            <w:r w:rsidRPr="00E10B40">
              <w:rPr>
                <w:rFonts w:ascii="Times New Roman" w:hAnsi="Times New Roman" w:cs="Times New Roman"/>
                <w:b/>
                <w:bCs/>
                <w:spacing w:val="1"/>
                <w:sz w:val="16"/>
                <w:szCs w:val="16"/>
                <w:vertAlign w:val="subscript"/>
              </w:rPr>
              <w:t>н</w:t>
            </w:r>
            <w:r w:rsidRPr="00E10B40">
              <w:rPr>
                <w:rFonts w:ascii="Times New Roman" w:hAnsi="Times New Roman" w:cs="Times New Roman"/>
                <w:b/>
                <w:bCs/>
                <w:spacing w:val="1"/>
                <w:sz w:val="16"/>
                <w:szCs w:val="16"/>
              </w:rPr>
              <w:t>, %</w:t>
            </w:r>
          </w:p>
        </w:tc>
      </w:tr>
      <w:tr w:rsidR="00124FFD" w:rsidRPr="00E10B40" w:rsidTr="00124FFD">
        <w:trPr>
          <w:trHeight w:val="20"/>
        </w:trPr>
        <w:tc>
          <w:tcPr>
            <w:tcW w:w="969" w:type="pct"/>
            <w:vMerge/>
            <w:tcBorders>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pacing w:after="0" w:line="300" w:lineRule="auto"/>
              <w:rPr>
                <w:rFonts w:ascii="Times New Roman" w:hAnsi="Times New Roman" w:cs="Times New Roman"/>
                <w:sz w:val="16"/>
                <w:szCs w:val="16"/>
              </w:rPr>
            </w:pPr>
          </w:p>
        </w:tc>
        <w:tc>
          <w:tcPr>
            <w:tcW w:w="668" w:type="pct"/>
            <w:vMerge/>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pacing w:after="0" w:line="300" w:lineRule="auto"/>
              <w:rPr>
                <w:rFonts w:ascii="Times New Roman" w:hAnsi="Times New Roman" w:cs="Times New Roman"/>
                <w:sz w:val="16"/>
                <w:szCs w:val="16"/>
              </w:rPr>
            </w:pPr>
          </w:p>
        </w:tc>
        <w:tc>
          <w:tcPr>
            <w:tcW w:w="329" w:type="pct"/>
            <w:vMerge/>
            <w:tcBorders>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pacing w:after="0" w:line="300" w:lineRule="auto"/>
              <w:rPr>
                <w:rFonts w:ascii="Times New Roman" w:hAnsi="Times New Roman" w:cs="Times New Roman"/>
                <w:sz w:val="16"/>
                <w:szCs w:val="16"/>
              </w:rPr>
            </w:pP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
                <w:bCs/>
                <w:sz w:val="16"/>
                <w:szCs w:val="16"/>
              </w:rPr>
              <w:t xml:space="preserve">при </w:t>
            </w:r>
            <w:r w:rsidRPr="00E10B40">
              <w:rPr>
                <w:rFonts w:ascii="Times New Roman" w:hAnsi="Times New Roman" w:cs="Times New Roman"/>
                <w:b/>
                <w:bCs/>
                <w:spacing w:val="2"/>
                <w:sz w:val="16"/>
                <w:szCs w:val="16"/>
              </w:rPr>
              <w:t>комбіно</w:t>
            </w:r>
            <w:r w:rsidRPr="00E10B40">
              <w:rPr>
                <w:rFonts w:ascii="Times New Roman" w:hAnsi="Times New Roman" w:cs="Times New Roman"/>
                <w:b/>
                <w:bCs/>
                <w:spacing w:val="2"/>
                <w:sz w:val="16"/>
                <w:szCs w:val="16"/>
              </w:rPr>
              <w:softHyphen/>
            </w:r>
            <w:r w:rsidRPr="00E10B40">
              <w:rPr>
                <w:rFonts w:ascii="Times New Roman" w:hAnsi="Times New Roman" w:cs="Times New Roman"/>
                <w:b/>
                <w:bCs/>
                <w:spacing w:val="4"/>
                <w:sz w:val="16"/>
                <w:szCs w:val="16"/>
              </w:rPr>
              <w:t xml:space="preserve">ваному </w:t>
            </w:r>
            <w:r w:rsidRPr="00E10B40">
              <w:rPr>
                <w:rFonts w:ascii="Times New Roman" w:hAnsi="Times New Roman" w:cs="Times New Roman"/>
                <w:b/>
                <w:bCs/>
                <w:spacing w:val="2"/>
                <w:sz w:val="16"/>
                <w:szCs w:val="16"/>
              </w:rPr>
              <w:t>освіт</w:t>
            </w:r>
            <w:r w:rsidRPr="00E10B40">
              <w:rPr>
                <w:rFonts w:ascii="Times New Roman" w:hAnsi="Times New Roman" w:cs="Times New Roman"/>
                <w:b/>
                <w:bCs/>
                <w:spacing w:val="2"/>
                <w:sz w:val="16"/>
                <w:szCs w:val="16"/>
              </w:rPr>
              <w:softHyphen/>
              <w:t>ленні</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r w:rsidRPr="00E10B40">
              <w:rPr>
                <w:rFonts w:ascii="Times New Roman" w:hAnsi="Times New Roman" w:cs="Times New Roman"/>
                <w:b/>
                <w:bCs/>
                <w:spacing w:val="-5"/>
                <w:sz w:val="16"/>
                <w:szCs w:val="16"/>
              </w:rPr>
              <w:t xml:space="preserve">при </w:t>
            </w:r>
            <w:r w:rsidRPr="00E10B40">
              <w:rPr>
                <w:rFonts w:ascii="Times New Roman" w:hAnsi="Times New Roman" w:cs="Times New Roman"/>
                <w:b/>
                <w:bCs/>
                <w:sz w:val="16"/>
                <w:szCs w:val="16"/>
              </w:rPr>
              <w:t>загаль</w:t>
            </w:r>
            <w:r w:rsidRPr="00E10B40">
              <w:rPr>
                <w:rFonts w:ascii="Times New Roman" w:hAnsi="Times New Roman" w:cs="Times New Roman"/>
                <w:b/>
                <w:bCs/>
                <w:sz w:val="16"/>
                <w:szCs w:val="16"/>
              </w:rPr>
              <w:softHyphen/>
            </w:r>
            <w:r w:rsidRPr="00E10B40">
              <w:rPr>
                <w:rFonts w:ascii="Times New Roman" w:hAnsi="Times New Roman" w:cs="Times New Roman"/>
                <w:b/>
                <w:bCs/>
                <w:spacing w:val="-1"/>
                <w:sz w:val="16"/>
                <w:szCs w:val="16"/>
              </w:rPr>
              <w:t xml:space="preserve">ному </w:t>
            </w:r>
            <w:r w:rsidRPr="00E10B40">
              <w:rPr>
                <w:rFonts w:ascii="Times New Roman" w:hAnsi="Times New Roman" w:cs="Times New Roman"/>
                <w:b/>
                <w:bCs/>
                <w:spacing w:val="1"/>
                <w:sz w:val="16"/>
                <w:szCs w:val="16"/>
              </w:rPr>
              <w:t>освіт</w:t>
            </w:r>
            <w:r w:rsidRPr="00E10B40">
              <w:rPr>
                <w:rFonts w:ascii="Times New Roman" w:hAnsi="Times New Roman" w:cs="Times New Roman"/>
                <w:b/>
                <w:bCs/>
                <w:spacing w:val="1"/>
                <w:sz w:val="16"/>
                <w:szCs w:val="16"/>
              </w:rPr>
              <w:softHyphen/>
            </w:r>
            <w:r w:rsidRPr="00E10B40">
              <w:rPr>
                <w:rFonts w:ascii="Times New Roman" w:hAnsi="Times New Roman" w:cs="Times New Roman"/>
                <w:b/>
                <w:bCs/>
                <w:sz w:val="16"/>
                <w:szCs w:val="16"/>
              </w:rPr>
              <w:t>ленні</w:t>
            </w:r>
          </w:p>
        </w:tc>
        <w:tc>
          <w:tcPr>
            <w:tcW w:w="303" w:type="pct"/>
            <w:vMerge/>
            <w:tcBorders>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p>
        </w:tc>
        <w:tc>
          <w:tcPr>
            <w:tcW w:w="302" w:type="pct"/>
            <w:vMerge/>
            <w:tcBorders>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p>
        </w:tc>
        <w:tc>
          <w:tcPr>
            <w:tcW w:w="303" w:type="pct"/>
            <w:vMerge/>
            <w:tcBorders>
              <w:left w:val="single" w:sz="6" w:space="0" w:color="auto"/>
              <w:bottom w:val="single" w:sz="6" w:space="0" w:color="auto"/>
              <w:right w:val="single" w:sz="6" w:space="0" w:color="auto"/>
            </w:tcBorders>
            <w:shd w:val="clear" w:color="auto" w:fill="FFFFFF"/>
            <w:vAlign w:val="center"/>
          </w:tcPr>
          <w:p w:rsidR="00124FFD" w:rsidRPr="00E10B40" w:rsidRDefault="00124FFD" w:rsidP="00124FFD">
            <w:pPr>
              <w:shd w:val="clear" w:color="auto" w:fill="FFFFFF"/>
              <w:spacing w:after="0" w:line="300" w:lineRule="auto"/>
              <w:jc w:val="center"/>
              <w:rPr>
                <w:rFonts w:ascii="Times New Roman" w:hAnsi="Times New Roman" w:cs="Times New Roman"/>
                <w:sz w:val="16"/>
                <w:szCs w:val="16"/>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E10B40" w:rsidRDefault="00124FFD" w:rsidP="00124FFD">
            <w:pPr>
              <w:shd w:val="clear" w:color="auto" w:fill="FFFFFF"/>
              <w:spacing w:after="0" w:line="300" w:lineRule="auto"/>
              <w:ind w:left="10" w:right="29"/>
              <w:jc w:val="center"/>
              <w:rPr>
                <w:rFonts w:ascii="Times New Roman" w:hAnsi="Times New Roman" w:cs="Times New Roman"/>
                <w:b/>
                <w:color w:val="000000"/>
                <w:spacing w:val="-9"/>
                <w:sz w:val="16"/>
                <w:szCs w:val="16"/>
              </w:rPr>
            </w:pPr>
            <w:r w:rsidRPr="00E10B40">
              <w:rPr>
                <w:rFonts w:ascii="Times New Roman" w:hAnsi="Times New Roman" w:cs="Times New Roman"/>
                <w:b/>
                <w:color w:val="000000"/>
                <w:spacing w:val="-9"/>
                <w:sz w:val="16"/>
                <w:szCs w:val="16"/>
              </w:rPr>
              <w:t>середнє</w:t>
            </w:r>
          </w:p>
          <w:p w:rsidR="00124FFD" w:rsidRPr="00E10B40" w:rsidRDefault="00124FFD" w:rsidP="00124FFD">
            <w:pPr>
              <w:shd w:val="clear" w:color="auto" w:fill="FFFFFF"/>
              <w:spacing w:after="0" w:line="300" w:lineRule="auto"/>
              <w:ind w:left="11" w:right="28"/>
              <w:jc w:val="center"/>
              <w:rPr>
                <w:rFonts w:ascii="Times New Roman" w:hAnsi="Times New Roman" w:cs="Times New Roman"/>
                <w:i/>
                <w:sz w:val="16"/>
                <w:szCs w:val="16"/>
              </w:rPr>
            </w:pPr>
            <w:r w:rsidRPr="00E10B40">
              <w:rPr>
                <w:rFonts w:ascii="Times New Roman" w:eastAsia="Calibri" w:hAnsi="Times New Roman" w:cs="Times New Roman"/>
                <w:color w:val="000000"/>
                <w:spacing w:val="-6"/>
                <w:position w:val="-14"/>
                <w:sz w:val="16"/>
                <w:szCs w:val="16"/>
              </w:rPr>
              <w:object w:dxaOrig="520" w:dyaOrig="400">
                <v:shape id="_x0000_i1041" type="#_x0000_t75" style="width:30.75pt;height:23.25pt" o:ole="" fillcolor="window">
                  <v:imagedata r:id="rId56" o:title=""/>
                </v:shape>
                <o:OLEObject Type="Embed" ProgID="Equation.3" ShapeID="_x0000_i1041" DrawAspect="Content" ObjectID="_1534695981" r:id="rId57"/>
              </w:objec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E10B40" w:rsidRDefault="00124FFD" w:rsidP="00124FFD">
            <w:pPr>
              <w:shd w:val="clear" w:color="auto" w:fill="FFFFFF"/>
              <w:spacing w:after="0" w:line="300" w:lineRule="auto"/>
              <w:ind w:left="14" w:right="53"/>
              <w:jc w:val="center"/>
              <w:rPr>
                <w:rFonts w:ascii="Times New Roman" w:hAnsi="Times New Roman" w:cs="Times New Roman"/>
                <w:b/>
                <w:color w:val="000000"/>
                <w:spacing w:val="-11"/>
                <w:sz w:val="16"/>
                <w:szCs w:val="16"/>
              </w:rPr>
            </w:pPr>
            <w:r w:rsidRPr="00E10B40">
              <w:rPr>
                <w:rFonts w:ascii="Times New Roman" w:hAnsi="Times New Roman" w:cs="Times New Roman"/>
                <w:b/>
                <w:color w:val="000000"/>
                <w:spacing w:val="-11"/>
                <w:sz w:val="16"/>
                <w:szCs w:val="16"/>
              </w:rPr>
              <w:t>мінімаль-не</w:t>
            </w:r>
          </w:p>
          <w:p w:rsidR="00124FFD" w:rsidRPr="00E10B40" w:rsidRDefault="00124FFD" w:rsidP="00124FFD">
            <w:pPr>
              <w:shd w:val="clear" w:color="auto" w:fill="FFFFFF"/>
              <w:spacing w:after="0" w:line="300" w:lineRule="auto"/>
              <w:ind w:left="11" w:right="51"/>
              <w:jc w:val="center"/>
              <w:rPr>
                <w:rFonts w:ascii="Times New Roman" w:hAnsi="Times New Roman" w:cs="Times New Roman"/>
                <w:sz w:val="16"/>
                <w:szCs w:val="16"/>
              </w:rPr>
            </w:pPr>
            <w:r w:rsidRPr="00E10B40">
              <w:rPr>
                <w:rFonts w:ascii="Times New Roman" w:eastAsia="Calibri" w:hAnsi="Times New Roman" w:cs="Times New Roman"/>
                <w:color w:val="000000"/>
                <w:spacing w:val="-6"/>
                <w:position w:val="-10"/>
                <w:sz w:val="16"/>
                <w:szCs w:val="16"/>
              </w:rPr>
              <w:object w:dxaOrig="520" w:dyaOrig="360">
                <v:shape id="_x0000_i1042" type="#_x0000_t75" style="width:30.75pt;height:23.25pt" o:ole="" fillcolor="window">
                  <v:imagedata r:id="rId58" o:title=""/>
                </v:shape>
                <o:OLEObject Type="Embed" ProgID="Equation.3" ShapeID="_x0000_i1042" DrawAspect="Content" ObjectID="_1534695982" r:id="rId59"/>
              </w:objec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E10B40" w:rsidRDefault="00124FFD" w:rsidP="00124FFD">
            <w:pPr>
              <w:shd w:val="clear" w:color="auto" w:fill="FFFFFF"/>
              <w:spacing w:after="0" w:line="300" w:lineRule="auto"/>
              <w:ind w:left="10" w:right="29"/>
              <w:jc w:val="center"/>
              <w:rPr>
                <w:rFonts w:ascii="Times New Roman" w:hAnsi="Times New Roman" w:cs="Times New Roman"/>
                <w:b/>
                <w:color w:val="000000"/>
                <w:spacing w:val="-9"/>
                <w:sz w:val="16"/>
                <w:szCs w:val="16"/>
              </w:rPr>
            </w:pPr>
            <w:r w:rsidRPr="00E10B40">
              <w:rPr>
                <w:rFonts w:ascii="Times New Roman" w:hAnsi="Times New Roman" w:cs="Times New Roman"/>
                <w:b/>
                <w:color w:val="000000"/>
                <w:spacing w:val="-9"/>
                <w:sz w:val="16"/>
                <w:szCs w:val="16"/>
              </w:rPr>
              <w:t>Середнє</w:t>
            </w:r>
          </w:p>
          <w:p w:rsidR="00124FFD" w:rsidRPr="00E10B40" w:rsidRDefault="00124FFD" w:rsidP="00124FFD">
            <w:pPr>
              <w:shd w:val="clear" w:color="auto" w:fill="FFFFFF"/>
              <w:spacing w:after="0" w:line="300" w:lineRule="auto"/>
              <w:ind w:left="11" w:right="28"/>
              <w:jc w:val="center"/>
              <w:rPr>
                <w:rFonts w:ascii="Times New Roman" w:hAnsi="Times New Roman" w:cs="Times New Roman"/>
                <w:sz w:val="16"/>
                <w:szCs w:val="16"/>
              </w:rPr>
            </w:pPr>
            <w:r w:rsidRPr="00E10B40">
              <w:rPr>
                <w:rFonts w:ascii="Times New Roman" w:eastAsia="Calibri" w:hAnsi="Times New Roman" w:cs="Times New Roman"/>
                <w:color w:val="000000"/>
                <w:spacing w:val="-6"/>
                <w:position w:val="-14"/>
                <w:sz w:val="16"/>
                <w:szCs w:val="16"/>
              </w:rPr>
              <w:object w:dxaOrig="580" w:dyaOrig="400">
                <v:shape id="_x0000_i1043" type="#_x0000_t75" style="width:30.75pt;height:23.25pt" o:ole="" fillcolor="window">
                  <v:imagedata r:id="rId60" o:title=""/>
                </v:shape>
                <o:OLEObject Type="Embed" ProgID="Equation.3" ShapeID="_x0000_i1043" DrawAspect="Content" ObjectID="_1534695983" r:id="rId61"/>
              </w:objec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E10B40" w:rsidRDefault="00124FFD" w:rsidP="00124FFD">
            <w:pPr>
              <w:shd w:val="clear" w:color="auto" w:fill="FFFFFF"/>
              <w:spacing w:after="0" w:line="300" w:lineRule="auto"/>
              <w:ind w:left="14" w:right="53"/>
              <w:jc w:val="center"/>
              <w:rPr>
                <w:rFonts w:ascii="Times New Roman" w:hAnsi="Times New Roman" w:cs="Times New Roman"/>
                <w:b/>
                <w:color w:val="000000"/>
                <w:spacing w:val="-11"/>
                <w:sz w:val="16"/>
                <w:szCs w:val="16"/>
              </w:rPr>
            </w:pPr>
            <w:r w:rsidRPr="00E10B40">
              <w:rPr>
                <w:rFonts w:ascii="Times New Roman" w:hAnsi="Times New Roman" w:cs="Times New Roman"/>
                <w:b/>
                <w:color w:val="000000"/>
                <w:spacing w:val="-11"/>
                <w:sz w:val="16"/>
                <w:szCs w:val="16"/>
              </w:rPr>
              <w:t>мінімаль-не</w:t>
            </w:r>
          </w:p>
          <w:p w:rsidR="00124FFD" w:rsidRPr="00E10B40" w:rsidRDefault="00124FFD" w:rsidP="00124FFD">
            <w:pPr>
              <w:shd w:val="clear" w:color="auto" w:fill="FFFFFF"/>
              <w:spacing w:after="0" w:line="300" w:lineRule="auto"/>
              <w:ind w:left="11" w:right="51"/>
              <w:jc w:val="center"/>
              <w:rPr>
                <w:rFonts w:ascii="Times New Roman" w:hAnsi="Times New Roman" w:cs="Times New Roman"/>
                <w:sz w:val="16"/>
                <w:szCs w:val="16"/>
              </w:rPr>
            </w:pPr>
            <w:r w:rsidRPr="00E10B40">
              <w:rPr>
                <w:rFonts w:ascii="Times New Roman" w:eastAsia="Calibri" w:hAnsi="Times New Roman" w:cs="Times New Roman"/>
                <w:color w:val="000000"/>
                <w:spacing w:val="-6"/>
                <w:position w:val="-10"/>
                <w:sz w:val="16"/>
                <w:szCs w:val="16"/>
              </w:rPr>
              <w:object w:dxaOrig="580" w:dyaOrig="360">
                <v:shape id="_x0000_i1044" type="#_x0000_t75" style="width:30.75pt;height:23.25pt" o:ole="" fillcolor="window">
                  <v:imagedata r:id="rId62" o:title=""/>
                </v:shape>
                <o:OLEObject Type="Embed" ProgID="Equation.3" ShapeID="_x0000_i1044" DrawAspect="Content" ObjectID="_1534695984" r:id="rId63"/>
              </w:objec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5"/>
              <w:jc w:val="center"/>
              <w:rPr>
                <w:rFonts w:ascii="Times New Roman" w:hAnsi="Times New Roman" w:cs="Times New Roman"/>
                <w:b/>
                <w:sz w:val="16"/>
                <w:szCs w:val="16"/>
              </w:rPr>
            </w:pPr>
            <w:r w:rsidRPr="000C4D05">
              <w:rPr>
                <w:rFonts w:ascii="Times New Roman" w:hAnsi="Times New Roman" w:cs="Times New Roman"/>
                <w:b/>
                <w:sz w:val="16"/>
                <w:szCs w:val="16"/>
              </w:rPr>
              <w:t>1</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
                <w:sz w:val="16"/>
                <w:szCs w:val="16"/>
              </w:rPr>
            </w:pPr>
            <w:r w:rsidRPr="000C4D05">
              <w:rPr>
                <w:rFonts w:ascii="Times New Roman" w:hAnsi="Times New Roman" w:cs="Times New Roman"/>
                <w:b/>
                <w:sz w:val="16"/>
                <w:szCs w:val="16"/>
              </w:rPr>
              <w:t>2</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
                <w:bCs/>
                <w:sz w:val="16"/>
                <w:szCs w:val="16"/>
              </w:rPr>
            </w:pPr>
            <w:r w:rsidRPr="000C4D05">
              <w:rPr>
                <w:rFonts w:ascii="Times New Roman" w:hAnsi="Times New Roman" w:cs="Times New Roman"/>
                <w:b/>
                <w:bCs/>
                <w:sz w:val="16"/>
                <w:szCs w:val="16"/>
              </w:rPr>
              <w:t>3</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
                <w:bCs/>
                <w:sz w:val="16"/>
                <w:szCs w:val="16"/>
              </w:rPr>
            </w:pPr>
            <w:r w:rsidRPr="000C4D05">
              <w:rPr>
                <w:rFonts w:ascii="Times New Roman" w:hAnsi="Times New Roman" w:cs="Times New Roman"/>
                <w:b/>
                <w:bCs/>
                <w:sz w:val="16"/>
                <w:szCs w:val="16"/>
              </w:rPr>
              <w:t>4</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
                <w:sz w:val="16"/>
                <w:szCs w:val="16"/>
              </w:rPr>
            </w:pPr>
            <w:r w:rsidRPr="000C4D05">
              <w:rPr>
                <w:rFonts w:ascii="Times New Roman" w:hAnsi="Times New Roman" w:cs="Times New Roman"/>
                <w:b/>
                <w:sz w:val="16"/>
                <w:szCs w:val="16"/>
              </w:rPr>
              <w:t>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
                <w:bCs/>
                <w:sz w:val="16"/>
                <w:szCs w:val="16"/>
              </w:rPr>
            </w:pPr>
            <w:r w:rsidRPr="000C4D05">
              <w:rPr>
                <w:rFonts w:ascii="Times New Roman" w:hAnsi="Times New Roman" w:cs="Times New Roman"/>
                <w:b/>
                <w:bCs/>
                <w:sz w:val="16"/>
                <w:szCs w:val="16"/>
              </w:rPr>
              <w:t>6</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
                <w:bCs/>
                <w:spacing w:val="-6"/>
                <w:sz w:val="16"/>
                <w:szCs w:val="16"/>
              </w:rPr>
            </w:pPr>
            <w:r w:rsidRPr="000C4D05">
              <w:rPr>
                <w:rFonts w:ascii="Times New Roman" w:hAnsi="Times New Roman" w:cs="Times New Roman"/>
                <w:b/>
                <w:bCs/>
                <w:spacing w:val="-6"/>
                <w:sz w:val="16"/>
                <w:szCs w:val="16"/>
              </w:rPr>
              <w:t>7</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
                <w:sz w:val="16"/>
                <w:szCs w:val="16"/>
              </w:rPr>
            </w:pPr>
            <w:r w:rsidRPr="000C4D05">
              <w:rPr>
                <w:rFonts w:ascii="Times New Roman" w:hAnsi="Times New Roman" w:cs="Times New Roman"/>
                <w:b/>
                <w:sz w:val="16"/>
                <w:szCs w:val="16"/>
              </w:rPr>
              <w:t>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
                <w:bCs/>
                <w:sz w:val="16"/>
                <w:szCs w:val="16"/>
              </w:rPr>
            </w:pPr>
            <w:r w:rsidRPr="000C4D05">
              <w:rPr>
                <w:rFonts w:ascii="Times New Roman" w:hAnsi="Times New Roman" w:cs="Times New Roman"/>
                <w:b/>
                <w:bCs/>
                <w:sz w:val="16"/>
                <w:szCs w:val="16"/>
              </w:rPr>
              <w:t>9</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
                <w:bCs/>
                <w:sz w:val="16"/>
                <w:szCs w:val="16"/>
              </w:rPr>
            </w:pPr>
            <w:r w:rsidRPr="000C4D05">
              <w:rPr>
                <w:rFonts w:ascii="Times New Roman" w:hAnsi="Times New Roman" w:cs="Times New Roman"/>
                <w:b/>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
                <w:bCs/>
                <w:sz w:val="16"/>
                <w:szCs w:val="16"/>
              </w:rPr>
            </w:pPr>
            <w:r w:rsidRPr="000C4D05">
              <w:rPr>
                <w:rFonts w:ascii="Times New Roman" w:hAnsi="Times New Roman" w:cs="Times New Roman"/>
                <w:b/>
                <w:bCs/>
                <w:sz w:val="16"/>
                <w:szCs w:val="16"/>
              </w:rPr>
              <w:t>11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jc w:val="center"/>
              <w:rPr>
                <w:rFonts w:ascii="Times New Roman" w:hAnsi="Times New Roman" w:cs="Times New Roman"/>
                <w:b/>
                <w:noProof/>
                <w:sz w:val="16"/>
                <w:szCs w:val="16"/>
                <w:lang w:eastAsia="uk-UA"/>
              </w:rPr>
            </w:pPr>
            <w:r w:rsidRPr="000C4D05">
              <w:rPr>
                <w:rFonts w:ascii="Times New Roman" w:hAnsi="Times New Roman" w:cs="Times New Roman"/>
                <w:b/>
                <w:noProof/>
                <w:sz w:val="16"/>
                <w:szCs w:val="16"/>
                <w:lang w:eastAsia="uk-UA"/>
              </w:rPr>
              <w:t>12</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361E75" w:rsidRDefault="00124FFD" w:rsidP="00124FFD">
            <w:pPr>
              <w:shd w:val="clear" w:color="auto" w:fill="FFFFFF"/>
              <w:spacing w:after="0" w:line="300" w:lineRule="auto"/>
              <w:rPr>
                <w:rFonts w:ascii="Times New Roman" w:hAnsi="Times New Roman" w:cs="Times New Roman"/>
                <w:b/>
                <w:bCs/>
                <w:sz w:val="16"/>
                <w:szCs w:val="16"/>
              </w:rPr>
            </w:pPr>
            <w:r w:rsidRPr="00361E75">
              <w:rPr>
                <w:rFonts w:ascii="Times New Roman" w:hAnsi="Times New Roman" w:cs="Times New Roman"/>
                <w:b/>
                <w:sz w:val="16"/>
                <w:szCs w:val="16"/>
              </w:rPr>
              <w:t>Стоянки, ділянки зберігання рухомого складу, депо</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Default="00124FFD" w:rsidP="00124FFD">
            <w:pPr>
              <w:shd w:val="clear" w:color="auto" w:fill="FFFFFF"/>
              <w:spacing w:after="0" w:line="300" w:lineRule="auto"/>
              <w:ind w:hanging="5"/>
              <w:rPr>
                <w:rFonts w:ascii="Times New Roman" w:hAnsi="Times New Roman" w:cs="Times New Roman"/>
                <w:sz w:val="16"/>
                <w:szCs w:val="16"/>
              </w:rPr>
            </w:pPr>
            <w:r>
              <w:rPr>
                <w:rFonts w:ascii="Times New Roman" w:hAnsi="Times New Roman" w:cs="Times New Roman"/>
                <w:sz w:val="16"/>
                <w:szCs w:val="16"/>
              </w:rPr>
              <w:t>1</w:t>
            </w:r>
            <w:r w:rsidRPr="000C4D05">
              <w:rPr>
                <w:rFonts w:ascii="Times New Roman" w:hAnsi="Times New Roman" w:cs="Times New Roman"/>
                <w:sz w:val="16"/>
                <w:szCs w:val="16"/>
              </w:rPr>
              <w:t xml:space="preserve">. </w:t>
            </w:r>
            <w:r>
              <w:rPr>
                <w:rFonts w:ascii="Times New Roman" w:hAnsi="Times New Roman" w:cs="Times New Roman"/>
                <w:sz w:val="16"/>
                <w:szCs w:val="16"/>
              </w:rPr>
              <w:t>Відкриті стоянки, ділянки для зберігання рухомого складу по</w:t>
            </w:r>
            <w:r>
              <w:rPr>
                <w:rFonts w:ascii="Times New Roman" w:hAnsi="Times New Roman" w:cs="Times New Roman"/>
                <w:sz w:val="16"/>
                <w:szCs w:val="16"/>
                <w:lang w:val="ru-RU"/>
              </w:rPr>
              <w:t xml:space="preserve">за </w:t>
            </w:r>
            <w:r>
              <w:rPr>
                <w:rFonts w:ascii="Times New Roman" w:hAnsi="Times New Roman" w:cs="Times New Roman"/>
                <w:sz w:val="16"/>
                <w:szCs w:val="16"/>
              </w:rPr>
              <w:t>вулицею</w:t>
            </w:r>
          </w:p>
          <w:p w:rsidR="00124FFD" w:rsidRDefault="00124FFD" w:rsidP="00124FFD">
            <w:pPr>
              <w:shd w:val="clear" w:color="auto" w:fill="FFFFFF"/>
              <w:spacing w:after="0" w:line="300" w:lineRule="auto"/>
              <w:ind w:hanging="5"/>
              <w:rPr>
                <w:rFonts w:ascii="Times New Roman" w:hAnsi="Times New Roman" w:cs="Times New Roman"/>
                <w:sz w:val="16"/>
                <w:szCs w:val="16"/>
              </w:rPr>
            </w:pPr>
            <w:r>
              <w:rPr>
                <w:rFonts w:ascii="Times New Roman" w:hAnsi="Times New Roman" w:cs="Times New Roman"/>
                <w:sz w:val="16"/>
                <w:szCs w:val="16"/>
              </w:rPr>
              <w:t>а) без підігріву</w:t>
            </w:r>
          </w:p>
          <w:p w:rsidR="00124FFD" w:rsidRPr="000C4D05" w:rsidRDefault="00124FFD" w:rsidP="00124FFD">
            <w:pPr>
              <w:shd w:val="clear" w:color="auto" w:fill="FFFFFF"/>
              <w:spacing w:after="0" w:line="300" w:lineRule="auto"/>
              <w:ind w:hanging="5"/>
              <w:rPr>
                <w:rFonts w:ascii="Times New Roman" w:hAnsi="Times New Roman" w:cs="Times New Roman"/>
                <w:sz w:val="16"/>
                <w:szCs w:val="16"/>
              </w:rPr>
            </w:pPr>
            <w:r>
              <w:rPr>
                <w:rFonts w:ascii="Times New Roman" w:hAnsi="Times New Roman" w:cs="Times New Roman"/>
                <w:sz w:val="16"/>
                <w:szCs w:val="16"/>
              </w:rPr>
              <w:t>б) з підігрівом</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Pr>
                <w:rFonts w:ascii="Times New Roman" w:hAnsi="Times New Roman" w:cs="Times New Roman"/>
                <w:sz w:val="16"/>
                <w:szCs w:val="16"/>
              </w:rPr>
              <w:t xml:space="preserve"> Покриття</w:t>
            </w:r>
          </w:p>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Pr>
                <w:rFonts w:ascii="Times New Roman" w:hAnsi="Times New Roman" w:cs="Times New Roman"/>
                <w:sz w:val="16"/>
                <w:szCs w:val="16"/>
              </w:rPr>
              <w:t xml:space="preserve"> Покриття</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vertAlign w:val="superscript"/>
              </w:rPr>
            </w:pPr>
            <w:r>
              <w:rPr>
                <w:rFonts w:ascii="Times New Roman" w:hAnsi="Times New Roman" w:cs="Times New Roman"/>
                <w:bCs/>
                <w:sz w:val="16"/>
                <w:szCs w:val="16"/>
              </w:rPr>
              <w:t xml:space="preserve">ХІІІ </w:t>
            </w:r>
            <w:r w:rsidRPr="00E80B7D">
              <w:rPr>
                <w:rFonts w:ascii="Times New Roman" w:hAnsi="Times New Roman" w:cs="Times New Roman"/>
                <w:bCs/>
                <w:sz w:val="16"/>
                <w:szCs w:val="16"/>
                <w:vertAlign w:val="superscript"/>
              </w:rPr>
              <w:t>1)</w:t>
            </w:r>
          </w:p>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ХІІ</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Pr="00E80B7D" w:rsidRDefault="00124FFD" w:rsidP="00124FFD">
            <w:pPr>
              <w:shd w:val="clear" w:color="auto" w:fill="FFFFFF"/>
              <w:spacing w:after="0" w:line="300" w:lineRule="auto"/>
              <w:jc w:val="center"/>
              <w:rPr>
                <w:rFonts w:ascii="Times New Roman" w:hAnsi="Times New Roman" w:cs="Times New Roman"/>
                <w:sz w:val="16"/>
                <w:szCs w:val="16"/>
              </w:rPr>
            </w:pPr>
            <w:r w:rsidRPr="00E80B7D">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pacing w:after="0" w:line="300" w:lineRule="auto"/>
              <w:jc w:val="center"/>
              <w:rPr>
                <w:rFonts w:ascii="Times New Roman" w:hAnsi="Times New Roman" w:cs="Times New Roman"/>
                <w:bCs/>
                <w:sz w:val="16"/>
                <w:szCs w:val="16"/>
              </w:rPr>
            </w:pPr>
          </w:p>
          <w:p w:rsidR="00124FFD" w:rsidRDefault="00124FFD" w:rsidP="00124FFD">
            <w:pPr>
              <w:spacing w:after="0" w:line="300" w:lineRule="auto"/>
              <w:jc w:val="center"/>
              <w:rPr>
                <w:rFonts w:ascii="Times New Roman" w:hAnsi="Times New Roman" w:cs="Times New Roman"/>
                <w:bCs/>
                <w:sz w:val="16"/>
                <w:szCs w:val="16"/>
              </w:rPr>
            </w:pPr>
          </w:p>
          <w:p w:rsidR="00124FFD" w:rsidRDefault="00124FFD" w:rsidP="00124FFD">
            <w:pPr>
              <w:spacing w:after="0" w:line="300" w:lineRule="auto"/>
              <w:jc w:val="center"/>
              <w:rPr>
                <w:rFonts w:ascii="Times New Roman" w:hAnsi="Times New Roman" w:cs="Times New Roman"/>
                <w:bCs/>
                <w:sz w:val="16"/>
                <w:szCs w:val="16"/>
              </w:rPr>
            </w:pPr>
          </w:p>
          <w:p w:rsidR="00124FFD" w:rsidRPr="00E80B7D" w:rsidRDefault="00124FFD" w:rsidP="00124FFD">
            <w:pPr>
              <w:spacing w:after="0" w:line="300" w:lineRule="auto"/>
              <w:jc w:val="center"/>
              <w:rPr>
                <w:rFonts w:ascii="Times New Roman" w:hAnsi="Times New Roman" w:cs="Times New Roman"/>
                <w:sz w:val="16"/>
                <w:szCs w:val="16"/>
              </w:rPr>
            </w:pPr>
            <w:r w:rsidRPr="00E80B7D">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pacing w:after="0" w:line="300" w:lineRule="auto"/>
              <w:jc w:val="center"/>
              <w:rPr>
                <w:rFonts w:ascii="Times New Roman" w:hAnsi="Times New Roman" w:cs="Times New Roman"/>
                <w:bCs/>
                <w:sz w:val="16"/>
                <w:szCs w:val="16"/>
              </w:rPr>
            </w:pPr>
          </w:p>
          <w:p w:rsidR="00124FFD" w:rsidRDefault="00124FFD" w:rsidP="00124FFD">
            <w:pPr>
              <w:spacing w:after="0" w:line="300" w:lineRule="auto"/>
              <w:jc w:val="center"/>
              <w:rPr>
                <w:rFonts w:ascii="Times New Roman" w:hAnsi="Times New Roman" w:cs="Times New Roman"/>
                <w:bCs/>
                <w:sz w:val="16"/>
                <w:szCs w:val="16"/>
              </w:rPr>
            </w:pPr>
          </w:p>
          <w:p w:rsidR="00124FFD" w:rsidRDefault="00124FFD" w:rsidP="00124FFD">
            <w:pPr>
              <w:spacing w:after="0" w:line="300" w:lineRule="auto"/>
              <w:jc w:val="center"/>
              <w:rPr>
                <w:rFonts w:ascii="Times New Roman" w:hAnsi="Times New Roman" w:cs="Times New Roman"/>
                <w:bCs/>
                <w:sz w:val="16"/>
                <w:szCs w:val="16"/>
              </w:rPr>
            </w:pPr>
          </w:p>
          <w:p w:rsidR="00124FFD" w:rsidRDefault="00124FFD" w:rsidP="00124FFD">
            <w:pPr>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5</w:t>
            </w:r>
          </w:p>
          <w:p w:rsidR="00124FFD" w:rsidRPr="00E80B7D" w:rsidRDefault="00124FFD" w:rsidP="00124FFD">
            <w:pPr>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10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pacing w:after="0" w:line="300" w:lineRule="auto"/>
              <w:jc w:val="center"/>
              <w:rPr>
                <w:rFonts w:ascii="Times New Roman" w:hAnsi="Times New Roman" w:cs="Times New Roman"/>
                <w:bCs/>
                <w:sz w:val="16"/>
                <w:szCs w:val="16"/>
              </w:rPr>
            </w:pPr>
          </w:p>
          <w:p w:rsidR="00124FFD" w:rsidRDefault="00124FFD" w:rsidP="00124FFD">
            <w:pPr>
              <w:spacing w:after="0" w:line="300" w:lineRule="auto"/>
              <w:jc w:val="center"/>
              <w:rPr>
                <w:rFonts w:ascii="Times New Roman" w:hAnsi="Times New Roman" w:cs="Times New Roman"/>
                <w:bCs/>
                <w:sz w:val="16"/>
                <w:szCs w:val="16"/>
              </w:rPr>
            </w:pPr>
          </w:p>
          <w:p w:rsidR="00124FFD" w:rsidRDefault="00124FFD" w:rsidP="00124FFD">
            <w:pPr>
              <w:spacing w:after="0" w:line="300" w:lineRule="auto"/>
              <w:jc w:val="center"/>
              <w:rPr>
                <w:rFonts w:ascii="Times New Roman" w:hAnsi="Times New Roman" w:cs="Times New Roman"/>
                <w:bCs/>
                <w:sz w:val="16"/>
                <w:szCs w:val="16"/>
              </w:rPr>
            </w:pPr>
          </w:p>
          <w:p w:rsidR="00124FFD" w:rsidRPr="00E80B7D" w:rsidRDefault="00124FFD" w:rsidP="00124FFD">
            <w:pPr>
              <w:spacing w:after="0" w:line="300" w:lineRule="auto"/>
              <w:jc w:val="center"/>
              <w:rPr>
                <w:rFonts w:ascii="Times New Roman" w:hAnsi="Times New Roman" w:cs="Times New Roman"/>
                <w:sz w:val="16"/>
                <w:szCs w:val="16"/>
              </w:rPr>
            </w:pPr>
            <w:r w:rsidRPr="00E80B7D">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pacing w:after="0" w:line="300" w:lineRule="auto"/>
              <w:jc w:val="center"/>
              <w:rPr>
                <w:rFonts w:ascii="Times New Roman" w:hAnsi="Times New Roman" w:cs="Times New Roman"/>
                <w:bCs/>
                <w:sz w:val="16"/>
                <w:szCs w:val="16"/>
              </w:rPr>
            </w:pPr>
          </w:p>
          <w:p w:rsidR="00124FFD" w:rsidRDefault="00124FFD" w:rsidP="00124FFD">
            <w:pPr>
              <w:spacing w:after="0" w:line="300" w:lineRule="auto"/>
              <w:jc w:val="center"/>
              <w:rPr>
                <w:rFonts w:ascii="Times New Roman" w:hAnsi="Times New Roman" w:cs="Times New Roman"/>
                <w:bCs/>
                <w:sz w:val="16"/>
                <w:szCs w:val="16"/>
              </w:rPr>
            </w:pPr>
          </w:p>
          <w:p w:rsidR="00124FFD" w:rsidRDefault="00124FFD" w:rsidP="00124FFD">
            <w:pPr>
              <w:spacing w:after="0" w:line="300" w:lineRule="auto"/>
              <w:jc w:val="center"/>
              <w:rPr>
                <w:rFonts w:ascii="Times New Roman" w:hAnsi="Times New Roman" w:cs="Times New Roman"/>
                <w:bCs/>
                <w:sz w:val="16"/>
                <w:szCs w:val="16"/>
              </w:rPr>
            </w:pPr>
          </w:p>
          <w:p w:rsidR="00124FFD" w:rsidRPr="00E80B7D" w:rsidRDefault="00124FFD" w:rsidP="00124FFD">
            <w:pPr>
              <w:spacing w:after="0" w:line="300" w:lineRule="auto"/>
              <w:jc w:val="center"/>
              <w:rPr>
                <w:rFonts w:ascii="Times New Roman" w:hAnsi="Times New Roman" w:cs="Times New Roman"/>
                <w:sz w:val="16"/>
                <w:szCs w:val="16"/>
              </w:rPr>
            </w:pPr>
            <w:r w:rsidRPr="00E80B7D">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pacing w:after="0" w:line="300" w:lineRule="auto"/>
              <w:jc w:val="center"/>
              <w:rPr>
                <w:rFonts w:ascii="Times New Roman" w:hAnsi="Times New Roman" w:cs="Times New Roman"/>
                <w:bCs/>
                <w:sz w:val="16"/>
                <w:szCs w:val="16"/>
              </w:rPr>
            </w:pPr>
          </w:p>
          <w:p w:rsidR="00124FFD" w:rsidRDefault="00124FFD" w:rsidP="00124FFD">
            <w:pPr>
              <w:spacing w:after="0" w:line="300" w:lineRule="auto"/>
              <w:jc w:val="center"/>
              <w:rPr>
                <w:rFonts w:ascii="Times New Roman" w:hAnsi="Times New Roman" w:cs="Times New Roman"/>
                <w:bCs/>
                <w:sz w:val="16"/>
                <w:szCs w:val="16"/>
              </w:rPr>
            </w:pPr>
          </w:p>
          <w:p w:rsidR="00124FFD" w:rsidRDefault="00124FFD" w:rsidP="00124FFD">
            <w:pPr>
              <w:spacing w:after="0" w:line="300" w:lineRule="auto"/>
              <w:jc w:val="center"/>
              <w:rPr>
                <w:rFonts w:ascii="Times New Roman" w:hAnsi="Times New Roman" w:cs="Times New Roman"/>
                <w:bCs/>
                <w:sz w:val="16"/>
                <w:szCs w:val="16"/>
              </w:rPr>
            </w:pPr>
          </w:p>
          <w:p w:rsidR="00124FFD" w:rsidRPr="00E80B7D" w:rsidRDefault="00124FFD" w:rsidP="00124FFD">
            <w:pPr>
              <w:spacing w:after="0" w:line="300" w:lineRule="auto"/>
              <w:jc w:val="center"/>
              <w:rPr>
                <w:rFonts w:ascii="Times New Roman" w:hAnsi="Times New Roman" w:cs="Times New Roman"/>
                <w:sz w:val="16"/>
                <w:szCs w:val="16"/>
              </w:rPr>
            </w:pPr>
            <w:r w:rsidRPr="00E80B7D">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pacing w:after="0" w:line="300" w:lineRule="auto"/>
              <w:jc w:val="center"/>
              <w:rPr>
                <w:rFonts w:ascii="Times New Roman" w:hAnsi="Times New Roman" w:cs="Times New Roman"/>
                <w:bCs/>
                <w:sz w:val="16"/>
                <w:szCs w:val="16"/>
              </w:rPr>
            </w:pPr>
          </w:p>
          <w:p w:rsidR="00124FFD" w:rsidRDefault="00124FFD" w:rsidP="00124FFD">
            <w:pPr>
              <w:spacing w:after="0" w:line="300" w:lineRule="auto"/>
              <w:jc w:val="center"/>
              <w:rPr>
                <w:rFonts w:ascii="Times New Roman" w:hAnsi="Times New Roman" w:cs="Times New Roman"/>
                <w:bCs/>
                <w:sz w:val="16"/>
                <w:szCs w:val="16"/>
              </w:rPr>
            </w:pPr>
          </w:p>
          <w:p w:rsidR="00124FFD" w:rsidRDefault="00124FFD" w:rsidP="00124FFD">
            <w:pPr>
              <w:spacing w:after="0" w:line="300" w:lineRule="auto"/>
              <w:jc w:val="center"/>
              <w:rPr>
                <w:rFonts w:ascii="Times New Roman" w:hAnsi="Times New Roman" w:cs="Times New Roman"/>
                <w:bCs/>
                <w:sz w:val="16"/>
                <w:szCs w:val="16"/>
              </w:rPr>
            </w:pPr>
          </w:p>
          <w:p w:rsidR="00124FFD" w:rsidRPr="00E80B7D" w:rsidRDefault="00124FFD" w:rsidP="00124FFD">
            <w:pPr>
              <w:spacing w:after="0" w:line="300" w:lineRule="auto"/>
              <w:jc w:val="center"/>
              <w:rPr>
                <w:rFonts w:ascii="Times New Roman" w:hAnsi="Times New Roman" w:cs="Times New Roman"/>
                <w:sz w:val="16"/>
                <w:szCs w:val="16"/>
              </w:rPr>
            </w:pPr>
            <w:r w:rsidRPr="00E80B7D">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pacing w:after="0" w:line="300" w:lineRule="auto"/>
              <w:jc w:val="center"/>
              <w:rPr>
                <w:rFonts w:ascii="Times New Roman" w:hAnsi="Times New Roman" w:cs="Times New Roman"/>
                <w:bCs/>
                <w:sz w:val="16"/>
                <w:szCs w:val="16"/>
              </w:rPr>
            </w:pPr>
          </w:p>
          <w:p w:rsidR="00124FFD" w:rsidRDefault="00124FFD" w:rsidP="00124FFD">
            <w:pPr>
              <w:spacing w:after="0" w:line="300" w:lineRule="auto"/>
              <w:jc w:val="center"/>
              <w:rPr>
                <w:rFonts w:ascii="Times New Roman" w:hAnsi="Times New Roman" w:cs="Times New Roman"/>
                <w:bCs/>
                <w:sz w:val="16"/>
                <w:szCs w:val="16"/>
              </w:rPr>
            </w:pPr>
          </w:p>
          <w:p w:rsidR="00124FFD" w:rsidRDefault="00124FFD" w:rsidP="00124FFD">
            <w:pPr>
              <w:spacing w:after="0" w:line="300" w:lineRule="auto"/>
              <w:jc w:val="center"/>
              <w:rPr>
                <w:rFonts w:ascii="Times New Roman" w:hAnsi="Times New Roman" w:cs="Times New Roman"/>
                <w:bCs/>
                <w:sz w:val="16"/>
                <w:szCs w:val="16"/>
              </w:rPr>
            </w:pPr>
          </w:p>
          <w:p w:rsidR="00124FFD" w:rsidRPr="00E80B7D" w:rsidRDefault="00124FFD" w:rsidP="00124FFD">
            <w:pPr>
              <w:spacing w:after="0" w:line="300" w:lineRule="auto"/>
              <w:jc w:val="center"/>
              <w:rPr>
                <w:rFonts w:ascii="Times New Roman" w:hAnsi="Times New Roman" w:cs="Times New Roman"/>
                <w:sz w:val="16"/>
                <w:szCs w:val="16"/>
              </w:rPr>
            </w:pPr>
            <w:r w:rsidRPr="00E80B7D">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pacing w:after="0" w:line="300" w:lineRule="auto"/>
              <w:jc w:val="center"/>
              <w:rPr>
                <w:rFonts w:ascii="Times New Roman" w:hAnsi="Times New Roman" w:cs="Times New Roman"/>
                <w:bCs/>
                <w:sz w:val="16"/>
                <w:szCs w:val="16"/>
              </w:rPr>
            </w:pPr>
          </w:p>
          <w:p w:rsidR="00124FFD" w:rsidRDefault="00124FFD" w:rsidP="00124FFD">
            <w:pPr>
              <w:spacing w:after="0" w:line="300" w:lineRule="auto"/>
              <w:jc w:val="center"/>
              <w:rPr>
                <w:rFonts w:ascii="Times New Roman" w:hAnsi="Times New Roman" w:cs="Times New Roman"/>
                <w:bCs/>
                <w:sz w:val="16"/>
                <w:szCs w:val="16"/>
              </w:rPr>
            </w:pPr>
          </w:p>
          <w:p w:rsidR="00124FFD" w:rsidRDefault="00124FFD" w:rsidP="00124FFD">
            <w:pPr>
              <w:spacing w:after="0" w:line="300" w:lineRule="auto"/>
              <w:jc w:val="center"/>
              <w:rPr>
                <w:rFonts w:ascii="Times New Roman" w:hAnsi="Times New Roman" w:cs="Times New Roman"/>
                <w:bCs/>
                <w:sz w:val="16"/>
                <w:szCs w:val="16"/>
              </w:rPr>
            </w:pPr>
          </w:p>
          <w:p w:rsidR="00124FFD" w:rsidRPr="00E80B7D" w:rsidRDefault="00124FFD" w:rsidP="00124FFD">
            <w:pPr>
              <w:spacing w:after="0" w:line="300" w:lineRule="auto"/>
              <w:jc w:val="center"/>
              <w:rPr>
                <w:rFonts w:ascii="Times New Roman" w:hAnsi="Times New Roman" w:cs="Times New Roman"/>
                <w:sz w:val="16"/>
                <w:szCs w:val="16"/>
              </w:rPr>
            </w:pPr>
            <w:r w:rsidRPr="00E80B7D">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Default="00124FFD" w:rsidP="00124FFD">
            <w:pPr>
              <w:shd w:val="clear" w:color="auto" w:fill="FFFFFF"/>
              <w:spacing w:after="0" w:line="300" w:lineRule="auto"/>
              <w:ind w:hanging="5"/>
              <w:rPr>
                <w:rFonts w:ascii="Times New Roman" w:hAnsi="Times New Roman" w:cs="Times New Roman"/>
                <w:sz w:val="16"/>
                <w:szCs w:val="16"/>
                <w:lang w:val="ru-RU"/>
              </w:rPr>
            </w:pPr>
            <w:r>
              <w:rPr>
                <w:rFonts w:ascii="Times New Roman" w:hAnsi="Times New Roman" w:cs="Times New Roman"/>
                <w:sz w:val="16"/>
                <w:szCs w:val="16"/>
              </w:rPr>
              <w:t>2. Приміщення для закритого зберігання рухомого ск</w:t>
            </w:r>
            <w:r>
              <w:rPr>
                <w:rFonts w:ascii="Times New Roman" w:hAnsi="Times New Roman" w:cs="Times New Roman"/>
                <w:sz w:val="16"/>
                <w:szCs w:val="16"/>
                <w:lang w:val="ru-RU"/>
              </w:rPr>
              <w:t>л</w:t>
            </w:r>
            <w:r>
              <w:rPr>
                <w:rFonts w:ascii="Times New Roman" w:hAnsi="Times New Roman" w:cs="Times New Roman"/>
                <w:sz w:val="16"/>
                <w:szCs w:val="16"/>
              </w:rPr>
              <w:t>аду</w:t>
            </w:r>
          </w:p>
          <w:p w:rsidR="00124FFD" w:rsidRDefault="00124FFD" w:rsidP="00124FFD">
            <w:pPr>
              <w:shd w:val="clear" w:color="auto" w:fill="FFFFFF"/>
              <w:spacing w:after="0" w:line="300" w:lineRule="auto"/>
              <w:ind w:hanging="5"/>
              <w:rPr>
                <w:rFonts w:ascii="Times New Roman" w:hAnsi="Times New Roman" w:cs="Times New Roman"/>
                <w:sz w:val="16"/>
                <w:szCs w:val="16"/>
                <w:lang w:val="ru-RU"/>
              </w:rPr>
            </w:pPr>
            <w:r>
              <w:rPr>
                <w:rFonts w:ascii="Times New Roman" w:hAnsi="Times New Roman" w:cs="Times New Roman"/>
                <w:sz w:val="16"/>
                <w:szCs w:val="16"/>
                <w:lang w:val="ru-RU"/>
              </w:rPr>
              <w:t>а) транспортні підприємства, депо, закриті стоянки рухомого складу)</w:t>
            </w:r>
          </w:p>
          <w:p w:rsidR="00124FFD" w:rsidRPr="00361E75" w:rsidRDefault="00124FFD" w:rsidP="00124FFD">
            <w:pPr>
              <w:shd w:val="clear" w:color="auto" w:fill="FFFFFF"/>
              <w:spacing w:after="0" w:line="300" w:lineRule="auto"/>
              <w:ind w:hanging="5"/>
              <w:rPr>
                <w:rFonts w:ascii="Times New Roman" w:hAnsi="Times New Roman" w:cs="Times New Roman"/>
                <w:sz w:val="16"/>
                <w:szCs w:val="16"/>
              </w:rPr>
            </w:pPr>
            <w:r>
              <w:rPr>
                <w:rFonts w:ascii="Times New Roman" w:hAnsi="Times New Roman" w:cs="Times New Roman"/>
                <w:sz w:val="16"/>
                <w:szCs w:val="16"/>
                <w:lang w:val="ru-RU"/>
              </w:rPr>
              <w:t>б) приміщення для зберігання автомобілів в гаражах, автостоянках, паркінгах для індивідуального транспорту</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Pr>
                <w:rFonts w:ascii="Times New Roman" w:hAnsi="Times New Roman" w:cs="Times New Roman"/>
                <w:sz w:val="16"/>
                <w:szCs w:val="16"/>
              </w:rPr>
              <w:t xml:space="preserve"> Підлога</w:t>
            </w:r>
          </w:p>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Pr>
                <w:rFonts w:ascii="Times New Roman" w:hAnsi="Times New Roman" w:cs="Times New Roman"/>
                <w:sz w:val="16"/>
                <w:szCs w:val="16"/>
              </w:rPr>
              <w:t xml:space="preserve"> Підлога</w:t>
            </w:r>
          </w:p>
          <w:p w:rsidR="00124FFD" w:rsidRPr="000C4D05" w:rsidRDefault="00124FFD" w:rsidP="00124FFD">
            <w:pPr>
              <w:shd w:val="clear" w:color="auto" w:fill="FFFFFF"/>
              <w:spacing w:after="0" w:line="300" w:lineRule="auto"/>
              <w:rPr>
                <w:rFonts w:ascii="Times New Roman" w:hAnsi="Times New Roman" w:cs="Times New Roman"/>
                <w:sz w:val="16"/>
                <w:szCs w:val="16"/>
              </w:rPr>
            </w:pP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vertAlign w:val="superscript"/>
                <w:lang w:val="ru-RU"/>
              </w:rPr>
            </w:pPr>
            <w:r>
              <w:rPr>
                <w:rFonts w:ascii="Times New Roman" w:hAnsi="Times New Roman" w:cs="Times New Roman"/>
                <w:bCs/>
                <w:sz w:val="16"/>
                <w:szCs w:val="16"/>
                <w:lang w:val="en-US"/>
              </w:rPr>
              <w:t>VIII</w:t>
            </w:r>
            <w:r>
              <w:rPr>
                <w:rFonts w:ascii="Times New Roman" w:hAnsi="Times New Roman" w:cs="Times New Roman"/>
                <w:bCs/>
                <w:sz w:val="16"/>
                <w:szCs w:val="16"/>
                <w:lang w:val="ru-RU"/>
              </w:rPr>
              <w:t>б</w:t>
            </w:r>
            <w:r w:rsidRPr="00257503">
              <w:rPr>
                <w:rFonts w:ascii="Times New Roman" w:hAnsi="Times New Roman" w:cs="Times New Roman"/>
                <w:bCs/>
                <w:sz w:val="16"/>
                <w:szCs w:val="16"/>
                <w:vertAlign w:val="superscript"/>
                <w:lang w:val="ru-RU"/>
              </w:rPr>
              <w:t>2)</w:t>
            </w:r>
          </w:p>
          <w:p w:rsidR="00124FFD" w:rsidRDefault="00124FFD" w:rsidP="00124FFD">
            <w:pPr>
              <w:shd w:val="clear" w:color="auto" w:fill="FFFFFF"/>
              <w:spacing w:after="0" w:line="300" w:lineRule="auto"/>
              <w:jc w:val="center"/>
              <w:rPr>
                <w:rFonts w:ascii="Times New Roman" w:hAnsi="Times New Roman" w:cs="Times New Roman"/>
                <w:bCs/>
                <w:sz w:val="16"/>
                <w:szCs w:val="16"/>
                <w:vertAlign w:val="superscript"/>
                <w:lang w:val="ru-RU"/>
              </w:rPr>
            </w:pPr>
          </w:p>
          <w:p w:rsidR="00124FFD" w:rsidRPr="00257503" w:rsidRDefault="00124FFD" w:rsidP="00124FFD">
            <w:pPr>
              <w:shd w:val="clear" w:color="auto" w:fill="FFFFFF"/>
              <w:spacing w:after="0" w:line="300" w:lineRule="auto"/>
              <w:jc w:val="center"/>
              <w:rPr>
                <w:rFonts w:ascii="Times New Roman" w:hAnsi="Times New Roman" w:cs="Times New Roman"/>
                <w:sz w:val="16"/>
                <w:szCs w:val="16"/>
                <w:lang w:val="ru-RU"/>
              </w:rPr>
            </w:pPr>
            <w:r>
              <w:rPr>
                <w:rFonts w:ascii="Times New Roman" w:hAnsi="Times New Roman" w:cs="Times New Roman"/>
                <w:bCs/>
                <w:sz w:val="16"/>
                <w:szCs w:val="16"/>
                <w:lang w:val="en-US"/>
              </w:rPr>
              <w:t>VIII</w:t>
            </w:r>
            <w:r>
              <w:rPr>
                <w:rFonts w:ascii="Times New Roman" w:hAnsi="Times New Roman" w:cs="Times New Roman"/>
                <w:bCs/>
                <w:sz w:val="16"/>
                <w:szCs w:val="16"/>
              </w:rPr>
              <w:t>в</w:t>
            </w:r>
            <w:r w:rsidRPr="00257503">
              <w:rPr>
                <w:rFonts w:ascii="Times New Roman" w:hAnsi="Times New Roman" w:cs="Times New Roman"/>
                <w:bCs/>
                <w:sz w:val="16"/>
                <w:szCs w:val="16"/>
                <w:vertAlign w:val="superscript"/>
                <w:lang w:val="ru-RU"/>
              </w:rPr>
              <w:t>2)</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lang w:val="ru-RU"/>
              </w:rPr>
              <w:t>75</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Pr="00257503" w:rsidRDefault="00124FFD" w:rsidP="00124FFD">
            <w:pPr>
              <w:shd w:val="clear" w:color="auto" w:fill="FFFFFF"/>
              <w:spacing w:after="0" w:line="300" w:lineRule="auto"/>
              <w:jc w:val="center"/>
              <w:rPr>
                <w:rFonts w:ascii="Times New Roman" w:hAnsi="Times New Roman" w:cs="Times New Roman"/>
                <w:sz w:val="16"/>
                <w:szCs w:val="16"/>
                <w:lang w:val="ru-RU"/>
              </w:rPr>
            </w:pPr>
            <w:r>
              <w:rPr>
                <w:rFonts w:ascii="Times New Roman" w:hAnsi="Times New Roman" w:cs="Times New Roman"/>
                <w:bCs/>
                <w:sz w:val="16"/>
                <w:szCs w:val="16"/>
                <w:lang w:val="ru-RU"/>
              </w:rPr>
              <w:t>50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sz w:val="16"/>
                <w:szCs w:val="16"/>
                <w:lang w:val="ru-RU"/>
              </w:rPr>
              <w:t>60</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257503" w:rsidRDefault="00124FFD" w:rsidP="00124FFD">
            <w:pPr>
              <w:shd w:val="clear" w:color="auto" w:fill="FFFFFF"/>
              <w:spacing w:after="0" w:line="300" w:lineRule="auto"/>
              <w:jc w:val="center"/>
              <w:rPr>
                <w:rFonts w:ascii="Times New Roman" w:hAnsi="Times New Roman" w:cs="Times New Roman"/>
                <w:sz w:val="16"/>
                <w:szCs w:val="16"/>
                <w:lang w:val="ru-RU"/>
              </w:rPr>
            </w:pP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sz w:val="16"/>
                <w:szCs w:val="16"/>
                <w:lang w:val="ru-RU"/>
              </w:rPr>
              <w:t>20</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257503" w:rsidRDefault="00124FFD" w:rsidP="00124FFD">
            <w:pPr>
              <w:shd w:val="clear" w:color="auto" w:fill="FFFFFF"/>
              <w:spacing w:after="0" w:line="300" w:lineRule="auto"/>
              <w:jc w:val="center"/>
              <w:rPr>
                <w:rFonts w:ascii="Times New Roman" w:hAnsi="Times New Roman" w:cs="Times New Roman"/>
                <w:sz w:val="16"/>
                <w:szCs w:val="16"/>
                <w:lang w:val="ru-RU"/>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bCs/>
                <w:sz w:val="16"/>
                <w:szCs w:val="16"/>
              </w:rPr>
            </w:pPr>
          </w:p>
          <w:p w:rsidR="00124FFD"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361E75" w:rsidRDefault="00124FFD" w:rsidP="00124FFD">
            <w:pPr>
              <w:shd w:val="clear" w:color="auto" w:fill="FFFFFF"/>
              <w:tabs>
                <w:tab w:val="left" w:leader="underscore" w:pos="422"/>
              </w:tabs>
              <w:spacing w:after="0" w:line="300" w:lineRule="auto"/>
              <w:ind w:hanging="15"/>
              <w:rPr>
                <w:rFonts w:ascii="Times New Roman" w:hAnsi="Times New Roman" w:cs="Times New Roman"/>
                <w:b/>
                <w:sz w:val="16"/>
                <w:szCs w:val="16"/>
              </w:rPr>
            </w:pPr>
            <w:r w:rsidRPr="00361E75">
              <w:rPr>
                <w:rFonts w:ascii="Times New Roman" w:hAnsi="Times New Roman" w:cs="Times New Roman"/>
                <w:b/>
                <w:sz w:val="16"/>
                <w:szCs w:val="16"/>
              </w:rPr>
              <w:t>АЗС, паливні пункти</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tcPr>
          <w:p w:rsidR="00124FFD" w:rsidRPr="00F46DE3" w:rsidRDefault="00124FFD" w:rsidP="00124FFD">
            <w:pPr>
              <w:shd w:val="clear" w:color="auto" w:fill="FFFFFF"/>
              <w:spacing w:after="0" w:line="300" w:lineRule="auto"/>
              <w:ind w:hanging="5"/>
              <w:rPr>
                <w:rFonts w:ascii="Times New Roman" w:hAnsi="Times New Roman" w:cs="Times New Roman"/>
                <w:sz w:val="16"/>
                <w:szCs w:val="16"/>
              </w:rPr>
            </w:pPr>
            <w:r w:rsidRPr="00F46DE3">
              <w:rPr>
                <w:rFonts w:ascii="Times New Roman" w:hAnsi="Times New Roman" w:cs="Times New Roman"/>
                <w:sz w:val="16"/>
                <w:szCs w:val="16"/>
              </w:rPr>
              <w:t xml:space="preserve">3. Зона паливороздавальних колонок: </w:t>
            </w:r>
          </w:p>
          <w:p w:rsidR="00124FFD" w:rsidRDefault="00124FFD" w:rsidP="00124FFD">
            <w:pPr>
              <w:shd w:val="clear" w:color="auto" w:fill="FFFFFF"/>
              <w:spacing w:after="0" w:line="300" w:lineRule="auto"/>
              <w:ind w:hanging="5"/>
              <w:rPr>
                <w:rFonts w:ascii="Times New Roman" w:hAnsi="Times New Roman" w:cs="Times New Roman"/>
                <w:sz w:val="16"/>
                <w:szCs w:val="16"/>
              </w:rPr>
            </w:pPr>
            <w:r w:rsidRPr="00F46DE3">
              <w:rPr>
                <w:rFonts w:ascii="Times New Roman" w:hAnsi="Times New Roman" w:cs="Times New Roman"/>
                <w:sz w:val="16"/>
                <w:szCs w:val="16"/>
              </w:rPr>
              <w:t xml:space="preserve">а) у приміщеннях або під навісом </w:t>
            </w:r>
          </w:p>
          <w:p w:rsidR="00124FFD" w:rsidRPr="00F46DE3" w:rsidRDefault="00124FFD" w:rsidP="00124FFD">
            <w:pPr>
              <w:shd w:val="clear" w:color="auto" w:fill="FFFFFF"/>
              <w:spacing w:after="0" w:line="300" w:lineRule="auto"/>
              <w:ind w:hanging="5"/>
              <w:rPr>
                <w:rFonts w:ascii="Times New Roman" w:hAnsi="Times New Roman" w:cs="Times New Roman"/>
                <w:sz w:val="16"/>
                <w:szCs w:val="16"/>
              </w:rPr>
            </w:pPr>
          </w:p>
          <w:p w:rsidR="00124FFD" w:rsidRPr="000C4D05" w:rsidRDefault="00124FFD" w:rsidP="00124FFD">
            <w:pPr>
              <w:shd w:val="clear" w:color="auto" w:fill="FFFFFF"/>
              <w:spacing w:after="0" w:line="300" w:lineRule="auto"/>
              <w:ind w:hanging="5"/>
              <w:rPr>
                <w:rFonts w:ascii="Times New Roman" w:hAnsi="Times New Roman" w:cs="Times New Roman"/>
                <w:sz w:val="16"/>
                <w:szCs w:val="16"/>
                <w:vertAlign w:val="superscript"/>
              </w:rPr>
            </w:pPr>
            <w:r w:rsidRPr="00F46DE3">
              <w:rPr>
                <w:rFonts w:ascii="Times New Roman" w:hAnsi="Times New Roman" w:cs="Times New Roman"/>
                <w:sz w:val="16"/>
                <w:szCs w:val="16"/>
              </w:rPr>
              <w:t>б) поза будівлями</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Pr>
                <w:rFonts w:ascii="Times New Roman" w:hAnsi="Times New Roman" w:cs="Times New Roman"/>
                <w:sz w:val="16"/>
                <w:szCs w:val="16"/>
              </w:rPr>
              <w:t xml:space="preserve"> Підлога</w:t>
            </w: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В</w:t>
            </w:r>
            <w:r w:rsidRPr="000C4D05">
              <w:rPr>
                <w:rFonts w:ascii="Times New Roman" w:hAnsi="Times New Roman" w:cs="Times New Roman"/>
                <w:sz w:val="16"/>
                <w:szCs w:val="16"/>
              </w:rPr>
              <w:t xml:space="preserve"> </w:t>
            </w:r>
            <w:r w:rsidRPr="000C4D05">
              <w:rPr>
                <w:rFonts w:ascii="Times New Roman" w:hAnsi="Times New Roman" w:cs="Times New Roman"/>
                <w:sz w:val="16"/>
                <w:szCs w:val="16"/>
              </w:rPr>
              <w:sym w:font="Symbol" w:char="F02D"/>
            </w:r>
            <w:r>
              <w:rPr>
                <w:rFonts w:ascii="Times New Roman" w:hAnsi="Times New Roman" w:cs="Times New Roman"/>
                <w:sz w:val="16"/>
                <w:szCs w:val="16"/>
              </w:rPr>
              <w:t xml:space="preserve"> 1,15 (Табло колонок)</w:t>
            </w:r>
          </w:p>
          <w:p w:rsidR="00124FFD"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Pr>
                <w:rFonts w:ascii="Times New Roman" w:hAnsi="Times New Roman" w:cs="Times New Roman"/>
                <w:sz w:val="16"/>
                <w:szCs w:val="16"/>
              </w:rPr>
              <w:t xml:space="preserve"> Підлога</w:t>
            </w:r>
          </w:p>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В</w:t>
            </w:r>
            <w:r w:rsidRPr="000C4D05">
              <w:rPr>
                <w:rFonts w:ascii="Times New Roman" w:hAnsi="Times New Roman" w:cs="Times New Roman"/>
                <w:sz w:val="16"/>
                <w:szCs w:val="16"/>
              </w:rPr>
              <w:t xml:space="preserve"> </w:t>
            </w:r>
            <w:r w:rsidRPr="000C4D05">
              <w:rPr>
                <w:rFonts w:ascii="Times New Roman" w:hAnsi="Times New Roman" w:cs="Times New Roman"/>
                <w:sz w:val="16"/>
                <w:szCs w:val="16"/>
              </w:rPr>
              <w:sym w:font="Symbol" w:char="F02D"/>
            </w:r>
            <w:r>
              <w:rPr>
                <w:rFonts w:ascii="Times New Roman" w:hAnsi="Times New Roman" w:cs="Times New Roman"/>
                <w:sz w:val="16"/>
                <w:szCs w:val="16"/>
              </w:rPr>
              <w:t xml:space="preserve"> 1,15 (Табло колонок)</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VIII</w:t>
            </w:r>
            <w:r>
              <w:rPr>
                <w:rFonts w:ascii="Times New Roman" w:hAnsi="Times New Roman" w:cs="Times New Roman"/>
                <w:bCs/>
                <w:sz w:val="16"/>
                <w:szCs w:val="16"/>
                <w:lang w:val="ru-RU"/>
              </w:rPr>
              <w:t>б</w:t>
            </w:r>
            <w:r w:rsidRPr="000C4D05">
              <w:rPr>
                <w:rFonts w:ascii="Times New Roman" w:hAnsi="Times New Roman" w:cs="Times New Roman"/>
                <w:bCs/>
                <w:sz w:val="16"/>
                <w:szCs w:val="16"/>
              </w:rPr>
              <w:t xml:space="preserve"> </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Х</w:t>
            </w:r>
          </w:p>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250067"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250067"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75</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50</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30</w:t>
            </w:r>
          </w:p>
          <w:p w:rsidR="00124FFD" w:rsidRPr="00250067"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20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60</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250067"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20</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250067"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250067"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250067"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250067"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250067"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C04920" w:rsidRDefault="00124FFD" w:rsidP="00124FFD">
            <w:pPr>
              <w:shd w:val="clear" w:color="auto" w:fill="FFFFFF"/>
              <w:tabs>
                <w:tab w:val="left" w:leader="underscore" w:pos="422"/>
              </w:tabs>
              <w:spacing w:after="0" w:line="300" w:lineRule="auto"/>
              <w:ind w:hanging="15"/>
              <w:rPr>
                <w:rFonts w:ascii="Times New Roman" w:hAnsi="Times New Roman" w:cs="Times New Roman"/>
                <w:b/>
                <w:sz w:val="16"/>
                <w:szCs w:val="16"/>
              </w:rPr>
            </w:pPr>
            <w:r w:rsidRPr="00C04920">
              <w:rPr>
                <w:rFonts w:ascii="Times New Roman" w:hAnsi="Times New Roman" w:cs="Times New Roman"/>
                <w:b/>
                <w:sz w:val="16"/>
                <w:szCs w:val="16"/>
              </w:rPr>
              <w:t>Станції технічного обслуговування транспорту, транспортні підприємства</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C04920" w:rsidRDefault="00124FFD" w:rsidP="00124FFD">
            <w:pPr>
              <w:shd w:val="clear" w:color="auto" w:fill="FFFFFF"/>
              <w:spacing w:after="0" w:line="300" w:lineRule="auto"/>
              <w:ind w:hanging="5"/>
              <w:rPr>
                <w:rFonts w:ascii="Times New Roman" w:hAnsi="Times New Roman" w:cs="Times New Roman"/>
                <w:sz w:val="16"/>
                <w:szCs w:val="16"/>
              </w:rPr>
            </w:pPr>
            <w:r w:rsidRPr="00C04920">
              <w:rPr>
                <w:rFonts w:ascii="Times New Roman" w:hAnsi="Times New Roman" w:cs="Times New Roman"/>
                <w:sz w:val="16"/>
                <w:szCs w:val="16"/>
              </w:rPr>
              <w:t xml:space="preserve">5. Оглядові канави: </w:t>
            </w:r>
          </w:p>
          <w:p w:rsidR="00124FFD" w:rsidRPr="00C04920" w:rsidRDefault="00124FFD" w:rsidP="00124FFD">
            <w:pPr>
              <w:shd w:val="clear" w:color="auto" w:fill="FFFFFF"/>
              <w:spacing w:after="0" w:line="300" w:lineRule="auto"/>
              <w:ind w:hanging="5"/>
              <w:rPr>
                <w:rFonts w:ascii="Times New Roman" w:hAnsi="Times New Roman" w:cs="Times New Roman"/>
                <w:sz w:val="16"/>
                <w:szCs w:val="16"/>
              </w:rPr>
            </w:pPr>
            <w:r w:rsidRPr="00C04920">
              <w:rPr>
                <w:rFonts w:ascii="Times New Roman" w:hAnsi="Times New Roman" w:cs="Times New Roman"/>
                <w:sz w:val="16"/>
                <w:szCs w:val="16"/>
              </w:rPr>
              <w:t xml:space="preserve">а) у приміщенні </w:t>
            </w:r>
          </w:p>
          <w:p w:rsidR="00124FFD" w:rsidRPr="000C4D05" w:rsidRDefault="00124FFD" w:rsidP="00124FFD">
            <w:pPr>
              <w:shd w:val="clear" w:color="auto" w:fill="FFFFFF"/>
              <w:spacing w:after="0" w:line="300" w:lineRule="auto"/>
              <w:ind w:hanging="5"/>
              <w:rPr>
                <w:rFonts w:ascii="Times New Roman" w:hAnsi="Times New Roman" w:cs="Times New Roman"/>
                <w:sz w:val="16"/>
                <w:szCs w:val="16"/>
              </w:rPr>
            </w:pPr>
            <w:r>
              <w:rPr>
                <w:rFonts w:ascii="Times New Roman" w:hAnsi="Times New Roman" w:cs="Times New Roman"/>
                <w:sz w:val="16"/>
                <w:szCs w:val="16"/>
              </w:rPr>
              <w:t xml:space="preserve">б) поза будівлями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w:t>
            </w:r>
            <w:r>
              <w:rPr>
                <w:rFonts w:ascii="Times New Roman" w:hAnsi="Times New Roman" w:cs="Times New Roman"/>
                <w:sz w:val="16"/>
                <w:szCs w:val="16"/>
              </w:rPr>
              <w:t>днище машини</w:t>
            </w:r>
          </w:p>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w:t>
            </w:r>
            <w:r>
              <w:rPr>
                <w:rFonts w:ascii="Times New Roman" w:hAnsi="Times New Roman" w:cs="Times New Roman"/>
                <w:sz w:val="16"/>
                <w:szCs w:val="16"/>
              </w:rPr>
              <w:t>днище машини</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vertAlign w:val="superscript"/>
                <w:lang w:val="ru-RU"/>
              </w:rPr>
            </w:pPr>
            <w:r>
              <w:rPr>
                <w:rFonts w:ascii="Times New Roman" w:hAnsi="Times New Roman" w:cs="Times New Roman"/>
                <w:bCs/>
                <w:sz w:val="16"/>
                <w:szCs w:val="16"/>
                <w:lang w:val="en-US"/>
              </w:rPr>
              <w:t>V</w:t>
            </w:r>
            <w:r>
              <w:rPr>
                <w:rFonts w:ascii="Times New Roman" w:hAnsi="Times New Roman" w:cs="Times New Roman"/>
                <w:bCs/>
                <w:sz w:val="16"/>
                <w:szCs w:val="16"/>
                <w:lang w:val="ru-RU"/>
              </w:rPr>
              <w:t>б</w:t>
            </w:r>
            <w:r>
              <w:rPr>
                <w:rFonts w:ascii="Times New Roman" w:hAnsi="Times New Roman" w:cs="Times New Roman"/>
                <w:bCs/>
                <w:sz w:val="16"/>
                <w:szCs w:val="16"/>
                <w:vertAlign w:val="superscript"/>
                <w:lang w:val="ru-RU"/>
              </w:rPr>
              <w:t>3</w:t>
            </w:r>
            <w:r w:rsidRPr="00257503">
              <w:rPr>
                <w:rFonts w:ascii="Times New Roman" w:hAnsi="Times New Roman" w:cs="Times New Roman"/>
                <w:bCs/>
                <w:sz w:val="16"/>
                <w:szCs w:val="16"/>
                <w:vertAlign w:val="superscript"/>
                <w:lang w:val="ru-RU"/>
              </w:rPr>
              <w:t>)</w:t>
            </w:r>
          </w:p>
          <w:p w:rsidR="00124FFD" w:rsidRPr="00C04920" w:rsidRDefault="00124FFD" w:rsidP="00124FFD">
            <w:pPr>
              <w:shd w:val="clear" w:color="auto" w:fill="FFFFFF"/>
              <w:spacing w:after="0" w:line="300" w:lineRule="auto"/>
              <w:jc w:val="center"/>
              <w:rPr>
                <w:rFonts w:ascii="Times New Roman" w:hAnsi="Times New Roman" w:cs="Times New Roman"/>
                <w:bCs/>
                <w:sz w:val="16"/>
                <w:szCs w:val="16"/>
                <w:vertAlign w:val="superscript"/>
                <w:lang w:val="ru-RU"/>
              </w:rPr>
            </w:pPr>
            <w:r>
              <w:rPr>
                <w:rFonts w:ascii="Times New Roman" w:hAnsi="Times New Roman" w:cs="Times New Roman"/>
                <w:bCs/>
                <w:sz w:val="16"/>
                <w:szCs w:val="16"/>
                <w:lang w:val="en-US"/>
              </w:rPr>
              <w:t>V</w:t>
            </w:r>
            <w:r>
              <w:rPr>
                <w:rFonts w:ascii="Times New Roman" w:hAnsi="Times New Roman" w:cs="Times New Roman"/>
                <w:bCs/>
                <w:sz w:val="16"/>
                <w:szCs w:val="16"/>
                <w:lang w:val="ru-RU"/>
              </w:rPr>
              <w:t>б</w:t>
            </w:r>
            <w:r>
              <w:rPr>
                <w:rFonts w:ascii="Times New Roman" w:hAnsi="Times New Roman" w:cs="Times New Roman"/>
                <w:bCs/>
                <w:sz w:val="16"/>
                <w:szCs w:val="16"/>
                <w:vertAlign w:val="superscript"/>
                <w:lang w:val="ru-RU"/>
              </w:rPr>
              <w:t>4</w:t>
            </w:r>
            <w:r w:rsidRPr="00257503">
              <w:rPr>
                <w:rFonts w:ascii="Times New Roman" w:hAnsi="Times New Roman" w:cs="Times New Roman"/>
                <w:bCs/>
                <w:sz w:val="16"/>
                <w:szCs w:val="16"/>
                <w:vertAlign w:val="superscript"/>
                <w:lang w:val="ru-RU"/>
              </w:rPr>
              <w:t>)</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C04920"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Pr="0040700E"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lang w:val="ru-RU"/>
              </w:rPr>
              <w:t>200</w:t>
            </w:r>
          </w:p>
          <w:p w:rsidR="00124FFD" w:rsidRPr="0040700E" w:rsidRDefault="00124FFD" w:rsidP="00124FFD">
            <w:pPr>
              <w:shd w:val="clear" w:color="auto" w:fill="FFFFFF"/>
              <w:spacing w:after="0" w:line="300" w:lineRule="auto"/>
              <w:jc w:val="center"/>
              <w:rPr>
                <w:rFonts w:ascii="Times New Roman" w:hAnsi="Times New Roman" w:cs="Times New Roman"/>
                <w:sz w:val="16"/>
                <w:szCs w:val="16"/>
                <w:lang w:val="ru-RU"/>
              </w:rPr>
            </w:pPr>
            <w:r>
              <w:rPr>
                <w:rFonts w:ascii="Times New Roman" w:hAnsi="Times New Roman" w:cs="Times New Roman"/>
                <w:bCs/>
                <w:sz w:val="16"/>
                <w:szCs w:val="16"/>
                <w:lang w:val="ru-RU"/>
              </w:rPr>
              <w:t>150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Pr="0040700E"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lang w:val="ru-RU"/>
              </w:rPr>
              <w:t>20</w:t>
            </w:r>
          </w:p>
          <w:p w:rsidR="00124FFD" w:rsidRPr="0040700E" w:rsidRDefault="00124FFD" w:rsidP="00124FFD">
            <w:pPr>
              <w:shd w:val="clear" w:color="auto" w:fill="FFFFFF"/>
              <w:spacing w:after="0" w:line="300" w:lineRule="auto"/>
              <w:jc w:val="center"/>
              <w:rPr>
                <w:rFonts w:ascii="Times New Roman" w:hAnsi="Times New Roman" w:cs="Times New Roman"/>
                <w:sz w:val="16"/>
                <w:szCs w:val="16"/>
                <w:lang w:val="ru-RU"/>
              </w:rPr>
            </w:pPr>
            <w:r>
              <w:rPr>
                <w:rFonts w:ascii="Times New Roman" w:hAnsi="Times New Roman" w:cs="Times New Roman"/>
                <w:sz w:val="16"/>
                <w:szCs w:val="16"/>
                <w:lang w:val="ru-RU"/>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C04920" w:rsidRDefault="00124FFD" w:rsidP="00124FFD">
            <w:pPr>
              <w:shd w:val="clear" w:color="auto" w:fill="FFFFFF"/>
              <w:spacing w:after="0" w:line="300" w:lineRule="auto"/>
              <w:ind w:hanging="5"/>
              <w:rPr>
                <w:rFonts w:ascii="Times New Roman" w:hAnsi="Times New Roman" w:cs="Times New Roman"/>
                <w:sz w:val="16"/>
                <w:szCs w:val="16"/>
              </w:rPr>
            </w:pPr>
            <w:r w:rsidRPr="00C04920">
              <w:rPr>
                <w:rFonts w:ascii="Times New Roman" w:hAnsi="Times New Roman" w:cs="Times New Roman"/>
                <w:sz w:val="16"/>
                <w:szCs w:val="16"/>
              </w:rPr>
              <w:t xml:space="preserve">6. Ділянки (пости) миття і прибирання рухомого складу: </w:t>
            </w:r>
          </w:p>
          <w:p w:rsidR="00124FFD" w:rsidRPr="00C04920" w:rsidRDefault="00124FFD" w:rsidP="00124FFD">
            <w:pPr>
              <w:shd w:val="clear" w:color="auto" w:fill="FFFFFF"/>
              <w:spacing w:after="0" w:line="300" w:lineRule="auto"/>
              <w:ind w:hanging="5"/>
              <w:rPr>
                <w:rFonts w:ascii="Times New Roman" w:hAnsi="Times New Roman" w:cs="Times New Roman"/>
                <w:sz w:val="16"/>
                <w:szCs w:val="16"/>
              </w:rPr>
            </w:pPr>
            <w:r w:rsidRPr="00C04920">
              <w:rPr>
                <w:rFonts w:ascii="Times New Roman" w:hAnsi="Times New Roman" w:cs="Times New Roman"/>
                <w:sz w:val="16"/>
                <w:szCs w:val="16"/>
              </w:rPr>
              <w:t xml:space="preserve">а) у приміщенні </w:t>
            </w:r>
          </w:p>
          <w:p w:rsidR="00124FFD" w:rsidRPr="000C4D05" w:rsidRDefault="00124FFD" w:rsidP="00124FFD">
            <w:pPr>
              <w:shd w:val="clear" w:color="auto" w:fill="FFFFFF"/>
              <w:spacing w:after="0" w:line="300" w:lineRule="auto"/>
              <w:ind w:hanging="5"/>
              <w:rPr>
                <w:rFonts w:ascii="Times New Roman" w:hAnsi="Times New Roman" w:cs="Times New Roman"/>
                <w:sz w:val="16"/>
                <w:szCs w:val="16"/>
              </w:rPr>
            </w:pPr>
            <w:r>
              <w:rPr>
                <w:rFonts w:ascii="Times New Roman" w:hAnsi="Times New Roman" w:cs="Times New Roman"/>
                <w:sz w:val="16"/>
                <w:szCs w:val="16"/>
              </w:rPr>
              <w:t xml:space="preserve">б) поза будівлями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lang w:val="ru-RU"/>
              </w:rPr>
            </w:pPr>
          </w:p>
          <w:p w:rsidR="00124FFD" w:rsidRDefault="00124FFD" w:rsidP="00124FFD">
            <w:pPr>
              <w:shd w:val="clear" w:color="auto" w:fill="FFFFFF"/>
              <w:spacing w:after="0" w:line="300" w:lineRule="auto"/>
              <w:rPr>
                <w:rFonts w:ascii="Times New Roman" w:hAnsi="Times New Roman" w:cs="Times New Roman"/>
                <w:sz w:val="16"/>
                <w:szCs w:val="16"/>
                <w:lang w:val="ru-RU"/>
              </w:rPr>
            </w:pPr>
          </w:p>
          <w:p w:rsidR="00124FFD" w:rsidRDefault="00124FFD" w:rsidP="00124FFD">
            <w:pPr>
              <w:shd w:val="clear" w:color="auto" w:fill="FFFFFF"/>
              <w:spacing w:after="0" w:line="300" w:lineRule="auto"/>
              <w:rPr>
                <w:rFonts w:ascii="Times New Roman" w:hAnsi="Times New Roman" w:cs="Times New Roman"/>
                <w:sz w:val="16"/>
                <w:szCs w:val="16"/>
                <w:lang w:val="ru-RU"/>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Pr>
                <w:rFonts w:ascii="Times New Roman" w:hAnsi="Times New Roman" w:cs="Times New Roman"/>
                <w:sz w:val="16"/>
                <w:szCs w:val="16"/>
              </w:rPr>
              <w:t xml:space="preserve"> </w:t>
            </w:r>
            <w:r>
              <w:rPr>
                <w:rFonts w:ascii="Times New Roman" w:hAnsi="Times New Roman" w:cs="Times New Roman"/>
                <w:sz w:val="16"/>
                <w:szCs w:val="16"/>
                <w:lang w:val="ru-RU"/>
              </w:rPr>
              <w:t>Підлога</w:t>
            </w:r>
          </w:p>
          <w:p w:rsidR="00124FFD" w:rsidRPr="0040700E" w:rsidRDefault="00124FFD" w:rsidP="00124FFD">
            <w:pPr>
              <w:shd w:val="clear" w:color="auto" w:fill="FFFFFF"/>
              <w:spacing w:after="0" w:line="300" w:lineRule="auto"/>
              <w:rPr>
                <w:rFonts w:ascii="Times New Roman" w:hAnsi="Times New Roman" w:cs="Times New Roman"/>
                <w:sz w:val="16"/>
                <w:szCs w:val="16"/>
                <w:lang w:val="ru-RU"/>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Pr>
                <w:rFonts w:ascii="Times New Roman" w:hAnsi="Times New Roman" w:cs="Times New Roman"/>
                <w:sz w:val="16"/>
                <w:szCs w:val="16"/>
              </w:rPr>
              <w:t xml:space="preserve"> </w:t>
            </w:r>
            <w:r>
              <w:rPr>
                <w:rFonts w:ascii="Times New Roman" w:hAnsi="Times New Roman" w:cs="Times New Roman"/>
                <w:sz w:val="16"/>
                <w:szCs w:val="16"/>
                <w:lang w:val="ru-RU"/>
              </w:rPr>
              <w:t>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sz w:val="16"/>
                <w:szCs w:val="16"/>
                <w:lang w:val="ru-RU"/>
              </w:rPr>
            </w:pPr>
            <w:r>
              <w:rPr>
                <w:rFonts w:ascii="Times New Roman" w:hAnsi="Times New Roman" w:cs="Times New Roman"/>
                <w:bCs/>
                <w:sz w:val="16"/>
                <w:szCs w:val="16"/>
                <w:lang w:val="en-US"/>
              </w:rPr>
              <w:t>VI</w:t>
            </w:r>
          </w:p>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ХІІ</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200</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10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60</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20</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1,8</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0,6</w:t>
            </w:r>
          </w:p>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bl>
    <w:p w:rsidR="00124FFD" w:rsidRDefault="00124FFD" w:rsidP="00124FFD">
      <w:pPr>
        <w:spacing w:after="0"/>
      </w:pPr>
      <w:r w:rsidRPr="00356DEC">
        <w:rPr>
          <w:rFonts w:ascii="Times New Roman" w:hAnsi="Times New Roman" w:cs="Times New Roman"/>
          <w:color w:val="000000"/>
          <w:spacing w:val="-6"/>
          <w:sz w:val="28"/>
          <w:szCs w:val="28"/>
        </w:rPr>
        <w:lastRenderedPageBreak/>
        <w:t>Продовження табл</w:t>
      </w:r>
      <w:r>
        <w:rPr>
          <w:rFonts w:ascii="Times New Roman" w:hAnsi="Times New Roman" w:cs="Times New Roman"/>
          <w:color w:val="000000"/>
          <w:spacing w:val="-6"/>
          <w:sz w:val="28"/>
          <w:szCs w:val="28"/>
        </w:rPr>
        <w:t xml:space="preserve">иці </w:t>
      </w:r>
      <w:r w:rsidRPr="00356DEC">
        <w:rPr>
          <w:rFonts w:ascii="Times New Roman" w:hAnsi="Times New Roman" w:cs="Times New Roman"/>
          <w:color w:val="000000"/>
          <w:spacing w:val="-6"/>
          <w:sz w:val="28"/>
          <w:szCs w:val="28"/>
        </w:rPr>
        <w:t xml:space="preserve"> </w:t>
      </w:r>
      <w:r>
        <w:rPr>
          <w:rFonts w:ascii="Times New Roman" w:hAnsi="Times New Roman" w:cs="Times New Roman"/>
          <w:color w:val="000000"/>
          <w:spacing w:val="-6"/>
          <w:sz w:val="28"/>
          <w:szCs w:val="28"/>
          <w:lang w:val="ru-RU"/>
        </w:rPr>
        <w:t>Д</w:t>
      </w:r>
      <w:r>
        <w:rPr>
          <w:rFonts w:ascii="Times New Roman" w:hAnsi="Times New Roman" w:cs="Times New Roman"/>
          <w:color w:val="000000"/>
          <w:spacing w:val="-6"/>
          <w:sz w:val="28"/>
          <w:szCs w:val="28"/>
        </w:rPr>
        <w:t>.3</w:t>
      </w:r>
    </w:p>
    <w:tbl>
      <w:tblPr>
        <w:tblW w:w="5000" w:type="pct"/>
        <w:tblCellMar>
          <w:left w:w="40" w:type="dxa"/>
          <w:right w:w="40" w:type="dxa"/>
        </w:tblCellMar>
        <w:tblLook w:val="0000" w:firstRow="0" w:lastRow="0" w:firstColumn="0" w:lastColumn="0" w:noHBand="0" w:noVBand="0"/>
      </w:tblPr>
      <w:tblGrid>
        <w:gridCol w:w="2821"/>
        <w:gridCol w:w="1945"/>
        <w:gridCol w:w="958"/>
        <w:gridCol w:w="1150"/>
        <w:gridCol w:w="1010"/>
        <w:gridCol w:w="882"/>
        <w:gridCol w:w="879"/>
        <w:gridCol w:w="882"/>
        <w:gridCol w:w="1007"/>
        <w:gridCol w:w="1007"/>
        <w:gridCol w:w="1007"/>
        <w:gridCol w:w="1007"/>
      </w:tblGrid>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ind w:hanging="5"/>
              <w:jc w:val="center"/>
              <w:rPr>
                <w:rFonts w:ascii="Times New Roman" w:hAnsi="Times New Roman" w:cs="Times New Roman"/>
                <w:b/>
                <w:sz w:val="16"/>
                <w:szCs w:val="16"/>
              </w:rPr>
            </w:pPr>
            <w:r w:rsidRPr="00EB5C1D">
              <w:rPr>
                <w:rFonts w:ascii="Times New Roman" w:hAnsi="Times New Roman" w:cs="Times New Roman"/>
                <w:b/>
                <w:sz w:val="16"/>
                <w:szCs w:val="16"/>
              </w:rPr>
              <w:t>1</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2</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3</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4</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6</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pacing w:val="-6"/>
                <w:sz w:val="16"/>
                <w:szCs w:val="16"/>
              </w:rPr>
            </w:pPr>
            <w:r w:rsidRPr="00EB5C1D">
              <w:rPr>
                <w:rFonts w:ascii="Times New Roman" w:hAnsi="Times New Roman" w:cs="Times New Roman"/>
                <w:b/>
                <w:bCs/>
                <w:spacing w:val="-6"/>
                <w:sz w:val="16"/>
                <w:szCs w:val="16"/>
              </w:rPr>
              <w:t>7</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9</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12</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C04920" w:rsidRDefault="00124FFD" w:rsidP="00124FFD">
            <w:pPr>
              <w:shd w:val="clear" w:color="auto" w:fill="FFFFFF"/>
              <w:spacing w:after="0" w:line="300" w:lineRule="auto"/>
              <w:rPr>
                <w:rFonts w:ascii="Times New Roman" w:hAnsi="Times New Roman" w:cs="Times New Roman"/>
                <w:sz w:val="16"/>
                <w:szCs w:val="16"/>
              </w:rPr>
            </w:pPr>
            <w:r>
              <w:br w:type="page"/>
            </w:r>
            <w:r w:rsidRPr="00C04920">
              <w:rPr>
                <w:rFonts w:ascii="Times New Roman" w:hAnsi="Times New Roman" w:cs="Times New Roman"/>
                <w:sz w:val="16"/>
                <w:szCs w:val="16"/>
              </w:rPr>
              <w:t xml:space="preserve">7. Ділянки діагностування: </w:t>
            </w:r>
          </w:p>
          <w:p w:rsidR="00124FFD" w:rsidRPr="00C04920" w:rsidRDefault="00124FFD" w:rsidP="00124FFD">
            <w:pPr>
              <w:shd w:val="clear" w:color="auto" w:fill="FFFFFF"/>
              <w:spacing w:after="0" w:line="300" w:lineRule="auto"/>
              <w:ind w:hanging="5"/>
              <w:rPr>
                <w:rFonts w:ascii="Times New Roman" w:hAnsi="Times New Roman" w:cs="Times New Roman"/>
                <w:sz w:val="16"/>
                <w:szCs w:val="16"/>
              </w:rPr>
            </w:pPr>
            <w:r w:rsidRPr="00C04920">
              <w:rPr>
                <w:rFonts w:ascii="Times New Roman" w:hAnsi="Times New Roman" w:cs="Times New Roman"/>
                <w:sz w:val="16"/>
                <w:szCs w:val="16"/>
              </w:rPr>
              <w:t xml:space="preserve">а) легкових автомобілів </w:t>
            </w:r>
          </w:p>
          <w:p w:rsidR="00124FFD" w:rsidRPr="000C4D05" w:rsidRDefault="00124FFD" w:rsidP="00124FFD">
            <w:pPr>
              <w:shd w:val="clear" w:color="auto" w:fill="FFFFFF"/>
              <w:spacing w:after="0" w:line="300" w:lineRule="auto"/>
              <w:ind w:hanging="5"/>
              <w:rPr>
                <w:rFonts w:ascii="Times New Roman" w:hAnsi="Times New Roman" w:cs="Times New Roman"/>
                <w:sz w:val="16"/>
                <w:szCs w:val="16"/>
              </w:rPr>
            </w:pPr>
            <w:r w:rsidRPr="00C04920">
              <w:rPr>
                <w:rFonts w:ascii="Times New Roman" w:hAnsi="Times New Roman" w:cs="Times New Roman"/>
                <w:sz w:val="16"/>
                <w:szCs w:val="16"/>
              </w:rPr>
              <w:t>б) вантажних автомобілів, ав</w:t>
            </w:r>
            <w:r>
              <w:rPr>
                <w:rFonts w:ascii="Times New Roman" w:hAnsi="Times New Roman" w:cs="Times New Roman"/>
                <w:sz w:val="16"/>
                <w:szCs w:val="16"/>
              </w:rPr>
              <w:t xml:space="preserve">тобусів, трамваїв, тролейбусів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ІІІв</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І</w:t>
            </w:r>
            <w:r>
              <w:rPr>
                <w:rFonts w:ascii="Times New Roman" w:hAnsi="Times New Roman" w:cs="Times New Roman"/>
                <w:bCs/>
                <w:sz w:val="16"/>
                <w:szCs w:val="16"/>
                <w:lang w:val="en-US"/>
              </w:rPr>
              <w:t>V</w:t>
            </w:r>
            <w:r>
              <w:rPr>
                <w:rFonts w:ascii="Times New Roman" w:hAnsi="Times New Roman" w:cs="Times New Roman"/>
                <w:bCs/>
                <w:sz w:val="16"/>
                <w:szCs w:val="16"/>
              </w:rPr>
              <w:t>в</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300</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40</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15</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3,0</w:t>
            </w:r>
          </w:p>
          <w:p w:rsidR="00124FFD" w:rsidRPr="007E026E"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2,4</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1,2</w:t>
            </w:r>
          </w:p>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Pr>
                <w:rFonts w:ascii="Times New Roman" w:hAnsi="Times New Roman" w:cs="Times New Roman"/>
                <w:bCs/>
                <w:sz w:val="16"/>
                <w:szCs w:val="16"/>
              </w:rPr>
              <w:t>0,9</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C04920" w:rsidRDefault="00124FFD" w:rsidP="00124FFD">
            <w:pPr>
              <w:shd w:val="clear" w:color="auto" w:fill="FFFFFF"/>
              <w:spacing w:after="0" w:line="300" w:lineRule="auto"/>
              <w:ind w:hanging="5"/>
              <w:rPr>
                <w:rFonts w:ascii="Times New Roman" w:hAnsi="Times New Roman" w:cs="Times New Roman"/>
                <w:sz w:val="16"/>
                <w:szCs w:val="16"/>
              </w:rPr>
            </w:pPr>
            <w:r w:rsidRPr="00C04920">
              <w:rPr>
                <w:rFonts w:ascii="Times New Roman" w:hAnsi="Times New Roman" w:cs="Times New Roman"/>
                <w:sz w:val="16"/>
                <w:szCs w:val="16"/>
              </w:rPr>
              <w:t xml:space="preserve">8. Ділянки технічного обслуговування (ТО-1, ТО-2) і поточного ремонту: </w:t>
            </w:r>
          </w:p>
          <w:p w:rsidR="00124FFD" w:rsidRPr="00C04920" w:rsidRDefault="00124FFD" w:rsidP="00124FFD">
            <w:pPr>
              <w:shd w:val="clear" w:color="auto" w:fill="FFFFFF"/>
              <w:spacing w:after="0" w:line="300" w:lineRule="auto"/>
              <w:ind w:hanging="5"/>
              <w:rPr>
                <w:rFonts w:ascii="Times New Roman" w:hAnsi="Times New Roman" w:cs="Times New Roman"/>
                <w:sz w:val="16"/>
                <w:szCs w:val="16"/>
              </w:rPr>
            </w:pPr>
            <w:r w:rsidRPr="00C04920">
              <w:rPr>
                <w:rFonts w:ascii="Times New Roman" w:hAnsi="Times New Roman" w:cs="Times New Roman"/>
                <w:sz w:val="16"/>
                <w:szCs w:val="16"/>
              </w:rPr>
              <w:t xml:space="preserve">а) легкових автомобілів </w:t>
            </w:r>
          </w:p>
          <w:p w:rsidR="00124FFD" w:rsidRPr="000C4D05" w:rsidRDefault="00124FFD" w:rsidP="00124FFD">
            <w:pPr>
              <w:shd w:val="clear" w:color="auto" w:fill="FFFFFF"/>
              <w:spacing w:after="0" w:line="300" w:lineRule="auto"/>
              <w:ind w:hanging="5"/>
              <w:rPr>
                <w:rFonts w:ascii="Times New Roman" w:hAnsi="Times New Roman" w:cs="Times New Roman"/>
                <w:sz w:val="16"/>
                <w:szCs w:val="16"/>
              </w:rPr>
            </w:pPr>
            <w:r w:rsidRPr="00C04920">
              <w:rPr>
                <w:rFonts w:ascii="Times New Roman" w:hAnsi="Times New Roman" w:cs="Times New Roman"/>
                <w:sz w:val="16"/>
                <w:szCs w:val="16"/>
              </w:rPr>
              <w:t>б) вантажних автомобілів, автобусів, трамваїв, тролейбусів</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І</w:t>
            </w:r>
            <w:r>
              <w:rPr>
                <w:rFonts w:ascii="Times New Roman" w:hAnsi="Times New Roman" w:cs="Times New Roman"/>
                <w:bCs/>
                <w:sz w:val="16"/>
                <w:szCs w:val="16"/>
                <w:lang w:val="en-US"/>
              </w:rPr>
              <w:t>V</w:t>
            </w:r>
            <w:r>
              <w:rPr>
                <w:rFonts w:ascii="Times New Roman" w:hAnsi="Times New Roman" w:cs="Times New Roman"/>
                <w:bCs/>
                <w:sz w:val="16"/>
                <w:szCs w:val="16"/>
              </w:rPr>
              <w:t>в</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в</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200</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40</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20</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2,4</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0,9</w:t>
            </w:r>
          </w:p>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Pr>
                <w:rFonts w:ascii="Times New Roman" w:hAnsi="Times New Roman" w:cs="Times New Roman"/>
                <w:bCs/>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5"/>
              <w:rPr>
                <w:rFonts w:ascii="Times New Roman" w:hAnsi="Times New Roman" w:cs="Times New Roman"/>
                <w:sz w:val="16"/>
                <w:szCs w:val="16"/>
              </w:rPr>
            </w:pPr>
            <w:r>
              <w:rPr>
                <w:rFonts w:ascii="Times New Roman" w:hAnsi="Times New Roman" w:cs="Times New Roman"/>
                <w:sz w:val="16"/>
                <w:szCs w:val="16"/>
              </w:rPr>
              <w:t xml:space="preserve">9) Підйомники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В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1,0</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lang w:val="ru-RU"/>
              </w:rPr>
              <w:t>б</w:t>
            </w:r>
            <w:r>
              <w:rPr>
                <w:rFonts w:ascii="Times New Roman" w:hAnsi="Times New Roman" w:cs="Times New Roman"/>
                <w:bCs/>
                <w:sz w:val="16"/>
                <w:szCs w:val="16"/>
                <w:vertAlign w:val="superscript"/>
                <w:lang w:val="ru-RU"/>
              </w:rPr>
              <w:t>3</w:t>
            </w:r>
            <w:r w:rsidRPr="00257503">
              <w:rPr>
                <w:rFonts w:ascii="Times New Roman" w:hAnsi="Times New Roman" w:cs="Times New Roman"/>
                <w:bCs/>
                <w:sz w:val="16"/>
                <w:szCs w:val="16"/>
                <w:vertAlign w:val="superscript"/>
                <w:lang w:val="ru-RU"/>
              </w:rPr>
              <w:t>)</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6043C" w:rsidRDefault="00124FFD" w:rsidP="00124FFD">
            <w:pPr>
              <w:shd w:val="clear" w:color="auto" w:fill="FFFFFF"/>
              <w:spacing w:after="0" w:line="300" w:lineRule="auto"/>
              <w:jc w:val="center"/>
              <w:rPr>
                <w:rFonts w:ascii="Times New Roman" w:hAnsi="Times New Roman" w:cs="Times New Roman"/>
                <w:sz w:val="16"/>
                <w:szCs w:val="16"/>
                <w:lang w:val="ru-RU"/>
              </w:rPr>
            </w:pPr>
            <w:r>
              <w:rPr>
                <w:rFonts w:ascii="Times New Roman" w:hAnsi="Times New Roman" w:cs="Times New Roman"/>
                <w:bCs/>
                <w:sz w:val="16"/>
                <w:szCs w:val="16"/>
                <w:lang w:val="ru-RU"/>
              </w:rPr>
              <w:t>200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6043C" w:rsidRDefault="00124FFD" w:rsidP="00124FFD">
            <w:pPr>
              <w:shd w:val="clear" w:color="auto" w:fill="FFFFFF"/>
              <w:spacing w:after="0" w:line="300" w:lineRule="auto"/>
              <w:jc w:val="center"/>
              <w:rPr>
                <w:rFonts w:ascii="Times New Roman" w:hAnsi="Times New Roman" w:cs="Times New Roman"/>
                <w:sz w:val="16"/>
                <w:szCs w:val="16"/>
                <w:lang w:val="ru-RU"/>
              </w:rPr>
            </w:pPr>
            <w:r>
              <w:rPr>
                <w:rFonts w:ascii="Times New Roman" w:hAnsi="Times New Roman" w:cs="Times New Roman"/>
                <w:bCs/>
                <w:sz w:val="16"/>
                <w:szCs w:val="16"/>
                <w:lang w:val="ru-RU"/>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sidRPr="00B1540F">
              <w:rPr>
                <w:rFonts w:ascii="Times New Roman" w:hAnsi="Times New Roman" w:cs="Times New Roman"/>
                <w:sz w:val="16"/>
                <w:szCs w:val="16"/>
              </w:rPr>
              <w:t xml:space="preserve">10. Агрегатні ділянки: </w:t>
            </w:r>
          </w:p>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sidRPr="00B1540F">
              <w:rPr>
                <w:rFonts w:ascii="Times New Roman" w:hAnsi="Times New Roman" w:cs="Times New Roman"/>
                <w:sz w:val="16"/>
                <w:szCs w:val="16"/>
              </w:rPr>
              <w:t xml:space="preserve">а) легкових автомобілів </w:t>
            </w:r>
          </w:p>
          <w:p w:rsidR="00124FFD" w:rsidRPr="000C4D05" w:rsidRDefault="00124FFD" w:rsidP="00124FFD">
            <w:pPr>
              <w:shd w:val="clear" w:color="auto" w:fill="FFFFFF"/>
              <w:spacing w:after="0" w:line="300" w:lineRule="auto"/>
              <w:ind w:hanging="5"/>
              <w:rPr>
                <w:rFonts w:ascii="Times New Roman" w:hAnsi="Times New Roman" w:cs="Times New Roman"/>
                <w:sz w:val="16"/>
                <w:szCs w:val="16"/>
              </w:rPr>
            </w:pPr>
            <w:r w:rsidRPr="00B1540F">
              <w:rPr>
                <w:rFonts w:ascii="Times New Roman" w:hAnsi="Times New Roman" w:cs="Times New Roman"/>
                <w:sz w:val="16"/>
                <w:szCs w:val="16"/>
              </w:rPr>
              <w:t>б) вантажних автомобілів, авт</w:t>
            </w:r>
            <w:r>
              <w:rPr>
                <w:rFonts w:ascii="Times New Roman" w:hAnsi="Times New Roman" w:cs="Times New Roman"/>
                <w:sz w:val="16"/>
                <w:szCs w:val="16"/>
              </w:rPr>
              <w:t xml:space="preserve">обусів, трамваїв і тролейбусів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lang w:val="ru-RU"/>
              </w:rPr>
            </w:pPr>
          </w:p>
          <w:p w:rsidR="00124FFD" w:rsidRDefault="00124FFD" w:rsidP="00124FFD">
            <w:pPr>
              <w:shd w:val="clear" w:color="auto" w:fill="FFFFFF"/>
              <w:spacing w:after="0" w:line="300" w:lineRule="auto"/>
              <w:rPr>
                <w:rFonts w:ascii="Times New Roman" w:hAnsi="Times New Roman" w:cs="Times New Roman"/>
                <w:sz w:val="16"/>
                <w:szCs w:val="16"/>
                <w:lang w:val="ru-RU"/>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p w:rsidR="00124FFD" w:rsidRDefault="00124FFD" w:rsidP="00124FFD">
            <w:pPr>
              <w:shd w:val="clear" w:color="auto" w:fill="FFFFFF"/>
              <w:spacing w:after="0" w:line="300" w:lineRule="auto"/>
              <w:rPr>
                <w:rFonts w:ascii="Times New Roman" w:hAnsi="Times New Roman" w:cs="Times New Roman"/>
                <w:sz w:val="16"/>
                <w:szCs w:val="16"/>
                <w:lang w:val="ru-RU"/>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p w:rsidR="00124FFD" w:rsidRPr="0006043C" w:rsidRDefault="00124FFD" w:rsidP="00124FFD">
            <w:pPr>
              <w:shd w:val="clear" w:color="auto" w:fill="FFFFFF"/>
              <w:spacing w:after="0" w:line="300" w:lineRule="auto"/>
              <w:rPr>
                <w:rFonts w:ascii="Times New Roman" w:hAnsi="Times New Roman" w:cs="Times New Roman"/>
                <w:sz w:val="16"/>
                <w:szCs w:val="16"/>
                <w:lang w:val="ru-RU"/>
              </w:rPr>
            </w:pP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ru-RU"/>
              </w:rPr>
              <w:t>ІІІ</w:t>
            </w:r>
            <w:r>
              <w:rPr>
                <w:rFonts w:ascii="Times New Roman" w:hAnsi="Times New Roman" w:cs="Times New Roman"/>
                <w:bCs/>
                <w:sz w:val="16"/>
                <w:szCs w:val="16"/>
              </w:rPr>
              <w:t>в</w:t>
            </w:r>
          </w:p>
          <w:p w:rsidR="00124FFD" w:rsidRPr="004604AF" w:rsidRDefault="00124FFD" w:rsidP="00124FFD">
            <w:pPr>
              <w:shd w:val="clear" w:color="auto" w:fill="FFFFFF"/>
              <w:spacing w:after="0" w:line="30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IV</w:t>
            </w:r>
            <w:r>
              <w:rPr>
                <w:rFonts w:ascii="Times New Roman" w:hAnsi="Times New Roman" w:cs="Times New Roman"/>
                <w:bCs/>
                <w:sz w:val="16"/>
                <w:szCs w:val="16"/>
              </w:rPr>
              <w:t>в</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Pr="004604AF" w:rsidRDefault="00124FFD" w:rsidP="00124FFD">
            <w:pPr>
              <w:shd w:val="clear" w:color="auto" w:fill="FFFFFF"/>
              <w:spacing w:after="0" w:line="30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750</w:t>
            </w:r>
          </w:p>
          <w:p w:rsidR="00124FFD" w:rsidRPr="004604AF" w:rsidRDefault="00124FFD" w:rsidP="00124FFD">
            <w:pPr>
              <w:shd w:val="clear" w:color="auto" w:fill="FFFFFF"/>
              <w:spacing w:after="0" w:line="300" w:lineRule="auto"/>
              <w:jc w:val="center"/>
              <w:rPr>
                <w:rFonts w:ascii="Times New Roman" w:hAnsi="Times New Roman" w:cs="Times New Roman"/>
                <w:sz w:val="16"/>
                <w:szCs w:val="16"/>
                <w:lang w:val="en-US"/>
              </w:rPr>
            </w:pPr>
            <w:r>
              <w:rPr>
                <w:rFonts w:ascii="Times New Roman" w:hAnsi="Times New Roman" w:cs="Times New Roman"/>
                <w:bCs/>
                <w:sz w:val="16"/>
                <w:szCs w:val="16"/>
                <w:lang w:val="en-US"/>
              </w:rPr>
              <w:t>500</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Pr="004604AF" w:rsidRDefault="00124FFD" w:rsidP="00124FFD">
            <w:pPr>
              <w:shd w:val="clear" w:color="auto" w:fill="FFFFFF"/>
              <w:spacing w:after="0" w:line="30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200</w:t>
            </w:r>
          </w:p>
          <w:p w:rsidR="00124FFD" w:rsidRPr="004604AF" w:rsidRDefault="00124FFD" w:rsidP="00124FFD">
            <w:pPr>
              <w:shd w:val="clear" w:color="auto" w:fill="FFFFFF"/>
              <w:spacing w:after="0" w:line="300" w:lineRule="auto"/>
              <w:jc w:val="center"/>
              <w:rPr>
                <w:rFonts w:ascii="Times New Roman" w:hAnsi="Times New Roman" w:cs="Times New Roman"/>
                <w:sz w:val="16"/>
                <w:szCs w:val="16"/>
                <w:lang w:val="en-US"/>
              </w:rPr>
            </w:pPr>
            <w:r>
              <w:rPr>
                <w:rFonts w:ascii="Times New Roman" w:hAnsi="Times New Roman" w:cs="Times New Roman"/>
                <w:bCs/>
                <w:sz w:val="16"/>
                <w:szCs w:val="16"/>
                <w:lang w:val="en-US"/>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en-US"/>
              </w:rPr>
            </w:pPr>
          </w:p>
          <w:p w:rsidR="00124FFD" w:rsidRPr="004604AF" w:rsidRDefault="00124FFD" w:rsidP="00124FFD">
            <w:pPr>
              <w:shd w:val="clear" w:color="auto" w:fill="FFFFFF"/>
              <w:spacing w:after="0" w:line="30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300</w:t>
            </w:r>
          </w:p>
          <w:p w:rsidR="00124FFD" w:rsidRPr="004604AF" w:rsidRDefault="00124FFD" w:rsidP="00124FFD">
            <w:pPr>
              <w:shd w:val="clear" w:color="auto" w:fill="FFFFFF"/>
              <w:spacing w:after="0" w:line="30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200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en-US"/>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40</w:t>
            </w:r>
          </w:p>
          <w:p w:rsidR="00124FFD" w:rsidRPr="004604AF" w:rsidRDefault="00124FFD" w:rsidP="00124FFD">
            <w:pPr>
              <w:shd w:val="clear" w:color="auto" w:fill="FFFFFF"/>
              <w:spacing w:after="0" w:line="30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en-US"/>
              </w:rPr>
            </w:pPr>
          </w:p>
          <w:p w:rsidR="00124FFD" w:rsidRPr="004604AF" w:rsidRDefault="00124FFD" w:rsidP="00124FFD">
            <w:pPr>
              <w:shd w:val="clear" w:color="auto" w:fill="FFFFFF"/>
              <w:spacing w:after="0" w:line="30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80/15</w:t>
            </w:r>
          </w:p>
          <w:p w:rsidR="00124FFD" w:rsidRPr="004604AF" w:rsidRDefault="00124FFD" w:rsidP="00124FFD">
            <w:pPr>
              <w:shd w:val="clear" w:color="auto" w:fill="FFFFFF"/>
              <w:spacing w:after="0" w:line="30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20/20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Pr="004604AF" w:rsidRDefault="00124FFD" w:rsidP="00124FFD">
            <w:pPr>
              <w:shd w:val="clear" w:color="auto" w:fill="FFFFFF"/>
              <w:spacing w:after="0" w:line="300" w:lineRule="auto"/>
              <w:jc w:val="center"/>
              <w:rPr>
                <w:rFonts w:ascii="Times New Roman" w:hAnsi="Times New Roman" w:cs="Times New Roman"/>
                <w:bCs/>
                <w:sz w:val="16"/>
                <w:szCs w:val="16"/>
                <w:lang w:val="en-US"/>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sz w:val="16"/>
                <w:szCs w:val="16"/>
                <w:lang w:val="ru-RU"/>
              </w:rPr>
            </w:pPr>
            <w:r>
              <w:rPr>
                <w:rFonts w:ascii="Times New Roman" w:hAnsi="Times New Roman" w:cs="Times New Roman"/>
                <w:sz w:val="16"/>
                <w:szCs w:val="16"/>
                <w:lang w:val="en-US"/>
              </w:rPr>
              <w:t>3</w:t>
            </w:r>
            <w:r>
              <w:rPr>
                <w:rFonts w:ascii="Times New Roman" w:hAnsi="Times New Roman" w:cs="Times New Roman"/>
                <w:sz w:val="16"/>
                <w:szCs w:val="16"/>
                <w:lang w:val="ru-RU"/>
              </w:rPr>
              <w:t>,0</w:t>
            </w:r>
          </w:p>
          <w:p w:rsidR="00124FFD" w:rsidRPr="004604AF" w:rsidRDefault="00124FFD" w:rsidP="00124FFD">
            <w:pPr>
              <w:shd w:val="clear" w:color="auto" w:fill="FFFFFF"/>
              <w:spacing w:after="0" w:line="300" w:lineRule="auto"/>
              <w:jc w:val="center"/>
              <w:rPr>
                <w:rFonts w:ascii="Times New Roman" w:hAnsi="Times New Roman" w:cs="Times New Roman"/>
                <w:sz w:val="16"/>
                <w:szCs w:val="16"/>
                <w:lang w:val="ru-RU"/>
              </w:rPr>
            </w:pPr>
            <w:r>
              <w:rPr>
                <w:rFonts w:ascii="Times New Roman" w:hAnsi="Times New Roman" w:cs="Times New Roman"/>
                <w:sz w:val="16"/>
                <w:szCs w:val="16"/>
                <w:lang w:val="ru-RU"/>
              </w:rPr>
              <w:t>2,4</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bCs/>
                <w:sz w:val="16"/>
                <w:szCs w:val="16"/>
                <w:lang w:val="ru-RU"/>
              </w:rPr>
            </w:pPr>
          </w:p>
          <w:p w:rsidR="00124FFD"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bCs/>
                <w:sz w:val="16"/>
                <w:szCs w:val="16"/>
                <w:lang w:val="ru-RU"/>
              </w:rPr>
            </w:pPr>
            <w:r>
              <w:rPr>
                <w:rFonts w:ascii="Times New Roman" w:hAnsi="Times New Roman" w:cs="Times New Roman"/>
                <w:bCs/>
                <w:sz w:val="16"/>
                <w:szCs w:val="16"/>
                <w:lang w:val="ru-RU"/>
              </w:rPr>
              <w:t>1,2</w:t>
            </w:r>
          </w:p>
          <w:p w:rsidR="00124FFD" w:rsidRPr="0006043C"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lang w:val="ru-RU"/>
              </w:rPr>
            </w:pPr>
            <w:r>
              <w:rPr>
                <w:rFonts w:ascii="Times New Roman" w:hAnsi="Times New Roman" w:cs="Times New Roman"/>
                <w:sz w:val="16"/>
                <w:szCs w:val="16"/>
                <w:lang w:val="ru-RU"/>
              </w:rPr>
              <w:t>0,9</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5"/>
              <w:rPr>
                <w:rFonts w:ascii="Times New Roman" w:hAnsi="Times New Roman" w:cs="Times New Roman"/>
                <w:sz w:val="16"/>
                <w:szCs w:val="16"/>
              </w:rPr>
            </w:pPr>
            <w:r w:rsidRPr="00B1540F">
              <w:rPr>
                <w:rFonts w:ascii="Times New Roman" w:hAnsi="Times New Roman" w:cs="Times New Roman"/>
                <w:sz w:val="16"/>
                <w:szCs w:val="16"/>
              </w:rPr>
              <w:t>11. Ми</w:t>
            </w:r>
            <w:r>
              <w:rPr>
                <w:rFonts w:ascii="Times New Roman" w:hAnsi="Times New Roman" w:cs="Times New Roman"/>
                <w:sz w:val="16"/>
                <w:szCs w:val="16"/>
              </w:rPr>
              <w:t xml:space="preserve">йка агрегатів, вузлів, деталей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AB37DA"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lang w:val="ru-RU"/>
              </w:rPr>
              <w:t>Г – місце завантаження та розвантаження</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AB37DA"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5"/>
              <w:rPr>
                <w:rFonts w:ascii="Times New Roman" w:hAnsi="Times New Roman" w:cs="Times New Roman"/>
                <w:sz w:val="16"/>
                <w:szCs w:val="16"/>
              </w:rPr>
            </w:pPr>
            <w:r w:rsidRPr="00B1540F">
              <w:rPr>
                <w:rFonts w:ascii="Times New Roman" w:hAnsi="Times New Roman" w:cs="Times New Roman"/>
                <w:sz w:val="16"/>
                <w:szCs w:val="16"/>
              </w:rPr>
              <w:t>12. Ділянки монтажу і ремонт</w:t>
            </w:r>
            <w:r>
              <w:rPr>
                <w:rFonts w:ascii="Times New Roman" w:hAnsi="Times New Roman" w:cs="Times New Roman"/>
                <w:sz w:val="16"/>
                <w:szCs w:val="16"/>
              </w:rPr>
              <w:t>у шин, вулканізаційн</w:t>
            </w:r>
            <w:r>
              <w:rPr>
                <w:rFonts w:ascii="Times New Roman" w:hAnsi="Times New Roman" w:cs="Times New Roman"/>
                <w:sz w:val="16"/>
                <w:szCs w:val="16"/>
                <w:lang w:val="ru-RU"/>
              </w:rPr>
              <w:t>а</w:t>
            </w:r>
            <w:r>
              <w:rPr>
                <w:rFonts w:ascii="Times New Roman" w:hAnsi="Times New Roman" w:cs="Times New Roman"/>
                <w:sz w:val="16"/>
                <w:szCs w:val="16"/>
              </w:rPr>
              <w:t xml:space="preserve"> ділянк</w:t>
            </w:r>
            <w:r>
              <w:rPr>
                <w:rFonts w:ascii="Times New Roman" w:hAnsi="Times New Roman" w:cs="Times New Roman"/>
                <w:sz w:val="16"/>
                <w:szCs w:val="16"/>
                <w:lang w:val="ru-RU"/>
              </w:rPr>
              <w:t>а</w:t>
            </w:r>
            <w:r>
              <w:rPr>
                <w:rFonts w:ascii="Times New Roman" w:hAnsi="Times New Roman" w:cs="Times New Roman"/>
                <w:sz w:val="16"/>
                <w:szCs w:val="16"/>
              </w:rPr>
              <w:t xml:space="preserve">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AB37DA" w:rsidRDefault="00124FFD" w:rsidP="00124FFD">
            <w:pPr>
              <w:shd w:val="clear" w:color="auto" w:fill="FFFFFF"/>
              <w:spacing w:after="0" w:line="300" w:lineRule="auto"/>
              <w:rPr>
                <w:rFonts w:ascii="Times New Roman" w:hAnsi="Times New Roman" w:cs="Times New Roman"/>
                <w:sz w:val="16"/>
                <w:szCs w:val="16"/>
                <w:lang w:val="ru-RU"/>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а</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300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Pr>
                <w:rFonts w:ascii="Times New Roman" w:hAnsi="Times New Roman" w:cs="Times New Roman"/>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5"/>
              <w:rPr>
                <w:rFonts w:ascii="Times New Roman" w:hAnsi="Times New Roman" w:cs="Times New Roman"/>
                <w:sz w:val="16"/>
                <w:szCs w:val="16"/>
              </w:rPr>
            </w:pPr>
            <w:r w:rsidRPr="00B1540F">
              <w:rPr>
                <w:rFonts w:ascii="Times New Roman" w:hAnsi="Times New Roman" w:cs="Times New Roman"/>
                <w:sz w:val="16"/>
                <w:szCs w:val="16"/>
              </w:rPr>
              <w:t>1</w:t>
            </w:r>
            <w:r>
              <w:rPr>
                <w:rFonts w:ascii="Times New Roman" w:hAnsi="Times New Roman" w:cs="Times New Roman"/>
                <w:sz w:val="16"/>
                <w:szCs w:val="16"/>
              </w:rPr>
              <w:t>3. Ковальсько-ресорн</w:t>
            </w:r>
            <w:r>
              <w:rPr>
                <w:rFonts w:ascii="Times New Roman" w:hAnsi="Times New Roman" w:cs="Times New Roman"/>
                <w:sz w:val="16"/>
                <w:szCs w:val="16"/>
                <w:lang w:val="ru-RU"/>
              </w:rPr>
              <w:t>а</w:t>
            </w:r>
            <w:r>
              <w:rPr>
                <w:rFonts w:ascii="Times New Roman" w:hAnsi="Times New Roman" w:cs="Times New Roman"/>
                <w:sz w:val="16"/>
                <w:szCs w:val="16"/>
              </w:rPr>
              <w:t xml:space="preserve"> ділянк</w:t>
            </w:r>
            <w:r>
              <w:rPr>
                <w:rFonts w:ascii="Times New Roman" w:hAnsi="Times New Roman" w:cs="Times New Roman"/>
                <w:sz w:val="16"/>
                <w:szCs w:val="16"/>
                <w:lang w:val="ru-RU"/>
              </w:rPr>
              <w:t>а</w:t>
            </w:r>
            <w:r>
              <w:rPr>
                <w:rFonts w:ascii="Times New Roman" w:hAnsi="Times New Roman" w:cs="Times New Roman"/>
                <w:sz w:val="16"/>
                <w:szCs w:val="16"/>
              </w:rPr>
              <w:t xml:space="preserve">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AB37DA" w:rsidRDefault="00124FFD" w:rsidP="00124FFD">
            <w:pPr>
              <w:shd w:val="clear" w:color="auto" w:fill="FFFFFF"/>
              <w:spacing w:after="0" w:line="300" w:lineRule="auto"/>
              <w:rPr>
                <w:rFonts w:ascii="Times New Roman" w:hAnsi="Times New Roman" w:cs="Times New Roman"/>
                <w:sz w:val="16"/>
                <w:szCs w:val="16"/>
                <w:lang w:val="ru-RU"/>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Pr>
                <w:rFonts w:ascii="Times New Roman" w:hAnsi="Times New Roman" w:cs="Times New Roman"/>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5"/>
              <w:rPr>
                <w:rFonts w:ascii="Times New Roman" w:hAnsi="Times New Roman" w:cs="Times New Roman"/>
                <w:sz w:val="16"/>
                <w:szCs w:val="16"/>
              </w:rPr>
            </w:pPr>
            <w:r w:rsidRPr="00B1540F">
              <w:rPr>
                <w:rFonts w:ascii="Times New Roman" w:hAnsi="Times New Roman" w:cs="Times New Roman"/>
                <w:sz w:val="16"/>
                <w:szCs w:val="16"/>
              </w:rPr>
              <w:t>14. Зва</w:t>
            </w:r>
            <w:r>
              <w:rPr>
                <w:rFonts w:ascii="Times New Roman" w:hAnsi="Times New Roman" w:cs="Times New Roman"/>
                <w:sz w:val="16"/>
                <w:szCs w:val="16"/>
              </w:rPr>
              <w:t>рювально-жерстяницьк</w:t>
            </w:r>
            <w:r>
              <w:rPr>
                <w:rFonts w:ascii="Times New Roman" w:hAnsi="Times New Roman" w:cs="Times New Roman"/>
                <w:sz w:val="16"/>
                <w:szCs w:val="16"/>
                <w:lang w:val="ru-RU"/>
              </w:rPr>
              <w:t xml:space="preserve">а </w:t>
            </w:r>
            <w:r>
              <w:rPr>
                <w:rFonts w:ascii="Times New Roman" w:hAnsi="Times New Roman" w:cs="Times New Roman"/>
                <w:sz w:val="16"/>
                <w:szCs w:val="16"/>
              </w:rPr>
              <w:t>ділянк</w:t>
            </w:r>
            <w:r>
              <w:rPr>
                <w:rFonts w:ascii="Times New Roman" w:hAnsi="Times New Roman" w:cs="Times New Roman"/>
                <w:sz w:val="16"/>
                <w:szCs w:val="16"/>
                <w:lang w:val="ru-RU"/>
              </w:rPr>
              <w:t>а</w:t>
            </w:r>
            <w:r>
              <w:rPr>
                <w:rFonts w:ascii="Times New Roman" w:hAnsi="Times New Roman" w:cs="Times New Roman"/>
                <w:sz w:val="16"/>
                <w:szCs w:val="16"/>
              </w:rPr>
              <w:t xml:space="preserve">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І</w:t>
            </w:r>
            <w:r>
              <w:rPr>
                <w:rFonts w:ascii="Times New Roman" w:hAnsi="Times New Roman" w:cs="Times New Roman"/>
                <w:bCs/>
                <w:sz w:val="16"/>
                <w:szCs w:val="16"/>
                <w:lang w:val="en-US"/>
              </w:rPr>
              <w:t>V</w:t>
            </w:r>
            <w:r>
              <w:rPr>
                <w:rFonts w:ascii="Times New Roman" w:hAnsi="Times New Roman" w:cs="Times New Roman"/>
                <w:bCs/>
                <w:sz w:val="16"/>
                <w:szCs w:val="16"/>
              </w:rPr>
              <w:t>в</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2,4</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Pr>
                <w:rFonts w:ascii="Times New Roman" w:hAnsi="Times New Roman" w:cs="Times New Roman"/>
                <w:sz w:val="16"/>
                <w:szCs w:val="16"/>
              </w:rPr>
              <w:t>0,9</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5"/>
              <w:rPr>
                <w:rFonts w:ascii="Times New Roman" w:hAnsi="Times New Roman" w:cs="Times New Roman"/>
                <w:sz w:val="16"/>
                <w:szCs w:val="16"/>
              </w:rPr>
            </w:pPr>
            <w:r>
              <w:rPr>
                <w:rFonts w:ascii="Times New Roman" w:hAnsi="Times New Roman" w:cs="Times New Roman"/>
                <w:sz w:val="16"/>
                <w:szCs w:val="16"/>
              </w:rPr>
              <w:t>15. Медніцк</w:t>
            </w:r>
            <w:r>
              <w:rPr>
                <w:rFonts w:ascii="Times New Roman" w:hAnsi="Times New Roman" w:cs="Times New Roman"/>
                <w:sz w:val="16"/>
                <w:szCs w:val="16"/>
                <w:lang w:val="ru-RU"/>
              </w:rPr>
              <w:t>а</w:t>
            </w:r>
            <w:r>
              <w:rPr>
                <w:rFonts w:ascii="Times New Roman" w:hAnsi="Times New Roman" w:cs="Times New Roman"/>
                <w:sz w:val="16"/>
                <w:szCs w:val="16"/>
              </w:rPr>
              <w:t xml:space="preserve"> ділянк</w:t>
            </w:r>
            <w:r>
              <w:rPr>
                <w:rFonts w:ascii="Times New Roman" w:hAnsi="Times New Roman" w:cs="Times New Roman"/>
                <w:sz w:val="16"/>
                <w:szCs w:val="16"/>
                <w:lang w:val="ru-RU"/>
              </w:rPr>
              <w:t>а</w:t>
            </w:r>
            <w:r>
              <w:rPr>
                <w:rFonts w:ascii="Times New Roman" w:hAnsi="Times New Roman" w:cs="Times New Roman"/>
                <w:sz w:val="16"/>
                <w:szCs w:val="16"/>
              </w:rPr>
              <w:t xml:space="preserve">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r>
              <w:rPr>
                <w:rFonts w:ascii="Times New Roman" w:hAnsi="Times New Roman" w:cs="Times New Roman"/>
                <w:sz w:val="16"/>
                <w:szCs w:val="16"/>
              </w:rPr>
              <w:t xml:space="preserve"> (Верстак)</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Іб</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500</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20/20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2,4</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Pr>
                <w:rFonts w:ascii="Times New Roman" w:hAnsi="Times New Roman" w:cs="Times New Roman"/>
                <w:sz w:val="16"/>
                <w:szCs w:val="16"/>
              </w:rPr>
              <w:t>0,9</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5"/>
              <w:rPr>
                <w:rFonts w:ascii="Times New Roman" w:hAnsi="Times New Roman" w:cs="Times New Roman"/>
                <w:sz w:val="16"/>
                <w:szCs w:val="16"/>
              </w:rPr>
            </w:pPr>
            <w:r w:rsidRPr="00B1540F">
              <w:rPr>
                <w:rFonts w:ascii="Times New Roman" w:hAnsi="Times New Roman" w:cs="Times New Roman"/>
                <w:sz w:val="16"/>
                <w:szCs w:val="16"/>
              </w:rPr>
              <w:t>16</w:t>
            </w:r>
            <w:r>
              <w:rPr>
                <w:rFonts w:ascii="Times New Roman" w:hAnsi="Times New Roman" w:cs="Times New Roman"/>
                <w:sz w:val="16"/>
                <w:szCs w:val="16"/>
              </w:rPr>
              <w:t xml:space="preserve">. Шпалерна ділянка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Іа</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750</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300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20/20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2,4</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Pr>
                <w:rFonts w:ascii="Times New Roman" w:hAnsi="Times New Roman" w:cs="Times New Roman"/>
                <w:sz w:val="16"/>
                <w:szCs w:val="16"/>
              </w:rPr>
              <w:t>0,9</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hanging="5"/>
              <w:rPr>
                <w:rFonts w:ascii="Times New Roman" w:hAnsi="Times New Roman" w:cs="Times New Roman"/>
                <w:sz w:val="16"/>
                <w:szCs w:val="16"/>
              </w:rPr>
            </w:pPr>
            <w:r>
              <w:rPr>
                <w:rFonts w:ascii="Times New Roman" w:hAnsi="Times New Roman" w:cs="Times New Roman"/>
                <w:sz w:val="16"/>
                <w:szCs w:val="16"/>
              </w:rPr>
              <w:t xml:space="preserve">17. Кузовна ділянка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2,4</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Pr>
                <w:rFonts w:ascii="Times New Roman" w:hAnsi="Times New Roman" w:cs="Times New Roman"/>
                <w:sz w:val="16"/>
                <w:szCs w:val="16"/>
              </w:rPr>
              <w:t>0,9</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sidRPr="00B1540F">
              <w:rPr>
                <w:rFonts w:ascii="Times New Roman" w:hAnsi="Times New Roman" w:cs="Times New Roman"/>
                <w:sz w:val="16"/>
                <w:szCs w:val="16"/>
              </w:rPr>
              <w:t>18. Фарбувальн</w:t>
            </w:r>
            <w:r>
              <w:rPr>
                <w:rFonts w:ascii="Times New Roman" w:hAnsi="Times New Roman" w:cs="Times New Roman"/>
                <w:sz w:val="16"/>
                <w:szCs w:val="16"/>
              </w:rPr>
              <w:t>а</w:t>
            </w:r>
            <w:r w:rsidRPr="00B1540F">
              <w:rPr>
                <w:rFonts w:ascii="Times New Roman" w:hAnsi="Times New Roman" w:cs="Times New Roman"/>
                <w:sz w:val="16"/>
                <w:szCs w:val="16"/>
              </w:rPr>
              <w:t xml:space="preserve"> ділянк</w:t>
            </w:r>
            <w:r>
              <w:rPr>
                <w:rFonts w:ascii="Times New Roman" w:hAnsi="Times New Roman" w:cs="Times New Roman"/>
                <w:sz w:val="16"/>
                <w:szCs w:val="16"/>
              </w:rPr>
              <w:t>а</w:t>
            </w:r>
            <w:r w:rsidRPr="00B1540F">
              <w:rPr>
                <w:rFonts w:ascii="Times New Roman" w:hAnsi="Times New Roman" w:cs="Times New Roman"/>
                <w:sz w:val="16"/>
                <w:szCs w:val="16"/>
              </w:rPr>
              <w:t xml:space="preserve">: </w:t>
            </w:r>
          </w:p>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sidRPr="00B1540F">
              <w:rPr>
                <w:rFonts w:ascii="Times New Roman" w:hAnsi="Times New Roman" w:cs="Times New Roman"/>
                <w:sz w:val="16"/>
                <w:szCs w:val="16"/>
              </w:rPr>
              <w:t xml:space="preserve">а) легкових автомобілів </w:t>
            </w:r>
          </w:p>
          <w:p w:rsidR="00124FFD" w:rsidRPr="000C4D05" w:rsidRDefault="00124FFD" w:rsidP="00124FFD">
            <w:pPr>
              <w:shd w:val="clear" w:color="auto" w:fill="FFFFFF"/>
              <w:spacing w:after="0" w:line="300" w:lineRule="auto"/>
              <w:ind w:hanging="5"/>
              <w:rPr>
                <w:rFonts w:ascii="Times New Roman" w:hAnsi="Times New Roman" w:cs="Times New Roman"/>
                <w:sz w:val="16"/>
                <w:szCs w:val="16"/>
              </w:rPr>
            </w:pPr>
            <w:r w:rsidRPr="00B1540F">
              <w:rPr>
                <w:rFonts w:ascii="Times New Roman" w:hAnsi="Times New Roman" w:cs="Times New Roman"/>
                <w:sz w:val="16"/>
                <w:szCs w:val="16"/>
              </w:rPr>
              <w:t>б) вантажних автомобілів, авт</w:t>
            </w:r>
            <w:r>
              <w:rPr>
                <w:rFonts w:ascii="Times New Roman" w:hAnsi="Times New Roman" w:cs="Times New Roman"/>
                <w:sz w:val="16"/>
                <w:szCs w:val="16"/>
              </w:rPr>
              <w:t xml:space="preserve">обусів, трамваїв і тролейбусів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ІІІб</w:t>
            </w:r>
          </w:p>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Іб</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300</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40</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15</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4,0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1,5</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lang w:val="ru-RU"/>
              </w:rPr>
              <w:t>3,0</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2,4</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lang w:val="ru-RU"/>
              </w:rPr>
              <w:t>1,2</w:t>
            </w:r>
          </w:p>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Pr>
                <w:rFonts w:ascii="Times New Roman" w:hAnsi="Times New Roman" w:cs="Times New Roman"/>
                <w:sz w:val="16"/>
                <w:szCs w:val="16"/>
              </w:rPr>
              <w:t>0,9</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Pr>
                <w:rFonts w:ascii="Times New Roman" w:hAnsi="Times New Roman" w:cs="Times New Roman"/>
                <w:sz w:val="16"/>
                <w:szCs w:val="16"/>
              </w:rPr>
              <w:t>19. Фарбоприготувальн</w:t>
            </w:r>
            <w:r>
              <w:rPr>
                <w:rFonts w:ascii="Times New Roman" w:hAnsi="Times New Roman" w:cs="Times New Roman"/>
                <w:sz w:val="16"/>
                <w:szCs w:val="16"/>
                <w:lang w:val="ru-RU"/>
              </w:rPr>
              <w:t xml:space="preserve">а </w:t>
            </w:r>
            <w:r>
              <w:rPr>
                <w:rFonts w:ascii="Times New Roman" w:hAnsi="Times New Roman" w:cs="Times New Roman"/>
                <w:sz w:val="16"/>
                <w:szCs w:val="16"/>
              </w:rPr>
              <w:t>ділянк</w:t>
            </w:r>
            <w:r>
              <w:rPr>
                <w:rFonts w:ascii="Times New Roman" w:hAnsi="Times New Roman" w:cs="Times New Roman"/>
                <w:sz w:val="16"/>
                <w:szCs w:val="16"/>
                <w:lang w:val="ru-RU"/>
              </w:rPr>
              <w:t>а</w:t>
            </w:r>
            <w:r>
              <w:rPr>
                <w:rFonts w:ascii="Times New Roman" w:hAnsi="Times New Roman" w:cs="Times New Roman"/>
                <w:sz w:val="16"/>
                <w:szCs w:val="16"/>
              </w:rPr>
              <w:t xml:space="preserve">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ІІІб</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1000</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300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300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20/15</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Pr>
                <w:rFonts w:ascii="Times New Roman" w:hAnsi="Times New Roman" w:cs="Times New Roman"/>
                <w:sz w:val="16"/>
                <w:szCs w:val="16"/>
              </w:rPr>
              <w:t>1,2</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Pr>
                <w:rFonts w:ascii="Times New Roman" w:hAnsi="Times New Roman" w:cs="Times New Roman"/>
                <w:sz w:val="16"/>
                <w:szCs w:val="16"/>
              </w:rPr>
              <w:t>20. Деревообробн</w:t>
            </w:r>
            <w:r>
              <w:rPr>
                <w:rFonts w:ascii="Times New Roman" w:hAnsi="Times New Roman" w:cs="Times New Roman"/>
                <w:sz w:val="16"/>
                <w:szCs w:val="16"/>
                <w:lang w:val="ru-RU"/>
              </w:rPr>
              <w:t>а</w:t>
            </w:r>
            <w:r>
              <w:rPr>
                <w:rFonts w:ascii="Times New Roman" w:hAnsi="Times New Roman" w:cs="Times New Roman"/>
                <w:sz w:val="16"/>
                <w:szCs w:val="16"/>
              </w:rPr>
              <w:t xml:space="preserve"> ділянк</w:t>
            </w:r>
            <w:r>
              <w:rPr>
                <w:rFonts w:ascii="Times New Roman" w:hAnsi="Times New Roman" w:cs="Times New Roman"/>
                <w:sz w:val="16"/>
                <w:szCs w:val="16"/>
                <w:lang w:val="ru-RU"/>
              </w:rPr>
              <w:t>а</w:t>
            </w:r>
            <w:r>
              <w:rPr>
                <w:rFonts w:ascii="Times New Roman" w:hAnsi="Times New Roman" w:cs="Times New Roman"/>
                <w:sz w:val="16"/>
                <w:szCs w:val="16"/>
              </w:rPr>
              <w:t xml:space="preserve">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зона обробки</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ІІІв</w:t>
            </w:r>
          </w:p>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ІІІв</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750</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300</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300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40</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15</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20/15</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7D238C"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7D238C"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3,0</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bCs/>
                <w:sz w:val="16"/>
                <w:szCs w:val="16"/>
              </w:rPr>
            </w:pPr>
            <w:r>
              <w:rPr>
                <w:rFonts w:ascii="Times New Roman" w:hAnsi="Times New Roman" w:cs="Times New Roman"/>
                <w:bCs/>
                <w:sz w:val="16"/>
                <w:szCs w:val="16"/>
              </w:rPr>
              <w:t>1,2</w:t>
            </w:r>
          </w:p>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sidRPr="00B1540F">
              <w:rPr>
                <w:rFonts w:ascii="Times New Roman" w:hAnsi="Times New Roman" w:cs="Times New Roman"/>
                <w:sz w:val="16"/>
                <w:szCs w:val="16"/>
              </w:rPr>
              <w:t xml:space="preserve">21. Ділянка ремонту електрообладнання та </w:t>
            </w:r>
            <w:r>
              <w:rPr>
                <w:rFonts w:ascii="Times New Roman" w:hAnsi="Times New Roman" w:cs="Times New Roman"/>
                <w:sz w:val="16"/>
                <w:szCs w:val="16"/>
              </w:rPr>
              <w:t xml:space="preserve">приладів живлення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ІІІб</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100</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300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20/15</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Pr>
                <w:rFonts w:ascii="Times New Roman" w:hAnsi="Times New Roman" w:cs="Times New Roman"/>
                <w:sz w:val="16"/>
                <w:szCs w:val="16"/>
              </w:rPr>
              <w:t>1,2</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686358" w:rsidRDefault="00124FFD" w:rsidP="00124FFD">
            <w:pPr>
              <w:shd w:val="clear" w:color="auto" w:fill="FFFFFF"/>
              <w:spacing w:after="0" w:line="300" w:lineRule="auto"/>
              <w:ind w:hanging="5"/>
              <w:rPr>
                <w:rFonts w:ascii="Times New Roman" w:hAnsi="Times New Roman" w:cs="Times New Roman"/>
                <w:sz w:val="16"/>
                <w:szCs w:val="16"/>
                <w:lang w:val="ru-RU"/>
              </w:rPr>
            </w:pPr>
            <w:r>
              <w:rPr>
                <w:rFonts w:ascii="Times New Roman" w:hAnsi="Times New Roman" w:cs="Times New Roman"/>
                <w:sz w:val="16"/>
                <w:szCs w:val="16"/>
              </w:rPr>
              <w:t>22. Таксометров</w:t>
            </w:r>
            <w:r>
              <w:rPr>
                <w:rFonts w:ascii="Times New Roman" w:hAnsi="Times New Roman" w:cs="Times New Roman"/>
                <w:sz w:val="16"/>
                <w:szCs w:val="16"/>
                <w:lang w:val="ru-RU"/>
              </w:rPr>
              <w:t>а</w:t>
            </w:r>
            <w:r>
              <w:rPr>
                <w:rFonts w:ascii="Times New Roman" w:hAnsi="Times New Roman" w:cs="Times New Roman"/>
                <w:sz w:val="16"/>
                <w:szCs w:val="16"/>
              </w:rPr>
              <w:t xml:space="preserve"> ділянк</w:t>
            </w:r>
            <w:r>
              <w:rPr>
                <w:rFonts w:ascii="Times New Roman" w:hAnsi="Times New Roman" w:cs="Times New Roman"/>
                <w:sz w:val="16"/>
                <w:szCs w:val="16"/>
                <w:lang w:val="ru-RU"/>
              </w:rPr>
              <w:t>а</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ІІв</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2000</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20/10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4,2</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Pr>
                <w:rFonts w:ascii="Times New Roman" w:hAnsi="Times New Roman" w:cs="Times New Roman"/>
                <w:sz w:val="16"/>
                <w:szCs w:val="16"/>
              </w:rPr>
              <w:t>1,5</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sidRPr="00B1540F">
              <w:rPr>
                <w:rFonts w:ascii="Times New Roman" w:hAnsi="Times New Roman" w:cs="Times New Roman"/>
                <w:sz w:val="16"/>
                <w:szCs w:val="16"/>
              </w:rPr>
              <w:t>2</w:t>
            </w:r>
            <w:r>
              <w:rPr>
                <w:rFonts w:ascii="Times New Roman" w:hAnsi="Times New Roman" w:cs="Times New Roman"/>
                <w:sz w:val="16"/>
                <w:szCs w:val="16"/>
              </w:rPr>
              <w:t>3. Слюсарно-механічн</w:t>
            </w:r>
            <w:r>
              <w:rPr>
                <w:rFonts w:ascii="Times New Roman" w:hAnsi="Times New Roman" w:cs="Times New Roman"/>
                <w:sz w:val="16"/>
                <w:szCs w:val="16"/>
                <w:lang w:val="ru-RU"/>
              </w:rPr>
              <w:t>а</w:t>
            </w:r>
            <w:r>
              <w:rPr>
                <w:rFonts w:ascii="Times New Roman" w:hAnsi="Times New Roman" w:cs="Times New Roman"/>
                <w:sz w:val="16"/>
                <w:szCs w:val="16"/>
              </w:rPr>
              <w:t xml:space="preserve"> ділянк</w:t>
            </w:r>
            <w:r>
              <w:rPr>
                <w:rFonts w:ascii="Times New Roman" w:hAnsi="Times New Roman" w:cs="Times New Roman"/>
                <w:sz w:val="16"/>
                <w:szCs w:val="16"/>
                <w:lang w:val="ru-RU"/>
              </w:rPr>
              <w:t>а</w:t>
            </w:r>
            <w:r>
              <w:rPr>
                <w:rFonts w:ascii="Times New Roman" w:hAnsi="Times New Roman" w:cs="Times New Roman"/>
                <w:sz w:val="16"/>
                <w:szCs w:val="16"/>
              </w:rPr>
              <w:t xml:space="preserve">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xml:space="preserve"> 0,8</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ІІв</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300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20/10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4,2</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Pr>
                <w:rFonts w:ascii="Times New Roman" w:hAnsi="Times New Roman" w:cs="Times New Roman"/>
                <w:sz w:val="16"/>
                <w:szCs w:val="16"/>
              </w:rPr>
              <w:t>1,5</w:t>
            </w:r>
          </w:p>
        </w:tc>
      </w:tr>
    </w:tbl>
    <w:p w:rsidR="00124FFD" w:rsidRDefault="00124FFD" w:rsidP="00124FFD">
      <w:r>
        <w:br w:type="page"/>
      </w:r>
    </w:p>
    <w:p w:rsidR="00124FFD" w:rsidRDefault="00124FFD" w:rsidP="00124FFD">
      <w:pPr>
        <w:spacing w:after="0"/>
      </w:pPr>
      <w:r w:rsidRPr="00356DEC">
        <w:rPr>
          <w:rFonts w:ascii="Times New Roman" w:hAnsi="Times New Roman" w:cs="Times New Roman"/>
          <w:color w:val="000000"/>
          <w:spacing w:val="-6"/>
          <w:sz w:val="28"/>
          <w:szCs w:val="28"/>
        </w:rPr>
        <w:lastRenderedPageBreak/>
        <w:t>Продовження табл</w:t>
      </w:r>
      <w:r>
        <w:rPr>
          <w:rFonts w:ascii="Times New Roman" w:hAnsi="Times New Roman" w:cs="Times New Roman"/>
          <w:color w:val="000000"/>
          <w:spacing w:val="-6"/>
          <w:sz w:val="28"/>
          <w:szCs w:val="28"/>
        </w:rPr>
        <w:t xml:space="preserve">иці </w:t>
      </w:r>
      <w:r w:rsidRPr="00356DEC">
        <w:rPr>
          <w:rFonts w:ascii="Times New Roman" w:hAnsi="Times New Roman" w:cs="Times New Roman"/>
          <w:color w:val="000000"/>
          <w:spacing w:val="-6"/>
          <w:sz w:val="28"/>
          <w:szCs w:val="28"/>
        </w:rPr>
        <w:t xml:space="preserve"> </w:t>
      </w:r>
      <w:r>
        <w:rPr>
          <w:rFonts w:ascii="Times New Roman" w:hAnsi="Times New Roman" w:cs="Times New Roman"/>
          <w:color w:val="000000"/>
          <w:spacing w:val="-6"/>
          <w:sz w:val="28"/>
          <w:szCs w:val="28"/>
          <w:lang w:val="ru-RU"/>
        </w:rPr>
        <w:t>Д</w:t>
      </w:r>
      <w:r>
        <w:rPr>
          <w:rFonts w:ascii="Times New Roman" w:hAnsi="Times New Roman" w:cs="Times New Roman"/>
          <w:color w:val="000000"/>
          <w:spacing w:val="-6"/>
          <w:sz w:val="28"/>
          <w:szCs w:val="28"/>
        </w:rPr>
        <w:t>.3</w:t>
      </w:r>
    </w:p>
    <w:tbl>
      <w:tblPr>
        <w:tblW w:w="5000" w:type="pct"/>
        <w:tblCellMar>
          <w:left w:w="40" w:type="dxa"/>
          <w:right w:w="40" w:type="dxa"/>
        </w:tblCellMar>
        <w:tblLook w:val="0000" w:firstRow="0" w:lastRow="0" w:firstColumn="0" w:lastColumn="0" w:noHBand="0" w:noVBand="0"/>
      </w:tblPr>
      <w:tblGrid>
        <w:gridCol w:w="2821"/>
        <w:gridCol w:w="1945"/>
        <w:gridCol w:w="958"/>
        <w:gridCol w:w="1150"/>
        <w:gridCol w:w="1010"/>
        <w:gridCol w:w="882"/>
        <w:gridCol w:w="879"/>
        <w:gridCol w:w="882"/>
        <w:gridCol w:w="1007"/>
        <w:gridCol w:w="1007"/>
        <w:gridCol w:w="1007"/>
        <w:gridCol w:w="1007"/>
      </w:tblGrid>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ind w:hanging="5"/>
              <w:jc w:val="center"/>
              <w:rPr>
                <w:rFonts w:ascii="Times New Roman" w:hAnsi="Times New Roman" w:cs="Times New Roman"/>
                <w:b/>
                <w:sz w:val="16"/>
                <w:szCs w:val="16"/>
              </w:rPr>
            </w:pPr>
            <w:r w:rsidRPr="00EB5C1D">
              <w:rPr>
                <w:rFonts w:ascii="Times New Roman" w:hAnsi="Times New Roman" w:cs="Times New Roman"/>
                <w:b/>
                <w:sz w:val="16"/>
                <w:szCs w:val="16"/>
              </w:rPr>
              <w:t>1</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2</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3</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4</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6</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pacing w:val="-6"/>
                <w:sz w:val="16"/>
                <w:szCs w:val="16"/>
              </w:rPr>
            </w:pPr>
            <w:r w:rsidRPr="00EB5C1D">
              <w:rPr>
                <w:rFonts w:ascii="Times New Roman" w:hAnsi="Times New Roman" w:cs="Times New Roman"/>
                <w:b/>
                <w:bCs/>
                <w:spacing w:val="-6"/>
                <w:sz w:val="16"/>
                <w:szCs w:val="16"/>
              </w:rPr>
              <w:t>7</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9</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12</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sidRPr="00B1540F">
              <w:rPr>
                <w:rFonts w:ascii="Times New Roman" w:hAnsi="Times New Roman" w:cs="Times New Roman"/>
                <w:sz w:val="16"/>
                <w:szCs w:val="16"/>
              </w:rPr>
              <w:t xml:space="preserve">24. Металорізальні верстати: </w:t>
            </w:r>
          </w:p>
          <w:p w:rsidR="00124FFD" w:rsidRDefault="00124FFD" w:rsidP="00124FFD">
            <w:pPr>
              <w:shd w:val="clear" w:color="auto" w:fill="FFFFFF"/>
              <w:spacing w:after="0" w:line="300" w:lineRule="auto"/>
              <w:ind w:hanging="5"/>
              <w:rPr>
                <w:rFonts w:ascii="Times New Roman" w:hAnsi="Times New Roman" w:cs="Times New Roman"/>
                <w:sz w:val="16"/>
                <w:szCs w:val="16"/>
              </w:rPr>
            </w:pPr>
            <w:r w:rsidRPr="00B1540F">
              <w:rPr>
                <w:rFonts w:ascii="Times New Roman" w:hAnsi="Times New Roman" w:cs="Times New Roman"/>
                <w:sz w:val="16"/>
                <w:szCs w:val="16"/>
              </w:rPr>
              <w:t>а) заточувальні, зубообробні, координатно-розточувальні, різьбонакатні, р</w:t>
            </w:r>
            <w:r>
              <w:rPr>
                <w:rFonts w:ascii="Times New Roman" w:hAnsi="Times New Roman" w:cs="Times New Roman"/>
                <w:sz w:val="16"/>
                <w:szCs w:val="16"/>
              </w:rPr>
              <w:t>ізь</w:t>
            </w:r>
            <w:r w:rsidRPr="00B1540F">
              <w:rPr>
                <w:rFonts w:ascii="Times New Roman" w:hAnsi="Times New Roman" w:cs="Times New Roman"/>
                <w:sz w:val="16"/>
                <w:szCs w:val="16"/>
              </w:rPr>
              <w:t>ботокарн</w:t>
            </w:r>
            <w:r>
              <w:rPr>
                <w:rFonts w:ascii="Times New Roman" w:hAnsi="Times New Roman" w:cs="Times New Roman"/>
                <w:sz w:val="16"/>
                <w:szCs w:val="16"/>
              </w:rPr>
              <w:t>і</w:t>
            </w:r>
            <w:r w:rsidRPr="00B1540F">
              <w:rPr>
                <w:rFonts w:ascii="Times New Roman" w:hAnsi="Times New Roman" w:cs="Times New Roman"/>
                <w:sz w:val="16"/>
                <w:szCs w:val="16"/>
              </w:rPr>
              <w:t>, р</w:t>
            </w:r>
            <w:r>
              <w:rPr>
                <w:rFonts w:ascii="Times New Roman" w:hAnsi="Times New Roman" w:cs="Times New Roman"/>
                <w:sz w:val="16"/>
                <w:szCs w:val="16"/>
              </w:rPr>
              <w:t>ізьбошліфу</w:t>
            </w:r>
            <w:r w:rsidRPr="00B1540F">
              <w:rPr>
                <w:rFonts w:ascii="Times New Roman" w:hAnsi="Times New Roman" w:cs="Times New Roman"/>
                <w:sz w:val="16"/>
                <w:szCs w:val="16"/>
              </w:rPr>
              <w:t>вальні, токарні, фрезерні;</w:t>
            </w:r>
          </w:p>
          <w:p w:rsidR="00124FFD" w:rsidRPr="009310FC" w:rsidRDefault="00124FFD" w:rsidP="00124FFD">
            <w:pPr>
              <w:shd w:val="clear" w:color="auto" w:fill="FFFFFF"/>
              <w:spacing w:after="0" w:line="300" w:lineRule="auto"/>
              <w:ind w:hanging="5"/>
              <w:rPr>
                <w:rFonts w:ascii="Times New Roman" w:hAnsi="Times New Roman" w:cs="Times New Roman"/>
                <w:sz w:val="16"/>
                <w:szCs w:val="16"/>
              </w:rPr>
            </w:pPr>
            <w:r w:rsidRPr="009310FC">
              <w:rPr>
                <w:rFonts w:ascii="Times New Roman" w:hAnsi="Times New Roman" w:cs="Times New Roman"/>
                <w:sz w:val="16"/>
                <w:szCs w:val="16"/>
              </w:rPr>
              <w:t>б) внутрішліфувальн</w:t>
            </w:r>
            <w:r>
              <w:rPr>
                <w:rFonts w:ascii="Times New Roman" w:hAnsi="Times New Roman" w:cs="Times New Roman"/>
                <w:sz w:val="16"/>
                <w:szCs w:val="16"/>
              </w:rPr>
              <w:t>і</w:t>
            </w:r>
            <w:r w:rsidRPr="009310FC">
              <w:rPr>
                <w:rFonts w:ascii="Times New Roman" w:hAnsi="Times New Roman" w:cs="Times New Roman"/>
                <w:sz w:val="16"/>
                <w:szCs w:val="16"/>
              </w:rPr>
              <w:t>, круглошліфувальн</w:t>
            </w:r>
            <w:r>
              <w:rPr>
                <w:rFonts w:ascii="Times New Roman" w:hAnsi="Times New Roman" w:cs="Times New Roman"/>
                <w:sz w:val="16"/>
                <w:szCs w:val="16"/>
              </w:rPr>
              <w:t>і</w:t>
            </w:r>
            <w:r w:rsidRPr="009310FC">
              <w:rPr>
                <w:rFonts w:ascii="Times New Roman" w:hAnsi="Times New Roman" w:cs="Times New Roman"/>
                <w:sz w:val="16"/>
                <w:szCs w:val="16"/>
              </w:rPr>
              <w:t>, плоскошліфувальн</w:t>
            </w:r>
            <w:r w:rsidRPr="00686358">
              <w:rPr>
                <w:rFonts w:ascii="Times New Roman" w:hAnsi="Times New Roman" w:cs="Times New Roman"/>
                <w:sz w:val="16"/>
                <w:szCs w:val="16"/>
              </w:rPr>
              <w:t>а</w:t>
            </w:r>
            <w:r w:rsidRPr="009310FC">
              <w:rPr>
                <w:rFonts w:ascii="Times New Roman" w:hAnsi="Times New Roman" w:cs="Times New Roman"/>
                <w:sz w:val="16"/>
                <w:szCs w:val="16"/>
              </w:rPr>
              <w:t>і, поперечно-стругальн</w:t>
            </w:r>
            <w:r w:rsidRPr="00686358">
              <w:rPr>
                <w:rFonts w:ascii="Times New Roman" w:hAnsi="Times New Roman" w:cs="Times New Roman"/>
                <w:sz w:val="16"/>
                <w:szCs w:val="16"/>
              </w:rPr>
              <w:t>а</w:t>
            </w:r>
            <w:r w:rsidRPr="009310FC">
              <w:rPr>
                <w:rFonts w:ascii="Times New Roman" w:hAnsi="Times New Roman" w:cs="Times New Roman"/>
                <w:sz w:val="16"/>
                <w:szCs w:val="16"/>
              </w:rPr>
              <w:t>і, токарно-гвинтов</w:t>
            </w:r>
            <w:r>
              <w:rPr>
                <w:rFonts w:ascii="Times New Roman" w:hAnsi="Times New Roman" w:cs="Times New Roman"/>
                <w:sz w:val="16"/>
                <w:szCs w:val="16"/>
              </w:rPr>
              <w:t>і</w:t>
            </w:r>
            <w:r w:rsidRPr="009310FC">
              <w:rPr>
                <w:rFonts w:ascii="Times New Roman" w:hAnsi="Times New Roman" w:cs="Times New Roman"/>
                <w:sz w:val="16"/>
                <w:szCs w:val="16"/>
              </w:rPr>
              <w:t>, токарно-карусельні, токарно-револьверн</w:t>
            </w:r>
            <w:r>
              <w:rPr>
                <w:rFonts w:ascii="Times New Roman" w:hAnsi="Times New Roman" w:cs="Times New Roman"/>
                <w:sz w:val="16"/>
                <w:szCs w:val="16"/>
              </w:rPr>
              <w:t>і</w:t>
            </w:r>
            <w:r w:rsidRPr="009310FC">
              <w:rPr>
                <w:rFonts w:ascii="Times New Roman" w:hAnsi="Times New Roman" w:cs="Times New Roman"/>
                <w:sz w:val="16"/>
                <w:szCs w:val="16"/>
              </w:rPr>
              <w:t xml:space="preserve">; </w:t>
            </w:r>
          </w:p>
          <w:p w:rsidR="00124FFD" w:rsidRPr="009310FC" w:rsidRDefault="00124FFD" w:rsidP="00124FFD">
            <w:pPr>
              <w:shd w:val="clear" w:color="auto" w:fill="FFFFFF"/>
              <w:spacing w:after="0" w:line="300" w:lineRule="auto"/>
              <w:ind w:hanging="5"/>
              <w:rPr>
                <w:rFonts w:ascii="Times New Roman" w:hAnsi="Times New Roman" w:cs="Times New Roman"/>
                <w:sz w:val="16"/>
                <w:szCs w:val="16"/>
              </w:rPr>
            </w:pPr>
            <w:r w:rsidRPr="009310FC">
              <w:rPr>
                <w:rFonts w:ascii="Times New Roman" w:hAnsi="Times New Roman" w:cs="Times New Roman"/>
                <w:sz w:val="16"/>
                <w:szCs w:val="16"/>
              </w:rPr>
              <w:t>в) поздовжньо-стругальн</w:t>
            </w:r>
            <w:r>
              <w:rPr>
                <w:rFonts w:ascii="Times New Roman" w:hAnsi="Times New Roman" w:cs="Times New Roman"/>
                <w:sz w:val="16"/>
                <w:szCs w:val="16"/>
                <w:lang w:val="ru-RU"/>
              </w:rPr>
              <w:t>і</w:t>
            </w:r>
            <w:r w:rsidRPr="009310FC">
              <w:rPr>
                <w:rFonts w:ascii="Times New Roman" w:hAnsi="Times New Roman" w:cs="Times New Roman"/>
                <w:sz w:val="16"/>
                <w:szCs w:val="16"/>
              </w:rPr>
              <w:t>, лоботокарн</w:t>
            </w:r>
            <w:r>
              <w:rPr>
                <w:rFonts w:ascii="Times New Roman" w:hAnsi="Times New Roman" w:cs="Times New Roman"/>
                <w:sz w:val="16"/>
                <w:szCs w:val="16"/>
                <w:lang w:val="ru-RU"/>
              </w:rPr>
              <w:t>і</w:t>
            </w:r>
            <w:r w:rsidRPr="009310FC">
              <w:rPr>
                <w:rFonts w:ascii="Times New Roman" w:hAnsi="Times New Roman" w:cs="Times New Roman"/>
                <w:sz w:val="16"/>
                <w:szCs w:val="16"/>
              </w:rPr>
              <w:t>, свердлильн</w:t>
            </w:r>
            <w:r>
              <w:rPr>
                <w:rFonts w:ascii="Times New Roman" w:hAnsi="Times New Roman" w:cs="Times New Roman"/>
                <w:sz w:val="16"/>
                <w:szCs w:val="16"/>
                <w:lang w:val="ru-RU"/>
              </w:rPr>
              <w:t>і</w:t>
            </w:r>
            <w:r w:rsidRPr="009310FC">
              <w:rPr>
                <w:rFonts w:ascii="Times New Roman" w:hAnsi="Times New Roman" w:cs="Times New Roman"/>
                <w:sz w:val="16"/>
                <w:szCs w:val="16"/>
              </w:rPr>
              <w:t xml:space="preserve">; </w:t>
            </w:r>
          </w:p>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sidRPr="009310FC">
              <w:rPr>
                <w:rFonts w:ascii="Times New Roman" w:hAnsi="Times New Roman" w:cs="Times New Roman"/>
                <w:sz w:val="16"/>
                <w:szCs w:val="16"/>
              </w:rPr>
              <w:t xml:space="preserve">г) </w:t>
            </w:r>
            <w:r>
              <w:rPr>
                <w:rFonts w:ascii="Times New Roman" w:hAnsi="Times New Roman" w:cs="Times New Roman"/>
                <w:sz w:val="16"/>
                <w:szCs w:val="16"/>
              </w:rPr>
              <w:t>протяжн</w:t>
            </w:r>
            <w:r>
              <w:rPr>
                <w:rFonts w:ascii="Times New Roman" w:hAnsi="Times New Roman" w:cs="Times New Roman"/>
                <w:sz w:val="16"/>
                <w:szCs w:val="16"/>
                <w:lang w:val="ru-RU"/>
              </w:rPr>
              <w:t>і</w:t>
            </w:r>
            <w:r>
              <w:rPr>
                <w:rFonts w:ascii="Times New Roman" w:hAnsi="Times New Roman" w:cs="Times New Roman"/>
                <w:sz w:val="16"/>
                <w:szCs w:val="16"/>
              </w:rPr>
              <w:t>, обрізн</w:t>
            </w:r>
            <w:r>
              <w:rPr>
                <w:rFonts w:ascii="Times New Roman" w:hAnsi="Times New Roman" w:cs="Times New Roman"/>
                <w:sz w:val="16"/>
                <w:szCs w:val="16"/>
                <w:lang w:val="ru-RU"/>
              </w:rPr>
              <w:t>і</w:t>
            </w:r>
            <w:r>
              <w:rPr>
                <w:rFonts w:ascii="Times New Roman" w:hAnsi="Times New Roman" w:cs="Times New Roman"/>
                <w:sz w:val="16"/>
                <w:szCs w:val="16"/>
              </w:rPr>
              <w:t xml:space="preserve">.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Pr>
                <w:rFonts w:ascii="Times New Roman" w:hAnsi="Times New Roman" w:cs="Times New Roman"/>
                <w:sz w:val="16"/>
                <w:szCs w:val="16"/>
              </w:rPr>
              <w:t xml:space="preserve"> зона обробки</w:t>
            </w:r>
          </w:p>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Pr>
                <w:rFonts w:ascii="Times New Roman" w:hAnsi="Times New Roman" w:cs="Times New Roman"/>
                <w:sz w:val="16"/>
                <w:szCs w:val="16"/>
              </w:rPr>
              <w:t xml:space="preserve"> зона обробки</w:t>
            </w:r>
          </w:p>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Pr>
                <w:rFonts w:ascii="Times New Roman" w:hAnsi="Times New Roman" w:cs="Times New Roman"/>
                <w:sz w:val="16"/>
                <w:szCs w:val="16"/>
              </w:rPr>
              <w:t xml:space="preserve"> зона обробки</w:t>
            </w:r>
          </w:p>
          <w:p w:rsidR="00124FFD" w:rsidRDefault="00124FFD" w:rsidP="00124FFD">
            <w:pPr>
              <w:shd w:val="clear" w:color="auto" w:fill="FFFFFF"/>
              <w:spacing w:after="0" w:line="300" w:lineRule="auto"/>
              <w:rPr>
                <w:rFonts w:ascii="Times New Roman" w:hAnsi="Times New Roman" w:cs="Times New Roman"/>
                <w:sz w:val="16"/>
                <w:szCs w:val="16"/>
              </w:rPr>
            </w:pPr>
          </w:p>
          <w:p w:rsidR="00124FFD" w:rsidRPr="000C4D05" w:rsidRDefault="00124FFD" w:rsidP="00124FFD">
            <w:pPr>
              <w:shd w:val="clear" w:color="auto" w:fill="FFFFFF"/>
              <w:spacing w:after="0" w:line="300" w:lineRule="auto"/>
              <w:rPr>
                <w:rFonts w:ascii="Times New Roman" w:hAnsi="Times New Roman" w:cs="Times New Roman"/>
                <w:sz w:val="16"/>
                <w:szCs w:val="16"/>
              </w:rPr>
            </w:pPr>
            <w:r w:rsidRPr="000C4D05">
              <w:rPr>
                <w:rFonts w:ascii="Times New Roman" w:hAnsi="Times New Roman" w:cs="Times New Roman"/>
                <w:sz w:val="16"/>
                <w:szCs w:val="16"/>
              </w:rPr>
              <w:t xml:space="preserve">Г </w:t>
            </w:r>
            <w:r w:rsidRPr="000C4D05">
              <w:rPr>
                <w:rFonts w:ascii="Times New Roman" w:hAnsi="Times New Roman" w:cs="Times New Roman"/>
                <w:sz w:val="16"/>
                <w:szCs w:val="16"/>
              </w:rPr>
              <w:sym w:font="Symbol" w:char="F02D"/>
            </w:r>
            <w:r>
              <w:rPr>
                <w:rFonts w:ascii="Times New Roman" w:hAnsi="Times New Roman" w:cs="Times New Roman"/>
                <w:sz w:val="16"/>
                <w:szCs w:val="16"/>
              </w:rPr>
              <w:t xml:space="preserve"> зона обробки</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ІІв</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Іг</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ІІг</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ІІІв</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2000</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1500</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1000</w:t>
            </w:r>
          </w:p>
          <w:p w:rsidR="00124FFD" w:rsidRDefault="00124FFD" w:rsidP="00124FFD">
            <w:pPr>
              <w:shd w:val="clear" w:color="auto" w:fill="FFFFFF"/>
              <w:spacing w:after="0" w:line="300" w:lineRule="auto"/>
              <w:jc w:val="center"/>
              <w:rPr>
                <w:rFonts w:ascii="Times New Roman" w:hAnsi="Times New Roman" w:cs="Times New Roman"/>
                <w:sz w:val="16"/>
                <w:szCs w:val="16"/>
                <w:lang w:val="ru-RU"/>
              </w:rPr>
            </w:pPr>
          </w:p>
          <w:p w:rsidR="00124FFD" w:rsidRPr="0006043C"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750</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200</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200</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200</w:t>
            </w:r>
          </w:p>
          <w:p w:rsidR="00124FFD" w:rsidRDefault="00124FFD" w:rsidP="00124FFD">
            <w:pPr>
              <w:shd w:val="clear" w:color="auto" w:fill="FFFFFF"/>
              <w:spacing w:after="0" w:line="300" w:lineRule="auto"/>
              <w:jc w:val="center"/>
              <w:rPr>
                <w:rFonts w:ascii="Times New Roman" w:hAnsi="Times New Roman" w:cs="Times New Roman"/>
                <w:sz w:val="16"/>
                <w:szCs w:val="16"/>
                <w:lang w:val="ru-RU"/>
              </w:rPr>
            </w:pP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sz w:val="16"/>
                <w:szCs w:val="16"/>
                <w:lang w:val="ru-RU"/>
              </w:rPr>
            </w:pPr>
          </w:p>
          <w:p w:rsidR="00124FFD" w:rsidRPr="000D03EA"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20</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20</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20</w:t>
            </w:r>
          </w:p>
          <w:p w:rsidR="00124FFD" w:rsidRDefault="00124FFD" w:rsidP="00124FFD">
            <w:pPr>
              <w:shd w:val="clear" w:color="auto" w:fill="FFFFFF"/>
              <w:spacing w:after="0" w:line="300" w:lineRule="auto"/>
              <w:jc w:val="center"/>
              <w:rPr>
                <w:rFonts w:ascii="Times New Roman" w:hAnsi="Times New Roman" w:cs="Times New Roman"/>
                <w:sz w:val="16"/>
                <w:szCs w:val="16"/>
                <w:lang w:val="ru-RU"/>
              </w:rPr>
            </w:pPr>
          </w:p>
          <w:p w:rsidR="00124FFD" w:rsidRPr="000D03EA"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20/10</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20/10</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20/10</w:t>
            </w:r>
          </w:p>
          <w:p w:rsidR="00124FFD" w:rsidRDefault="00124FFD" w:rsidP="00124FFD">
            <w:pPr>
              <w:shd w:val="clear" w:color="auto" w:fill="FFFFFF"/>
              <w:spacing w:after="0" w:line="300" w:lineRule="auto"/>
              <w:jc w:val="center"/>
              <w:rPr>
                <w:rFonts w:ascii="Times New Roman" w:hAnsi="Times New Roman" w:cs="Times New Roman"/>
                <w:sz w:val="16"/>
                <w:szCs w:val="16"/>
                <w:lang w:val="ru-RU"/>
              </w:rPr>
            </w:pPr>
          </w:p>
          <w:p w:rsidR="00124FFD" w:rsidRPr="000D03EA"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20/15</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sz w:val="16"/>
                <w:szCs w:val="16"/>
                <w:lang w:val="ru-RU"/>
              </w:rPr>
            </w:pP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sz w:val="16"/>
                <w:szCs w:val="16"/>
                <w:lang w:val="ru-RU"/>
              </w:rPr>
            </w:pP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sz w:val="16"/>
                <w:szCs w:val="16"/>
                <w:lang w:val="ru-RU"/>
              </w:rPr>
            </w:pPr>
          </w:p>
          <w:p w:rsidR="00124FFD" w:rsidRPr="000D03EA"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sz w:val="16"/>
                <w:szCs w:val="16"/>
                <w:lang w:val="ru-RU"/>
              </w:rPr>
            </w:pPr>
          </w:p>
          <w:p w:rsidR="00124FFD" w:rsidRPr="000D03EA"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sidRPr="009310FC">
              <w:rPr>
                <w:rFonts w:ascii="Times New Roman" w:hAnsi="Times New Roman" w:cs="Times New Roman"/>
                <w:sz w:val="16"/>
                <w:szCs w:val="16"/>
              </w:rPr>
              <w:t>25.</w:t>
            </w:r>
            <w:r>
              <w:rPr>
                <w:rFonts w:ascii="Times New Roman" w:hAnsi="Times New Roman" w:cs="Times New Roman"/>
                <w:sz w:val="16"/>
                <w:szCs w:val="16"/>
              </w:rPr>
              <w:t xml:space="preserve"> Сушення автомобілів і автобусів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sidRPr="009310FC">
              <w:rPr>
                <w:rFonts w:ascii="Times New Roman" w:hAnsi="Times New Roman" w:cs="Times New Roman"/>
                <w:sz w:val="16"/>
                <w:szCs w:val="16"/>
              </w:rPr>
              <w:t>26. Приміщення зарядних п</w:t>
            </w:r>
            <w:r>
              <w:rPr>
                <w:rFonts w:ascii="Times New Roman" w:hAnsi="Times New Roman" w:cs="Times New Roman"/>
                <w:sz w:val="16"/>
                <w:szCs w:val="16"/>
              </w:rPr>
              <w:t xml:space="preserve">ристроїв акумуляторних батарей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VI</w:t>
            </w:r>
            <w:r>
              <w:rPr>
                <w:rFonts w:ascii="Times New Roman" w:hAnsi="Times New Roman" w:cs="Times New Roman"/>
                <w:bCs/>
                <w:sz w:val="16"/>
                <w:szCs w:val="16"/>
                <w:vertAlign w:val="superscript"/>
                <w:lang w:val="ru-RU"/>
              </w:rPr>
              <w:t>6</w:t>
            </w:r>
            <w:r w:rsidRPr="00257503">
              <w:rPr>
                <w:rFonts w:ascii="Times New Roman" w:hAnsi="Times New Roman" w:cs="Times New Roman"/>
                <w:bCs/>
                <w:sz w:val="16"/>
                <w:szCs w:val="16"/>
                <w:vertAlign w:val="superscript"/>
                <w:lang w:val="ru-RU"/>
              </w:rPr>
              <w:t>)</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150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sidRPr="009310FC">
              <w:rPr>
                <w:rFonts w:ascii="Times New Roman" w:hAnsi="Times New Roman" w:cs="Times New Roman"/>
                <w:sz w:val="16"/>
                <w:szCs w:val="16"/>
              </w:rPr>
              <w:t xml:space="preserve">27. Ремонт акумуляторів </w:t>
            </w:r>
            <w:r>
              <w:rPr>
                <w:rFonts w:ascii="Times New Roman" w:hAnsi="Times New Roman" w:cs="Times New Roman"/>
                <w:sz w:val="16"/>
                <w:szCs w:val="16"/>
              </w:rPr>
              <w:t xml:space="preserve">електроприміщення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І</w:t>
            </w:r>
            <w:r>
              <w:rPr>
                <w:rFonts w:ascii="Times New Roman" w:hAnsi="Times New Roman" w:cs="Times New Roman"/>
                <w:bCs/>
                <w:sz w:val="16"/>
                <w:szCs w:val="16"/>
                <w:lang w:val="en-US"/>
              </w:rPr>
              <w:t>V</w:t>
            </w:r>
            <w:r>
              <w:rPr>
                <w:rFonts w:ascii="Times New Roman" w:hAnsi="Times New Roman" w:cs="Times New Roman"/>
                <w:bCs/>
                <w:sz w:val="16"/>
                <w:szCs w:val="16"/>
              </w:rPr>
              <w:t>б</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600D81" w:rsidRDefault="00124FFD" w:rsidP="00124FFD">
            <w:pPr>
              <w:shd w:val="clear" w:color="auto" w:fill="FFFFFF"/>
              <w:tabs>
                <w:tab w:val="left" w:leader="underscore" w:pos="422"/>
              </w:tabs>
              <w:spacing w:after="0" w:line="300" w:lineRule="auto"/>
              <w:ind w:hanging="15"/>
              <w:rPr>
                <w:rFonts w:ascii="Times New Roman" w:hAnsi="Times New Roman" w:cs="Times New Roman"/>
                <w:b/>
                <w:bCs/>
                <w:sz w:val="16"/>
                <w:szCs w:val="16"/>
              </w:rPr>
            </w:pPr>
            <w:r w:rsidRPr="00600D81">
              <w:rPr>
                <w:rFonts w:ascii="Times New Roman" w:hAnsi="Times New Roman" w:cs="Times New Roman"/>
                <w:b/>
                <w:bCs/>
                <w:sz w:val="16"/>
                <w:szCs w:val="16"/>
                <w:lang w:val="ru-RU"/>
              </w:rPr>
              <w:t>Е</w:t>
            </w:r>
            <w:r w:rsidRPr="00600D81">
              <w:rPr>
                <w:rFonts w:ascii="Times New Roman" w:hAnsi="Times New Roman" w:cs="Times New Roman"/>
                <w:b/>
                <w:bCs/>
                <w:sz w:val="16"/>
                <w:szCs w:val="16"/>
              </w:rPr>
              <w:t>лектроприміщення</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tcPr>
          <w:p w:rsidR="00124FFD" w:rsidRPr="009310FC" w:rsidRDefault="00124FFD" w:rsidP="00124FFD">
            <w:pPr>
              <w:shd w:val="clear" w:color="auto" w:fill="FFFFFF"/>
              <w:spacing w:after="0" w:line="300" w:lineRule="auto"/>
              <w:ind w:hanging="5"/>
              <w:rPr>
                <w:rFonts w:ascii="Times New Roman" w:hAnsi="Times New Roman" w:cs="Times New Roman"/>
                <w:sz w:val="16"/>
                <w:szCs w:val="16"/>
              </w:rPr>
            </w:pPr>
            <w:r w:rsidRPr="009310FC">
              <w:rPr>
                <w:rFonts w:ascii="Times New Roman" w:hAnsi="Times New Roman" w:cs="Times New Roman"/>
                <w:sz w:val="16"/>
                <w:szCs w:val="16"/>
              </w:rPr>
              <w:t xml:space="preserve">28. Приміщення розподільних пристроїв, диспетчерські, операторні (електрощитові): </w:t>
            </w:r>
          </w:p>
          <w:p w:rsidR="00124FFD" w:rsidRPr="009310FC" w:rsidRDefault="00124FFD" w:rsidP="00124FFD">
            <w:pPr>
              <w:shd w:val="clear" w:color="auto" w:fill="FFFFFF"/>
              <w:spacing w:after="0" w:line="300" w:lineRule="auto"/>
              <w:ind w:hanging="5"/>
              <w:rPr>
                <w:rFonts w:ascii="Times New Roman" w:hAnsi="Times New Roman" w:cs="Times New Roman"/>
                <w:sz w:val="16"/>
                <w:szCs w:val="16"/>
              </w:rPr>
            </w:pPr>
            <w:r w:rsidRPr="009310FC">
              <w:rPr>
                <w:rFonts w:ascii="Times New Roman" w:hAnsi="Times New Roman" w:cs="Times New Roman"/>
                <w:sz w:val="16"/>
                <w:szCs w:val="16"/>
              </w:rPr>
              <w:t xml:space="preserve">а) з постійним чергуванням персоналу </w:t>
            </w:r>
          </w:p>
          <w:p w:rsidR="00124FFD" w:rsidRDefault="00124FFD" w:rsidP="00124FFD">
            <w:pPr>
              <w:shd w:val="clear" w:color="auto" w:fill="FFFFFF"/>
              <w:spacing w:after="0" w:line="300" w:lineRule="auto"/>
              <w:ind w:hanging="5"/>
              <w:rPr>
                <w:rFonts w:ascii="Times New Roman" w:hAnsi="Times New Roman" w:cs="Times New Roman"/>
                <w:sz w:val="16"/>
                <w:szCs w:val="16"/>
              </w:rPr>
            </w:pPr>
          </w:p>
          <w:p w:rsidR="00124FFD" w:rsidRDefault="00124FFD" w:rsidP="00124FFD">
            <w:pPr>
              <w:shd w:val="clear" w:color="auto" w:fill="FFFFFF"/>
              <w:spacing w:after="0" w:line="300" w:lineRule="auto"/>
              <w:ind w:hanging="5"/>
              <w:rPr>
                <w:rFonts w:ascii="Times New Roman" w:hAnsi="Times New Roman" w:cs="Times New Roman"/>
                <w:sz w:val="16"/>
                <w:szCs w:val="16"/>
              </w:rPr>
            </w:pPr>
          </w:p>
          <w:p w:rsidR="00124FFD" w:rsidRDefault="00124FFD" w:rsidP="00124FFD">
            <w:pPr>
              <w:shd w:val="clear" w:color="auto" w:fill="FFFFFF"/>
              <w:spacing w:after="0" w:line="300" w:lineRule="auto"/>
              <w:ind w:hanging="5"/>
              <w:rPr>
                <w:rFonts w:ascii="Times New Roman" w:hAnsi="Times New Roman" w:cs="Times New Roman"/>
                <w:sz w:val="16"/>
                <w:szCs w:val="16"/>
              </w:rPr>
            </w:pPr>
          </w:p>
          <w:p w:rsidR="00124FFD" w:rsidRDefault="00124FFD" w:rsidP="00124FFD">
            <w:pPr>
              <w:shd w:val="clear" w:color="auto" w:fill="FFFFFF"/>
              <w:spacing w:after="0" w:line="300" w:lineRule="auto"/>
              <w:ind w:hanging="5"/>
              <w:rPr>
                <w:rFonts w:ascii="Times New Roman" w:hAnsi="Times New Roman" w:cs="Times New Roman"/>
                <w:sz w:val="16"/>
                <w:szCs w:val="16"/>
              </w:rPr>
            </w:pPr>
          </w:p>
          <w:p w:rsidR="00124FFD" w:rsidRDefault="00124FFD" w:rsidP="00124FFD">
            <w:pPr>
              <w:shd w:val="clear" w:color="auto" w:fill="FFFFFF"/>
              <w:spacing w:after="0" w:line="300" w:lineRule="auto"/>
              <w:ind w:hanging="5"/>
              <w:rPr>
                <w:rFonts w:ascii="Times New Roman" w:hAnsi="Times New Roman" w:cs="Times New Roman"/>
                <w:sz w:val="16"/>
                <w:szCs w:val="16"/>
              </w:rPr>
            </w:pPr>
          </w:p>
          <w:p w:rsidR="00124FFD" w:rsidRDefault="00124FFD" w:rsidP="00124FFD">
            <w:pPr>
              <w:shd w:val="clear" w:color="auto" w:fill="FFFFFF"/>
              <w:spacing w:after="0" w:line="300" w:lineRule="auto"/>
              <w:ind w:hanging="5"/>
              <w:rPr>
                <w:rFonts w:ascii="Times New Roman" w:hAnsi="Times New Roman" w:cs="Times New Roman"/>
                <w:sz w:val="16"/>
                <w:szCs w:val="16"/>
              </w:rPr>
            </w:pPr>
          </w:p>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sidRPr="009310FC">
              <w:rPr>
                <w:rFonts w:ascii="Times New Roman" w:hAnsi="Times New Roman" w:cs="Times New Roman"/>
                <w:sz w:val="16"/>
                <w:szCs w:val="16"/>
              </w:rPr>
              <w:t>б) з періодичним перебуванням людей</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w:t>
            </w: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стіл оператора</w:t>
            </w: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В – 1,5 (Пульт керування, шкала приборів)</w:t>
            </w: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В– 1,5 (Задня сторона щита)</w:t>
            </w: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w:t>
            </w: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В – 1,5 (Пульт керування, шкала приборів)</w:t>
            </w:r>
          </w:p>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В– 1,5 (Задня сторона щита)</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Pr="00BA61F9" w:rsidRDefault="00124FFD" w:rsidP="00124FFD">
            <w:pPr>
              <w:shd w:val="clear" w:color="auto" w:fill="FFFFFF"/>
              <w:spacing w:after="0" w:line="300" w:lineRule="auto"/>
              <w:jc w:val="center"/>
              <w:rPr>
                <w:rFonts w:ascii="Times New Roman" w:hAnsi="Times New Roman" w:cs="Times New Roman"/>
                <w:bCs/>
                <w:sz w:val="16"/>
                <w:szCs w:val="16"/>
                <w:vertAlign w:val="superscript"/>
              </w:rPr>
            </w:pPr>
            <w:r>
              <w:rPr>
                <w:rFonts w:ascii="Times New Roman" w:hAnsi="Times New Roman" w:cs="Times New Roman"/>
                <w:bCs/>
                <w:sz w:val="16"/>
                <w:szCs w:val="16"/>
              </w:rPr>
              <w:t>І</w:t>
            </w:r>
            <w:r>
              <w:rPr>
                <w:rFonts w:ascii="Times New Roman" w:hAnsi="Times New Roman" w:cs="Times New Roman"/>
                <w:bCs/>
                <w:sz w:val="16"/>
                <w:szCs w:val="16"/>
                <w:lang w:val="en-US"/>
              </w:rPr>
              <w:t>V</w:t>
            </w:r>
            <w:r>
              <w:rPr>
                <w:rFonts w:ascii="Times New Roman" w:hAnsi="Times New Roman" w:cs="Times New Roman"/>
                <w:bCs/>
                <w:sz w:val="16"/>
                <w:szCs w:val="16"/>
              </w:rPr>
              <w:t>г</w:t>
            </w:r>
            <w:r w:rsidRPr="00BA61F9">
              <w:rPr>
                <w:rFonts w:ascii="Times New Roman" w:hAnsi="Times New Roman" w:cs="Times New Roman"/>
                <w:bCs/>
                <w:sz w:val="16"/>
                <w:szCs w:val="16"/>
                <w:vertAlign w:val="superscript"/>
              </w:rPr>
              <w:t>2)</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ІІІв</w:t>
            </w:r>
          </w:p>
          <w:p w:rsidR="00124FFD" w:rsidRPr="00BA61F9" w:rsidRDefault="00124FFD" w:rsidP="00124FFD">
            <w:pPr>
              <w:shd w:val="clear" w:color="auto" w:fill="FFFFFF"/>
              <w:spacing w:after="0" w:line="300" w:lineRule="auto"/>
              <w:jc w:val="center"/>
              <w:rPr>
                <w:rFonts w:ascii="Times New Roman" w:hAnsi="Times New Roman" w:cs="Times New Roman"/>
                <w:bCs/>
                <w:sz w:val="16"/>
                <w:szCs w:val="16"/>
                <w:vertAlign w:val="superscript"/>
              </w:rPr>
            </w:pPr>
            <w:r>
              <w:rPr>
                <w:rFonts w:ascii="Times New Roman" w:hAnsi="Times New Roman" w:cs="Times New Roman"/>
                <w:bCs/>
                <w:sz w:val="16"/>
                <w:szCs w:val="16"/>
              </w:rPr>
              <w:t>І</w:t>
            </w:r>
            <w:r>
              <w:rPr>
                <w:rFonts w:ascii="Times New Roman" w:hAnsi="Times New Roman" w:cs="Times New Roman"/>
                <w:bCs/>
                <w:sz w:val="16"/>
                <w:szCs w:val="16"/>
                <w:lang w:val="en-US"/>
              </w:rPr>
              <w:t>V</w:t>
            </w:r>
            <w:r>
              <w:rPr>
                <w:rFonts w:ascii="Times New Roman" w:hAnsi="Times New Roman" w:cs="Times New Roman"/>
                <w:bCs/>
                <w:sz w:val="16"/>
                <w:szCs w:val="16"/>
              </w:rPr>
              <w:t>г</w:t>
            </w:r>
            <w:r w:rsidRPr="00BA61F9">
              <w:rPr>
                <w:rFonts w:ascii="Times New Roman" w:hAnsi="Times New Roman" w:cs="Times New Roman"/>
                <w:bCs/>
                <w:sz w:val="16"/>
                <w:szCs w:val="16"/>
                <w:vertAlign w:val="superscript"/>
              </w:rPr>
              <w:t>6)</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Pr="00BA61F9"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sidRPr="005F60B9">
              <w:rPr>
                <w:rFonts w:ascii="Times New Roman" w:hAnsi="Times New Roman" w:cs="Times New Roman"/>
                <w:bCs/>
                <w:sz w:val="16"/>
                <w:szCs w:val="16"/>
                <w:lang w:val="en-US"/>
              </w:rPr>
              <w:t>I</w:t>
            </w:r>
            <w:r w:rsidRPr="00BA61F9">
              <w:rPr>
                <w:rFonts w:ascii="Times New Roman" w:hAnsi="Times New Roman" w:cs="Times New Roman"/>
                <w:bCs/>
                <w:sz w:val="16"/>
                <w:szCs w:val="16"/>
              </w:rPr>
              <w:t>ІІв</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Pr="00BA61F9" w:rsidRDefault="00124FFD" w:rsidP="00124FFD">
            <w:pPr>
              <w:shd w:val="clear" w:color="auto" w:fill="FFFFFF"/>
              <w:spacing w:after="0" w:line="300" w:lineRule="auto"/>
              <w:jc w:val="center"/>
              <w:rPr>
                <w:rFonts w:ascii="Times New Roman" w:hAnsi="Times New Roman" w:cs="Times New Roman"/>
                <w:bCs/>
                <w:sz w:val="16"/>
                <w:szCs w:val="16"/>
                <w:vertAlign w:val="superscript"/>
              </w:rPr>
            </w:pPr>
            <w:r>
              <w:rPr>
                <w:rFonts w:ascii="Times New Roman" w:hAnsi="Times New Roman" w:cs="Times New Roman"/>
                <w:bCs/>
                <w:sz w:val="16"/>
                <w:szCs w:val="16"/>
              </w:rPr>
              <w:t>І</w:t>
            </w:r>
            <w:r>
              <w:rPr>
                <w:rFonts w:ascii="Times New Roman" w:hAnsi="Times New Roman" w:cs="Times New Roman"/>
                <w:bCs/>
                <w:sz w:val="16"/>
                <w:szCs w:val="16"/>
                <w:lang w:val="en-US"/>
              </w:rPr>
              <w:t>V</w:t>
            </w:r>
            <w:r>
              <w:rPr>
                <w:rFonts w:ascii="Times New Roman" w:hAnsi="Times New Roman" w:cs="Times New Roman"/>
                <w:bCs/>
                <w:sz w:val="16"/>
                <w:szCs w:val="16"/>
              </w:rPr>
              <w:t>г</w:t>
            </w:r>
            <w:r w:rsidRPr="00BA61F9">
              <w:rPr>
                <w:rFonts w:ascii="Times New Roman" w:hAnsi="Times New Roman" w:cs="Times New Roman"/>
                <w:bCs/>
                <w:sz w:val="16"/>
                <w:szCs w:val="16"/>
                <w:vertAlign w:val="superscript"/>
              </w:rPr>
              <w:t>6)</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ІІІв</w:t>
            </w:r>
          </w:p>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750</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200</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200</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300</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150</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50</w:t>
            </w:r>
          </w:p>
          <w:p w:rsidR="00124FFD" w:rsidRDefault="00124FFD" w:rsidP="00124FFD">
            <w:pPr>
              <w:shd w:val="clear" w:color="auto" w:fill="FFFFFF"/>
              <w:spacing w:after="0" w:line="300" w:lineRule="auto"/>
              <w:jc w:val="center"/>
              <w:rPr>
                <w:rFonts w:ascii="Times New Roman" w:hAnsi="Times New Roman" w:cs="Times New Roman"/>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150</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150</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50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40</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40</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20</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20/15</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20/20</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20</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20</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4,0</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1,5</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2,4</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0,9</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bl>
    <w:p w:rsidR="00124FFD" w:rsidRDefault="00124FFD" w:rsidP="00124FFD">
      <w:r>
        <w:br w:type="page"/>
      </w:r>
    </w:p>
    <w:p w:rsidR="00124FFD" w:rsidRDefault="00124FFD" w:rsidP="00124FFD">
      <w:pPr>
        <w:spacing w:after="0"/>
      </w:pPr>
      <w:r w:rsidRPr="00356DEC">
        <w:rPr>
          <w:rFonts w:ascii="Times New Roman" w:hAnsi="Times New Roman" w:cs="Times New Roman"/>
          <w:color w:val="000000"/>
          <w:spacing w:val="-6"/>
          <w:sz w:val="28"/>
          <w:szCs w:val="28"/>
        </w:rPr>
        <w:lastRenderedPageBreak/>
        <w:t>Продовження табл</w:t>
      </w:r>
      <w:r>
        <w:rPr>
          <w:rFonts w:ascii="Times New Roman" w:hAnsi="Times New Roman" w:cs="Times New Roman"/>
          <w:color w:val="000000"/>
          <w:spacing w:val="-6"/>
          <w:sz w:val="28"/>
          <w:szCs w:val="28"/>
        </w:rPr>
        <w:t xml:space="preserve">иці </w:t>
      </w:r>
      <w:r w:rsidRPr="00356DEC">
        <w:rPr>
          <w:rFonts w:ascii="Times New Roman" w:hAnsi="Times New Roman" w:cs="Times New Roman"/>
          <w:color w:val="000000"/>
          <w:spacing w:val="-6"/>
          <w:sz w:val="28"/>
          <w:szCs w:val="28"/>
        </w:rPr>
        <w:t xml:space="preserve"> </w:t>
      </w:r>
      <w:r>
        <w:rPr>
          <w:rFonts w:ascii="Times New Roman" w:hAnsi="Times New Roman" w:cs="Times New Roman"/>
          <w:color w:val="000000"/>
          <w:spacing w:val="-6"/>
          <w:sz w:val="28"/>
          <w:szCs w:val="28"/>
          <w:lang w:val="ru-RU"/>
        </w:rPr>
        <w:t>Д</w:t>
      </w:r>
      <w:r>
        <w:rPr>
          <w:rFonts w:ascii="Times New Roman" w:hAnsi="Times New Roman" w:cs="Times New Roman"/>
          <w:color w:val="000000"/>
          <w:spacing w:val="-6"/>
          <w:sz w:val="28"/>
          <w:szCs w:val="28"/>
        </w:rPr>
        <w:t>.3</w:t>
      </w:r>
    </w:p>
    <w:tbl>
      <w:tblPr>
        <w:tblW w:w="5000" w:type="pct"/>
        <w:tblCellMar>
          <w:left w:w="40" w:type="dxa"/>
          <w:right w:w="40" w:type="dxa"/>
        </w:tblCellMar>
        <w:tblLook w:val="0000" w:firstRow="0" w:lastRow="0" w:firstColumn="0" w:lastColumn="0" w:noHBand="0" w:noVBand="0"/>
      </w:tblPr>
      <w:tblGrid>
        <w:gridCol w:w="2821"/>
        <w:gridCol w:w="1945"/>
        <w:gridCol w:w="958"/>
        <w:gridCol w:w="1150"/>
        <w:gridCol w:w="1010"/>
        <w:gridCol w:w="882"/>
        <w:gridCol w:w="879"/>
        <w:gridCol w:w="882"/>
        <w:gridCol w:w="1007"/>
        <w:gridCol w:w="1007"/>
        <w:gridCol w:w="1007"/>
        <w:gridCol w:w="1007"/>
      </w:tblGrid>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ind w:hanging="5"/>
              <w:jc w:val="center"/>
              <w:rPr>
                <w:rFonts w:ascii="Times New Roman" w:hAnsi="Times New Roman" w:cs="Times New Roman"/>
                <w:b/>
                <w:sz w:val="16"/>
                <w:szCs w:val="16"/>
              </w:rPr>
            </w:pPr>
            <w:r w:rsidRPr="00EB5C1D">
              <w:rPr>
                <w:rFonts w:ascii="Times New Roman" w:hAnsi="Times New Roman" w:cs="Times New Roman"/>
                <w:b/>
                <w:sz w:val="16"/>
                <w:szCs w:val="16"/>
              </w:rPr>
              <w:t>1</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2</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3</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4</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6</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pacing w:val="-6"/>
                <w:sz w:val="16"/>
                <w:szCs w:val="16"/>
              </w:rPr>
            </w:pPr>
            <w:r w:rsidRPr="00EB5C1D">
              <w:rPr>
                <w:rFonts w:ascii="Times New Roman" w:hAnsi="Times New Roman" w:cs="Times New Roman"/>
                <w:b/>
                <w:bCs/>
                <w:spacing w:val="-6"/>
                <w:sz w:val="16"/>
                <w:szCs w:val="16"/>
              </w:rPr>
              <w:t>7</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9</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12</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960A6E" w:rsidRDefault="00124FFD" w:rsidP="00124FFD">
            <w:pPr>
              <w:shd w:val="clear" w:color="auto" w:fill="FFFFFF"/>
              <w:spacing w:after="0" w:line="300" w:lineRule="auto"/>
              <w:ind w:hanging="5"/>
              <w:rPr>
                <w:rFonts w:ascii="Times New Roman" w:hAnsi="Times New Roman" w:cs="Times New Roman"/>
                <w:sz w:val="16"/>
                <w:szCs w:val="16"/>
              </w:rPr>
            </w:pPr>
            <w:r w:rsidRPr="00960A6E">
              <w:rPr>
                <w:rFonts w:ascii="Times New Roman" w:hAnsi="Times New Roman" w:cs="Times New Roman"/>
                <w:sz w:val="16"/>
                <w:szCs w:val="16"/>
              </w:rPr>
              <w:t xml:space="preserve">29. Пульти, щити управління: </w:t>
            </w:r>
          </w:p>
          <w:p w:rsidR="00124FFD" w:rsidRPr="00960A6E" w:rsidRDefault="00124FFD" w:rsidP="00124FFD">
            <w:pPr>
              <w:shd w:val="clear" w:color="auto" w:fill="FFFFFF"/>
              <w:spacing w:after="0" w:line="300" w:lineRule="auto"/>
              <w:ind w:hanging="5"/>
              <w:rPr>
                <w:rFonts w:ascii="Times New Roman" w:hAnsi="Times New Roman" w:cs="Times New Roman"/>
                <w:sz w:val="16"/>
                <w:szCs w:val="16"/>
              </w:rPr>
            </w:pPr>
            <w:r w:rsidRPr="00960A6E">
              <w:rPr>
                <w:rFonts w:ascii="Times New Roman" w:hAnsi="Times New Roman" w:cs="Times New Roman"/>
                <w:sz w:val="16"/>
                <w:szCs w:val="16"/>
              </w:rPr>
              <w:t xml:space="preserve">а) у приміщеннях: </w:t>
            </w:r>
          </w:p>
          <w:p w:rsidR="00124FFD" w:rsidRDefault="00124FFD" w:rsidP="00124FFD">
            <w:pPr>
              <w:shd w:val="clear" w:color="auto" w:fill="FFFFFF"/>
              <w:spacing w:after="0" w:line="300" w:lineRule="auto"/>
              <w:ind w:hanging="5"/>
              <w:rPr>
                <w:rFonts w:ascii="Times New Roman" w:hAnsi="Times New Roman" w:cs="Times New Roman"/>
                <w:sz w:val="16"/>
                <w:szCs w:val="16"/>
              </w:rPr>
            </w:pPr>
            <w:r w:rsidRPr="00960A6E">
              <w:rPr>
                <w:rFonts w:ascii="Times New Roman" w:hAnsi="Times New Roman" w:cs="Times New Roman"/>
                <w:sz w:val="16"/>
                <w:szCs w:val="16"/>
              </w:rPr>
              <w:t xml:space="preserve">- </w:t>
            </w:r>
            <w:r>
              <w:rPr>
                <w:rFonts w:ascii="Times New Roman" w:hAnsi="Times New Roman" w:cs="Times New Roman"/>
                <w:sz w:val="16"/>
                <w:szCs w:val="16"/>
              </w:rPr>
              <w:t>з</w:t>
            </w:r>
            <w:r w:rsidRPr="00960A6E">
              <w:rPr>
                <w:rFonts w:ascii="Times New Roman" w:hAnsi="Times New Roman" w:cs="Times New Roman"/>
                <w:sz w:val="16"/>
                <w:szCs w:val="16"/>
              </w:rPr>
              <w:t xml:space="preserve"> вимірювальною апаратурою </w:t>
            </w:r>
          </w:p>
          <w:p w:rsidR="00124FFD" w:rsidRPr="00960A6E" w:rsidRDefault="00124FFD" w:rsidP="00124FFD">
            <w:pPr>
              <w:shd w:val="clear" w:color="auto" w:fill="FFFFFF"/>
              <w:spacing w:after="0" w:line="300" w:lineRule="auto"/>
              <w:ind w:hanging="5"/>
              <w:rPr>
                <w:rFonts w:ascii="Times New Roman" w:hAnsi="Times New Roman" w:cs="Times New Roman"/>
                <w:sz w:val="16"/>
                <w:szCs w:val="16"/>
              </w:rPr>
            </w:pPr>
          </w:p>
          <w:p w:rsidR="00124FFD" w:rsidRPr="00960A6E" w:rsidRDefault="00124FFD" w:rsidP="00124FFD">
            <w:pPr>
              <w:shd w:val="clear" w:color="auto" w:fill="FFFFFF"/>
              <w:spacing w:after="0" w:line="300" w:lineRule="auto"/>
              <w:ind w:hanging="5"/>
              <w:rPr>
                <w:rFonts w:ascii="Times New Roman" w:hAnsi="Times New Roman" w:cs="Times New Roman"/>
                <w:sz w:val="16"/>
                <w:szCs w:val="16"/>
              </w:rPr>
            </w:pPr>
            <w:r w:rsidRPr="00960A6E">
              <w:rPr>
                <w:rFonts w:ascii="Times New Roman" w:hAnsi="Times New Roman" w:cs="Times New Roman"/>
                <w:sz w:val="16"/>
                <w:szCs w:val="16"/>
              </w:rPr>
              <w:t xml:space="preserve">- </w:t>
            </w:r>
            <w:r>
              <w:rPr>
                <w:rFonts w:ascii="Times New Roman" w:hAnsi="Times New Roman" w:cs="Times New Roman"/>
                <w:sz w:val="16"/>
                <w:szCs w:val="16"/>
              </w:rPr>
              <w:t>б</w:t>
            </w:r>
            <w:r w:rsidRPr="00960A6E">
              <w:rPr>
                <w:rFonts w:ascii="Times New Roman" w:hAnsi="Times New Roman" w:cs="Times New Roman"/>
                <w:sz w:val="16"/>
                <w:szCs w:val="16"/>
              </w:rPr>
              <w:t xml:space="preserve">ез вимірювальної апаратури </w:t>
            </w:r>
          </w:p>
          <w:p w:rsidR="00124FFD" w:rsidRDefault="00124FFD" w:rsidP="00124FFD">
            <w:pPr>
              <w:shd w:val="clear" w:color="auto" w:fill="FFFFFF"/>
              <w:spacing w:after="0" w:line="300" w:lineRule="auto"/>
              <w:ind w:hanging="5"/>
              <w:rPr>
                <w:rFonts w:ascii="Times New Roman" w:hAnsi="Times New Roman" w:cs="Times New Roman"/>
                <w:sz w:val="16"/>
                <w:szCs w:val="16"/>
              </w:rPr>
            </w:pPr>
            <w:r w:rsidRPr="00960A6E">
              <w:rPr>
                <w:rFonts w:ascii="Times New Roman" w:hAnsi="Times New Roman" w:cs="Times New Roman"/>
                <w:sz w:val="16"/>
                <w:szCs w:val="16"/>
              </w:rPr>
              <w:t xml:space="preserve">б) поза будівлями </w:t>
            </w:r>
          </w:p>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 (Шкала приборів)</w:t>
            </w: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В – 1,5</w:t>
            </w: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w:t>
            </w: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В – 1,5 (рукоядки)</w:t>
            </w:r>
          </w:p>
          <w:p w:rsidR="00124FFD" w:rsidRPr="000C4D05" w:rsidRDefault="00124FFD" w:rsidP="00124FFD">
            <w:pPr>
              <w:shd w:val="clear" w:color="auto" w:fill="FFFFFF"/>
              <w:spacing w:after="0" w:line="300" w:lineRule="auto"/>
              <w:rPr>
                <w:rFonts w:ascii="Times New Roman" w:hAnsi="Times New Roman" w:cs="Times New Roman"/>
                <w:sz w:val="16"/>
                <w:szCs w:val="16"/>
              </w:rPr>
            </w:pP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vertAlign w:val="superscript"/>
                <w:lang w:val="ru-RU"/>
              </w:rPr>
            </w:pPr>
            <w:r>
              <w:rPr>
                <w:rFonts w:ascii="Times New Roman" w:hAnsi="Times New Roman" w:cs="Times New Roman"/>
                <w:bCs/>
                <w:sz w:val="16"/>
                <w:szCs w:val="16"/>
              </w:rPr>
              <w:t>І</w:t>
            </w:r>
            <w:r>
              <w:rPr>
                <w:rFonts w:ascii="Times New Roman" w:hAnsi="Times New Roman" w:cs="Times New Roman"/>
                <w:bCs/>
                <w:sz w:val="16"/>
                <w:szCs w:val="16"/>
                <w:lang w:val="en-US"/>
              </w:rPr>
              <w:t>V</w:t>
            </w:r>
            <w:r>
              <w:rPr>
                <w:rFonts w:ascii="Times New Roman" w:hAnsi="Times New Roman" w:cs="Times New Roman"/>
                <w:bCs/>
                <w:sz w:val="16"/>
                <w:szCs w:val="16"/>
              </w:rPr>
              <w:t>г</w:t>
            </w:r>
            <w:r>
              <w:rPr>
                <w:rFonts w:ascii="Times New Roman" w:hAnsi="Times New Roman" w:cs="Times New Roman"/>
                <w:bCs/>
                <w:sz w:val="16"/>
                <w:szCs w:val="16"/>
                <w:vertAlign w:val="superscript"/>
                <w:lang w:val="ru-RU"/>
              </w:rPr>
              <w:t>2</w:t>
            </w:r>
            <w:r w:rsidRPr="00257503">
              <w:rPr>
                <w:rFonts w:ascii="Times New Roman" w:hAnsi="Times New Roman" w:cs="Times New Roman"/>
                <w:bCs/>
                <w:sz w:val="16"/>
                <w:szCs w:val="16"/>
                <w:vertAlign w:val="superscript"/>
                <w:lang w:val="ru-RU"/>
              </w:rPr>
              <w:t>)</w:t>
            </w:r>
            <w:r>
              <w:rPr>
                <w:rFonts w:ascii="Times New Roman" w:hAnsi="Times New Roman" w:cs="Times New Roman"/>
                <w:bCs/>
                <w:sz w:val="16"/>
                <w:szCs w:val="16"/>
                <w:vertAlign w:val="superscript"/>
                <w:lang w:val="ru-RU"/>
              </w:rPr>
              <w:t xml:space="preserve"> 6)</w:t>
            </w:r>
          </w:p>
          <w:p w:rsidR="00124FFD" w:rsidRDefault="00124FFD" w:rsidP="00124FFD">
            <w:pPr>
              <w:shd w:val="clear" w:color="auto" w:fill="FFFFFF"/>
              <w:spacing w:after="0" w:line="300" w:lineRule="auto"/>
              <w:jc w:val="center"/>
              <w:rPr>
                <w:rFonts w:ascii="Times New Roman" w:hAnsi="Times New Roman" w:cs="Times New Roman"/>
                <w:bCs/>
                <w:sz w:val="16"/>
                <w:szCs w:val="16"/>
                <w:vertAlign w:val="superscript"/>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vertAlign w:val="superscript"/>
                <w:lang w:val="ru-RU"/>
              </w:rPr>
            </w:pPr>
            <w:r>
              <w:rPr>
                <w:rFonts w:ascii="Times New Roman" w:hAnsi="Times New Roman" w:cs="Times New Roman"/>
                <w:bCs/>
                <w:sz w:val="16"/>
                <w:szCs w:val="16"/>
              </w:rPr>
              <w:t>І</w:t>
            </w:r>
            <w:r>
              <w:rPr>
                <w:rFonts w:ascii="Times New Roman" w:hAnsi="Times New Roman" w:cs="Times New Roman"/>
                <w:bCs/>
                <w:sz w:val="16"/>
                <w:szCs w:val="16"/>
                <w:lang w:val="en-US"/>
              </w:rPr>
              <w:t>V</w:t>
            </w:r>
            <w:r>
              <w:rPr>
                <w:rFonts w:ascii="Times New Roman" w:hAnsi="Times New Roman" w:cs="Times New Roman"/>
                <w:bCs/>
                <w:sz w:val="16"/>
                <w:szCs w:val="16"/>
              </w:rPr>
              <w:t>г</w:t>
            </w:r>
            <w:r>
              <w:rPr>
                <w:rFonts w:ascii="Times New Roman" w:hAnsi="Times New Roman" w:cs="Times New Roman"/>
                <w:bCs/>
                <w:sz w:val="16"/>
                <w:szCs w:val="16"/>
                <w:vertAlign w:val="superscript"/>
                <w:lang w:val="ru-RU"/>
              </w:rPr>
              <w:t>6)</w:t>
            </w:r>
          </w:p>
          <w:p w:rsidR="00124FFD" w:rsidRPr="00460B6A" w:rsidRDefault="00124FFD" w:rsidP="00124FFD">
            <w:pPr>
              <w:shd w:val="clear" w:color="auto" w:fill="FFFFFF"/>
              <w:spacing w:after="0" w:line="300" w:lineRule="auto"/>
              <w:jc w:val="center"/>
              <w:rPr>
                <w:rFonts w:ascii="Times New Roman" w:hAnsi="Times New Roman" w:cs="Times New Roman"/>
                <w:bCs/>
                <w:sz w:val="16"/>
                <w:szCs w:val="16"/>
                <w:vertAlign w:val="superscript"/>
                <w:lang w:val="ru-RU"/>
              </w:rPr>
            </w:pPr>
            <w:r w:rsidRPr="00460B6A">
              <w:rPr>
                <w:rFonts w:ascii="Times New Roman" w:hAnsi="Times New Roman" w:cs="Times New Roman"/>
                <w:bCs/>
                <w:sz w:val="16"/>
                <w:szCs w:val="16"/>
                <w:lang w:val="ru-RU"/>
              </w:rPr>
              <w:t>ІХ</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6043C" w:rsidRDefault="00124FFD" w:rsidP="00124FFD">
            <w:pPr>
              <w:shd w:val="clear" w:color="auto" w:fill="FFFFFF"/>
              <w:spacing w:after="0" w:line="300" w:lineRule="auto"/>
              <w:jc w:val="center"/>
              <w:rPr>
                <w:rFonts w:ascii="Times New Roman" w:hAnsi="Times New Roman" w:cs="Times New Roman"/>
                <w:sz w:val="16"/>
                <w:szCs w:val="16"/>
                <w:lang w:val="ru-RU"/>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6043C" w:rsidRDefault="00124FFD" w:rsidP="00124FFD">
            <w:pPr>
              <w:shd w:val="clear" w:color="auto" w:fill="FFFFFF"/>
              <w:spacing w:after="0" w:line="300" w:lineRule="auto"/>
              <w:jc w:val="center"/>
              <w:rPr>
                <w:rFonts w:ascii="Times New Roman" w:hAnsi="Times New Roman" w:cs="Times New Roman"/>
                <w:sz w:val="16"/>
                <w:szCs w:val="16"/>
                <w:lang w:val="ru-RU"/>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150</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sz w:val="16"/>
                <w:szCs w:val="16"/>
                <w:lang w:val="ru-RU"/>
              </w:rPr>
            </w:pPr>
            <w:r>
              <w:rPr>
                <w:rFonts w:ascii="Times New Roman" w:hAnsi="Times New Roman" w:cs="Times New Roman"/>
                <w:sz w:val="16"/>
                <w:szCs w:val="16"/>
                <w:lang w:val="ru-RU"/>
              </w:rPr>
              <w:t>150</w:t>
            </w:r>
          </w:p>
          <w:p w:rsidR="00124FFD" w:rsidRPr="0006043C" w:rsidRDefault="00124FFD" w:rsidP="00124FFD">
            <w:pPr>
              <w:shd w:val="clear" w:color="auto" w:fill="FFFFFF"/>
              <w:spacing w:after="0" w:line="300" w:lineRule="auto"/>
              <w:jc w:val="center"/>
              <w:rPr>
                <w:rFonts w:ascii="Times New Roman" w:hAnsi="Times New Roman" w:cs="Times New Roman"/>
                <w:sz w:val="16"/>
                <w:szCs w:val="16"/>
                <w:lang w:val="ru-RU"/>
              </w:rPr>
            </w:pPr>
            <w:r>
              <w:rPr>
                <w:rFonts w:ascii="Times New Roman" w:hAnsi="Times New Roman" w:cs="Times New Roman"/>
                <w:sz w:val="16"/>
                <w:szCs w:val="16"/>
                <w:lang w:val="ru-RU"/>
              </w:rPr>
              <w:t>50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20/20</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20</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960A6E" w:rsidRDefault="00124FFD" w:rsidP="00124FFD">
            <w:pPr>
              <w:shd w:val="clear" w:color="auto" w:fill="FFFFFF"/>
              <w:spacing w:after="0" w:line="300" w:lineRule="auto"/>
              <w:ind w:hanging="5"/>
              <w:rPr>
                <w:rFonts w:ascii="Times New Roman" w:hAnsi="Times New Roman" w:cs="Times New Roman"/>
                <w:sz w:val="16"/>
                <w:szCs w:val="16"/>
              </w:rPr>
            </w:pPr>
            <w:r w:rsidRPr="00960A6E">
              <w:rPr>
                <w:rFonts w:ascii="Times New Roman" w:hAnsi="Times New Roman" w:cs="Times New Roman"/>
                <w:sz w:val="16"/>
                <w:szCs w:val="16"/>
              </w:rPr>
              <w:t>30. Окремо-стоя</w:t>
            </w:r>
            <w:r>
              <w:rPr>
                <w:rFonts w:ascii="Times New Roman" w:hAnsi="Times New Roman" w:cs="Times New Roman"/>
                <w:sz w:val="16"/>
                <w:szCs w:val="16"/>
              </w:rPr>
              <w:t>чі</w:t>
            </w:r>
            <w:r w:rsidRPr="00960A6E">
              <w:rPr>
                <w:rFonts w:ascii="Times New Roman" w:hAnsi="Times New Roman" w:cs="Times New Roman"/>
                <w:sz w:val="16"/>
                <w:szCs w:val="16"/>
              </w:rPr>
              <w:t xml:space="preserve"> прилади контролю:</w:t>
            </w:r>
          </w:p>
          <w:p w:rsidR="00124FFD" w:rsidRPr="00960A6E" w:rsidRDefault="00124FFD" w:rsidP="00124FFD">
            <w:pPr>
              <w:shd w:val="clear" w:color="auto" w:fill="FFFFFF"/>
              <w:spacing w:after="0" w:line="300" w:lineRule="auto"/>
              <w:ind w:hanging="5"/>
              <w:rPr>
                <w:rFonts w:ascii="Times New Roman" w:hAnsi="Times New Roman" w:cs="Times New Roman"/>
                <w:sz w:val="16"/>
                <w:szCs w:val="16"/>
              </w:rPr>
            </w:pPr>
            <w:r w:rsidRPr="00960A6E">
              <w:rPr>
                <w:rFonts w:ascii="Times New Roman" w:hAnsi="Times New Roman" w:cs="Times New Roman"/>
                <w:sz w:val="16"/>
                <w:szCs w:val="16"/>
              </w:rPr>
              <w:t xml:space="preserve">а) у приміщеннях: </w:t>
            </w:r>
          </w:p>
          <w:p w:rsidR="00124FFD" w:rsidRDefault="00124FFD" w:rsidP="00124FFD">
            <w:pPr>
              <w:shd w:val="clear" w:color="auto" w:fill="FFFFFF"/>
              <w:spacing w:after="0" w:line="300" w:lineRule="auto"/>
              <w:ind w:hanging="5"/>
              <w:rPr>
                <w:rFonts w:ascii="Times New Roman" w:hAnsi="Times New Roman" w:cs="Times New Roman"/>
                <w:sz w:val="16"/>
                <w:szCs w:val="16"/>
                <w:lang w:val="ru-RU"/>
              </w:rPr>
            </w:pPr>
            <w:r w:rsidRPr="00960A6E">
              <w:rPr>
                <w:rFonts w:ascii="Times New Roman" w:hAnsi="Times New Roman" w:cs="Times New Roman"/>
                <w:sz w:val="16"/>
                <w:szCs w:val="16"/>
              </w:rPr>
              <w:t xml:space="preserve">- </w:t>
            </w:r>
            <w:r>
              <w:rPr>
                <w:rFonts w:ascii="Times New Roman" w:hAnsi="Times New Roman" w:cs="Times New Roman"/>
                <w:sz w:val="16"/>
                <w:szCs w:val="16"/>
              </w:rPr>
              <w:t>з</w:t>
            </w:r>
            <w:r w:rsidRPr="00960A6E">
              <w:rPr>
                <w:rFonts w:ascii="Times New Roman" w:hAnsi="Times New Roman" w:cs="Times New Roman"/>
                <w:sz w:val="16"/>
                <w:szCs w:val="16"/>
              </w:rPr>
              <w:t xml:space="preserve"> постійним наглядом </w:t>
            </w:r>
          </w:p>
          <w:p w:rsidR="00124FFD" w:rsidRPr="00A76B91" w:rsidRDefault="00124FFD" w:rsidP="00124FFD">
            <w:pPr>
              <w:shd w:val="clear" w:color="auto" w:fill="FFFFFF"/>
              <w:spacing w:after="0" w:line="300" w:lineRule="auto"/>
              <w:ind w:hanging="5"/>
              <w:rPr>
                <w:rFonts w:ascii="Times New Roman" w:hAnsi="Times New Roman" w:cs="Times New Roman"/>
                <w:sz w:val="16"/>
                <w:szCs w:val="16"/>
                <w:lang w:val="ru-RU"/>
              </w:rPr>
            </w:pPr>
          </w:p>
          <w:p w:rsidR="00124FFD" w:rsidRPr="00960A6E" w:rsidRDefault="00124FFD" w:rsidP="00124FFD">
            <w:pPr>
              <w:shd w:val="clear" w:color="auto" w:fill="FFFFFF"/>
              <w:spacing w:after="0" w:line="300" w:lineRule="auto"/>
              <w:ind w:hanging="5"/>
              <w:rPr>
                <w:rFonts w:ascii="Times New Roman" w:hAnsi="Times New Roman" w:cs="Times New Roman"/>
                <w:sz w:val="16"/>
                <w:szCs w:val="16"/>
              </w:rPr>
            </w:pPr>
            <w:r w:rsidRPr="00960A6E">
              <w:rPr>
                <w:rFonts w:ascii="Times New Roman" w:hAnsi="Times New Roman" w:cs="Times New Roman"/>
                <w:sz w:val="16"/>
                <w:szCs w:val="16"/>
              </w:rPr>
              <w:t xml:space="preserve">- </w:t>
            </w:r>
            <w:r>
              <w:rPr>
                <w:rFonts w:ascii="Times New Roman" w:hAnsi="Times New Roman" w:cs="Times New Roman"/>
                <w:sz w:val="16"/>
                <w:szCs w:val="16"/>
              </w:rPr>
              <w:t>з</w:t>
            </w:r>
            <w:r w:rsidRPr="00960A6E">
              <w:rPr>
                <w:rFonts w:ascii="Times New Roman" w:hAnsi="Times New Roman" w:cs="Times New Roman"/>
                <w:sz w:val="16"/>
                <w:szCs w:val="16"/>
              </w:rPr>
              <w:t xml:space="preserve"> періодичним наглядом </w:t>
            </w:r>
          </w:p>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Pr>
                <w:rFonts w:ascii="Times New Roman" w:hAnsi="Times New Roman" w:cs="Times New Roman"/>
                <w:sz w:val="16"/>
                <w:szCs w:val="16"/>
              </w:rPr>
              <w:t xml:space="preserve">б) поза будівлями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lang w:val="ru-RU"/>
              </w:rPr>
            </w:pPr>
          </w:p>
          <w:p w:rsidR="00124FFD" w:rsidRPr="00A76B91" w:rsidRDefault="00124FFD" w:rsidP="00124FFD">
            <w:pPr>
              <w:shd w:val="clear" w:color="auto" w:fill="FFFFFF"/>
              <w:spacing w:after="0" w:line="300" w:lineRule="auto"/>
              <w:rPr>
                <w:rFonts w:ascii="Times New Roman" w:hAnsi="Times New Roman" w:cs="Times New Roman"/>
                <w:sz w:val="16"/>
                <w:szCs w:val="16"/>
                <w:lang w:val="ru-RU"/>
              </w:rPr>
            </w:pPr>
          </w:p>
          <w:p w:rsidR="00124FFD" w:rsidRDefault="00124FFD" w:rsidP="00124FFD">
            <w:pPr>
              <w:shd w:val="clear" w:color="auto" w:fill="FFFFFF"/>
              <w:spacing w:after="0" w:line="300" w:lineRule="auto"/>
              <w:rPr>
                <w:rFonts w:ascii="Times New Roman" w:hAnsi="Times New Roman" w:cs="Times New Roman"/>
                <w:sz w:val="16"/>
                <w:szCs w:val="16"/>
                <w:lang w:val="ru-RU"/>
              </w:rPr>
            </w:pPr>
            <w:r>
              <w:rPr>
                <w:rFonts w:ascii="Times New Roman" w:hAnsi="Times New Roman" w:cs="Times New Roman"/>
                <w:sz w:val="16"/>
                <w:szCs w:val="16"/>
                <w:lang w:val="ru-RU"/>
              </w:rPr>
              <w:t>Г  – 0,8</w:t>
            </w:r>
          </w:p>
          <w:p w:rsidR="00124FFD" w:rsidRDefault="00124FFD" w:rsidP="00124FFD">
            <w:pPr>
              <w:shd w:val="clear" w:color="auto" w:fill="FFFFFF"/>
              <w:spacing w:after="0" w:line="300" w:lineRule="auto"/>
              <w:rPr>
                <w:rFonts w:ascii="Times New Roman" w:hAnsi="Times New Roman" w:cs="Times New Roman"/>
                <w:sz w:val="16"/>
                <w:szCs w:val="16"/>
                <w:lang w:val="ru-RU"/>
              </w:rPr>
            </w:pPr>
          </w:p>
          <w:p w:rsidR="00124FFD" w:rsidRDefault="00124FFD" w:rsidP="00124FFD">
            <w:pPr>
              <w:shd w:val="clear" w:color="auto" w:fill="FFFFFF"/>
              <w:spacing w:after="0" w:line="300" w:lineRule="auto"/>
              <w:rPr>
                <w:rFonts w:ascii="Times New Roman" w:hAnsi="Times New Roman" w:cs="Times New Roman"/>
                <w:sz w:val="16"/>
                <w:szCs w:val="16"/>
                <w:lang w:val="ru-RU"/>
              </w:rPr>
            </w:pPr>
            <w:r>
              <w:rPr>
                <w:rFonts w:ascii="Times New Roman" w:hAnsi="Times New Roman" w:cs="Times New Roman"/>
                <w:sz w:val="16"/>
                <w:szCs w:val="16"/>
                <w:lang w:val="ru-RU"/>
              </w:rPr>
              <w:t>В – кала приборов</w:t>
            </w:r>
          </w:p>
          <w:p w:rsidR="00124FFD" w:rsidRPr="00A76B91" w:rsidRDefault="00124FFD" w:rsidP="00124FFD">
            <w:pPr>
              <w:shd w:val="clear" w:color="auto" w:fill="FFFFFF"/>
              <w:spacing w:after="0" w:line="300" w:lineRule="auto"/>
              <w:rPr>
                <w:rFonts w:ascii="Times New Roman" w:hAnsi="Times New Roman" w:cs="Times New Roman"/>
                <w:sz w:val="16"/>
                <w:szCs w:val="16"/>
                <w:lang w:val="ru-RU"/>
              </w:rPr>
            </w:pPr>
            <w:r>
              <w:rPr>
                <w:rFonts w:ascii="Times New Roman" w:hAnsi="Times New Roman" w:cs="Times New Roman"/>
                <w:sz w:val="16"/>
                <w:szCs w:val="16"/>
                <w:lang w:val="ru-RU"/>
              </w:rPr>
              <w:t>Г,В – шкала приборов</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IV</w:t>
            </w:r>
            <w:r>
              <w:rPr>
                <w:rFonts w:ascii="Times New Roman" w:hAnsi="Times New Roman" w:cs="Times New Roman"/>
                <w:bCs/>
                <w:sz w:val="16"/>
                <w:szCs w:val="16"/>
              </w:rPr>
              <w:t>г</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vertAlign w:val="superscript"/>
                <w:lang w:val="ru-RU"/>
              </w:rPr>
            </w:pPr>
            <w:r>
              <w:rPr>
                <w:rFonts w:ascii="Times New Roman" w:hAnsi="Times New Roman" w:cs="Times New Roman"/>
                <w:bCs/>
                <w:sz w:val="16"/>
                <w:szCs w:val="16"/>
              </w:rPr>
              <w:t>І</w:t>
            </w:r>
            <w:r>
              <w:rPr>
                <w:rFonts w:ascii="Times New Roman" w:hAnsi="Times New Roman" w:cs="Times New Roman"/>
                <w:bCs/>
                <w:sz w:val="16"/>
                <w:szCs w:val="16"/>
                <w:lang w:val="en-US"/>
              </w:rPr>
              <w:t>V</w:t>
            </w:r>
            <w:r>
              <w:rPr>
                <w:rFonts w:ascii="Times New Roman" w:hAnsi="Times New Roman" w:cs="Times New Roman"/>
                <w:bCs/>
                <w:sz w:val="16"/>
                <w:szCs w:val="16"/>
              </w:rPr>
              <w:t>г</w:t>
            </w:r>
            <w:r>
              <w:rPr>
                <w:rFonts w:ascii="Times New Roman" w:hAnsi="Times New Roman" w:cs="Times New Roman"/>
                <w:bCs/>
                <w:sz w:val="16"/>
                <w:szCs w:val="16"/>
                <w:vertAlign w:val="superscript"/>
                <w:lang w:val="ru-RU"/>
              </w:rPr>
              <w:t>6)</w:t>
            </w:r>
          </w:p>
          <w:p w:rsidR="00124FFD" w:rsidRPr="00A76B91"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ІХ</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400</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6043C" w:rsidRDefault="00124FFD" w:rsidP="00124FFD">
            <w:pPr>
              <w:shd w:val="clear" w:color="auto" w:fill="FFFFFF"/>
              <w:spacing w:after="0" w:line="300" w:lineRule="auto"/>
              <w:jc w:val="center"/>
              <w:rPr>
                <w:rFonts w:ascii="Times New Roman" w:hAnsi="Times New Roman" w:cs="Times New Roman"/>
                <w:sz w:val="16"/>
                <w:szCs w:val="16"/>
                <w:lang w:val="ru-RU"/>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200</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6043C" w:rsidRDefault="00124FFD" w:rsidP="00124FFD">
            <w:pPr>
              <w:shd w:val="clear" w:color="auto" w:fill="FFFFFF"/>
              <w:spacing w:after="0" w:line="300" w:lineRule="auto"/>
              <w:jc w:val="center"/>
              <w:rPr>
                <w:rFonts w:ascii="Times New Roman" w:hAnsi="Times New Roman" w:cs="Times New Roman"/>
                <w:sz w:val="16"/>
                <w:szCs w:val="16"/>
                <w:lang w:val="ru-RU"/>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200</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150</w:t>
            </w:r>
          </w:p>
          <w:p w:rsidR="00124FFD" w:rsidRPr="0006043C" w:rsidRDefault="00124FFD" w:rsidP="00124FFD">
            <w:pPr>
              <w:shd w:val="clear" w:color="auto" w:fill="FFFFFF"/>
              <w:spacing w:after="0" w:line="300" w:lineRule="auto"/>
              <w:jc w:val="center"/>
              <w:rPr>
                <w:rFonts w:ascii="Times New Roman" w:hAnsi="Times New Roman" w:cs="Times New Roman"/>
                <w:sz w:val="16"/>
                <w:szCs w:val="16"/>
                <w:lang w:val="ru-RU"/>
              </w:rPr>
            </w:pPr>
            <w:r>
              <w:rPr>
                <w:rFonts w:ascii="Times New Roman" w:hAnsi="Times New Roman" w:cs="Times New Roman"/>
                <w:bCs/>
                <w:sz w:val="16"/>
                <w:szCs w:val="16"/>
              </w:rPr>
              <w:t>50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40</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60</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20/20</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20</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sidRPr="00960A6E">
              <w:rPr>
                <w:rFonts w:ascii="Times New Roman" w:hAnsi="Times New Roman" w:cs="Times New Roman"/>
                <w:sz w:val="16"/>
                <w:szCs w:val="16"/>
              </w:rPr>
              <w:t xml:space="preserve">31. Приміщення і камери трансформаторів, реакторів, статичних конденсаторів, акумуляторів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 xml:space="preserve">В – 1,5 </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685539"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ІІІб</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75</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960A6E" w:rsidRDefault="00124FFD" w:rsidP="00124FFD">
            <w:pPr>
              <w:shd w:val="clear" w:color="auto" w:fill="FFFFFF"/>
              <w:spacing w:after="0" w:line="300" w:lineRule="auto"/>
              <w:ind w:hanging="5"/>
              <w:rPr>
                <w:rFonts w:ascii="Times New Roman" w:hAnsi="Times New Roman" w:cs="Times New Roman"/>
                <w:sz w:val="16"/>
                <w:szCs w:val="16"/>
              </w:rPr>
            </w:pPr>
            <w:r w:rsidRPr="00960A6E">
              <w:rPr>
                <w:rFonts w:ascii="Times New Roman" w:hAnsi="Times New Roman" w:cs="Times New Roman"/>
                <w:sz w:val="16"/>
                <w:szCs w:val="16"/>
              </w:rPr>
              <w:t xml:space="preserve">32. Електро-машинні приміщення: </w:t>
            </w:r>
          </w:p>
          <w:p w:rsidR="00124FFD" w:rsidRDefault="00124FFD" w:rsidP="00124FFD">
            <w:pPr>
              <w:shd w:val="clear" w:color="auto" w:fill="FFFFFF"/>
              <w:spacing w:after="0" w:line="300" w:lineRule="auto"/>
              <w:ind w:hanging="5"/>
              <w:rPr>
                <w:rFonts w:ascii="Times New Roman" w:hAnsi="Times New Roman" w:cs="Times New Roman"/>
                <w:sz w:val="16"/>
                <w:szCs w:val="16"/>
              </w:rPr>
            </w:pPr>
            <w:r w:rsidRPr="00960A6E">
              <w:rPr>
                <w:rFonts w:ascii="Times New Roman" w:hAnsi="Times New Roman" w:cs="Times New Roman"/>
                <w:sz w:val="16"/>
                <w:szCs w:val="16"/>
              </w:rPr>
              <w:t>а) з постійним чергуванням персоналу</w:t>
            </w:r>
          </w:p>
          <w:p w:rsidR="00124FFD" w:rsidRPr="00960A6E" w:rsidRDefault="00124FFD" w:rsidP="00124FFD">
            <w:pPr>
              <w:shd w:val="clear" w:color="auto" w:fill="FFFFFF"/>
              <w:spacing w:after="0" w:line="300" w:lineRule="auto"/>
              <w:ind w:hanging="5"/>
              <w:rPr>
                <w:rFonts w:ascii="Times New Roman" w:hAnsi="Times New Roman" w:cs="Times New Roman"/>
                <w:sz w:val="16"/>
                <w:szCs w:val="16"/>
              </w:rPr>
            </w:pPr>
            <w:r w:rsidRPr="00960A6E">
              <w:rPr>
                <w:rFonts w:ascii="Times New Roman" w:hAnsi="Times New Roman" w:cs="Times New Roman"/>
                <w:sz w:val="16"/>
                <w:szCs w:val="16"/>
              </w:rPr>
              <w:t xml:space="preserve"> </w:t>
            </w:r>
          </w:p>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sidRPr="00960A6E">
              <w:rPr>
                <w:rFonts w:ascii="Times New Roman" w:hAnsi="Times New Roman" w:cs="Times New Roman"/>
                <w:sz w:val="16"/>
                <w:szCs w:val="16"/>
              </w:rPr>
              <w:t xml:space="preserve">б) з </w:t>
            </w:r>
            <w:r>
              <w:rPr>
                <w:rFonts w:ascii="Times New Roman" w:hAnsi="Times New Roman" w:cs="Times New Roman"/>
                <w:sz w:val="16"/>
                <w:szCs w:val="16"/>
              </w:rPr>
              <w:t xml:space="preserve">періодичним перебуванням людей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w:t>
            </w: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В – 1,5 (На щитах)</w:t>
            </w: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w:t>
            </w:r>
          </w:p>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В – 1,5 (На щитах)</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ІІІв</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ІІІв</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ІІІг</w:t>
            </w:r>
          </w:p>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ІІІб</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50</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50</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20</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75</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19334A"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sidRPr="00960A6E">
              <w:rPr>
                <w:rFonts w:ascii="Times New Roman" w:hAnsi="Times New Roman" w:cs="Times New Roman"/>
                <w:sz w:val="16"/>
                <w:szCs w:val="16"/>
              </w:rPr>
              <w:t>33. Кабе</w:t>
            </w:r>
            <w:r>
              <w:rPr>
                <w:rFonts w:ascii="Times New Roman" w:hAnsi="Times New Roman" w:cs="Times New Roman"/>
                <w:sz w:val="16"/>
                <w:szCs w:val="16"/>
              </w:rPr>
              <w:t xml:space="preserve">льний підвал, кабельний поверх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ІІІв</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50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Pr>
                <w:rFonts w:ascii="Times New Roman" w:hAnsi="Times New Roman" w:cs="Times New Roman"/>
                <w:sz w:val="16"/>
                <w:szCs w:val="16"/>
              </w:rPr>
              <w:t xml:space="preserve">34. Поверх шин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В –  на шинах</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ІІІв</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50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Pr>
                <w:rFonts w:ascii="Times New Roman" w:hAnsi="Times New Roman" w:cs="Times New Roman"/>
                <w:sz w:val="16"/>
                <w:szCs w:val="16"/>
              </w:rPr>
              <w:t xml:space="preserve">35. Кабельні шахти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ІІІг</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sidRPr="00960A6E">
              <w:rPr>
                <w:rFonts w:ascii="Times New Roman" w:hAnsi="Times New Roman" w:cs="Times New Roman"/>
                <w:sz w:val="16"/>
                <w:szCs w:val="16"/>
              </w:rPr>
              <w:t>36. Електрощитові в ж</w:t>
            </w:r>
            <w:r>
              <w:rPr>
                <w:rFonts w:ascii="Times New Roman" w:hAnsi="Times New Roman" w:cs="Times New Roman"/>
                <w:sz w:val="16"/>
                <w:szCs w:val="16"/>
              </w:rPr>
              <w:t xml:space="preserve">итлових і громадських будівлях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w:t>
            </w:r>
          </w:p>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В – 1,5 (На щитах)</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ІІІб</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75</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960A6E" w:rsidRDefault="00124FFD" w:rsidP="00124FFD">
            <w:pPr>
              <w:shd w:val="clear" w:color="auto" w:fill="FFFFFF"/>
              <w:tabs>
                <w:tab w:val="left" w:leader="underscore" w:pos="422"/>
              </w:tabs>
              <w:spacing w:after="0" w:line="300" w:lineRule="auto"/>
              <w:ind w:hanging="15"/>
              <w:rPr>
                <w:rFonts w:ascii="Times New Roman" w:hAnsi="Times New Roman" w:cs="Times New Roman"/>
                <w:b/>
                <w:bCs/>
                <w:sz w:val="16"/>
                <w:szCs w:val="16"/>
              </w:rPr>
            </w:pPr>
            <w:r w:rsidRPr="00960A6E">
              <w:rPr>
                <w:rFonts w:ascii="Times New Roman" w:hAnsi="Times New Roman" w:cs="Times New Roman"/>
                <w:b/>
                <w:sz w:val="16"/>
                <w:szCs w:val="16"/>
              </w:rPr>
              <w:t>Приміщення інженерних мереж і інші технічні приміщення</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tcPr>
          <w:p w:rsidR="00124FFD" w:rsidRPr="00960A6E" w:rsidRDefault="00124FFD" w:rsidP="00124FFD">
            <w:pPr>
              <w:shd w:val="clear" w:color="auto" w:fill="FFFFFF"/>
              <w:spacing w:after="0" w:line="300" w:lineRule="auto"/>
              <w:ind w:hanging="5"/>
              <w:rPr>
                <w:rFonts w:ascii="Times New Roman" w:hAnsi="Times New Roman" w:cs="Times New Roman"/>
                <w:sz w:val="16"/>
                <w:szCs w:val="16"/>
              </w:rPr>
            </w:pPr>
            <w:r w:rsidRPr="00960A6E">
              <w:rPr>
                <w:rFonts w:ascii="Times New Roman" w:hAnsi="Times New Roman" w:cs="Times New Roman"/>
                <w:sz w:val="16"/>
                <w:szCs w:val="16"/>
              </w:rPr>
              <w:t xml:space="preserve">37. Машинні зали насосних, повітродувні: </w:t>
            </w:r>
          </w:p>
          <w:p w:rsidR="00124FFD" w:rsidRDefault="00124FFD" w:rsidP="00124FFD">
            <w:pPr>
              <w:shd w:val="clear" w:color="auto" w:fill="FFFFFF"/>
              <w:spacing w:after="0" w:line="300" w:lineRule="auto"/>
              <w:ind w:hanging="5"/>
              <w:rPr>
                <w:rFonts w:ascii="Times New Roman" w:hAnsi="Times New Roman" w:cs="Times New Roman"/>
                <w:sz w:val="16"/>
                <w:szCs w:val="16"/>
              </w:rPr>
            </w:pPr>
            <w:r w:rsidRPr="00960A6E">
              <w:rPr>
                <w:rFonts w:ascii="Times New Roman" w:hAnsi="Times New Roman" w:cs="Times New Roman"/>
                <w:sz w:val="16"/>
                <w:szCs w:val="16"/>
              </w:rPr>
              <w:t>а) з постійним чергуванням персоналу</w:t>
            </w:r>
          </w:p>
          <w:p w:rsidR="00124FFD" w:rsidRDefault="00124FFD" w:rsidP="00124FFD">
            <w:pPr>
              <w:shd w:val="clear" w:color="auto" w:fill="FFFFFF"/>
              <w:spacing w:after="0" w:line="300" w:lineRule="auto"/>
              <w:ind w:hanging="5"/>
              <w:rPr>
                <w:rFonts w:ascii="Times New Roman" w:hAnsi="Times New Roman" w:cs="Times New Roman"/>
                <w:sz w:val="16"/>
                <w:szCs w:val="16"/>
              </w:rPr>
            </w:pPr>
            <w:r w:rsidRPr="00960A6E">
              <w:rPr>
                <w:rFonts w:ascii="Times New Roman" w:hAnsi="Times New Roman" w:cs="Times New Roman"/>
                <w:sz w:val="16"/>
                <w:szCs w:val="16"/>
              </w:rPr>
              <w:t xml:space="preserve"> </w:t>
            </w:r>
          </w:p>
          <w:p w:rsidR="00124FFD" w:rsidRPr="00960A6E" w:rsidRDefault="00124FFD" w:rsidP="00124FFD">
            <w:pPr>
              <w:shd w:val="clear" w:color="auto" w:fill="FFFFFF"/>
              <w:spacing w:after="0" w:line="300" w:lineRule="auto"/>
              <w:ind w:hanging="5"/>
              <w:rPr>
                <w:rFonts w:ascii="Times New Roman" w:hAnsi="Times New Roman" w:cs="Times New Roman"/>
                <w:sz w:val="16"/>
                <w:szCs w:val="16"/>
              </w:rPr>
            </w:pPr>
          </w:p>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sidRPr="00960A6E">
              <w:rPr>
                <w:rFonts w:ascii="Times New Roman" w:hAnsi="Times New Roman" w:cs="Times New Roman"/>
                <w:sz w:val="16"/>
                <w:szCs w:val="16"/>
              </w:rPr>
              <w:t>б) без п</w:t>
            </w:r>
            <w:r>
              <w:rPr>
                <w:rFonts w:ascii="Times New Roman" w:hAnsi="Times New Roman" w:cs="Times New Roman"/>
                <w:sz w:val="16"/>
                <w:szCs w:val="16"/>
              </w:rPr>
              <w:t xml:space="preserve">остійного чергування персоналу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w:t>
            </w: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В –Шкала приборів</w:t>
            </w: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 (Стіл машиніста)</w:t>
            </w: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w:t>
            </w:r>
          </w:p>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В –Шкала приборів</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vertAlign w:val="superscript"/>
                <w:lang w:val="ru-RU"/>
              </w:rPr>
            </w:pPr>
            <w:r>
              <w:rPr>
                <w:rFonts w:ascii="Times New Roman" w:hAnsi="Times New Roman" w:cs="Times New Roman"/>
                <w:bCs/>
                <w:sz w:val="16"/>
                <w:szCs w:val="16"/>
                <w:lang w:val="en-US"/>
              </w:rPr>
              <w:t>V</w:t>
            </w:r>
            <w:r>
              <w:rPr>
                <w:rFonts w:ascii="Times New Roman" w:hAnsi="Times New Roman" w:cs="Times New Roman"/>
                <w:bCs/>
                <w:sz w:val="16"/>
                <w:szCs w:val="16"/>
              </w:rPr>
              <w:t>ІІІа</w:t>
            </w:r>
            <w:r>
              <w:rPr>
                <w:rFonts w:ascii="Times New Roman" w:hAnsi="Times New Roman" w:cs="Times New Roman"/>
                <w:bCs/>
                <w:sz w:val="16"/>
                <w:szCs w:val="16"/>
                <w:vertAlign w:val="superscript"/>
                <w:lang w:val="ru-RU"/>
              </w:rPr>
              <w:t>2)</w:t>
            </w:r>
          </w:p>
          <w:p w:rsidR="00124FFD" w:rsidRDefault="00124FFD" w:rsidP="00124FFD">
            <w:pPr>
              <w:shd w:val="clear" w:color="auto" w:fill="FFFFFF"/>
              <w:spacing w:after="0" w:line="300" w:lineRule="auto"/>
              <w:jc w:val="center"/>
              <w:rPr>
                <w:rFonts w:ascii="Times New Roman" w:hAnsi="Times New Roman" w:cs="Times New Roman"/>
                <w:bCs/>
                <w:sz w:val="16"/>
                <w:szCs w:val="16"/>
                <w:vertAlign w:val="superscript"/>
                <w:lang w:val="ru-RU"/>
              </w:rPr>
            </w:pPr>
            <w:r>
              <w:rPr>
                <w:rFonts w:ascii="Times New Roman" w:hAnsi="Times New Roman" w:cs="Times New Roman"/>
                <w:bCs/>
                <w:sz w:val="16"/>
                <w:szCs w:val="16"/>
              </w:rPr>
              <w:t>І</w:t>
            </w:r>
            <w:r>
              <w:rPr>
                <w:rFonts w:ascii="Times New Roman" w:hAnsi="Times New Roman" w:cs="Times New Roman"/>
                <w:bCs/>
                <w:sz w:val="16"/>
                <w:szCs w:val="16"/>
                <w:lang w:val="en-US"/>
              </w:rPr>
              <w:t>V</w:t>
            </w:r>
            <w:r>
              <w:rPr>
                <w:rFonts w:ascii="Times New Roman" w:hAnsi="Times New Roman" w:cs="Times New Roman"/>
                <w:bCs/>
                <w:sz w:val="16"/>
                <w:szCs w:val="16"/>
              </w:rPr>
              <w:t>г</w:t>
            </w:r>
            <w:r>
              <w:rPr>
                <w:rFonts w:ascii="Times New Roman" w:hAnsi="Times New Roman" w:cs="Times New Roman"/>
                <w:bCs/>
                <w:sz w:val="16"/>
                <w:szCs w:val="16"/>
                <w:vertAlign w:val="superscript"/>
                <w:lang w:val="ru-RU"/>
              </w:rPr>
              <w:t>6)</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ІІІг</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Pr="0019334A" w:rsidRDefault="00124FFD" w:rsidP="00124FFD">
            <w:pPr>
              <w:shd w:val="clear" w:color="auto" w:fill="FFFFFF"/>
              <w:spacing w:after="0" w:line="300" w:lineRule="auto"/>
              <w:jc w:val="center"/>
              <w:rPr>
                <w:rFonts w:ascii="Times New Roman" w:hAnsi="Times New Roman" w:cs="Times New Roman"/>
                <w:bCs/>
                <w:sz w:val="16"/>
                <w:szCs w:val="16"/>
                <w:vertAlign w:val="superscript"/>
                <w:lang w:val="ru-RU"/>
              </w:rPr>
            </w:pPr>
            <w:r>
              <w:rPr>
                <w:rFonts w:ascii="Times New Roman" w:hAnsi="Times New Roman" w:cs="Times New Roman"/>
                <w:bCs/>
                <w:sz w:val="16"/>
                <w:szCs w:val="16"/>
              </w:rPr>
              <w:t>І</w:t>
            </w:r>
            <w:r>
              <w:rPr>
                <w:rFonts w:ascii="Times New Roman" w:hAnsi="Times New Roman" w:cs="Times New Roman"/>
                <w:bCs/>
                <w:sz w:val="16"/>
                <w:szCs w:val="16"/>
                <w:lang w:val="en-US"/>
              </w:rPr>
              <w:t>V</w:t>
            </w:r>
            <w:r>
              <w:rPr>
                <w:rFonts w:ascii="Times New Roman" w:hAnsi="Times New Roman" w:cs="Times New Roman"/>
                <w:bCs/>
                <w:sz w:val="16"/>
                <w:szCs w:val="16"/>
              </w:rPr>
              <w:t>г</w:t>
            </w:r>
            <w:r>
              <w:rPr>
                <w:rFonts w:ascii="Times New Roman" w:hAnsi="Times New Roman" w:cs="Times New Roman"/>
                <w:bCs/>
                <w:sz w:val="16"/>
                <w:szCs w:val="16"/>
                <w:vertAlign w:val="superscript"/>
                <w:lang w:val="ru-RU"/>
              </w:rPr>
              <w:t>6)</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400</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200</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Pr="0006043C"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200</w:t>
            </w:r>
          </w:p>
          <w:p w:rsidR="00124FFD"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150</w:t>
            </w:r>
          </w:p>
          <w:p w:rsidR="00124FFD"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200</w:t>
            </w:r>
          </w:p>
          <w:p w:rsidR="00124FFD"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150</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40</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60</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20</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20</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20/15</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20</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3,0</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1,0</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lang w:val="ru-RU"/>
              </w:rPr>
              <w:t>0,5</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lang w:val="ru-RU"/>
              </w:rPr>
              <w:t>0,3</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bl>
    <w:p w:rsidR="00124FFD" w:rsidRDefault="00124FFD" w:rsidP="00124FFD">
      <w:r>
        <w:br w:type="page"/>
      </w:r>
    </w:p>
    <w:p w:rsidR="00124FFD" w:rsidRDefault="00124FFD" w:rsidP="00124FFD">
      <w:pPr>
        <w:spacing w:after="0"/>
      </w:pPr>
      <w:r w:rsidRPr="00356DEC">
        <w:rPr>
          <w:rFonts w:ascii="Times New Roman" w:hAnsi="Times New Roman" w:cs="Times New Roman"/>
          <w:color w:val="000000"/>
          <w:spacing w:val="-6"/>
          <w:sz w:val="28"/>
          <w:szCs w:val="28"/>
        </w:rPr>
        <w:lastRenderedPageBreak/>
        <w:t>Продовження табл</w:t>
      </w:r>
      <w:r>
        <w:rPr>
          <w:rFonts w:ascii="Times New Roman" w:hAnsi="Times New Roman" w:cs="Times New Roman"/>
          <w:color w:val="000000"/>
          <w:spacing w:val="-6"/>
          <w:sz w:val="28"/>
          <w:szCs w:val="28"/>
        </w:rPr>
        <w:t xml:space="preserve">иці </w:t>
      </w:r>
      <w:r w:rsidRPr="00356DEC">
        <w:rPr>
          <w:rFonts w:ascii="Times New Roman" w:hAnsi="Times New Roman" w:cs="Times New Roman"/>
          <w:color w:val="000000"/>
          <w:spacing w:val="-6"/>
          <w:sz w:val="28"/>
          <w:szCs w:val="28"/>
        </w:rPr>
        <w:t xml:space="preserve"> </w:t>
      </w:r>
      <w:r>
        <w:rPr>
          <w:rFonts w:ascii="Times New Roman" w:hAnsi="Times New Roman" w:cs="Times New Roman"/>
          <w:color w:val="000000"/>
          <w:spacing w:val="-6"/>
          <w:sz w:val="28"/>
          <w:szCs w:val="28"/>
          <w:lang w:val="ru-RU"/>
        </w:rPr>
        <w:t>Д</w:t>
      </w:r>
      <w:r>
        <w:rPr>
          <w:rFonts w:ascii="Times New Roman" w:hAnsi="Times New Roman" w:cs="Times New Roman"/>
          <w:color w:val="000000"/>
          <w:spacing w:val="-6"/>
          <w:sz w:val="28"/>
          <w:szCs w:val="28"/>
        </w:rPr>
        <w:t>.3</w:t>
      </w:r>
    </w:p>
    <w:tbl>
      <w:tblPr>
        <w:tblW w:w="5000" w:type="pct"/>
        <w:tblCellMar>
          <w:left w:w="40" w:type="dxa"/>
          <w:right w:w="40" w:type="dxa"/>
        </w:tblCellMar>
        <w:tblLook w:val="0000" w:firstRow="0" w:lastRow="0" w:firstColumn="0" w:lastColumn="0" w:noHBand="0" w:noVBand="0"/>
      </w:tblPr>
      <w:tblGrid>
        <w:gridCol w:w="2821"/>
        <w:gridCol w:w="1945"/>
        <w:gridCol w:w="958"/>
        <w:gridCol w:w="1150"/>
        <w:gridCol w:w="1010"/>
        <w:gridCol w:w="882"/>
        <w:gridCol w:w="879"/>
        <w:gridCol w:w="882"/>
        <w:gridCol w:w="1007"/>
        <w:gridCol w:w="1007"/>
        <w:gridCol w:w="1007"/>
        <w:gridCol w:w="1007"/>
      </w:tblGrid>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ind w:hanging="5"/>
              <w:jc w:val="center"/>
              <w:rPr>
                <w:rFonts w:ascii="Times New Roman" w:hAnsi="Times New Roman" w:cs="Times New Roman"/>
                <w:b/>
                <w:sz w:val="16"/>
                <w:szCs w:val="16"/>
              </w:rPr>
            </w:pPr>
            <w:r w:rsidRPr="00EB5C1D">
              <w:rPr>
                <w:rFonts w:ascii="Times New Roman" w:hAnsi="Times New Roman" w:cs="Times New Roman"/>
                <w:b/>
                <w:sz w:val="16"/>
                <w:szCs w:val="16"/>
              </w:rPr>
              <w:t>1</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2</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3</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4</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6</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pacing w:val="-6"/>
                <w:sz w:val="16"/>
                <w:szCs w:val="16"/>
              </w:rPr>
            </w:pPr>
            <w:r w:rsidRPr="00EB5C1D">
              <w:rPr>
                <w:rFonts w:ascii="Times New Roman" w:hAnsi="Times New Roman" w:cs="Times New Roman"/>
                <w:b/>
                <w:bCs/>
                <w:spacing w:val="-6"/>
                <w:sz w:val="16"/>
                <w:szCs w:val="16"/>
              </w:rPr>
              <w:t>7</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9</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12</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130ADA" w:rsidRDefault="00124FFD" w:rsidP="00124FFD">
            <w:pPr>
              <w:shd w:val="clear" w:color="auto" w:fill="FFFFFF"/>
              <w:spacing w:after="0" w:line="300" w:lineRule="auto"/>
              <w:ind w:hanging="5"/>
              <w:rPr>
                <w:rFonts w:ascii="Times New Roman" w:hAnsi="Times New Roman" w:cs="Times New Roman"/>
                <w:sz w:val="16"/>
                <w:szCs w:val="16"/>
              </w:rPr>
            </w:pPr>
            <w:r w:rsidRPr="00130ADA">
              <w:rPr>
                <w:rFonts w:ascii="Times New Roman" w:hAnsi="Times New Roman" w:cs="Times New Roman"/>
                <w:sz w:val="16"/>
                <w:szCs w:val="16"/>
              </w:rPr>
              <w:t xml:space="preserve">38. </w:t>
            </w:r>
            <w:r>
              <w:rPr>
                <w:rFonts w:ascii="Times New Roman" w:hAnsi="Times New Roman" w:cs="Times New Roman"/>
                <w:sz w:val="16"/>
                <w:szCs w:val="16"/>
              </w:rPr>
              <w:t>Регулююча</w:t>
            </w:r>
            <w:r w:rsidRPr="00130ADA">
              <w:rPr>
                <w:rFonts w:ascii="Times New Roman" w:hAnsi="Times New Roman" w:cs="Times New Roman"/>
                <w:sz w:val="16"/>
                <w:szCs w:val="16"/>
              </w:rPr>
              <w:t xml:space="preserve"> арматура: </w:t>
            </w:r>
          </w:p>
          <w:p w:rsidR="00124FFD" w:rsidRDefault="00124FFD" w:rsidP="00124FFD">
            <w:pPr>
              <w:shd w:val="clear" w:color="auto" w:fill="FFFFFF"/>
              <w:spacing w:after="0" w:line="300" w:lineRule="auto"/>
              <w:ind w:hanging="5"/>
              <w:rPr>
                <w:rFonts w:ascii="Times New Roman" w:hAnsi="Times New Roman" w:cs="Times New Roman"/>
                <w:sz w:val="16"/>
                <w:szCs w:val="16"/>
              </w:rPr>
            </w:pPr>
            <w:r w:rsidRPr="00130ADA">
              <w:rPr>
                <w:rFonts w:ascii="Times New Roman" w:hAnsi="Times New Roman" w:cs="Times New Roman"/>
                <w:sz w:val="16"/>
                <w:szCs w:val="16"/>
              </w:rPr>
              <w:t xml:space="preserve">а) у приміщеннях </w:t>
            </w:r>
          </w:p>
          <w:p w:rsidR="00124FFD" w:rsidRPr="00130ADA" w:rsidRDefault="00124FFD" w:rsidP="00124FFD">
            <w:pPr>
              <w:shd w:val="clear" w:color="auto" w:fill="FFFFFF"/>
              <w:spacing w:after="0" w:line="300" w:lineRule="auto"/>
              <w:ind w:hanging="5"/>
              <w:rPr>
                <w:rFonts w:ascii="Times New Roman" w:hAnsi="Times New Roman" w:cs="Times New Roman"/>
                <w:sz w:val="16"/>
                <w:szCs w:val="16"/>
              </w:rPr>
            </w:pPr>
          </w:p>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Pr>
                <w:rFonts w:ascii="Times New Roman" w:hAnsi="Times New Roman" w:cs="Times New Roman"/>
                <w:sz w:val="16"/>
                <w:szCs w:val="16"/>
              </w:rPr>
              <w:t xml:space="preserve">б) поза будівлями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 xml:space="preserve">В – На торпках, задвижках, вентилях, клапанах, петлях </w:t>
            </w:r>
          </w:p>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Те саме</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ІІІб</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Х</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75</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30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sidRPr="00130ADA">
              <w:rPr>
                <w:rFonts w:ascii="Times New Roman" w:hAnsi="Times New Roman" w:cs="Times New Roman"/>
                <w:sz w:val="16"/>
                <w:szCs w:val="16"/>
              </w:rPr>
              <w:t>39. Площадки і сходи котлів, еко</w:t>
            </w:r>
            <w:r>
              <w:rPr>
                <w:rFonts w:ascii="Times New Roman" w:hAnsi="Times New Roman" w:cs="Times New Roman"/>
                <w:sz w:val="16"/>
                <w:szCs w:val="16"/>
              </w:rPr>
              <w:t xml:space="preserve">номайзерів, проходи за котлами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ІІІв</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50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Pr>
                <w:rFonts w:ascii="Times New Roman" w:hAnsi="Times New Roman" w:cs="Times New Roman"/>
                <w:sz w:val="16"/>
                <w:szCs w:val="16"/>
              </w:rPr>
              <w:t>40. Приміщення подачі палива</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І</w:t>
            </w:r>
            <w:r>
              <w:rPr>
                <w:rFonts w:ascii="Times New Roman" w:hAnsi="Times New Roman" w:cs="Times New Roman"/>
                <w:bCs/>
                <w:sz w:val="16"/>
                <w:szCs w:val="16"/>
                <w:lang w:val="en-US"/>
              </w:rPr>
              <w:t>V</w:t>
            </w:r>
            <w:r>
              <w:rPr>
                <w:rFonts w:ascii="Times New Roman" w:hAnsi="Times New Roman" w:cs="Times New Roman"/>
                <w:bCs/>
                <w:sz w:val="16"/>
                <w:szCs w:val="16"/>
                <w:vertAlign w:val="superscript"/>
                <w:lang w:val="ru-RU"/>
              </w:rPr>
              <w:t>6)</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150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sidRPr="00130ADA">
              <w:rPr>
                <w:rFonts w:ascii="Times New Roman" w:hAnsi="Times New Roman" w:cs="Times New Roman"/>
                <w:sz w:val="16"/>
                <w:szCs w:val="16"/>
              </w:rPr>
              <w:t>41. Приміщення димососів, вентиляторів, бункерн</w:t>
            </w:r>
            <w:r>
              <w:rPr>
                <w:rFonts w:ascii="Times New Roman" w:hAnsi="Times New Roman" w:cs="Times New Roman"/>
                <w:sz w:val="16"/>
                <w:szCs w:val="16"/>
              </w:rPr>
              <w:t xml:space="preserve">е відділення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В – 0,8</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w:t>
            </w:r>
            <w:r>
              <w:rPr>
                <w:rFonts w:ascii="Times New Roman" w:hAnsi="Times New Roman" w:cs="Times New Roman"/>
                <w:bCs/>
                <w:sz w:val="16"/>
                <w:szCs w:val="16"/>
                <w:vertAlign w:val="superscript"/>
                <w:lang w:val="ru-RU"/>
              </w:rPr>
              <w:t>6)</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150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bCs/>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Pr>
                <w:rFonts w:ascii="Times New Roman" w:hAnsi="Times New Roman" w:cs="Times New Roman"/>
                <w:sz w:val="16"/>
                <w:szCs w:val="16"/>
              </w:rPr>
              <w:t>42. Конденса</w:t>
            </w:r>
            <w:r w:rsidRPr="00130ADA">
              <w:rPr>
                <w:rFonts w:ascii="Times New Roman" w:hAnsi="Times New Roman" w:cs="Times New Roman"/>
                <w:sz w:val="16"/>
                <w:szCs w:val="16"/>
              </w:rPr>
              <w:t xml:space="preserve">ційна, хімводоочистка, бойлерна, </w:t>
            </w:r>
            <w:r>
              <w:rPr>
                <w:rFonts w:ascii="Times New Roman" w:hAnsi="Times New Roman" w:cs="Times New Roman"/>
                <w:sz w:val="16"/>
                <w:szCs w:val="16"/>
              </w:rPr>
              <w:t xml:space="preserve">деаераторна, зольне приміщення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ІІІб</w:t>
            </w:r>
          </w:p>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75</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Pr>
                <w:rFonts w:ascii="Times New Roman" w:hAnsi="Times New Roman" w:cs="Times New Roman"/>
                <w:sz w:val="16"/>
                <w:szCs w:val="16"/>
              </w:rPr>
              <w:t xml:space="preserve">43. Генераторная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ІІІв</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50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0,3</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0,5</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Pr>
                <w:rFonts w:ascii="Times New Roman" w:hAnsi="Times New Roman" w:cs="Times New Roman"/>
                <w:sz w:val="16"/>
                <w:szCs w:val="16"/>
              </w:rPr>
              <w:t>0,2</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Pr>
                <w:rFonts w:ascii="Times New Roman" w:hAnsi="Times New Roman" w:cs="Times New Roman"/>
                <w:sz w:val="16"/>
                <w:szCs w:val="16"/>
              </w:rPr>
              <w:t xml:space="preserve">44. Надбункерних приміщення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ІІІв</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50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sidRPr="00130ADA">
              <w:rPr>
                <w:rFonts w:ascii="Times New Roman" w:hAnsi="Times New Roman" w:cs="Times New Roman"/>
                <w:sz w:val="16"/>
                <w:szCs w:val="16"/>
              </w:rPr>
              <w:t>45. Приміщення для</w:t>
            </w:r>
            <w:r>
              <w:rPr>
                <w:rFonts w:ascii="Times New Roman" w:hAnsi="Times New Roman" w:cs="Times New Roman"/>
                <w:sz w:val="16"/>
                <w:szCs w:val="16"/>
              </w:rPr>
              <w:t xml:space="preserve"> кондиціонерів, теплові пункти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w:t>
            </w:r>
            <w:r>
              <w:rPr>
                <w:rFonts w:ascii="Times New Roman" w:hAnsi="Times New Roman" w:cs="Times New Roman"/>
                <w:bCs/>
                <w:sz w:val="16"/>
                <w:szCs w:val="16"/>
                <w:vertAlign w:val="superscript"/>
                <w:lang w:val="ru-RU"/>
              </w:rPr>
              <w:t>2) 6)</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150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130ADA" w:rsidRDefault="00124FFD" w:rsidP="00124FFD">
            <w:pPr>
              <w:shd w:val="clear" w:color="auto" w:fill="FFFFFF"/>
              <w:spacing w:after="0" w:line="300" w:lineRule="auto"/>
              <w:ind w:hanging="5"/>
              <w:rPr>
                <w:rFonts w:ascii="Times New Roman" w:hAnsi="Times New Roman" w:cs="Times New Roman"/>
                <w:sz w:val="16"/>
                <w:szCs w:val="16"/>
              </w:rPr>
            </w:pPr>
            <w:r w:rsidRPr="00130ADA">
              <w:rPr>
                <w:rFonts w:ascii="Times New Roman" w:hAnsi="Times New Roman" w:cs="Times New Roman"/>
                <w:sz w:val="16"/>
                <w:szCs w:val="16"/>
              </w:rPr>
              <w:t xml:space="preserve">46. Компресорні (блоки, станції, приміщення, зали) </w:t>
            </w:r>
          </w:p>
          <w:p w:rsidR="00124FFD" w:rsidRDefault="00124FFD" w:rsidP="00124FFD">
            <w:pPr>
              <w:shd w:val="clear" w:color="auto" w:fill="FFFFFF"/>
              <w:spacing w:after="0" w:line="300" w:lineRule="auto"/>
              <w:ind w:hanging="5"/>
              <w:rPr>
                <w:rFonts w:ascii="Times New Roman" w:hAnsi="Times New Roman" w:cs="Times New Roman"/>
                <w:sz w:val="16"/>
                <w:szCs w:val="16"/>
              </w:rPr>
            </w:pPr>
            <w:r w:rsidRPr="00130ADA">
              <w:rPr>
                <w:rFonts w:ascii="Times New Roman" w:hAnsi="Times New Roman" w:cs="Times New Roman"/>
                <w:sz w:val="16"/>
                <w:szCs w:val="16"/>
              </w:rPr>
              <w:t xml:space="preserve">а) з постійним чергуванням персоналу </w:t>
            </w:r>
          </w:p>
          <w:p w:rsidR="00124FFD" w:rsidRDefault="00124FFD" w:rsidP="00124FFD">
            <w:pPr>
              <w:shd w:val="clear" w:color="auto" w:fill="FFFFFF"/>
              <w:spacing w:after="0" w:line="300" w:lineRule="auto"/>
              <w:ind w:hanging="5"/>
              <w:rPr>
                <w:rFonts w:ascii="Times New Roman" w:hAnsi="Times New Roman" w:cs="Times New Roman"/>
                <w:sz w:val="16"/>
                <w:szCs w:val="16"/>
              </w:rPr>
            </w:pPr>
          </w:p>
          <w:p w:rsidR="00124FFD" w:rsidRPr="00130ADA" w:rsidRDefault="00124FFD" w:rsidP="00124FFD">
            <w:pPr>
              <w:shd w:val="clear" w:color="auto" w:fill="FFFFFF"/>
              <w:spacing w:after="0" w:line="300" w:lineRule="auto"/>
              <w:ind w:hanging="5"/>
              <w:rPr>
                <w:rFonts w:ascii="Times New Roman" w:hAnsi="Times New Roman" w:cs="Times New Roman"/>
                <w:sz w:val="16"/>
                <w:szCs w:val="16"/>
              </w:rPr>
            </w:pPr>
          </w:p>
          <w:p w:rsidR="00124FFD" w:rsidRDefault="00124FFD" w:rsidP="00124FFD">
            <w:pPr>
              <w:shd w:val="clear" w:color="auto" w:fill="FFFFFF"/>
              <w:spacing w:after="0" w:line="300" w:lineRule="auto"/>
              <w:ind w:hanging="5"/>
              <w:rPr>
                <w:rFonts w:ascii="Times New Roman" w:hAnsi="Times New Roman" w:cs="Times New Roman"/>
                <w:sz w:val="16"/>
                <w:szCs w:val="16"/>
              </w:rPr>
            </w:pPr>
            <w:r w:rsidRPr="00130ADA">
              <w:rPr>
                <w:rFonts w:ascii="Times New Roman" w:hAnsi="Times New Roman" w:cs="Times New Roman"/>
                <w:sz w:val="16"/>
                <w:szCs w:val="16"/>
              </w:rPr>
              <w:t>б) без постійного ч</w:t>
            </w:r>
            <w:r>
              <w:rPr>
                <w:rFonts w:ascii="Times New Roman" w:hAnsi="Times New Roman" w:cs="Times New Roman"/>
                <w:sz w:val="16"/>
                <w:szCs w:val="16"/>
              </w:rPr>
              <w:t>ергування персоналу</w:t>
            </w:r>
          </w:p>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Pr>
                <w:rFonts w:ascii="Times New Roman" w:hAnsi="Times New Roman" w:cs="Times New Roman"/>
                <w:sz w:val="16"/>
                <w:szCs w:val="16"/>
              </w:rPr>
              <w:t xml:space="preserve">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w:t>
            </w: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В –Шкала приборів</w:t>
            </w: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 (Стіл машиніста)</w:t>
            </w: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w:t>
            </w:r>
          </w:p>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В –Шкала приборів</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vertAlign w:val="superscript"/>
                <w:lang w:val="ru-RU"/>
              </w:rPr>
            </w:pPr>
            <w:r>
              <w:rPr>
                <w:rFonts w:ascii="Times New Roman" w:hAnsi="Times New Roman" w:cs="Times New Roman"/>
                <w:bCs/>
                <w:sz w:val="16"/>
                <w:szCs w:val="16"/>
                <w:lang w:val="en-US"/>
              </w:rPr>
              <w:t>V</w:t>
            </w:r>
            <w:r>
              <w:rPr>
                <w:rFonts w:ascii="Times New Roman" w:hAnsi="Times New Roman" w:cs="Times New Roman"/>
                <w:bCs/>
                <w:sz w:val="16"/>
                <w:szCs w:val="16"/>
              </w:rPr>
              <w:t>Іг</w:t>
            </w:r>
            <w:r>
              <w:rPr>
                <w:rFonts w:ascii="Times New Roman" w:hAnsi="Times New Roman" w:cs="Times New Roman"/>
                <w:bCs/>
                <w:sz w:val="16"/>
                <w:szCs w:val="16"/>
                <w:vertAlign w:val="superscript"/>
                <w:lang w:val="ru-RU"/>
              </w:rPr>
              <w:t>2) 6)</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ІVг</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ІІІг</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ІVг</w:t>
            </w:r>
            <w:r>
              <w:rPr>
                <w:rFonts w:ascii="Times New Roman" w:hAnsi="Times New Roman" w:cs="Times New Roman"/>
                <w:bCs/>
                <w:sz w:val="16"/>
                <w:szCs w:val="16"/>
                <w:vertAlign w:val="superscript"/>
                <w:lang w:val="ru-RU"/>
              </w:rPr>
              <w:t xml:space="preserve"> 6)</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400</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BC413A"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200</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BC413A"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200</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150</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200</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150</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150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40</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60</w:t>
            </w:r>
          </w:p>
          <w:p w:rsidR="00124FFD" w:rsidRPr="00BC413A"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Pr="0006043C"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20</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20</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20/15</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20</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lang w:val="ru-RU"/>
              </w:rPr>
              <w:t>4,0</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lang w:val="ru-RU"/>
              </w:rPr>
              <w:t>1,5</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lang w:val="ru-RU"/>
              </w:rPr>
              <w:t>2,4</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6F4ACF"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lang w:val="ru-RU"/>
              </w:rPr>
              <w:t>0,9</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130ADA" w:rsidRDefault="00124FFD" w:rsidP="00124FFD">
            <w:pPr>
              <w:shd w:val="clear" w:color="auto" w:fill="FFFFFF"/>
              <w:spacing w:after="0" w:line="300" w:lineRule="auto"/>
              <w:ind w:hanging="5"/>
              <w:rPr>
                <w:rFonts w:ascii="Times New Roman" w:hAnsi="Times New Roman" w:cs="Times New Roman"/>
                <w:sz w:val="16"/>
                <w:szCs w:val="16"/>
              </w:rPr>
            </w:pPr>
            <w:r w:rsidRPr="00130ADA">
              <w:rPr>
                <w:rFonts w:ascii="Times New Roman" w:hAnsi="Times New Roman" w:cs="Times New Roman"/>
                <w:sz w:val="16"/>
                <w:szCs w:val="16"/>
              </w:rPr>
              <w:t xml:space="preserve">47. Вентиляційні приміщення і установки: </w:t>
            </w:r>
          </w:p>
          <w:p w:rsidR="00124FFD" w:rsidRPr="00130ADA" w:rsidRDefault="00124FFD" w:rsidP="00124FFD">
            <w:pPr>
              <w:shd w:val="clear" w:color="auto" w:fill="FFFFFF"/>
              <w:spacing w:after="0" w:line="300" w:lineRule="auto"/>
              <w:ind w:hanging="5"/>
              <w:rPr>
                <w:rFonts w:ascii="Times New Roman" w:hAnsi="Times New Roman" w:cs="Times New Roman"/>
                <w:sz w:val="16"/>
                <w:szCs w:val="16"/>
              </w:rPr>
            </w:pPr>
            <w:r w:rsidRPr="00130ADA">
              <w:rPr>
                <w:rFonts w:ascii="Times New Roman" w:hAnsi="Times New Roman" w:cs="Times New Roman"/>
                <w:sz w:val="16"/>
                <w:szCs w:val="16"/>
              </w:rPr>
              <w:t xml:space="preserve">а) камери вентиляторів </w:t>
            </w:r>
          </w:p>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sidRPr="00130ADA">
              <w:rPr>
                <w:rFonts w:ascii="Times New Roman" w:hAnsi="Times New Roman" w:cs="Times New Roman"/>
                <w:sz w:val="16"/>
                <w:szCs w:val="16"/>
              </w:rPr>
              <w:t>б) відс</w:t>
            </w:r>
            <w:r>
              <w:rPr>
                <w:rFonts w:ascii="Times New Roman" w:hAnsi="Times New Roman" w:cs="Times New Roman"/>
                <w:sz w:val="16"/>
                <w:szCs w:val="16"/>
              </w:rPr>
              <w:t xml:space="preserve">іки для калориферів і фільтрів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w:t>
            </w:r>
          </w:p>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ІІІв</w:t>
            </w:r>
          </w:p>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ІІІг</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50</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sidRPr="00130ADA">
              <w:rPr>
                <w:rFonts w:ascii="Times New Roman" w:hAnsi="Times New Roman" w:cs="Times New Roman"/>
                <w:sz w:val="16"/>
                <w:szCs w:val="16"/>
              </w:rPr>
              <w:t>48. Галереї і тунелі струмопроводів, транспортерів, конвеєрів; тунелі кабельні, теплофікаційні, масляні, пульповодів, водопровідні</w:t>
            </w:r>
            <w:r>
              <w:rPr>
                <w:rFonts w:ascii="Times New Roman" w:hAnsi="Times New Roman" w:cs="Times New Roman"/>
                <w:sz w:val="16"/>
                <w:szCs w:val="16"/>
              </w:rPr>
              <w:t xml:space="preserve">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ІІІг</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Pr>
                <w:rFonts w:ascii="Times New Roman" w:hAnsi="Times New Roman" w:cs="Times New Roman"/>
                <w:sz w:val="16"/>
                <w:szCs w:val="16"/>
              </w:rPr>
              <w:t xml:space="preserve">49. Насосні підземні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ІІІв</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50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Pr>
                <w:rFonts w:ascii="Times New Roman" w:hAnsi="Times New Roman" w:cs="Times New Roman"/>
                <w:sz w:val="16"/>
                <w:szCs w:val="16"/>
              </w:rPr>
              <w:t xml:space="preserve">50. Водонапірні башти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ІІІв</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50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sidRPr="00130ADA">
              <w:rPr>
                <w:rFonts w:ascii="Times New Roman" w:hAnsi="Times New Roman" w:cs="Times New Roman"/>
                <w:sz w:val="16"/>
                <w:szCs w:val="16"/>
              </w:rPr>
              <w:t>51. Приміщення повітродувок і компресорів, решіток-дробарок, ба</w:t>
            </w:r>
            <w:r>
              <w:rPr>
                <w:rFonts w:ascii="Times New Roman" w:hAnsi="Times New Roman" w:cs="Times New Roman"/>
                <w:sz w:val="16"/>
                <w:szCs w:val="16"/>
              </w:rPr>
              <w:t xml:space="preserve">рабанних сіток і мікрофільтрів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vertAlign w:val="superscript"/>
                <w:lang w:val="ru-RU"/>
              </w:rPr>
            </w:pPr>
            <w:r>
              <w:rPr>
                <w:rFonts w:ascii="Times New Roman" w:hAnsi="Times New Roman" w:cs="Times New Roman"/>
                <w:bCs/>
                <w:sz w:val="16"/>
                <w:szCs w:val="16"/>
                <w:lang w:val="en-US"/>
              </w:rPr>
              <w:t>V</w:t>
            </w:r>
            <w:r>
              <w:rPr>
                <w:rFonts w:ascii="Times New Roman" w:hAnsi="Times New Roman" w:cs="Times New Roman"/>
                <w:bCs/>
                <w:sz w:val="16"/>
                <w:szCs w:val="16"/>
              </w:rPr>
              <w:t>Іг</w:t>
            </w:r>
            <w:r>
              <w:rPr>
                <w:rFonts w:ascii="Times New Roman" w:hAnsi="Times New Roman" w:cs="Times New Roman"/>
                <w:bCs/>
                <w:sz w:val="16"/>
                <w:szCs w:val="16"/>
                <w:vertAlign w:val="superscript"/>
                <w:lang w:val="ru-RU"/>
              </w:rPr>
              <w:t xml:space="preserve"> 6)</w:t>
            </w:r>
          </w:p>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150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bl>
    <w:p w:rsidR="00124FFD" w:rsidRDefault="00124FFD" w:rsidP="00124FFD">
      <w:pPr>
        <w:spacing w:after="0"/>
      </w:pPr>
      <w:r w:rsidRPr="00356DEC">
        <w:rPr>
          <w:rFonts w:ascii="Times New Roman" w:hAnsi="Times New Roman" w:cs="Times New Roman"/>
          <w:color w:val="000000"/>
          <w:spacing w:val="-6"/>
          <w:sz w:val="28"/>
          <w:szCs w:val="28"/>
        </w:rPr>
        <w:lastRenderedPageBreak/>
        <w:t>Продовження табл</w:t>
      </w:r>
      <w:r>
        <w:rPr>
          <w:rFonts w:ascii="Times New Roman" w:hAnsi="Times New Roman" w:cs="Times New Roman"/>
          <w:color w:val="000000"/>
          <w:spacing w:val="-6"/>
          <w:sz w:val="28"/>
          <w:szCs w:val="28"/>
        </w:rPr>
        <w:t xml:space="preserve">иці </w:t>
      </w:r>
      <w:r w:rsidRPr="00356DEC">
        <w:rPr>
          <w:rFonts w:ascii="Times New Roman" w:hAnsi="Times New Roman" w:cs="Times New Roman"/>
          <w:color w:val="000000"/>
          <w:spacing w:val="-6"/>
          <w:sz w:val="28"/>
          <w:szCs w:val="28"/>
        </w:rPr>
        <w:t xml:space="preserve"> </w:t>
      </w:r>
      <w:r>
        <w:rPr>
          <w:rFonts w:ascii="Times New Roman" w:hAnsi="Times New Roman" w:cs="Times New Roman"/>
          <w:color w:val="000000"/>
          <w:spacing w:val="-6"/>
          <w:sz w:val="28"/>
          <w:szCs w:val="28"/>
          <w:lang w:val="ru-RU"/>
        </w:rPr>
        <w:t>Д</w:t>
      </w:r>
      <w:r>
        <w:rPr>
          <w:rFonts w:ascii="Times New Roman" w:hAnsi="Times New Roman" w:cs="Times New Roman"/>
          <w:color w:val="000000"/>
          <w:spacing w:val="-6"/>
          <w:sz w:val="28"/>
          <w:szCs w:val="28"/>
        </w:rPr>
        <w:t>.3</w:t>
      </w:r>
    </w:p>
    <w:tbl>
      <w:tblPr>
        <w:tblW w:w="5000" w:type="pct"/>
        <w:tblCellMar>
          <w:left w:w="40" w:type="dxa"/>
          <w:right w:w="40" w:type="dxa"/>
        </w:tblCellMar>
        <w:tblLook w:val="0000" w:firstRow="0" w:lastRow="0" w:firstColumn="0" w:lastColumn="0" w:noHBand="0" w:noVBand="0"/>
      </w:tblPr>
      <w:tblGrid>
        <w:gridCol w:w="2821"/>
        <w:gridCol w:w="1945"/>
        <w:gridCol w:w="958"/>
        <w:gridCol w:w="1150"/>
        <w:gridCol w:w="1010"/>
        <w:gridCol w:w="882"/>
        <w:gridCol w:w="879"/>
        <w:gridCol w:w="882"/>
        <w:gridCol w:w="1007"/>
        <w:gridCol w:w="1007"/>
        <w:gridCol w:w="1007"/>
        <w:gridCol w:w="1007"/>
      </w:tblGrid>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ind w:hanging="5"/>
              <w:jc w:val="center"/>
              <w:rPr>
                <w:rFonts w:ascii="Times New Roman" w:hAnsi="Times New Roman" w:cs="Times New Roman"/>
                <w:b/>
                <w:sz w:val="16"/>
                <w:szCs w:val="16"/>
              </w:rPr>
            </w:pPr>
            <w:r w:rsidRPr="00EB5C1D">
              <w:rPr>
                <w:rFonts w:ascii="Times New Roman" w:hAnsi="Times New Roman" w:cs="Times New Roman"/>
                <w:b/>
                <w:sz w:val="16"/>
                <w:szCs w:val="16"/>
              </w:rPr>
              <w:t>1</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2</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3</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4</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6</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pacing w:val="-6"/>
                <w:sz w:val="16"/>
                <w:szCs w:val="16"/>
              </w:rPr>
            </w:pPr>
            <w:r w:rsidRPr="00EB5C1D">
              <w:rPr>
                <w:rFonts w:ascii="Times New Roman" w:hAnsi="Times New Roman" w:cs="Times New Roman"/>
                <w:b/>
                <w:bCs/>
                <w:spacing w:val="-6"/>
                <w:sz w:val="16"/>
                <w:szCs w:val="16"/>
              </w:rPr>
              <w:t>7</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9</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12</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2E128F" w:rsidRDefault="00124FFD" w:rsidP="00124FFD">
            <w:pPr>
              <w:shd w:val="clear" w:color="auto" w:fill="FFFFFF"/>
              <w:spacing w:after="0" w:line="300" w:lineRule="auto"/>
              <w:ind w:hanging="5"/>
              <w:rPr>
                <w:rFonts w:ascii="Times New Roman" w:hAnsi="Times New Roman" w:cs="Times New Roman"/>
                <w:sz w:val="16"/>
                <w:szCs w:val="16"/>
                <w:lang w:val="ru-RU"/>
              </w:rPr>
            </w:pPr>
            <w:r w:rsidRPr="00130ADA">
              <w:rPr>
                <w:rFonts w:ascii="Times New Roman" w:hAnsi="Times New Roman" w:cs="Times New Roman"/>
                <w:sz w:val="16"/>
                <w:szCs w:val="16"/>
              </w:rPr>
              <w:t>52. Приміще</w:t>
            </w:r>
            <w:r>
              <w:rPr>
                <w:rFonts w:ascii="Times New Roman" w:hAnsi="Times New Roman" w:cs="Times New Roman"/>
                <w:sz w:val="16"/>
                <w:szCs w:val="16"/>
              </w:rPr>
              <w:t xml:space="preserve">ння приготування реагентів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ІІІа</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sz w:val="16"/>
                <w:szCs w:val="16"/>
              </w:rPr>
              <w:t>0,5</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Pr>
                <w:rFonts w:ascii="Times New Roman" w:hAnsi="Times New Roman" w:cs="Times New Roman"/>
                <w:bCs/>
                <w:sz w:val="16"/>
                <w:szCs w:val="16"/>
              </w:rPr>
              <w:t>0,3</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130ADA" w:rsidRDefault="00124FFD" w:rsidP="00124FFD">
            <w:pPr>
              <w:shd w:val="clear" w:color="auto" w:fill="FFFFFF"/>
              <w:spacing w:after="0" w:line="300" w:lineRule="auto"/>
              <w:ind w:hanging="5"/>
              <w:rPr>
                <w:rFonts w:ascii="Times New Roman" w:hAnsi="Times New Roman" w:cs="Times New Roman"/>
                <w:sz w:val="16"/>
                <w:szCs w:val="16"/>
              </w:rPr>
            </w:pPr>
            <w:r w:rsidRPr="00130ADA">
              <w:rPr>
                <w:rFonts w:ascii="Times New Roman" w:hAnsi="Times New Roman" w:cs="Times New Roman"/>
                <w:sz w:val="16"/>
                <w:szCs w:val="16"/>
              </w:rPr>
              <w:t xml:space="preserve">54. Фільтрувальний зал: </w:t>
            </w:r>
          </w:p>
          <w:p w:rsidR="00124FFD" w:rsidRPr="00130ADA" w:rsidRDefault="00124FFD" w:rsidP="00124FFD">
            <w:pPr>
              <w:shd w:val="clear" w:color="auto" w:fill="FFFFFF"/>
              <w:spacing w:after="0" w:line="300" w:lineRule="auto"/>
              <w:ind w:hanging="5"/>
              <w:rPr>
                <w:rFonts w:ascii="Times New Roman" w:hAnsi="Times New Roman" w:cs="Times New Roman"/>
                <w:sz w:val="16"/>
                <w:szCs w:val="16"/>
              </w:rPr>
            </w:pPr>
            <w:r w:rsidRPr="00130ADA">
              <w:rPr>
                <w:rFonts w:ascii="Times New Roman" w:hAnsi="Times New Roman" w:cs="Times New Roman"/>
                <w:sz w:val="16"/>
                <w:szCs w:val="16"/>
              </w:rPr>
              <w:t xml:space="preserve">а) верхня площадка </w:t>
            </w:r>
          </w:p>
          <w:p w:rsidR="00124FFD" w:rsidRDefault="00124FFD" w:rsidP="00124FFD">
            <w:pPr>
              <w:shd w:val="clear" w:color="auto" w:fill="FFFFFF"/>
              <w:spacing w:after="0" w:line="300" w:lineRule="auto"/>
              <w:ind w:hanging="5"/>
              <w:rPr>
                <w:rFonts w:ascii="Times New Roman" w:hAnsi="Times New Roman" w:cs="Times New Roman"/>
                <w:sz w:val="16"/>
                <w:szCs w:val="16"/>
              </w:rPr>
            </w:pPr>
            <w:r>
              <w:rPr>
                <w:rFonts w:ascii="Times New Roman" w:hAnsi="Times New Roman" w:cs="Times New Roman"/>
                <w:sz w:val="16"/>
                <w:szCs w:val="16"/>
              </w:rPr>
              <w:t xml:space="preserve">б) нижня і проміжні майданчики </w:t>
            </w:r>
          </w:p>
          <w:p w:rsidR="00124FFD" w:rsidRPr="002E128F" w:rsidRDefault="00124FFD" w:rsidP="00124FFD">
            <w:pPr>
              <w:shd w:val="clear" w:color="auto" w:fill="FFFFFF"/>
              <w:spacing w:after="0" w:line="300" w:lineRule="auto"/>
              <w:ind w:hanging="5"/>
              <w:rPr>
                <w:rFonts w:ascii="Times New Roman" w:hAnsi="Times New Roman" w:cs="Times New Roman"/>
                <w:sz w:val="16"/>
                <w:szCs w:val="16"/>
                <w:lang w:val="ru-RU"/>
              </w:rPr>
            </w:pP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Підлога</w:t>
            </w:r>
          </w:p>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В – 1,0 (Шафи управління, задвижки, вентилі)</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ІІІа</w:t>
            </w:r>
          </w:p>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ІІІб</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200</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75</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40</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20</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lang w:val="ru-RU"/>
              </w:rPr>
              <w:t>1,8</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lang w:val="ru-RU"/>
              </w:rPr>
              <w:t>0,6</w:t>
            </w:r>
          </w:p>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130ADA" w:rsidRDefault="00124FFD" w:rsidP="00124FFD">
            <w:pPr>
              <w:shd w:val="clear" w:color="auto" w:fill="FFFFFF"/>
              <w:spacing w:after="0" w:line="300" w:lineRule="auto"/>
              <w:ind w:hanging="5"/>
              <w:rPr>
                <w:rFonts w:ascii="Times New Roman" w:hAnsi="Times New Roman" w:cs="Times New Roman"/>
                <w:sz w:val="16"/>
                <w:szCs w:val="16"/>
              </w:rPr>
            </w:pPr>
            <w:r w:rsidRPr="00130ADA">
              <w:rPr>
                <w:rFonts w:ascii="Times New Roman" w:hAnsi="Times New Roman" w:cs="Times New Roman"/>
                <w:sz w:val="16"/>
                <w:szCs w:val="16"/>
              </w:rPr>
              <w:t xml:space="preserve">55. Песколовки, біофільтри, преаератори, аеротенки, відстійники і т.п. споруди очищення стічної води: </w:t>
            </w:r>
          </w:p>
          <w:p w:rsidR="00124FFD" w:rsidRPr="00130ADA" w:rsidRDefault="00124FFD" w:rsidP="00124FFD">
            <w:pPr>
              <w:shd w:val="clear" w:color="auto" w:fill="FFFFFF"/>
              <w:spacing w:after="0" w:line="300" w:lineRule="auto"/>
              <w:ind w:hanging="5"/>
              <w:rPr>
                <w:rFonts w:ascii="Times New Roman" w:hAnsi="Times New Roman" w:cs="Times New Roman"/>
                <w:sz w:val="16"/>
                <w:szCs w:val="16"/>
              </w:rPr>
            </w:pPr>
            <w:r w:rsidRPr="00130ADA">
              <w:rPr>
                <w:rFonts w:ascii="Times New Roman" w:hAnsi="Times New Roman" w:cs="Times New Roman"/>
                <w:sz w:val="16"/>
                <w:szCs w:val="16"/>
              </w:rPr>
              <w:t xml:space="preserve">а) у будівлях </w:t>
            </w:r>
          </w:p>
          <w:p w:rsidR="00124FFD" w:rsidRPr="002E128F" w:rsidRDefault="00124FFD" w:rsidP="00124FFD">
            <w:pPr>
              <w:shd w:val="clear" w:color="auto" w:fill="FFFFFF"/>
              <w:spacing w:after="0" w:line="300" w:lineRule="auto"/>
              <w:ind w:hanging="5"/>
              <w:rPr>
                <w:rFonts w:ascii="Times New Roman" w:hAnsi="Times New Roman" w:cs="Times New Roman"/>
                <w:sz w:val="16"/>
                <w:szCs w:val="16"/>
                <w:lang w:val="ru-RU"/>
              </w:rPr>
            </w:pPr>
            <w:r>
              <w:rPr>
                <w:rFonts w:ascii="Times New Roman" w:hAnsi="Times New Roman" w:cs="Times New Roman"/>
                <w:sz w:val="16"/>
                <w:szCs w:val="16"/>
              </w:rPr>
              <w:t xml:space="preserve">б) поза будівлями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Поверхня споруди</w:t>
            </w:r>
          </w:p>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Поверхня споруди</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ІІІг</w:t>
            </w:r>
          </w:p>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ХІV</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20</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130ADA" w:rsidRDefault="00124FFD" w:rsidP="00124FFD">
            <w:pPr>
              <w:shd w:val="clear" w:color="auto" w:fill="FFFFFF"/>
              <w:spacing w:after="0" w:line="300" w:lineRule="auto"/>
              <w:ind w:hanging="5"/>
              <w:rPr>
                <w:rFonts w:ascii="Times New Roman" w:hAnsi="Times New Roman" w:cs="Times New Roman"/>
                <w:sz w:val="16"/>
                <w:szCs w:val="16"/>
              </w:rPr>
            </w:pPr>
            <w:r w:rsidRPr="00130ADA">
              <w:rPr>
                <w:rFonts w:ascii="Times New Roman" w:hAnsi="Times New Roman" w:cs="Times New Roman"/>
                <w:sz w:val="16"/>
                <w:szCs w:val="16"/>
              </w:rPr>
              <w:t xml:space="preserve">56. Майданчики механізмів, шаф управління, розподільних камер, прохідні майданчики: </w:t>
            </w:r>
          </w:p>
          <w:p w:rsidR="00124FFD" w:rsidRPr="00130ADA" w:rsidRDefault="00124FFD" w:rsidP="00124FFD">
            <w:pPr>
              <w:shd w:val="clear" w:color="auto" w:fill="FFFFFF"/>
              <w:spacing w:after="0" w:line="300" w:lineRule="auto"/>
              <w:ind w:hanging="5"/>
              <w:rPr>
                <w:rFonts w:ascii="Times New Roman" w:hAnsi="Times New Roman" w:cs="Times New Roman"/>
                <w:sz w:val="16"/>
                <w:szCs w:val="16"/>
              </w:rPr>
            </w:pPr>
            <w:r w:rsidRPr="00130ADA">
              <w:rPr>
                <w:rFonts w:ascii="Times New Roman" w:hAnsi="Times New Roman" w:cs="Times New Roman"/>
                <w:sz w:val="16"/>
                <w:szCs w:val="16"/>
              </w:rPr>
              <w:t xml:space="preserve">а) у будівлях </w:t>
            </w:r>
          </w:p>
          <w:p w:rsidR="00124FFD" w:rsidRPr="002E128F" w:rsidRDefault="00124FFD" w:rsidP="00124FFD">
            <w:pPr>
              <w:shd w:val="clear" w:color="auto" w:fill="FFFFFF"/>
              <w:spacing w:after="0" w:line="300" w:lineRule="auto"/>
              <w:ind w:hanging="5"/>
              <w:rPr>
                <w:rFonts w:ascii="Times New Roman" w:hAnsi="Times New Roman" w:cs="Times New Roman"/>
                <w:sz w:val="16"/>
                <w:szCs w:val="16"/>
                <w:lang w:val="ru-RU"/>
              </w:rPr>
            </w:pPr>
            <w:r>
              <w:rPr>
                <w:rFonts w:ascii="Times New Roman" w:hAnsi="Times New Roman" w:cs="Times New Roman"/>
                <w:sz w:val="16"/>
                <w:szCs w:val="16"/>
              </w:rPr>
              <w:t xml:space="preserve">б) поза будівлями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w:t>
            </w:r>
          </w:p>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ІІІб</w:t>
            </w:r>
          </w:p>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ХІІ</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75</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10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2E128F" w:rsidRDefault="00124FFD" w:rsidP="00124FFD">
            <w:pPr>
              <w:shd w:val="clear" w:color="auto" w:fill="FFFFFF"/>
              <w:spacing w:after="0" w:line="300" w:lineRule="auto"/>
              <w:ind w:hanging="5"/>
              <w:rPr>
                <w:rFonts w:ascii="Times New Roman" w:hAnsi="Times New Roman" w:cs="Times New Roman"/>
                <w:sz w:val="16"/>
                <w:szCs w:val="16"/>
              </w:rPr>
            </w:pPr>
            <w:r w:rsidRPr="00130ADA">
              <w:rPr>
                <w:rFonts w:ascii="Times New Roman" w:hAnsi="Times New Roman" w:cs="Times New Roman"/>
                <w:sz w:val="16"/>
                <w:szCs w:val="16"/>
              </w:rPr>
              <w:t>57. Приміщення вакуум-філь</w:t>
            </w:r>
            <w:r>
              <w:rPr>
                <w:rFonts w:ascii="Times New Roman" w:hAnsi="Times New Roman" w:cs="Times New Roman"/>
                <w:sz w:val="16"/>
                <w:szCs w:val="16"/>
              </w:rPr>
              <w:t xml:space="preserve">трів, центрифуг, фільтр-пресів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ІVг</w:t>
            </w:r>
            <w:r>
              <w:rPr>
                <w:rFonts w:ascii="Times New Roman" w:hAnsi="Times New Roman" w:cs="Times New Roman"/>
                <w:bCs/>
                <w:sz w:val="16"/>
                <w:szCs w:val="16"/>
                <w:vertAlign w:val="superscript"/>
                <w:lang w:val="ru-RU"/>
              </w:rPr>
              <w:t xml:space="preserve"> 6)</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150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Pr>
                <w:rFonts w:ascii="Times New Roman" w:hAnsi="Times New Roman" w:cs="Times New Roman"/>
                <w:bCs/>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2E128F" w:rsidRDefault="00124FFD" w:rsidP="00124FFD">
            <w:pPr>
              <w:shd w:val="clear" w:color="auto" w:fill="FFFFFF"/>
              <w:spacing w:after="0" w:line="300" w:lineRule="auto"/>
              <w:ind w:hanging="5"/>
              <w:rPr>
                <w:rFonts w:ascii="Times New Roman" w:hAnsi="Times New Roman" w:cs="Times New Roman"/>
                <w:sz w:val="16"/>
                <w:szCs w:val="16"/>
                <w:lang w:val="ru-RU"/>
              </w:rPr>
            </w:pPr>
            <w:r w:rsidRPr="00130ADA">
              <w:rPr>
                <w:rFonts w:ascii="Times New Roman" w:hAnsi="Times New Roman" w:cs="Times New Roman"/>
                <w:sz w:val="16"/>
                <w:szCs w:val="16"/>
              </w:rPr>
              <w:t>58. Майданчики гидр</w:t>
            </w:r>
            <w:r>
              <w:rPr>
                <w:rFonts w:ascii="Times New Roman" w:hAnsi="Times New Roman" w:cs="Times New Roman"/>
                <w:sz w:val="16"/>
                <w:szCs w:val="16"/>
              </w:rPr>
              <w:t xml:space="preserve">оциклонов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ІІІа</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2E128F" w:rsidRDefault="00124FFD" w:rsidP="00124FFD">
            <w:pPr>
              <w:shd w:val="clear" w:color="auto" w:fill="FFFFFF"/>
              <w:spacing w:after="0" w:line="300" w:lineRule="auto"/>
              <w:ind w:hanging="5"/>
              <w:rPr>
                <w:rFonts w:ascii="Times New Roman" w:hAnsi="Times New Roman" w:cs="Times New Roman"/>
                <w:sz w:val="16"/>
                <w:szCs w:val="16"/>
              </w:rPr>
            </w:pPr>
            <w:r w:rsidRPr="00130ADA">
              <w:rPr>
                <w:rFonts w:ascii="Times New Roman" w:hAnsi="Times New Roman" w:cs="Times New Roman"/>
                <w:sz w:val="16"/>
                <w:szCs w:val="16"/>
              </w:rPr>
              <w:t>59. Приміщення су</w:t>
            </w:r>
            <w:r>
              <w:rPr>
                <w:rFonts w:ascii="Times New Roman" w:hAnsi="Times New Roman" w:cs="Times New Roman"/>
                <w:sz w:val="16"/>
                <w:szCs w:val="16"/>
              </w:rPr>
              <w:t xml:space="preserve">шіння осаду (барабанні сушила)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ІVг</w:t>
            </w:r>
            <w:r>
              <w:rPr>
                <w:rFonts w:ascii="Times New Roman" w:hAnsi="Times New Roman" w:cs="Times New Roman"/>
                <w:bCs/>
                <w:sz w:val="16"/>
                <w:szCs w:val="16"/>
                <w:vertAlign w:val="superscript"/>
                <w:lang w:val="ru-RU"/>
              </w:rPr>
              <w:t xml:space="preserve"> 6)</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150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Pr>
                <w:rFonts w:ascii="Times New Roman" w:hAnsi="Times New Roman" w:cs="Times New Roman"/>
                <w:bCs/>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2E128F" w:rsidRDefault="00124FFD" w:rsidP="00124FFD">
            <w:pPr>
              <w:shd w:val="clear" w:color="auto" w:fill="FFFFFF"/>
              <w:spacing w:after="0" w:line="300" w:lineRule="auto"/>
              <w:ind w:hanging="5"/>
              <w:rPr>
                <w:rFonts w:ascii="Times New Roman" w:hAnsi="Times New Roman" w:cs="Times New Roman"/>
                <w:sz w:val="16"/>
                <w:szCs w:val="16"/>
                <w:lang w:val="ru-RU"/>
              </w:rPr>
            </w:pPr>
            <w:r w:rsidRPr="00130ADA">
              <w:rPr>
                <w:rFonts w:ascii="Times New Roman" w:hAnsi="Times New Roman" w:cs="Times New Roman"/>
                <w:sz w:val="16"/>
                <w:szCs w:val="16"/>
              </w:rPr>
              <w:t>60.</w:t>
            </w:r>
            <w:r>
              <w:rPr>
                <w:rFonts w:ascii="Times New Roman" w:hAnsi="Times New Roman" w:cs="Times New Roman"/>
                <w:sz w:val="16"/>
                <w:szCs w:val="16"/>
              </w:rPr>
              <w:t xml:space="preserve"> Камера перемикання метантенке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В – 1,0</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ІІІб</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75</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sidRPr="00130ADA">
              <w:rPr>
                <w:rFonts w:ascii="Times New Roman" w:hAnsi="Times New Roman" w:cs="Times New Roman"/>
                <w:sz w:val="16"/>
                <w:szCs w:val="16"/>
              </w:rPr>
              <w:t>61. Електролізерних</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ІІІа</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Pr>
                <w:rFonts w:ascii="Times New Roman" w:hAnsi="Times New Roman" w:cs="Times New Roman"/>
                <w:bCs/>
                <w:sz w:val="16"/>
                <w:szCs w:val="16"/>
              </w:rPr>
              <w:t>0,6</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240044" w:rsidRDefault="00124FFD" w:rsidP="00124FFD">
            <w:pPr>
              <w:shd w:val="clear" w:color="auto" w:fill="FFFFFF"/>
              <w:tabs>
                <w:tab w:val="left" w:leader="underscore" w:pos="422"/>
              </w:tabs>
              <w:spacing w:after="0" w:line="300" w:lineRule="auto"/>
              <w:ind w:hanging="15"/>
              <w:rPr>
                <w:rFonts w:ascii="Times New Roman" w:hAnsi="Times New Roman" w:cs="Times New Roman"/>
                <w:b/>
                <w:bCs/>
                <w:sz w:val="16"/>
                <w:szCs w:val="16"/>
                <w:lang w:val="ru-RU"/>
              </w:rPr>
            </w:pPr>
            <w:r w:rsidRPr="00240044">
              <w:rPr>
                <w:rFonts w:ascii="Times New Roman" w:hAnsi="Times New Roman" w:cs="Times New Roman"/>
                <w:b/>
                <w:bCs/>
                <w:sz w:val="16"/>
                <w:szCs w:val="16"/>
              </w:rPr>
              <w:t>Склад</w:t>
            </w:r>
            <w:r w:rsidRPr="00240044">
              <w:rPr>
                <w:rFonts w:ascii="Times New Roman" w:hAnsi="Times New Roman" w:cs="Times New Roman"/>
                <w:b/>
                <w:bCs/>
                <w:sz w:val="16"/>
                <w:szCs w:val="16"/>
                <w:lang w:val="ru-RU"/>
              </w:rPr>
              <w:t>и</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240044" w:rsidRDefault="00124FFD" w:rsidP="00124FFD">
            <w:pPr>
              <w:shd w:val="clear" w:color="auto" w:fill="FFFFFF"/>
              <w:spacing w:after="0" w:line="300" w:lineRule="auto"/>
              <w:ind w:hanging="5"/>
              <w:rPr>
                <w:rFonts w:ascii="Times New Roman" w:hAnsi="Times New Roman" w:cs="Times New Roman"/>
                <w:sz w:val="16"/>
                <w:szCs w:val="16"/>
              </w:rPr>
            </w:pPr>
            <w:r w:rsidRPr="00240044">
              <w:rPr>
                <w:rFonts w:ascii="Times New Roman" w:hAnsi="Times New Roman" w:cs="Times New Roman"/>
                <w:sz w:val="16"/>
                <w:szCs w:val="16"/>
              </w:rPr>
              <w:t xml:space="preserve">62. Склади, комори масел, лакофарбових матеріалів </w:t>
            </w:r>
          </w:p>
          <w:p w:rsidR="00124FFD" w:rsidRPr="00240044" w:rsidRDefault="00124FFD" w:rsidP="00124FFD">
            <w:pPr>
              <w:shd w:val="clear" w:color="auto" w:fill="FFFFFF"/>
              <w:spacing w:after="0" w:line="300" w:lineRule="auto"/>
              <w:ind w:hanging="5"/>
              <w:rPr>
                <w:rFonts w:ascii="Times New Roman" w:hAnsi="Times New Roman" w:cs="Times New Roman"/>
                <w:sz w:val="16"/>
                <w:szCs w:val="16"/>
              </w:rPr>
            </w:pPr>
            <w:r w:rsidRPr="00240044">
              <w:rPr>
                <w:rFonts w:ascii="Times New Roman" w:hAnsi="Times New Roman" w:cs="Times New Roman"/>
                <w:sz w:val="16"/>
                <w:szCs w:val="16"/>
              </w:rPr>
              <w:t xml:space="preserve">а) з розливом на складі </w:t>
            </w:r>
          </w:p>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Pr>
                <w:rFonts w:ascii="Times New Roman" w:hAnsi="Times New Roman" w:cs="Times New Roman"/>
                <w:sz w:val="16"/>
                <w:szCs w:val="16"/>
              </w:rPr>
              <w:t xml:space="preserve">б) без розливу на складі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Підлога</w:t>
            </w:r>
          </w:p>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ІІІб</w:t>
            </w:r>
          </w:p>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ІІІв</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75</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50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sidRPr="00240044">
              <w:rPr>
                <w:rFonts w:ascii="Times New Roman" w:hAnsi="Times New Roman" w:cs="Times New Roman"/>
                <w:sz w:val="16"/>
                <w:szCs w:val="16"/>
              </w:rPr>
              <w:t>63. Склади, комори</w:t>
            </w:r>
            <w:r>
              <w:rPr>
                <w:rFonts w:ascii="Times New Roman" w:hAnsi="Times New Roman" w:cs="Times New Roman"/>
                <w:sz w:val="16"/>
                <w:szCs w:val="16"/>
              </w:rPr>
              <w:t xml:space="preserve"> хімікатів, кислот, лугів тощо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Підлога</w:t>
            </w:r>
          </w:p>
          <w:p w:rsidR="00124FFD" w:rsidRPr="000C4D05" w:rsidRDefault="00124FFD" w:rsidP="00124FFD">
            <w:pPr>
              <w:shd w:val="clear" w:color="auto" w:fill="FFFFFF"/>
              <w:spacing w:after="0" w:line="300" w:lineRule="auto"/>
              <w:rPr>
                <w:rFonts w:ascii="Times New Roman" w:hAnsi="Times New Roman" w:cs="Times New Roman"/>
                <w:sz w:val="16"/>
                <w:szCs w:val="16"/>
              </w:rPr>
            </w:pP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ІІІв</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50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sidRPr="00240044">
              <w:rPr>
                <w:rFonts w:ascii="Times New Roman" w:hAnsi="Times New Roman" w:cs="Times New Roman"/>
                <w:sz w:val="16"/>
                <w:szCs w:val="16"/>
              </w:rPr>
              <w:t>64.Склади, комори металу, запчастин, ремонтного фонду, готової продукції; деталей, що очі</w:t>
            </w:r>
            <w:r>
              <w:rPr>
                <w:rFonts w:ascii="Times New Roman" w:hAnsi="Times New Roman" w:cs="Times New Roman"/>
                <w:sz w:val="16"/>
                <w:szCs w:val="16"/>
              </w:rPr>
              <w:t xml:space="preserve">кують ремонту, інструментальні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Підлога</w:t>
            </w:r>
          </w:p>
          <w:p w:rsidR="00124FFD" w:rsidRPr="000C4D05" w:rsidRDefault="00124FFD" w:rsidP="00124FFD">
            <w:pPr>
              <w:shd w:val="clear" w:color="auto" w:fill="FFFFFF"/>
              <w:spacing w:after="0" w:line="300" w:lineRule="auto"/>
              <w:rPr>
                <w:rFonts w:ascii="Times New Roman" w:hAnsi="Times New Roman" w:cs="Times New Roman"/>
                <w:sz w:val="16"/>
                <w:szCs w:val="16"/>
              </w:rPr>
            </w:pP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ІІІб</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75</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bl>
    <w:p w:rsidR="00124FFD" w:rsidRDefault="00124FFD" w:rsidP="00124FFD">
      <w:r>
        <w:br w:type="page"/>
      </w:r>
    </w:p>
    <w:p w:rsidR="00124FFD" w:rsidRDefault="00124FFD" w:rsidP="00124FFD">
      <w:pPr>
        <w:spacing w:after="0"/>
      </w:pPr>
      <w:r w:rsidRPr="00356DEC">
        <w:rPr>
          <w:rFonts w:ascii="Times New Roman" w:hAnsi="Times New Roman" w:cs="Times New Roman"/>
          <w:color w:val="000000"/>
          <w:spacing w:val="-6"/>
          <w:sz w:val="28"/>
          <w:szCs w:val="28"/>
        </w:rPr>
        <w:lastRenderedPageBreak/>
        <w:t>Продовження табл</w:t>
      </w:r>
      <w:r>
        <w:rPr>
          <w:rFonts w:ascii="Times New Roman" w:hAnsi="Times New Roman" w:cs="Times New Roman"/>
          <w:color w:val="000000"/>
          <w:spacing w:val="-6"/>
          <w:sz w:val="28"/>
          <w:szCs w:val="28"/>
        </w:rPr>
        <w:t xml:space="preserve">иці </w:t>
      </w:r>
      <w:r w:rsidRPr="00356DEC">
        <w:rPr>
          <w:rFonts w:ascii="Times New Roman" w:hAnsi="Times New Roman" w:cs="Times New Roman"/>
          <w:color w:val="000000"/>
          <w:spacing w:val="-6"/>
          <w:sz w:val="28"/>
          <w:szCs w:val="28"/>
        </w:rPr>
        <w:t xml:space="preserve"> </w:t>
      </w:r>
      <w:r>
        <w:rPr>
          <w:rFonts w:ascii="Times New Roman" w:hAnsi="Times New Roman" w:cs="Times New Roman"/>
          <w:color w:val="000000"/>
          <w:spacing w:val="-6"/>
          <w:sz w:val="28"/>
          <w:szCs w:val="28"/>
          <w:lang w:val="ru-RU"/>
        </w:rPr>
        <w:t>Д</w:t>
      </w:r>
      <w:r>
        <w:rPr>
          <w:rFonts w:ascii="Times New Roman" w:hAnsi="Times New Roman" w:cs="Times New Roman"/>
          <w:color w:val="000000"/>
          <w:spacing w:val="-6"/>
          <w:sz w:val="28"/>
          <w:szCs w:val="28"/>
        </w:rPr>
        <w:t>.3</w:t>
      </w:r>
    </w:p>
    <w:tbl>
      <w:tblPr>
        <w:tblW w:w="5000" w:type="pct"/>
        <w:tblCellMar>
          <w:left w:w="40" w:type="dxa"/>
          <w:right w:w="40" w:type="dxa"/>
        </w:tblCellMar>
        <w:tblLook w:val="0000" w:firstRow="0" w:lastRow="0" w:firstColumn="0" w:lastColumn="0" w:noHBand="0" w:noVBand="0"/>
      </w:tblPr>
      <w:tblGrid>
        <w:gridCol w:w="2821"/>
        <w:gridCol w:w="1945"/>
        <w:gridCol w:w="958"/>
        <w:gridCol w:w="1150"/>
        <w:gridCol w:w="1010"/>
        <w:gridCol w:w="882"/>
        <w:gridCol w:w="879"/>
        <w:gridCol w:w="882"/>
        <w:gridCol w:w="1007"/>
        <w:gridCol w:w="1007"/>
        <w:gridCol w:w="1007"/>
        <w:gridCol w:w="1007"/>
      </w:tblGrid>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ind w:hanging="5"/>
              <w:jc w:val="center"/>
              <w:rPr>
                <w:rFonts w:ascii="Times New Roman" w:hAnsi="Times New Roman" w:cs="Times New Roman"/>
                <w:b/>
                <w:sz w:val="16"/>
                <w:szCs w:val="16"/>
              </w:rPr>
            </w:pPr>
            <w:r w:rsidRPr="00EB5C1D">
              <w:rPr>
                <w:rFonts w:ascii="Times New Roman" w:hAnsi="Times New Roman" w:cs="Times New Roman"/>
                <w:b/>
                <w:sz w:val="16"/>
                <w:szCs w:val="16"/>
              </w:rPr>
              <w:t>1</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2</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3</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4</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6</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pacing w:val="-6"/>
                <w:sz w:val="16"/>
                <w:szCs w:val="16"/>
              </w:rPr>
            </w:pPr>
            <w:r w:rsidRPr="00EB5C1D">
              <w:rPr>
                <w:rFonts w:ascii="Times New Roman" w:hAnsi="Times New Roman" w:cs="Times New Roman"/>
                <w:b/>
                <w:bCs/>
                <w:spacing w:val="-6"/>
                <w:sz w:val="16"/>
                <w:szCs w:val="16"/>
              </w:rPr>
              <w:t>7</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9</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12</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240044" w:rsidRDefault="00124FFD" w:rsidP="00124FFD">
            <w:pPr>
              <w:shd w:val="clear" w:color="auto" w:fill="FFFFFF"/>
              <w:spacing w:after="0" w:line="300" w:lineRule="auto"/>
              <w:ind w:hanging="5"/>
              <w:rPr>
                <w:rFonts w:ascii="Times New Roman" w:hAnsi="Times New Roman" w:cs="Times New Roman"/>
                <w:sz w:val="16"/>
                <w:szCs w:val="16"/>
              </w:rPr>
            </w:pPr>
            <w:r w:rsidRPr="00240044">
              <w:rPr>
                <w:rFonts w:ascii="Times New Roman" w:hAnsi="Times New Roman" w:cs="Times New Roman"/>
                <w:sz w:val="16"/>
                <w:szCs w:val="16"/>
              </w:rPr>
              <w:t xml:space="preserve">65. Склади зі стелажним зберіганням: </w:t>
            </w:r>
          </w:p>
          <w:p w:rsidR="00124FFD" w:rsidRPr="00240044" w:rsidRDefault="00124FFD" w:rsidP="00124FFD">
            <w:pPr>
              <w:shd w:val="clear" w:color="auto" w:fill="FFFFFF"/>
              <w:spacing w:after="0" w:line="300" w:lineRule="auto"/>
              <w:ind w:hanging="5"/>
              <w:rPr>
                <w:rFonts w:ascii="Times New Roman" w:hAnsi="Times New Roman" w:cs="Times New Roman"/>
                <w:sz w:val="16"/>
                <w:szCs w:val="16"/>
              </w:rPr>
            </w:pPr>
            <w:r w:rsidRPr="00240044">
              <w:rPr>
                <w:rFonts w:ascii="Times New Roman" w:hAnsi="Times New Roman" w:cs="Times New Roman"/>
                <w:sz w:val="16"/>
                <w:szCs w:val="16"/>
              </w:rPr>
              <w:t xml:space="preserve">а) експедиція прийому і видачі вантажу </w:t>
            </w:r>
          </w:p>
          <w:p w:rsidR="00124FFD" w:rsidRPr="00240044" w:rsidRDefault="00124FFD" w:rsidP="00124FFD">
            <w:pPr>
              <w:shd w:val="clear" w:color="auto" w:fill="FFFFFF"/>
              <w:spacing w:after="0" w:line="300" w:lineRule="auto"/>
              <w:ind w:hanging="5"/>
              <w:rPr>
                <w:rFonts w:ascii="Times New Roman" w:hAnsi="Times New Roman" w:cs="Times New Roman"/>
                <w:sz w:val="16"/>
                <w:szCs w:val="16"/>
              </w:rPr>
            </w:pPr>
            <w:r w:rsidRPr="00240044">
              <w:rPr>
                <w:rFonts w:ascii="Times New Roman" w:hAnsi="Times New Roman" w:cs="Times New Roman"/>
                <w:sz w:val="16"/>
                <w:szCs w:val="16"/>
              </w:rPr>
              <w:t xml:space="preserve">б) транспортно-розподільна система </w:t>
            </w:r>
          </w:p>
          <w:p w:rsidR="00124FFD" w:rsidRPr="00240044" w:rsidRDefault="00124FFD" w:rsidP="00124FFD">
            <w:pPr>
              <w:shd w:val="clear" w:color="auto" w:fill="FFFFFF"/>
              <w:spacing w:after="0" w:line="300" w:lineRule="auto"/>
              <w:ind w:hanging="5"/>
              <w:rPr>
                <w:rFonts w:ascii="Times New Roman" w:hAnsi="Times New Roman" w:cs="Times New Roman"/>
                <w:sz w:val="16"/>
                <w:szCs w:val="16"/>
              </w:rPr>
            </w:pPr>
            <w:r w:rsidRPr="00240044">
              <w:rPr>
                <w:rFonts w:ascii="Times New Roman" w:hAnsi="Times New Roman" w:cs="Times New Roman"/>
                <w:sz w:val="16"/>
                <w:szCs w:val="16"/>
              </w:rPr>
              <w:t xml:space="preserve">в) зона сховища: </w:t>
            </w:r>
          </w:p>
          <w:p w:rsidR="00124FFD" w:rsidRPr="00240044" w:rsidRDefault="00124FFD" w:rsidP="00124FFD">
            <w:pPr>
              <w:shd w:val="clear" w:color="auto" w:fill="FFFFFF"/>
              <w:spacing w:after="0" w:line="300" w:lineRule="auto"/>
              <w:ind w:hanging="5"/>
              <w:rPr>
                <w:rFonts w:ascii="Times New Roman" w:hAnsi="Times New Roman" w:cs="Times New Roman"/>
                <w:sz w:val="16"/>
                <w:szCs w:val="16"/>
              </w:rPr>
            </w:pPr>
            <w:r w:rsidRPr="00240044">
              <w:rPr>
                <w:rFonts w:ascii="Times New Roman" w:hAnsi="Times New Roman" w:cs="Times New Roman"/>
                <w:sz w:val="16"/>
                <w:szCs w:val="16"/>
              </w:rPr>
              <w:t xml:space="preserve">- </w:t>
            </w:r>
            <w:r>
              <w:rPr>
                <w:rFonts w:ascii="Times New Roman" w:hAnsi="Times New Roman" w:cs="Times New Roman"/>
                <w:sz w:val="16"/>
                <w:szCs w:val="16"/>
              </w:rPr>
              <w:t>В</w:t>
            </w:r>
            <w:r w:rsidRPr="00240044">
              <w:rPr>
                <w:rFonts w:ascii="Times New Roman" w:hAnsi="Times New Roman" w:cs="Times New Roman"/>
                <w:sz w:val="16"/>
                <w:szCs w:val="16"/>
              </w:rPr>
              <w:t xml:space="preserve"> </w:t>
            </w:r>
            <w:r>
              <w:rPr>
                <w:rFonts w:ascii="Times New Roman" w:hAnsi="Times New Roman" w:cs="Times New Roman"/>
                <w:sz w:val="16"/>
                <w:szCs w:val="16"/>
              </w:rPr>
              <w:t>комірках</w:t>
            </w:r>
            <w:r w:rsidRPr="00240044">
              <w:rPr>
                <w:rFonts w:ascii="Times New Roman" w:hAnsi="Times New Roman" w:cs="Times New Roman"/>
                <w:sz w:val="16"/>
                <w:szCs w:val="16"/>
              </w:rPr>
              <w:t xml:space="preserve"> і валах; </w:t>
            </w:r>
          </w:p>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Pr>
                <w:rFonts w:ascii="Times New Roman" w:hAnsi="Times New Roman" w:cs="Times New Roman"/>
                <w:sz w:val="16"/>
                <w:szCs w:val="16"/>
              </w:rPr>
              <w:t xml:space="preserve">- На стрілках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w:t>
            </w: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Підлога</w:t>
            </w: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Підлога</w:t>
            </w: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В</w:t>
            </w:r>
          </w:p>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В</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ІVб</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ІVв</w:t>
            </w:r>
            <w:r w:rsidRPr="009B1148">
              <w:rPr>
                <w:rFonts w:ascii="Times New Roman" w:hAnsi="Times New Roman" w:cs="Times New Roman"/>
                <w:bCs/>
                <w:sz w:val="16"/>
                <w:szCs w:val="16"/>
                <w:vertAlign w:val="superscript"/>
              </w:rPr>
              <w:t xml:space="preserve"> 6)</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ІІІв</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ІІІб</w:t>
            </w:r>
          </w:p>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ІІІб</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9B1148"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400</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6043C" w:rsidRDefault="00124FFD" w:rsidP="00124FFD">
            <w:pPr>
              <w:shd w:val="clear" w:color="auto" w:fill="FFFFFF"/>
              <w:spacing w:after="0" w:line="300" w:lineRule="auto"/>
              <w:jc w:val="center"/>
              <w:rPr>
                <w:rFonts w:ascii="Times New Roman" w:hAnsi="Times New Roman" w:cs="Times New Roman"/>
                <w:sz w:val="16"/>
                <w:szCs w:val="16"/>
                <w:lang w:val="ru-RU"/>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200</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200</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150</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50</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75</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40</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40</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20</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20</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4,0</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1,5</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2,4</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0,9</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sidRPr="00240044">
              <w:rPr>
                <w:rFonts w:ascii="Times New Roman" w:hAnsi="Times New Roman" w:cs="Times New Roman"/>
                <w:sz w:val="16"/>
                <w:szCs w:val="16"/>
              </w:rPr>
              <w:t>66. Склади, комори, в</w:t>
            </w:r>
            <w:r>
              <w:rPr>
                <w:rFonts w:ascii="Times New Roman" w:hAnsi="Times New Roman" w:cs="Times New Roman"/>
                <w:sz w:val="16"/>
                <w:szCs w:val="16"/>
              </w:rPr>
              <w:t xml:space="preserve">ідкриті майданчики під навісом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Підлога</w:t>
            </w:r>
          </w:p>
          <w:p w:rsidR="00124FFD" w:rsidRPr="000C4D05" w:rsidRDefault="00124FFD" w:rsidP="00124FFD">
            <w:pPr>
              <w:shd w:val="clear" w:color="auto" w:fill="FFFFFF"/>
              <w:spacing w:after="0" w:line="300" w:lineRule="auto"/>
              <w:rPr>
                <w:rFonts w:ascii="Times New Roman" w:hAnsi="Times New Roman" w:cs="Times New Roman"/>
                <w:sz w:val="16"/>
                <w:szCs w:val="16"/>
              </w:rPr>
            </w:pP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ІІІв</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50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sidRPr="00240044">
              <w:rPr>
                <w:rFonts w:ascii="Times New Roman" w:hAnsi="Times New Roman" w:cs="Times New Roman"/>
                <w:sz w:val="16"/>
                <w:szCs w:val="16"/>
              </w:rPr>
              <w:t>67. Склади громіздких предметів і сипучих мат</w:t>
            </w:r>
            <w:r>
              <w:rPr>
                <w:rFonts w:ascii="Times New Roman" w:hAnsi="Times New Roman" w:cs="Times New Roman"/>
                <w:sz w:val="16"/>
                <w:szCs w:val="16"/>
              </w:rPr>
              <w:t xml:space="preserve">еріалів (піску, цементу та ін)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Підлога</w:t>
            </w:r>
          </w:p>
          <w:p w:rsidR="00124FFD" w:rsidRPr="000C4D05" w:rsidRDefault="00124FFD" w:rsidP="00124FFD">
            <w:pPr>
              <w:shd w:val="clear" w:color="auto" w:fill="FFFFFF"/>
              <w:spacing w:after="0" w:line="300" w:lineRule="auto"/>
              <w:rPr>
                <w:rFonts w:ascii="Times New Roman" w:hAnsi="Times New Roman" w:cs="Times New Roman"/>
                <w:sz w:val="16"/>
                <w:szCs w:val="16"/>
              </w:rPr>
            </w:pP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ІІІб</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75</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240044" w:rsidRDefault="00124FFD" w:rsidP="00124FFD">
            <w:pPr>
              <w:shd w:val="clear" w:color="auto" w:fill="FFFFFF"/>
              <w:spacing w:after="0" w:line="300" w:lineRule="auto"/>
              <w:ind w:hanging="5"/>
              <w:rPr>
                <w:rFonts w:ascii="Times New Roman" w:hAnsi="Times New Roman" w:cs="Times New Roman"/>
                <w:sz w:val="16"/>
                <w:szCs w:val="16"/>
              </w:rPr>
            </w:pPr>
            <w:r w:rsidRPr="00240044">
              <w:rPr>
                <w:rFonts w:ascii="Times New Roman" w:hAnsi="Times New Roman" w:cs="Times New Roman"/>
                <w:sz w:val="16"/>
                <w:szCs w:val="16"/>
              </w:rPr>
              <w:t xml:space="preserve">68. Вантажопідйомні механізми (кран-балки, тельфери, мостові крани тощо) </w:t>
            </w:r>
          </w:p>
          <w:p w:rsidR="00124FFD" w:rsidRDefault="00124FFD" w:rsidP="00124FFD">
            <w:pPr>
              <w:shd w:val="clear" w:color="auto" w:fill="FFFFFF"/>
              <w:spacing w:after="0" w:line="300" w:lineRule="auto"/>
              <w:ind w:hanging="5"/>
              <w:rPr>
                <w:rFonts w:ascii="Times New Roman" w:hAnsi="Times New Roman" w:cs="Times New Roman"/>
                <w:sz w:val="16"/>
                <w:szCs w:val="16"/>
              </w:rPr>
            </w:pPr>
            <w:r w:rsidRPr="00240044">
              <w:rPr>
                <w:rFonts w:ascii="Times New Roman" w:hAnsi="Times New Roman" w:cs="Times New Roman"/>
                <w:sz w:val="16"/>
                <w:szCs w:val="16"/>
              </w:rPr>
              <w:t xml:space="preserve">а) у приміщенні </w:t>
            </w:r>
          </w:p>
          <w:p w:rsidR="00124FFD" w:rsidRDefault="00124FFD" w:rsidP="00124FFD">
            <w:pPr>
              <w:shd w:val="clear" w:color="auto" w:fill="FFFFFF"/>
              <w:spacing w:after="0" w:line="300" w:lineRule="auto"/>
              <w:ind w:hanging="5"/>
              <w:rPr>
                <w:rFonts w:ascii="Times New Roman" w:hAnsi="Times New Roman" w:cs="Times New Roman"/>
                <w:sz w:val="16"/>
                <w:szCs w:val="16"/>
              </w:rPr>
            </w:pPr>
          </w:p>
          <w:p w:rsidR="00124FFD" w:rsidRDefault="00124FFD" w:rsidP="00124FFD">
            <w:pPr>
              <w:shd w:val="clear" w:color="auto" w:fill="FFFFFF"/>
              <w:spacing w:after="0" w:line="300" w:lineRule="auto"/>
              <w:ind w:hanging="5"/>
              <w:rPr>
                <w:rFonts w:ascii="Times New Roman" w:hAnsi="Times New Roman" w:cs="Times New Roman"/>
                <w:sz w:val="16"/>
                <w:szCs w:val="16"/>
              </w:rPr>
            </w:pPr>
          </w:p>
          <w:p w:rsidR="00124FFD" w:rsidRDefault="00124FFD" w:rsidP="00124FFD">
            <w:pPr>
              <w:shd w:val="clear" w:color="auto" w:fill="FFFFFF"/>
              <w:spacing w:after="0" w:line="300" w:lineRule="auto"/>
              <w:ind w:hanging="5"/>
              <w:rPr>
                <w:rFonts w:ascii="Times New Roman" w:hAnsi="Times New Roman" w:cs="Times New Roman"/>
                <w:sz w:val="16"/>
                <w:szCs w:val="16"/>
              </w:rPr>
            </w:pPr>
          </w:p>
          <w:p w:rsidR="00124FFD" w:rsidRPr="00240044" w:rsidRDefault="00124FFD" w:rsidP="00124FFD">
            <w:pPr>
              <w:shd w:val="clear" w:color="auto" w:fill="FFFFFF"/>
              <w:spacing w:after="0" w:line="300" w:lineRule="auto"/>
              <w:ind w:hanging="5"/>
              <w:rPr>
                <w:rFonts w:ascii="Times New Roman" w:hAnsi="Times New Roman" w:cs="Times New Roman"/>
                <w:sz w:val="16"/>
                <w:szCs w:val="16"/>
              </w:rPr>
            </w:pPr>
          </w:p>
          <w:p w:rsidR="00124FFD" w:rsidRDefault="00124FFD" w:rsidP="00124FFD">
            <w:pPr>
              <w:shd w:val="clear" w:color="auto" w:fill="FFFFFF"/>
              <w:spacing w:after="0" w:line="300" w:lineRule="auto"/>
              <w:ind w:hanging="5"/>
              <w:rPr>
                <w:rFonts w:ascii="Times New Roman" w:hAnsi="Times New Roman" w:cs="Times New Roman"/>
                <w:sz w:val="16"/>
                <w:szCs w:val="16"/>
              </w:rPr>
            </w:pPr>
            <w:r>
              <w:rPr>
                <w:rFonts w:ascii="Times New Roman" w:hAnsi="Times New Roman" w:cs="Times New Roman"/>
                <w:sz w:val="16"/>
                <w:szCs w:val="16"/>
              </w:rPr>
              <w:t xml:space="preserve">б) поза будівлями </w:t>
            </w:r>
          </w:p>
          <w:p w:rsidR="00124FFD" w:rsidRDefault="00124FFD" w:rsidP="00124FFD">
            <w:pPr>
              <w:shd w:val="clear" w:color="auto" w:fill="FFFFFF"/>
              <w:spacing w:after="0" w:line="300" w:lineRule="auto"/>
              <w:ind w:hanging="5"/>
              <w:rPr>
                <w:rFonts w:ascii="Times New Roman" w:hAnsi="Times New Roman" w:cs="Times New Roman"/>
                <w:sz w:val="16"/>
                <w:szCs w:val="16"/>
              </w:rPr>
            </w:pPr>
          </w:p>
          <w:p w:rsidR="00124FFD" w:rsidRDefault="00124FFD" w:rsidP="00124FFD">
            <w:pPr>
              <w:shd w:val="clear" w:color="auto" w:fill="FFFFFF"/>
              <w:spacing w:after="0" w:line="300" w:lineRule="auto"/>
              <w:ind w:hanging="5"/>
              <w:rPr>
                <w:rFonts w:ascii="Times New Roman" w:hAnsi="Times New Roman" w:cs="Times New Roman"/>
                <w:sz w:val="16"/>
                <w:szCs w:val="16"/>
              </w:rPr>
            </w:pPr>
          </w:p>
          <w:p w:rsidR="00124FFD" w:rsidRDefault="00124FFD" w:rsidP="00124FFD">
            <w:pPr>
              <w:shd w:val="clear" w:color="auto" w:fill="FFFFFF"/>
              <w:spacing w:after="0" w:line="300" w:lineRule="auto"/>
              <w:ind w:hanging="5"/>
              <w:rPr>
                <w:rFonts w:ascii="Times New Roman" w:hAnsi="Times New Roman" w:cs="Times New Roman"/>
                <w:sz w:val="16"/>
                <w:szCs w:val="16"/>
              </w:rPr>
            </w:pPr>
          </w:p>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Г,В – Пульт управліня</w:t>
            </w: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В – крюк крана</w:t>
            </w: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Площадки прийому і подачі обладнання та деталей</w:t>
            </w: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Г,В – Пульт управліня</w:t>
            </w: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В – крюк крана</w:t>
            </w:r>
          </w:p>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Площадки прийому і подачі обладнання та деталей</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ІІІв</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ІІІв</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Х</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ХІ</w:t>
            </w:r>
          </w:p>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ХІ</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50</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50</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30</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10</w:t>
            </w:r>
          </w:p>
          <w:p w:rsidR="00124FFD" w:rsidRPr="005031E4"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10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Pr>
                <w:rFonts w:ascii="Times New Roman" w:hAnsi="Times New Roman" w:cs="Times New Roman"/>
                <w:sz w:val="16"/>
                <w:szCs w:val="16"/>
              </w:rPr>
              <w:t xml:space="preserve">69. Зливно-наливні естакади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Підлога</w:t>
            </w:r>
          </w:p>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Горловина цистерни</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ХІІ</w:t>
            </w:r>
          </w:p>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ХІ</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5</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sidRPr="00240044">
              <w:rPr>
                <w:rFonts w:ascii="Times New Roman" w:hAnsi="Times New Roman" w:cs="Times New Roman"/>
                <w:sz w:val="16"/>
                <w:szCs w:val="16"/>
              </w:rPr>
              <w:t>70. Сорт</w:t>
            </w:r>
            <w:r>
              <w:rPr>
                <w:rFonts w:ascii="Times New Roman" w:hAnsi="Times New Roman" w:cs="Times New Roman"/>
                <w:sz w:val="16"/>
                <w:szCs w:val="16"/>
              </w:rPr>
              <w:t xml:space="preserve">ування і комплектація вантажів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І</w:t>
            </w:r>
            <w:r>
              <w:rPr>
                <w:rFonts w:ascii="Times New Roman" w:hAnsi="Times New Roman" w:cs="Times New Roman"/>
                <w:bCs/>
                <w:sz w:val="16"/>
                <w:szCs w:val="16"/>
                <w:lang w:val="en-US"/>
              </w:rPr>
              <w:t>V</w:t>
            </w:r>
            <w:r>
              <w:rPr>
                <w:rFonts w:ascii="Times New Roman" w:hAnsi="Times New Roman" w:cs="Times New Roman"/>
                <w:bCs/>
                <w:sz w:val="16"/>
                <w:szCs w:val="16"/>
              </w:rPr>
              <w:t>б</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Pr>
                <w:rFonts w:ascii="Times New Roman" w:hAnsi="Times New Roman" w:cs="Times New Roman"/>
                <w:sz w:val="16"/>
                <w:szCs w:val="16"/>
              </w:rPr>
              <w:t xml:space="preserve">71. Завезених комора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ІІІв</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50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240044" w:rsidRDefault="00124FFD" w:rsidP="00124FFD">
            <w:pPr>
              <w:shd w:val="clear" w:color="auto" w:fill="FFFFFF"/>
              <w:spacing w:after="0" w:line="300" w:lineRule="auto"/>
              <w:ind w:hanging="5"/>
              <w:rPr>
                <w:rFonts w:ascii="Times New Roman" w:hAnsi="Times New Roman" w:cs="Times New Roman"/>
                <w:sz w:val="16"/>
                <w:szCs w:val="16"/>
              </w:rPr>
            </w:pPr>
            <w:r w:rsidRPr="00240044">
              <w:rPr>
                <w:rFonts w:ascii="Times New Roman" w:hAnsi="Times New Roman" w:cs="Times New Roman"/>
                <w:sz w:val="16"/>
                <w:szCs w:val="16"/>
              </w:rPr>
              <w:t xml:space="preserve">72. Рампа: </w:t>
            </w:r>
          </w:p>
          <w:p w:rsidR="00124FFD" w:rsidRPr="00240044" w:rsidRDefault="00124FFD" w:rsidP="00124FFD">
            <w:pPr>
              <w:shd w:val="clear" w:color="auto" w:fill="FFFFFF"/>
              <w:spacing w:after="0" w:line="300" w:lineRule="auto"/>
              <w:ind w:hanging="5"/>
              <w:rPr>
                <w:rFonts w:ascii="Times New Roman" w:hAnsi="Times New Roman" w:cs="Times New Roman"/>
                <w:sz w:val="16"/>
                <w:szCs w:val="16"/>
              </w:rPr>
            </w:pPr>
            <w:r w:rsidRPr="00240044">
              <w:rPr>
                <w:rFonts w:ascii="Times New Roman" w:hAnsi="Times New Roman" w:cs="Times New Roman"/>
                <w:sz w:val="16"/>
                <w:szCs w:val="16"/>
              </w:rPr>
              <w:t xml:space="preserve">а) в будівлі </w:t>
            </w:r>
          </w:p>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Pr>
                <w:rFonts w:ascii="Times New Roman" w:hAnsi="Times New Roman" w:cs="Times New Roman"/>
                <w:sz w:val="16"/>
                <w:szCs w:val="16"/>
              </w:rPr>
              <w:t xml:space="preserve">б) поза будівлею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p>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Підлога</w:t>
            </w:r>
          </w:p>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p>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ІІІв</w:t>
            </w:r>
          </w:p>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ХІІ</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Pr>
                <w:rFonts w:ascii="Times New Roman" w:hAnsi="Times New Roman" w:cs="Times New Roman"/>
                <w:bCs/>
                <w:sz w:val="16"/>
                <w:szCs w:val="16"/>
              </w:rPr>
              <w:t>50</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10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Default="00124FFD" w:rsidP="00124FFD">
            <w:pPr>
              <w:shd w:val="clear" w:color="auto" w:fill="FFFFFF"/>
              <w:spacing w:after="0" w:line="300" w:lineRule="auto"/>
              <w:jc w:val="center"/>
              <w:rPr>
                <w:rFonts w:ascii="Times New Roman" w:hAnsi="Times New Roman" w:cs="Times New Roman"/>
                <w:bCs/>
                <w:sz w:val="16"/>
                <w:szCs w:val="16"/>
                <w:lang w:val="ru-RU"/>
              </w:rPr>
            </w:pPr>
          </w:p>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sidRPr="00240044">
              <w:rPr>
                <w:rFonts w:ascii="Times New Roman" w:hAnsi="Times New Roman" w:cs="Times New Roman"/>
                <w:sz w:val="16"/>
                <w:szCs w:val="16"/>
              </w:rPr>
              <w:t>73. Дебаркадер</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ІІІб</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75</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9D42B2" w:rsidRDefault="00124FFD" w:rsidP="00124FFD">
            <w:pPr>
              <w:shd w:val="clear" w:color="auto" w:fill="FFFFFF"/>
              <w:tabs>
                <w:tab w:val="left" w:leader="underscore" w:pos="422"/>
              </w:tabs>
              <w:spacing w:after="0" w:line="300" w:lineRule="auto"/>
              <w:ind w:hanging="15"/>
              <w:rPr>
                <w:rFonts w:ascii="Times New Roman" w:hAnsi="Times New Roman" w:cs="Times New Roman"/>
                <w:b/>
                <w:bCs/>
                <w:sz w:val="16"/>
                <w:szCs w:val="16"/>
              </w:rPr>
            </w:pPr>
            <w:r w:rsidRPr="009D42B2">
              <w:rPr>
                <w:rFonts w:ascii="Times New Roman" w:hAnsi="Times New Roman" w:cs="Times New Roman"/>
                <w:b/>
                <w:sz w:val="16"/>
                <w:szCs w:val="16"/>
              </w:rPr>
              <w:t xml:space="preserve">Пожежні депо </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sidRPr="009D42B2">
              <w:rPr>
                <w:rFonts w:ascii="Times New Roman" w:hAnsi="Times New Roman" w:cs="Times New Roman"/>
                <w:sz w:val="16"/>
                <w:szCs w:val="16"/>
              </w:rPr>
              <w:t>74</w:t>
            </w:r>
            <w:r>
              <w:rPr>
                <w:rFonts w:ascii="Times New Roman" w:hAnsi="Times New Roman" w:cs="Times New Roman"/>
                <w:sz w:val="16"/>
                <w:szCs w:val="16"/>
              </w:rPr>
              <w:t xml:space="preserve">. Зона стоянки рухомого складу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ІІІб</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75</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EB1002"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0,7</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Pr>
                <w:rFonts w:ascii="Times New Roman" w:hAnsi="Times New Roman" w:cs="Times New Roman"/>
                <w:bCs/>
                <w:sz w:val="16"/>
                <w:szCs w:val="16"/>
              </w:rPr>
              <w:t>0,2</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sidRPr="009D42B2">
              <w:rPr>
                <w:rFonts w:ascii="Times New Roman" w:hAnsi="Times New Roman" w:cs="Times New Roman"/>
                <w:sz w:val="16"/>
                <w:szCs w:val="16"/>
              </w:rPr>
              <w:t xml:space="preserve">75. </w:t>
            </w:r>
            <w:r>
              <w:rPr>
                <w:rFonts w:ascii="Times New Roman" w:hAnsi="Times New Roman" w:cs="Times New Roman"/>
                <w:sz w:val="16"/>
                <w:szCs w:val="16"/>
              </w:rPr>
              <w:t xml:space="preserve">Пост технічного обслуговування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Підлога</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б</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Pr>
                <w:rFonts w:ascii="Times New Roman" w:hAnsi="Times New Roman" w:cs="Times New Roman"/>
                <w:bCs/>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Pr>
                <w:rFonts w:ascii="Times New Roman" w:hAnsi="Times New Roman" w:cs="Times New Roman"/>
                <w:sz w:val="16"/>
                <w:szCs w:val="16"/>
              </w:rPr>
              <w:t xml:space="preserve">76. Апаратна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ІІІв</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750</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300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20/15</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Pr>
                <w:rFonts w:ascii="Times New Roman" w:hAnsi="Times New Roman" w:cs="Times New Roman"/>
                <w:bCs/>
                <w:sz w:val="16"/>
                <w:szCs w:val="16"/>
              </w:rPr>
              <w:t>1,2</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Pr>
                <w:rFonts w:ascii="Times New Roman" w:hAnsi="Times New Roman" w:cs="Times New Roman"/>
                <w:sz w:val="16"/>
                <w:szCs w:val="16"/>
              </w:rPr>
              <w:t xml:space="preserve">77. Пункт зв'язку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ІІІб</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1000</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300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40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20/15</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Pr>
                <w:rFonts w:ascii="Times New Roman" w:hAnsi="Times New Roman" w:cs="Times New Roman"/>
                <w:bCs/>
                <w:sz w:val="16"/>
                <w:szCs w:val="16"/>
              </w:rPr>
              <w:t>1,2</w:t>
            </w:r>
          </w:p>
        </w:tc>
      </w:tr>
    </w:tbl>
    <w:p w:rsidR="00124FFD" w:rsidRDefault="00124FFD" w:rsidP="00124FFD">
      <w:r>
        <w:br w:type="page"/>
      </w:r>
    </w:p>
    <w:p w:rsidR="00124FFD" w:rsidRDefault="00124FFD" w:rsidP="00124FFD">
      <w:pPr>
        <w:spacing w:after="0"/>
      </w:pPr>
      <w:r>
        <w:rPr>
          <w:rFonts w:ascii="Times New Roman" w:hAnsi="Times New Roman" w:cs="Times New Roman"/>
          <w:color w:val="000000"/>
          <w:spacing w:val="-6"/>
          <w:sz w:val="28"/>
          <w:szCs w:val="28"/>
        </w:rPr>
        <w:lastRenderedPageBreak/>
        <w:t xml:space="preserve">Кінець таблиці </w:t>
      </w:r>
      <w:r w:rsidRPr="00356DEC">
        <w:rPr>
          <w:rFonts w:ascii="Times New Roman" w:hAnsi="Times New Roman" w:cs="Times New Roman"/>
          <w:color w:val="000000"/>
          <w:spacing w:val="-6"/>
          <w:sz w:val="28"/>
          <w:szCs w:val="28"/>
        </w:rPr>
        <w:t xml:space="preserve"> </w:t>
      </w:r>
      <w:r w:rsidRPr="001D4C51">
        <w:rPr>
          <w:rFonts w:ascii="Times New Roman" w:hAnsi="Times New Roman" w:cs="Times New Roman"/>
          <w:color w:val="000000"/>
          <w:spacing w:val="-6"/>
          <w:sz w:val="28"/>
          <w:szCs w:val="28"/>
        </w:rPr>
        <w:t>Д</w:t>
      </w:r>
      <w:r>
        <w:rPr>
          <w:rFonts w:ascii="Times New Roman" w:hAnsi="Times New Roman" w:cs="Times New Roman"/>
          <w:color w:val="000000"/>
          <w:spacing w:val="-6"/>
          <w:sz w:val="28"/>
          <w:szCs w:val="28"/>
        </w:rPr>
        <w:t>.2</w:t>
      </w:r>
    </w:p>
    <w:tbl>
      <w:tblPr>
        <w:tblW w:w="5000" w:type="pct"/>
        <w:tblCellMar>
          <w:left w:w="40" w:type="dxa"/>
          <w:right w:w="40" w:type="dxa"/>
        </w:tblCellMar>
        <w:tblLook w:val="0000" w:firstRow="0" w:lastRow="0" w:firstColumn="0" w:lastColumn="0" w:noHBand="0" w:noVBand="0"/>
      </w:tblPr>
      <w:tblGrid>
        <w:gridCol w:w="2821"/>
        <w:gridCol w:w="1945"/>
        <w:gridCol w:w="958"/>
        <w:gridCol w:w="1150"/>
        <w:gridCol w:w="1010"/>
        <w:gridCol w:w="882"/>
        <w:gridCol w:w="879"/>
        <w:gridCol w:w="882"/>
        <w:gridCol w:w="1007"/>
        <w:gridCol w:w="1007"/>
        <w:gridCol w:w="1007"/>
        <w:gridCol w:w="1007"/>
      </w:tblGrid>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ind w:hanging="5"/>
              <w:jc w:val="center"/>
              <w:rPr>
                <w:rFonts w:ascii="Times New Roman" w:hAnsi="Times New Roman" w:cs="Times New Roman"/>
                <w:b/>
                <w:sz w:val="16"/>
                <w:szCs w:val="16"/>
              </w:rPr>
            </w:pPr>
            <w:r w:rsidRPr="00EB5C1D">
              <w:rPr>
                <w:rFonts w:ascii="Times New Roman" w:hAnsi="Times New Roman" w:cs="Times New Roman"/>
                <w:b/>
                <w:sz w:val="16"/>
                <w:szCs w:val="16"/>
              </w:rPr>
              <w:t>1</w:t>
            </w:r>
          </w:p>
        </w:tc>
        <w:tc>
          <w:tcPr>
            <w:tcW w:w="66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2</w:t>
            </w:r>
          </w:p>
        </w:tc>
        <w:tc>
          <w:tcPr>
            <w:tcW w:w="32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3</w:t>
            </w:r>
          </w:p>
        </w:tc>
        <w:tc>
          <w:tcPr>
            <w:tcW w:w="3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4</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5</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6</w:t>
            </w:r>
          </w:p>
        </w:tc>
        <w:tc>
          <w:tcPr>
            <w:tcW w:w="30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pacing w:val="-6"/>
                <w:sz w:val="16"/>
                <w:szCs w:val="16"/>
              </w:rPr>
            </w:pPr>
            <w:r w:rsidRPr="00EB5C1D">
              <w:rPr>
                <w:rFonts w:ascii="Times New Roman" w:hAnsi="Times New Roman" w:cs="Times New Roman"/>
                <w:b/>
                <w:bCs/>
                <w:spacing w:val="-6"/>
                <w:sz w:val="16"/>
                <w:szCs w:val="16"/>
              </w:rPr>
              <w:t>7</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sz w:val="16"/>
                <w:szCs w:val="16"/>
              </w:rPr>
            </w:pPr>
            <w:r w:rsidRPr="00EB5C1D">
              <w:rPr>
                <w:rFonts w:ascii="Times New Roman" w:hAnsi="Times New Roman" w:cs="Times New Roman"/>
                <w:b/>
                <w:sz w:val="16"/>
                <w:szCs w:val="16"/>
              </w:rPr>
              <w:t>8</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9</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11</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EB5C1D" w:rsidRDefault="00124FFD" w:rsidP="00124FFD">
            <w:pPr>
              <w:shd w:val="clear" w:color="auto" w:fill="FFFFFF"/>
              <w:spacing w:after="0" w:line="300" w:lineRule="auto"/>
              <w:jc w:val="center"/>
              <w:rPr>
                <w:rFonts w:ascii="Times New Roman" w:hAnsi="Times New Roman" w:cs="Times New Roman"/>
                <w:b/>
                <w:bCs/>
                <w:sz w:val="16"/>
                <w:szCs w:val="16"/>
              </w:rPr>
            </w:pPr>
            <w:r w:rsidRPr="00EB5C1D">
              <w:rPr>
                <w:rFonts w:ascii="Times New Roman" w:hAnsi="Times New Roman" w:cs="Times New Roman"/>
                <w:b/>
                <w:bCs/>
                <w:sz w:val="16"/>
                <w:szCs w:val="16"/>
              </w:rPr>
              <w:t>12</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sidRPr="009D42B2">
              <w:rPr>
                <w:rFonts w:ascii="Times New Roman" w:hAnsi="Times New Roman" w:cs="Times New Roman"/>
                <w:sz w:val="16"/>
                <w:szCs w:val="16"/>
              </w:rPr>
              <w:t>78. Приміщення з</w:t>
            </w:r>
            <w:r>
              <w:rPr>
                <w:rFonts w:ascii="Times New Roman" w:hAnsi="Times New Roman" w:cs="Times New Roman"/>
                <w:sz w:val="16"/>
                <w:szCs w:val="16"/>
              </w:rPr>
              <w:t xml:space="preserve">арядки регенеративних патронів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3,0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1,0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1,8</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Pr>
                <w:rFonts w:ascii="Times New Roman" w:hAnsi="Times New Roman" w:cs="Times New Roman"/>
                <w:bCs/>
                <w:sz w:val="16"/>
                <w:szCs w:val="16"/>
              </w:rPr>
              <w:t>0,6</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Pr>
                <w:rFonts w:ascii="Times New Roman" w:hAnsi="Times New Roman" w:cs="Times New Roman"/>
                <w:sz w:val="16"/>
                <w:szCs w:val="16"/>
              </w:rPr>
              <w:t xml:space="preserve">79. Сушення рукавів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ІІІв</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50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Pr>
                <w:rFonts w:ascii="Times New Roman" w:hAnsi="Times New Roman" w:cs="Times New Roman"/>
                <w:sz w:val="16"/>
                <w:szCs w:val="16"/>
              </w:rPr>
              <w:t xml:space="preserve">80. Мийка рукавів </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200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20</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bCs/>
                <w:sz w:val="16"/>
                <w:szCs w:val="16"/>
              </w:rPr>
            </w:pP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9D42B2" w:rsidRDefault="00124FFD" w:rsidP="00124FFD">
            <w:pPr>
              <w:shd w:val="clear" w:color="auto" w:fill="FFFFFF"/>
              <w:tabs>
                <w:tab w:val="left" w:leader="underscore" w:pos="422"/>
              </w:tabs>
              <w:spacing w:after="0" w:line="300" w:lineRule="auto"/>
              <w:ind w:hanging="15"/>
              <w:rPr>
                <w:rFonts w:ascii="Times New Roman" w:hAnsi="Times New Roman" w:cs="Times New Roman"/>
                <w:b/>
                <w:bCs/>
                <w:sz w:val="16"/>
                <w:szCs w:val="16"/>
              </w:rPr>
            </w:pPr>
            <w:r w:rsidRPr="009D42B2">
              <w:rPr>
                <w:rFonts w:ascii="Times New Roman" w:hAnsi="Times New Roman" w:cs="Times New Roman"/>
                <w:b/>
                <w:sz w:val="16"/>
                <w:szCs w:val="16"/>
              </w:rPr>
              <w:t xml:space="preserve">Районні управління з експлуатації будівель </w:t>
            </w:r>
          </w:p>
        </w:tc>
      </w:tr>
      <w:tr w:rsidR="00124FFD" w:rsidRPr="000C4D05" w:rsidTr="00124FFD">
        <w:trPr>
          <w:trHeight w:val="23"/>
        </w:trPr>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B1540F" w:rsidRDefault="00124FFD" w:rsidP="00124FFD">
            <w:pPr>
              <w:shd w:val="clear" w:color="auto" w:fill="FFFFFF"/>
              <w:spacing w:after="0" w:line="300" w:lineRule="auto"/>
              <w:ind w:hanging="5"/>
              <w:rPr>
                <w:rFonts w:ascii="Times New Roman" w:hAnsi="Times New Roman" w:cs="Times New Roman"/>
                <w:sz w:val="16"/>
                <w:szCs w:val="16"/>
              </w:rPr>
            </w:pPr>
            <w:r w:rsidRPr="009D42B2">
              <w:rPr>
                <w:rFonts w:ascii="Times New Roman" w:hAnsi="Times New Roman" w:cs="Times New Roman"/>
                <w:sz w:val="16"/>
                <w:szCs w:val="16"/>
              </w:rPr>
              <w:t>81. Диспетчерські пункти</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Г – 0,8</w:t>
            </w:r>
          </w:p>
          <w:p w:rsidR="00124FFD" w:rsidRPr="000C4D05" w:rsidRDefault="00124FFD" w:rsidP="00124FFD">
            <w:pPr>
              <w:shd w:val="clear" w:color="auto" w:fill="FFFFFF"/>
              <w:spacing w:after="0" w:line="300" w:lineRule="auto"/>
              <w:rPr>
                <w:rFonts w:ascii="Times New Roman" w:hAnsi="Times New Roman" w:cs="Times New Roman"/>
                <w:sz w:val="16"/>
                <w:szCs w:val="16"/>
              </w:rPr>
            </w:pPr>
            <w:r>
              <w:rPr>
                <w:rFonts w:ascii="Times New Roman" w:hAnsi="Times New Roman" w:cs="Times New Roman"/>
                <w:sz w:val="16"/>
                <w:szCs w:val="16"/>
              </w:rPr>
              <w:t>В – 1,5 (Пульти, щити)</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124FFD" w:rsidRPr="000C4D05"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lang w:val="en-US"/>
              </w:rPr>
              <w:t>V</w:t>
            </w:r>
            <w:r>
              <w:rPr>
                <w:rFonts w:ascii="Times New Roman" w:hAnsi="Times New Roman" w:cs="Times New Roman"/>
                <w:bCs/>
                <w:sz w:val="16"/>
                <w:szCs w:val="16"/>
              </w:rPr>
              <w:t>ІІІа</w:t>
            </w:r>
          </w:p>
        </w:tc>
        <w:tc>
          <w:tcPr>
            <w:tcW w:w="395"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200</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Pr>
                <w:rFonts w:ascii="Times New Roman" w:hAnsi="Times New Roman" w:cs="Times New Roman"/>
                <w:bCs/>
                <w:sz w:val="16"/>
                <w:szCs w:val="16"/>
              </w:rPr>
              <w:t>100</w:t>
            </w:r>
          </w:p>
        </w:tc>
        <w:tc>
          <w:tcPr>
            <w:tcW w:w="302"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40</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03"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r>
              <w:rPr>
                <w:rFonts w:ascii="Times New Roman" w:hAnsi="Times New Roman" w:cs="Times New Roman"/>
                <w:bCs/>
                <w:sz w:val="16"/>
                <w:szCs w:val="16"/>
              </w:rPr>
              <w:t>20</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spacing w:after="0" w:line="300" w:lineRule="auto"/>
              <w:jc w:val="center"/>
              <w:rPr>
                <w:rFonts w:ascii="Times New Roman" w:hAnsi="Times New Roman" w:cs="Times New Roman"/>
                <w:bCs/>
                <w:sz w:val="16"/>
                <w:szCs w:val="16"/>
              </w:rPr>
            </w:pPr>
            <w:r w:rsidRPr="000C4D05">
              <w:rPr>
                <w:rFonts w:ascii="Times New Roman" w:hAnsi="Times New Roman" w:cs="Times New Roman"/>
                <w:bCs/>
                <w:sz w:val="16"/>
                <w:szCs w:val="16"/>
              </w:rPr>
              <w:t>—</w:t>
            </w:r>
          </w:p>
          <w:p w:rsidR="00124FFD" w:rsidRPr="000C4D05" w:rsidRDefault="00124FFD" w:rsidP="00124FFD">
            <w:pPr>
              <w:shd w:val="clear" w:color="auto" w:fill="FFFFFF"/>
              <w:spacing w:after="0" w:line="300" w:lineRule="auto"/>
              <w:jc w:val="center"/>
              <w:rPr>
                <w:rFonts w:ascii="Times New Roman" w:hAnsi="Times New Roman" w:cs="Times New Roman"/>
                <w:sz w:val="16"/>
                <w:szCs w:val="16"/>
              </w:rPr>
            </w:pPr>
            <w:r w:rsidRPr="000C4D05">
              <w:rPr>
                <w:rFonts w:ascii="Times New Roman" w:hAnsi="Times New Roman" w:cs="Times New Roman"/>
                <w:bCs/>
                <w:sz w:val="16"/>
                <w:szCs w:val="16"/>
              </w:rPr>
              <w:t>—</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bCs/>
                <w:sz w:val="16"/>
                <w:szCs w:val="16"/>
              </w:rPr>
            </w:pPr>
            <w:r>
              <w:rPr>
                <w:rFonts w:ascii="Times New Roman" w:hAnsi="Times New Roman" w:cs="Times New Roman"/>
                <w:bCs/>
                <w:sz w:val="16"/>
                <w:szCs w:val="16"/>
              </w:rPr>
              <w:t>0,6</w:t>
            </w:r>
          </w:p>
          <w:p w:rsidR="00124FFD" w:rsidRPr="000C4D05" w:rsidRDefault="00124FFD" w:rsidP="00124FFD">
            <w:pPr>
              <w:shd w:val="clear" w:color="auto" w:fill="FFFFFF"/>
              <w:tabs>
                <w:tab w:val="left" w:leader="underscore" w:pos="422"/>
              </w:tabs>
              <w:spacing w:after="0" w:line="300" w:lineRule="auto"/>
              <w:ind w:hanging="15"/>
              <w:jc w:val="center"/>
              <w:rPr>
                <w:rFonts w:ascii="Times New Roman" w:hAnsi="Times New Roman" w:cs="Times New Roman"/>
                <w:sz w:val="16"/>
                <w:szCs w:val="16"/>
              </w:rPr>
            </w:pPr>
            <w:r w:rsidRPr="000C4D05">
              <w:rPr>
                <w:rFonts w:ascii="Times New Roman" w:hAnsi="Times New Roman" w:cs="Times New Roman"/>
                <w:bCs/>
                <w:sz w:val="16"/>
                <w:szCs w:val="16"/>
              </w:rPr>
              <w:t>—</w:t>
            </w:r>
          </w:p>
        </w:tc>
      </w:tr>
      <w:tr w:rsidR="00124FFD" w:rsidRPr="000C4D05" w:rsidTr="00124FFD">
        <w:trPr>
          <w:trHeight w:val="23"/>
        </w:trPr>
        <w:tc>
          <w:tcPr>
            <w:tcW w:w="5000"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0C4D05" w:rsidRDefault="00124FFD" w:rsidP="00124FFD">
            <w:pPr>
              <w:shd w:val="clear" w:color="auto" w:fill="FFFFFF"/>
              <w:spacing w:after="0" w:line="300" w:lineRule="auto"/>
              <w:ind w:firstLine="11"/>
              <w:rPr>
                <w:rFonts w:ascii="Times New Roman" w:hAnsi="Times New Roman" w:cs="Times New Roman"/>
                <w:sz w:val="16"/>
                <w:szCs w:val="16"/>
              </w:rPr>
            </w:pPr>
            <w:r w:rsidRPr="000C4D05">
              <w:rPr>
                <w:rFonts w:ascii="Times New Roman" w:hAnsi="Times New Roman" w:cs="Times New Roman"/>
                <w:sz w:val="16"/>
                <w:szCs w:val="16"/>
                <w:vertAlign w:val="superscript"/>
              </w:rPr>
              <w:t>1)</w:t>
            </w:r>
            <w:r w:rsidRPr="000C4D05">
              <w:rPr>
                <w:rFonts w:ascii="Times New Roman" w:hAnsi="Times New Roman" w:cs="Times New Roman"/>
                <w:sz w:val="16"/>
                <w:szCs w:val="16"/>
              </w:rPr>
              <w:t xml:space="preserve"> Наведений показник засліпленості.</w:t>
            </w:r>
          </w:p>
          <w:p w:rsidR="00124FFD" w:rsidRPr="000C4D05" w:rsidRDefault="00124FFD" w:rsidP="00124FFD">
            <w:pPr>
              <w:shd w:val="clear" w:color="auto" w:fill="FFFFFF"/>
              <w:spacing w:after="0" w:line="300" w:lineRule="auto"/>
              <w:ind w:firstLine="10"/>
              <w:rPr>
                <w:rFonts w:ascii="Times New Roman" w:hAnsi="Times New Roman" w:cs="Times New Roman"/>
                <w:sz w:val="16"/>
                <w:szCs w:val="16"/>
              </w:rPr>
            </w:pPr>
            <w:r w:rsidRPr="000C4D05">
              <w:rPr>
                <w:rFonts w:ascii="Times New Roman" w:hAnsi="Times New Roman" w:cs="Times New Roman"/>
                <w:sz w:val="16"/>
                <w:szCs w:val="16"/>
                <w:vertAlign w:val="superscript"/>
              </w:rPr>
              <w:t>2)</w:t>
            </w:r>
            <w:r w:rsidRPr="000C4D05">
              <w:rPr>
                <w:rFonts w:ascii="Times New Roman" w:hAnsi="Times New Roman" w:cs="Times New Roman"/>
                <w:sz w:val="16"/>
                <w:szCs w:val="16"/>
              </w:rPr>
              <w:t xml:space="preserve"> Нормовані значення КПО підвищені в приміщеннях, спеціально призначених для роботи і навчання дітей і підлітків. </w:t>
            </w:r>
          </w:p>
          <w:p w:rsidR="00124FFD" w:rsidRPr="000C4D05" w:rsidRDefault="00124FFD" w:rsidP="00124FFD">
            <w:pPr>
              <w:shd w:val="clear" w:color="auto" w:fill="FFFFFF"/>
              <w:spacing w:after="0" w:line="300" w:lineRule="auto"/>
              <w:ind w:firstLine="10"/>
              <w:rPr>
                <w:rFonts w:ascii="Times New Roman" w:hAnsi="Times New Roman" w:cs="Times New Roman"/>
                <w:sz w:val="16"/>
                <w:szCs w:val="16"/>
              </w:rPr>
            </w:pPr>
            <w:r w:rsidRPr="000C4D05">
              <w:rPr>
                <w:rFonts w:ascii="Times New Roman" w:hAnsi="Times New Roman" w:cs="Times New Roman"/>
                <w:sz w:val="16"/>
                <w:szCs w:val="16"/>
                <w:vertAlign w:val="superscript"/>
              </w:rPr>
              <w:t>3)</w:t>
            </w:r>
            <w:r w:rsidRPr="000C4D05">
              <w:rPr>
                <w:rFonts w:ascii="Times New Roman" w:hAnsi="Times New Roman" w:cs="Times New Roman"/>
                <w:sz w:val="16"/>
                <w:szCs w:val="16"/>
              </w:rPr>
              <w:t xml:space="preserve"> Нормовані значення встановлені на основі експертних оцінок.                                                                                                                     </w:t>
            </w:r>
          </w:p>
          <w:p w:rsidR="00124FFD" w:rsidRPr="000C4D05" w:rsidRDefault="00124FFD" w:rsidP="00124FFD">
            <w:pPr>
              <w:shd w:val="clear" w:color="auto" w:fill="FFFFFF"/>
              <w:spacing w:after="0" w:line="300" w:lineRule="auto"/>
              <w:ind w:firstLine="10"/>
              <w:rPr>
                <w:rFonts w:ascii="Times New Roman" w:hAnsi="Times New Roman" w:cs="Times New Roman"/>
                <w:sz w:val="16"/>
                <w:szCs w:val="16"/>
              </w:rPr>
            </w:pPr>
            <w:r w:rsidRPr="000C4D05">
              <w:rPr>
                <w:rFonts w:ascii="Times New Roman" w:hAnsi="Times New Roman" w:cs="Times New Roman"/>
                <w:sz w:val="16"/>
                <w:szCs w:val="16"/>
                <w:vertAlign w:val="superscript"/>
              </w:rPr>
              <w:t>4)</w:t>
            </w:r>
            <w:r w:rsidRPr="000C4D05">
              <w:rPr>
                <w:rFonts w:ascii="Times New Roman" w:hAnsi="Times New Roman" w:cs="Times New Roman"/>
                <w:sz w:val="16"/>
                <w:szCs w:val="16"/>
              </w:rPr>
              <w:t xml:space="preserve"> Норма освітленості дана для ламп розжарювання.</w:t>
            </w:r>
          </w:p>
          <w:p w:rsidR="00124FFD" w:rsidRPr="000C4D05" w:rsidRDefault="00124FFD" w:rsidP="00124FFD">
            <w:pPr>
              <w:shd w:val="clear" w:color="auto" w:fill="FFFFFF"/>
              <w:spacing w:after="0" w:line="300" w:lineRule="auto"/>
              <w:ind w:firstLine="10"/>
              <w:rPr>
                <w:rFonts w:ascii="Times New Roman" w:hAnsi="Times New Roman" w:cs="Times New Roman"/>
                <w:sz w:val="16"/>
                <w:szCs w:val="16"/>
              </w:rPr>
            </w:pPr>
            <w:r w:rsidRPr="000C4D05">
              <w:rPr>
                <w:rFonts w:ascii="Times New Roman" w:hAnsi="Times New Roman" w:cs="Times New Roman"/>
                <w:sz w:val="16"/>
                <w:szCs w:val="16"/>
                <w:vertAlign w:val="superscript"/>
              </w:rPr>
              <w:t xml:space="preserve">5) </w:t>
            </w:r>
            <w:r w:rsidRPr="000C4D05">
              <w:rPr>
                <w:rFonts w:ascii="Times New Roman" w:hAnsi="Times New Roman" w:cs="Times New Roman"/>
                <w:sz w:val="16"/>
                <w:szCs w:val="16"/>
              </w:rPr>
              <w:t xml:space="preserve">Норма підвищена внаслідок підвищених санітарних вимог.                                                                                                                                             </w:t>
            </w:r>
          </w:p>
          <w:p w:rsidR="00124FFD" w:rsidRPr="000C4D05" w:rsidRDefault="00124FFD" w:rsidP="00124FFD">
            <w:pPr>
              <w:shd w:val="clear" w:color="auto" w:fill="FFFFFF"/>
              <w:spacing w:after="0" w:line="300" w:lineRule="auto"/>
              <w:ind w:firstLine="10"/>
              <w:rPr>
                <w:rFonts w:ascii="Times New Roman" w:hAnsi="Times New Roman" w:cs="Times New Roman"/>
                <w:sz w:val="16"/>
                <w:szCs w:val="16"/>
              </w:rPr>
            </w:pPr>
          </w:p>
          <w:p w:rsidR="00124FFD" w:rsidRDefault="00124FFD" w:rsidP="00124FFD">
            <w:pPr>
              <w:shd w:val="clear" w:color="auto" w:fill="FFFFFF"/>
              <w:spacing w:after="0" w:line="300" w:lineRule="auto"/>
              <w:ind w:firstLine="10"/>
              <w:rPr>
                <w:rFonts w:ascii="Times New Roman" w:hAnsi="Times New Roman" w:cs="Times New Roman"/>
                <w:sz w:val="16"/>
                <w:szCs w:val="16"/>
              </w:rPr>
            </w:pPr>
            <w:r w:rsidRPr="000C4D05">
              <w:rPr>
                <w:rFonts w:ascii="Times New Roman" w:hAnsi="Times New Roman" w:cs="Times New Roman"/>
                <w:b/>
                <w:sz w:val="16"/>
                <w:szCs w:val="16"/>
              </w:rPr>
              <w:t xml:space="preserve">Примітка </w:t>
            </w:r>
            <w:r>
              <w:rPr>
                <w:rFonts w:ascii="Times New Roman" w:hAnsi="Times New Roman" w:cs="Times New Roman"/>
                <w:b/>
                <w:sz w:val="16"/>
                <w:szCs w:val="16"/>
              </w:rPr>
              <w:t>1</w:t>
            </w:r>
            <w:r w:rsidRPr="000C4D05">
              <w:rPr>
                <w:rFonts w:ascii="Times New Roman" w:hAnsi="Times New Roman" w:cs="Times New Roman"/>
                <w:b/>
                <w:sz w:val="16"/>
                <w:szCs w:val="16"/>
              </w:rPr>
              <w:t>.</w:t>
            </w:r>
            <w:r w:rsidRPr="000C4D05">
              <w:rPr>
                <w:rFonts w:ascii="Times New Roman" w:hAnsi="Times New Roman" w:cs="Times New Roman"/>
                <w:i/>
                <w:sz w:val="16"/>
                <w:szCs w:val="16"/>
              </w:rPr>
              <w:t xml:space="preserve"> </w:t>
            </w:r>
            <w:r w:rsidRPr="000C4D05">
              <w:rPr>
                <w:rFonts w:ascii="Times New Roman" w:hAnsi="Times New Roman" w:cs="Times New Roman"/>
                <w:sz w:val="16"/>
                <w:szCs w:val="16"/>
              </w:rPr>
              <w:t>При дробовому позначенні коефіцієнта пульсації, наведеного в графі 8 таблиці, у чисельнику показана норма для місцевого освітлення або одного загального освітлення, а в знаменни</w:t>
            </w:r>
            <w:r>
              <w:rPr>
                <w:rFonts w:ascii="Times New Roman" w:hAnsi="Times New Roman" w:cs="Times New Roman"/>
                <w:sz w:val="16"/>
                <w:szCs w:val="16"/>
              </w:rPr>
              <w:t>ку - для загального освітлення</w:t>
            </w:r>
            <w:r w:rsidRPr="000C4D05">
              <w:rPr>
                <w:rFonts w:ascii="Times New Roman" w:hAnsi="Times New Roman" w:cs="Times New Roman"/>
                <w:sz w:val="16"/>
                <w:szCs w:val="16"/>
              </w:rPr>
              <w:t xml:space="preserve"> </w:t>
            </w:r>
          </w:p>
          <w:p w:rsidR="00124FFD" w:rsidRPr="000C4D05" w:rsidRDefault="00124FFD" w:rsidP="00124FFD">
            <w:pPr>
              <w:shd w:val="clear" w:color="auto" w:fill="FFFFFF"/>
              <w:spacing w:after="0" w:line="300" w:lineRule="auto"/>
              <w:ind w:firstLine="10"/>
              <w:rPr>
                <w:rFonts w:ascii="Times New Roman" w:hAnsi="Times New Roman" w:cs="Times New Roman"/>
                <w:sz w:val="16"/>
                <w:szCs w:val="16"/>
              </w:rPr>
            </w:pPr>
            <w:r w:rsidRPr="000C4D05">
              <w:rPr>
                <w:rFonts w:ascii="Times New Roman" w:hAnsi="Times New Roman" w:cs="Times New Roman"/>
                <w:b/>
                <w:sz w:val="16"/>
                <w:szCs w:val="16"/>
              </w:rPr>
              <w:t xml:space="preserve">Примітка </w:t>
            </w:r>
            <w:r>
              <w:rPr>
                <w:rFonts w:ascii="Times New Roman" w:hAnsi="Times New Roman" w:cs="Times New Roman"/>
                <w:b/>
                <w:sz w:val="16"/>
                <w:szCs w:val="16"/>
              </w:rPr>
              <w:t>2</w:t>
            </w:r>
            <w:r w:rsidRPr="000C4D05">
              <w:rPr>
                <w:rFonts w:ascii="Times New Roman" w:hAnsi="Times New Roman" w:cs="Times New Roman"/>
                <w:i/>
                <w:sz w:val="16"/>
                <w:szCs w:val="16"/>
              </w:rPr>
              <w:t>.</w:t>
            </w:r>
            <w:r w:rsidRPr="000C4D05">
              <w:rPr>
                <w:rFonts w:ascii="Times New Roman" w:hAnsi="Times New Roman" w:cs="Times New Roman"/>
                <w:sz w:val="16"/>
                <w:szCs w:val="16"/>
              </w:rPr>
              <w:t xml:space="preserve"> Наявність нормованих значень освітленості в графах обох систем штучного освітлення вказує на можливість застосування однієї із цих систем. </w:t>
            </w:r>
          </w:p>
          <w:p w:rsidR="00124FFD" w:rsidRPr="009D42B2" w:rsidRDefault="00124FFD" w:rsidP="00124FFD">
            <w:pPr>
              <w:shd w:val="clear" w:color="auto" w:fill="FFFFFF"/>
              <w:spacing w:after="0" w:line="300" w:lineRule="auto"/>
              <w:ind w:firstLine="10"/>
              <w:rPr>
                <w:rFonts w:ascii="Times New Roman" w:hAnsi="Times New Roman" w:cs="Times New Roman"/>
                <w:sz w:val="16"/>
                <w:szCs w:val="16"/>
              </w:rPr>
            </w:pPr>
            <w:r w:rsidRPr="000C4D05">
              <w:rPr>
                <w:rFonts w:ascii="Times New Roman" w:hAnsi="Times New Roman" w:cs="Times New Roman"/>
                <w:b/>
                <w:sz w:val="16"/>
                <w:szCs w:val="16"/>
              </w:rPr>
              <w:t xml:space="preserve">Примітка </w:t>
            </w:r>
            <w:r>
              <w:rPr>
                <w:rFonts w:ascii="Times New Roman" w:hAnsi="Times New Roman" w:cs="Times New Roman"/>
                <w:b/>
                <w:sz w:val="16"/>
                <w:szCs w:val="16"/>
              </w:rPr>
              <w:t>3</w:t>
            </w:r>
            <w:r w:rsidRPr="000C4D05">
              <w:rPr>
                <w:rFonts w:ascii="Times New Roman" w:hAnsi="Times New Roman" w:cs="Times New Roman"/>
                <w:i/>
                <w:sz w:val="16"/>
                <w:szCs w:val="16"/>
              </w:rPr>
              <w:t>.</w:t>
            </w:r>
            <w:r w:rsidRPr="000C4D05">
              <w:rPr>
                <w:rFonts w:ascii="Times New Roman" w:hAnsi="Times New Roman" w:cs="Times New Roman"/>
                <w:sz w:val="16"/>
                <w:szCs w:val="16"/>
              </w:rPr>
              <w:t xml:space="preserve"> Знак «</w:t>
            </w:r>
            <w:r w:rsidRPr="000C4D05">
              <w:rPr>
                <w:rFonts w:ascii="Times New Roman" w:hAnsi="Times New Roman" w:cs="Times New Roman"/>
                <w:sz w:val="16"/>
                <w:szCs w:val="16"/>
              </w:rPr>
              <w:sym w:font="Symbol" w:char="F02D"/>
            </w:r>
            <w:r w:rsidRPr="000C4D05">
              <w:rPr>
                <w:rFonts w:ascii="Times New Roman" w:hAnsi="Times New Roman" w:cs="Times New Roman"/>
                <w:sz w:val="16"/>
                <w:szCs w:val="16"/>
              </w:rPr>
              <w:t>» у відповідній комірці означає, що цей показник не нормується.</w:t>
            </w:r>
          </w:p>
        </w:tc>
      </w:tr>
    </w:tbl>
    <w:p w:rsidR="00124FFD" w:rsidRDefault="00124FFD" w:rsidP="00124FFD">
      <w:pPr>
        <w:spacing w:after="0"/>
      </w:pPr>
    </w:p>
    <w:p w:rsidR="00124FFD" w:rsidRPr="00FA4466" w:rsidRDefault="00124FFD" w:rsidP="00124FFD">
      <w:pPr>
        <w:rPr>
          <w:rFonts w:ascii="Times New Roman" w:hAnsi="Times New Roman" w:cs="Times New Roman"/>
          <w:sz w:val="16"/>
          <w:szCs w:val="16"/>
        </w:rPr>
      </w:pPr>
    </w:p>
    <w:p w:rsidR="00124FFD" w:rsidRDefault="00124FFD" w:rsidP="00124FFD">
      <w:pPr>
        <w:rPr>
          <w:rFonts w:ascii="Times New Roman" w:hAnsi="Times New Roman" w:cs="Times New Roman"/>
          <w:sz w:val="24"/>
          <w:szCs w:val="28"/>
        </w:rPr>
      </w:pPr>
    </w:p>
    <w:p w:rsidR="00124FFD" w:rsidRDefault="00124FFD" w:rsidP="00124FFD">
      <w:pPr>
        <w:rPr>
          <w:rFonts w:ascii="Times New Roman" w:hAnsi="Times New Roman" w:cs="Times New Roman"/>
          <w:sz w:val="24"/>
          <w:szCs w:val="28"/>
        </w:rPr>
        <w:sectPr w:rsidR="00124FFD" w:rsidSect="00124FFD">
          <w:type w:val="evenPage"/>
          <w:pgSz w:w="16839" w:h="11907" w:orient="landscape" w:code="9"/>
          <w:pgMar w:top="567" w:right="1134" w:bottom="1701" w:left="1134" w:header="510" w:footer="510" w:gutter="0"/>
          <w:cols w:space="708"/>
          <w:noEndnote/>
          <w:docGrid w:linePitch="326"/>
        </w:sectPr>
      </w:pPr>
    </w:p>
    <w:p w:rsidR="00124FFD" w:rsidRPr="001D4C51" w:rsidRDefault="00124FFD" w:rsidP="00BA45FB">
      <w:pPr>
        <w:spacing w:after="0"/>
        <w:jc w:val="center"/>
        <w:rPr>
          <w:rFonts w:ascii="Times New Roman" w:hAnsi="Times New Roman" w:cs="Times New Roman"/>
          <w:b/>
          <w:sz w:val="28"/>
          <w:szCs w:val="28"/>
        </w:rPr>
      </w:pPr>
      <w:r w:rsidRPr="005F33EF">
        <w:rPr>
          <w:rFonts w:ascii="Times New Roman" w:hAnsi="Times New Roman" w:cs="Times New Roman"/>
          <w:b/>
          <w:sz w:val="28"/>
          <w:szCs w:val="28"/>
        </w:rPr>
        <w:lastRenderedPageBreak/>
        <w:t xml:space="preserve">Додаток </w:t>
      </w:r>
      <w:r w:rsidRPr="001D4C51">
        <w:rPr>
          <w:rFonts w:ascii="Times New Roman" w:hAnsi="Times New Roman" w:cs="Times New Roman"/>
          <w:b/>
          <w:sz w:val="28"/>
          <w:szCs w:val="28"/>
        </w:rPr>
        <w:t>Ж</w:t>
      </w:r>
    </w:p>
    <w:p w:rsidR="00124FFD" w:rsidRPr="005F33EF" w:rsidRDefault="00124FFD" w:rsidP="00BA45FB">
      <w:pPr>
        <w:spacing w:after="0"/>
        <w:jc w:val="center"/>
        <w:rPr>
          <w:rFonts w:ascii="Times New Roman" w:hAnsi="Times New Roman" w:cs="Times New Roman"/>
          <w:b/>
          <w:sz w:val="28"/>
          <w:szCs w:val="28"/>
        </w:rPr>
      </w:pPr>
      <w:r>
        <w:rPr>
          <w:rFonts w:ascii="Times New Roman" w:hAnsi="Times New Roman" w:cs="Times New Roman"/>
          <w:b/>
          <w:sz w:val="28"/>
          <w:szCs w:val="28"/>
        </w:rPr>
        <w:t>(довідковий)</w:t>
      </w:r>
    </w:p>
    <w:p w:rsidR="00124FFD" w:rsidRPr="005F33EF" w:rsidRDefault="00124FFD" w:rsidP="00BA45FB">
      <w:pPr>
        <w:spacing w:after="0"/>
        <w:jc w:val="center"/>
        <w:rPr>
          <w:rFonts w:ascii="Times New Roman" w:hAnsi="Times New Roman" w:cs="Times New Roman"/>
          <w:b/>
          <w:sz w:val="28"/>
          <w:szCs w:val="28"/>
        </w:rPr>
      </w:pPr>
    </w:p>
    <w:p w:rsidR="00124FFD" w:rsidRPr="005F33EF" w:rsidRDefault="00124FFD" w:rsidP="00BA45FB">
      <w:pPr>
        <w:spacing w:after="0"/>
        <w:jc w:val="center"/>
        <w:rPr>
          <w:rFonts w:ascii="Times New Roman" w:hAnsi="Times New Roman" w:cs="Times New Roman"/>
          <w:sz w:val="28"/>
          <w:szCs w:val="28"/>
        </w:rPr>
      </w:pPr>
      <w:r w:rsidRPr="005F33EF">
        <w:rPr>
          <w:rFonts w:ascii="Times New Roman" w:hAnsi="Times New Roman" w:cs="Times New Roman"/>
          <w:b/>
          <w:sz w:val="28"/>
          <w:szCs w:val="28"/>
        </w:rPr>
        <w:t xml:space="preserve">Джерела </w:t>
      </w:r>
      <w:r>
        <w:rPr>
          <w:rFonts w:ascii="Times New Roman" w:hAnsi="Times New Roman" w:cs="Times New Roman"/>
          <w:b/>
          <w:sz w:val="28"/>
          <w:szCs w:val="28"/>
        </w:rPr>
        <w:t>світла</w:t>
      </w:r>
      <w:r w:rsidRPr="005F33EF">
        <w:rPr>
          <w:rFonts w:ascii="Times New Roman" w:hAnsi="Times New Roman" w:cs="Times New Roman"/>
          <w:b/>
          <w:sz w:val="28"/>
          <w:szCs w:val="28"/>
        </w:rPr>
        <w:t xml:space="preserve"> для виробничих приміщень</w:t>
      </w:r>
    </w:p>
    <w:p w:rsidR="00124FFD" w:rsidRPr="005F33EF" w:rsidRDefault="00124FFD" w:rsidP="00BA45FB">
      <w:pPr>
        <w:spacing w:after="0"/>
        <w:jc w:val="center"/>
        <w:rPr>
          <w:rFonts w:ascii="Times New Roman" w:hAnsi="Times New Roman" w:cs="Times New Roman"/>
          <w:sz w:val="28"/>
          <w:szCs w:val="28"/>
        </w:rPr>
      </w:pPr>
    </w:p>
    <w:p w:rsidR="00124FFD" w:rsidRPr="005F33EF" w:rsidRDefault="00124FFD" w:rsidP="00742973">
      <w:pPr>
        <w:spacing w:after="0" w:line="360" w:lineRule="auto"/>
        <w:rPr>
          <w:rFonts w:ascii="Times New Roman" w:hAnsi="Times New Roman" w:cs="Times New Roman"/>
          <w:sz w:val="28"/>
          <w:szCs w:val="28"/>
        </w:rPr>
      </w:pPr>
      <w:r w:rsidRPr="005F33EF">
        <w:rPr>
          <w:rFonts w:ascii="Times New Roman" w:hAnsi="Times New Roman" w:cs="Times New Roman"/>
          <w:sz w:val="28"/>
          <w:szCs w:val="28"/>
        </w:rPr>
        <w:t xml:space="preserve">Таблиця </w:t>
      </w:r>
      <w:r>
        <w:rPr>
          <w:rFonts w:ascii="Times New Roman" w:hAnsi="Times New Roman" w:cs="Times New Roman"/>
          <w:sz w:val="28"/>
          <w:szCs w:val="28"/>
          <w:lang w:val="ru-RU"/>
        </w:rPr>
        <w:t>Ж</w:t>
      </w:r>
      <w:r>
        <w:rPr>
          <w:rFonts w:ascii="Times New Roman" w:hAnsi="Times New Roman" w:cs="Times New Roman"/>
          <w:sz w:val="28"/>
          <w:szCs w:val="28"/>
        </w:rPr>
        <w:t>.</w:t>
      </w:r>
      <w:r w:rsidRPr="005F33EF">
        <w:rPr>
          <w:rFonts w:ascii="Times New Roman" w:hAnsi="Times New Roman" w:cs="Times New Roman"/>
          <w:sz w:val="28"/>
          <w:szCs w:val="28"/>
        </w:rPr>
        <w:t xml:space="preserve">1 - Джерела світла </w:t>
      </w:r>
      <w:r>
        <w:rPr>
          <w:rFonts w:ascii="Times New Roman" w:hAnsi="Times New Roman" w:cs="Times New Roman"/>
          <w:sz w:val="28"/>
          <w:szCs w:val="28"/>
        </w:rPr>
        <w:t>в</w:t>
      </w:r>
      <w:r w:rsidRPr="005F33EF">
        <w:rPr>
          <w:rFonts w:ascii="Times New Roman" w:hAnsi="Times New Roman" w:cs="Times New Roman"/>
          <w:sz w:val="28"/>
          <w:szCs w:val="28"/>
        </w:rPr>
        <w:t xml:space="preserve"> системі загального освітлення</w:t>
      </w:r>
    </w:p>
    <w:tbl>
      <w:tblPr>
        <w:tblW w:w="5000" w:type="pct"/>
        <w:tblCellMar>
          <w:left w:w="40" w:type="dxa"/>
          <w:right w:w="40" w:type="dxa"/>
        </w:tblCellMar>
        <w:tblLook w:val="0000" w:firstRow="0" w:lastRow="0" w:firstColumn="0" w:lastColumn="0" w:noHBand="0" w:noVBand="0"/>
      </w:tblPr>
      <w:tblGrid>
        <w:gridCol w:w="5876"/>
        <w:gridCol w:w="1497"/>
        <w:gridCol w:w="2162"/>
        <w:gridCol w:w="2268"/>
        <w:gridCol w:w="3314"/>
      </w:tblGrid>
      <w:tr w:rsidR="00124FFD" w:rsidRPr="005F33EF" w:rsidTr="00A425D6">
        <w:trPr>
          <w:trHeight w:val="20"/>
        </w:trPr>
        <w:tc>
          <w:tcPr>
            <w:tcW w:w="1944"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5F33EF">
            <w:pPr>
              <w:spacing w:after="0" w:line="300" w:lineRule="auto"/>
              <w:jc w:val="center"/>
              <w:rPr>
                <w:rFonts w:ascii="Times New Roman" w:hAnsi="Times New Roman" w:cs="Times New Roman"/>
                <w:sz w:val="18"/>
                <w:szCs w:val="18"/>
                <w:lang w:val="ru-RU"/>
              </w:rPr>
            </w:pPr>
            <w:r w:rsidRPr="00F14A12">
              <w:rPr>
                <w:rFonts w:ascii="Times New Roman" w:hAnsi="Times New Roman" w:cs="Times New Roman"/>
                <w:b/>
                <w:sz w:val="18"/>
                <w:szCs w:val="18"/>
              </w:rPr>
              <w:t>Характеристика зорової роботи за вимогами до кольоророзрізнення</w:t>
            </w:r>
          </w:p>
        </w:tc>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5F33EF">
            <w:pPr>
              <w:spacing w:after="0" w:line="300" w:lineRule="auto"/>
              <w:jc w:val="center"/>
              <w:rPr>
                <w:rFonts w:ascii="Times New Roman" w:hAnsi="Times New Roman" w:cs="Times New Roman"/>
                <w:sz w:val="18"/>
                <w:szCs w:val="18"/>
                <w:lang w:val="ru-RU"/>
              </w:rPr>
            </w:pPr>
            <w:r w:rsidRPr="00F14A12">
              <w:rPr>
                <w:rFonts w:ascii="Times New Roman" w:hAnsi="Times New Roman" w:cs="Times New Roman"/>
                <w:b/>
                <w:sz w:val="18"/>
                <w:szCs w:val="18"/>
              </w:rPr>
              <w:t>Освітленість, лк</w:t>
            </w:r>
          </w:p>
        </w:tc>
        <w:tc>
          <w:tcPr>
            <w:tcW w:w="715" w:type="pct"/>
            <w:tcBorders>
              <w:top w:val="single" w:sz="6" w:space="0" w:color="auto"/>
              <w:left w:val="single" w:sz="6" w:space="0" w:color="auto"/>
              <w:bottom w:val="single" w:sz="6" w:space="0" w:color="auto"/>
              <w:right w:val="single" w:sz="6" w:space="0" w:color="auto"/>
            </w:tcBorders>
            <w:shd w:val="clear" w:color="auto" w:fill="FFFFFF"/>
          </w:tcPr>
          <w:p w:rsidR="00124FFD" w:rsidRPr="00F14A12" w:rsidRDefault="00124FFD" w:rsidP="005F33EF">
            <w:pPr>
              <w:spacing w:after="0" w:line="300" w:lineRule="auto"/>
              <w:jc w:val="center"/>
              <w:rPr>
                <w:rFonts w:ascii="Times New Roman" w:hAnsi="Times New Roman" w:cs="Times New Roman"/>
                <w:sz w:val="18"/>
                <w:szCs w:val="18"/>
                <w:vertAlign w:val="subscript"/>
              </w:rPr>
            </w:pPr>
            <w:r w:rsidRPr="00F14A12">
              <w:rPr>
                <w:rFonts w:ascii="Times New Roman" w:hAnsi="Times New Roman" w:cs="Times New Roman"/>
                <w:b/>
                <w:sz w:val="18"/>
                <w:szCs w:val="18"/>
              </w:rPr>
              <w:t xml:space="preserve">Мінімальний індекс кольоропередачі джерел світла </w:t>
            </w:r>
            <w:r w:rsidRPr="005F3F9B">
              <w:rPr>
                <w:rFonts w:ascii="Times New Roman" w:hAnsi="Times New Roman" w:cs="Times New Roman"/>
                <w:b/>
                <w:i/>
                <w:sz w:val="18"/>
                <w:szCs w:val="18"/>
                <w:lang w:val="en-US"/>
              </w:rPr>
              <w:t>R</w:t>
            </w:r>
            <w:r w:rsidRPr="005F3F9B">
              <w:rPr>
                <w:rFonts w:ascii="Times New Roman" w:hAnsi="Times New Roman" w:cs="Times New Roman"/>
                <w:b/>
                <w:sz w:val="18"/>
                <w:szCs w:val="18"/>
                <w:vertAlign w:val="subscript"/>
              </w:rPr>
              <w:t>а</w:t>
            </w:r>
          </w:p>
        </w:tc>
        <w:tc>
          <w:tcPr>
            <w:tcW w:w="750" w:type="pct"/>
            <w:tcBorders>
              <w:top w:val="single" w:sz="6" w:space="0" w:color="auto"/>
              <w:left w:val="single" w:sz="6" w:space="0" w:color="auto"/>
              <w:bottom w:val="single" w:sz="6" w:space="0" w:color="auto"/>
              <w:right w:val="single" w:sz="6" w:space="0" w:color="auto"/>
            </w:tcBorders>
            <w:shd w:val="clear" w:color="auto" w:fill="FFFFFF"/>
          </w:tcPr>
          <w:p w:rsidR="00124FFD" w:rsidRPr="00F14A12" w:rsidRDefault="00124FFD" w:rsidP="00124FFD">
            <w:pPr>
              <w:spacing w:after="0" w:line="300" w:lineRule="auto"/>
              <w:jc w:val="center"/>
              <w:rPr>
                <w:rFonts w:ascii="Times New Roman" w:hAnsi="Times New Roman" w:cs="Times New Roman"/>
                <w:sz w:val="18"/>
                <w:szCs w:val="18"/>
                <w:lang w:val="ru-RU"/>
              </w:rPr>
            </w:pPr>
            <w:r w:rsidRPr="00F14A12">
              <w:rPr>
                <w:rFonts w:ascii="Times New Roman" w:hAnsi="Times New Roman" w:cs="Times New Roman"/>
                <w:b/>
                <w:sz w:val="18"/>
                <w:szCs w:val="18"/>
              </w:rPr>
              <w:t xml:space="preserve">Діапазон кольорової температури джерел світла </w:t>
            </w:r>
            <w:r w:rsidRPr="005F3F9B">
              <w:rPr>
                <w:rFonts w:ascii="Times New Roman" w:hAnsi="Times New Roman" w:cs="Times New Roman"/>
                <w:b/>
                <w:i/>
                <w:sz w:val="18"/>
                <w:szCs w:val="18"/>
              </w:rPr>
              <w:t>Т</w:t>
            </w:r>
            <w:r w:rsidRPr="005F3F9B">
              <w:rPr>
                <w:rFonts w:ascii="Times New Roman" w:hAnsi="Times New Roman" w:cs="Times New Roman"/>
                <w:b/>
                <w:sz w:val="18"/>
                <w:szCs w:val="18"/>
                <w:vertAlign w:val="subscript"/>
              </w:rPr>
              <w:t>с</w:t>
            </w:r>
            <w:r w:rsidRPr="00F14A12">
              <w:rPr>
                <w:rFonts w:ascii="Times New Roman" w:hAnsi="Times New Roman" w:cs="Times New Roman"/>
                <w:b/>
                <w:sz w:val="18"/>
                <w:szCs w:val="18"/>
                <w:lang w:val="ru-RU"/>
              </w:rPr>
              <w:t xml:space="preserve">, </w:t>
            </w:r>
            <w:r>
              <w:rPr>
                <w:rFonts w:ascii="Times New Roman" w:hAnsi="Times New Roman" w:cs="Times New Roman"/>
                <w:b/>
                <w:i/>
                <w:sz w:val="18"/>
                <w:szCs w:val="18"/>
              </w:rPr>
              <w:t>K</w:t>
            </w:r>
          </w:p>
        </w:tc>
        <w:tc>
          <w:tcPr>
            <w:tcW w:w="1096" w:type="pct"/>
            <w:tcBorders>
              <w:top w:val="single" w:sz="6" w:space="0" w:color="auto"/>
              <w:left w:val="single" w:sz="6" w:space="0" w:color="auto"/>
              <w:bottom w:val="single" w:sz="6" w:space="0" w:color="auto"/>
              <w:right w:val="single" w:sz="6" w:space="0" w:color="auto"/>
            </w:tcBorders>
            <w:shd w:val="clear" w:color="auto" w:fill="FFFFFF"/>
          </w:tcPr>
          <w:p w:rsidR="00124FFD" w:rsidRPr="00F14A12" w:rsidRDefault="00124FFD" w:rsidP="005F33EF">
            <w:pPr>
              <w:spacing w:after="0" w:line="300" w:lineRule="auto"/>
              <w:jc w:val="center"/>
              <w:rPr>
                <w:rFonts w:ascii="Times New Roman" w:hAnsi="Times New Roman" w:cs="Times New Roman"/>
                <w:b/>
                <w:sz w:val="18"/>
                <w:szCs w:val="18"/>
              </w:rPr>
            </w:pPr>
            <w:r w:rsidRPr="00F14A12">
              <w:rPr>
                <w:rFonts w:ascii="Times New Roman" w:hAnsi="Times New Roman" w:cs="Times New Roman"/>
                <w:b/>
                <w:sz w:val="18"/>
                <w:szCs w:val="18"/>
              </w:rPr>
              <w:t>Зразкові типи</w:t>
            </w:r>
          </w:p>
          <w:p w:rsidR="00124FFD" w:rsidRPr="00F14A12" w:rsidRDefault="00124FFD" w:rsidP="005F33EF">
            <w:pPr>
              <w:spacing w:after="0" w:line="300" w:lineRule="auto"/>
              <w:jc w:val="center"/>
              <w:rPr>
                <w:rFonts w:ascii="Times New Roman" w:hAnsi="Times New Roman" w:cs="Times New Roman"/>
                <w:sz w:val="18"/>
                <w:szCs w:val="18"/>
                <w:lang w:val="ru-RU"/>
              </w:rPr>
            </w:pPr>
            <w:r w:rsidRPr="00F14A12">
              <w:rPr>
                <w:rFonts w:ascii="Times New Roman" w:hAnsi="Times New Roman" w:cs="Times New Roman"/>
                <w:b/>
                <w:sz w:val="18"/>
                <w:szCs w:val="18"/>
              </w:rPr>
              <w:t>джерел світла</w:t>
            </w:r>
          </w:p>
        </w:tc>
      </w:tr>
      <w:tr w:rsidR="00124FFD" w:rsidRPr="005F33EF" w:rsidTr="00124FFD">
        <w:trPr>
          <w:trHeight w:val="20"/>
        </w:trPr>
        <w:tc>
          <w:tcPr>
            <w:tcW w:w="1944" w:type="pct"/>
            <w:tcBorders>
              <w:top w:val="single" w:sz="6" w:space="0" w:color="auto"/>
              <w:left w:val="single" w:sz="6" w:space="0" w:color="auto"/>
              <w:bottom w:val="single" w:sz="6" w:space="0" w:color="auto"/>
              <w:right w:val="single" w:sz="6" w:space="0" w:color="auto"/>
            </w:tcBorders>
            <w:shd w:val="clear" w:color="auto" w:fill="FFFFFF"/>
          </w:tcPr>
          <w:p w:rsidR="00124FFD" w:rsidRPr="00F14A12" w:rsidRDefault="00124FFD" w:rsidP="005F33EF">
            <w:pPr>
              <w:spacing w:after="0" w:line="300" w:lineRule="auto"/>
              <w:rPr>
                <w:rFonts w:ascii="Times New Roman" w:hAnsi="Times New Roman" w:cs="Times New Roman"/>
                <w:sz w:val="18"/>
                <w:szCs w:val="18"/>
                <w:lang w:val="ru-RU"/>
              </w:rPr>
            </w:pPr>
            <w:r w:rsidRPr="00F14A12">
              <w:rPr>
                <w:rFonts w:ascii="Times New Roman" w:hAnsi="Times New Roman" w:cs="Times New Roman"/>
                <w:sz w:val="18"/>
                <w:szCs w:val="18"/>
              </w:rPr>
              <w:t>Контроль кольору з дуже високими вимогами до кольоро-розрізнення (контроль готової продукції на швейних фабриках, тканин на текстильних фабриках, сортування шкіри, підбір фарб для кольорового друку тощо)</w:t>
            </w:r>
          </w:p>
        </w:tc>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5F33EF">
            <w:pPr>
              <w:spacing w:after="0" w:line="300" w:lineRule="auto"/>
              <w:jc w:val="center"/>
              <w:rPr>
                <w:rFonts w:ascii="Times New Roman" w:hAnsi="Times New Roman" w:cs="Times New Roman"/>
                <w:sz w:val="18"/>
                <w:szCs w:val="18"/>
                <w:lang w:val="ru-RU"/>
              </w:rPr>
            </w:pPr>
            <w:r w:rsidRPr="00F14A12">
              <w:rPr>
                <w:rFonts w:ascii="Times New Roman" w:hAnsi="Times New Roman" w:cs="Times New Roman"/>
                <w:sz w:val="18"/>
                <w:szCs w:val="18"/>
                <w:lang w:val="ru-RU"/>
              </w:rPr>
              <w:t xml:space="preserve">300 </w:t>
            </w:r>
            <w:r w:rsidRPr="00F14A12">
              <w:rPr>
                <w:rFonts w:ascii="Times New Roman" w:hAnsi="Times New Roman" w:cs="Times New Roman"/>
                <w:sz w:val="18"/>
                <w:szCs w:val="18"/>
              </w:rPr>
              <w:t>і більше</w:t>
            </w:r>
          </w:p>
        </w:tc>
        <w:tc>
          <w:tcPr>
            <w:tcW w:w="71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5F33EF">
            <w:pPr>
              <w:spacing w:after="0" w:line="300" w:lineRule="auto"/>
              <w:jc w:val="center"/>
              <w:rPr>
                <w:rFonts w:ascii="Times New Roman" w:hAnsi="Times New Roman" w:cs="Times New Roman"/>
                <w:sz w:val="18"/>
                <w:szCs w:val="18"/>
                <w:lang w:val="ru-RU"/>
              </w:rPr>
            </w:pPr>
            <w:r w:rsidRPr="00F14A12">
              <w:rPr>
                <w:rFonts w:ascii="Times New Roman" w:hAnsi="Times New Roman" w:cs="Times New Roman"/>
                <w:sz w:val="18"/>
                <w:szCs w:val="18"/>
                <w:lang w:val="ru-RU"/>
              </w:rPr>
              <w:t>90-100</w:t>
            </w:r>
          </w:p>
        </w:tc>
        <w:tc>
          <w:tcPr>
            <w:tcW w:w="750"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5F33EF">
            <w:pPr>
              <w:spacing w:after="0" w:line="300" w:lineRule="auto"/>
              <w:jc w:val="center"/>
              <w:rPr>
                <w:rFonts w:ascii="Times New Roman" w:hAnsi="Times New Roman" w:cs="Times New Roman"/>
                <w:sz w:val="18"/>
                <w:szCs w:val="18"/>
                <w:lang w:val="ru-RU"/>
              </w:rPr>
            </w:pPr>
            <w:r w:rsidRPr="00F14A12">
              <w:rPr>
                <w:rFonts w:ascii="Times New Roman" w:hAnsi="Times New Roman" w:cs="Times New Roman"/>
                <w:sz w:val="18"/>
                <w:szCs w:val="18"/>
                <w:lang w:val="ru-RU"/>
              </w:rPr>
              <w:t>5000 - 6000</w:t>
            </w:r>
          </w:p>
        </w:tc>
        <w:tc>
          <w:tcPr>
            <w:tcW w:w="109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300" w:lineRule="auto"/>
              <w:rPr>
                <w:rFonts w:ascii="Times New Roman" w:hAnsi="Times New Roman" w:cs="Times New Roman"/>
                <w:sz w:val="18"/>
                <w:szCs w:val="18"/>
                <w:lang w:val="ru-RU"/>
              </w:rPr>
            </w:pPr>
            <w:r w:rsidRPr="00F14A12">
              <w:rPr>
                <w:rFonts w:ascii="Times New Roman" w:hAnsi="Times New Roman" w:cs="Times New Roman"/>
                <w:sz w:val="18"/>
                <w:szCs w:val="18"/>
              </w:rPr>
              <w:t>ЛЛ типу, 950</w:t>
            </w:r>
            <w:r>
              <w:rPr>
                <w:rFonts w:ascii="Times New Roman" w:hAnsi="Times New Roman" w:cs="Times New Roman"/>
                <w:sz w:val="18"/>
                <w:szCs w:val="18"/>
              </w:rPr>
              <w:t>*</w:t>
            </w:r>
            <w:r w:rsidRPr="00F14A12">
              <w:rPr>
                <w:rFonts w:ascii="Times New Roman" w:hAnsi="Times New Roman" w:cs="Times New Roman"/>
                <w:sz w:val="18"/>
                <w:szCs w:val="18"/>
              </w:rPr>
              <w:t>, 965</w:t>
            </w:r>
            <w:r>
              <w:rPr>
                <w:rFonts w:ascii="Times New Roman" w:hAnsi="Times New Roman" w:cs="Times New Roman"/>
                <w:sz w:val="18"/>
                <w:szCs w:val="18"/>
              </w:rPr>
              <w:t>*</w:t>
            </w:r>
            <w:r w:rsidRPr="00F14A12">
              <w:rPr>
                <w:rFonts w:ascii="Times New Roman" w:hAnsi="Times New Roman" w:cs="Times New Roman"/>
                <w:sz w:val="18"/>
                <w:szCs w:val="18"/>
                <w:lang w:val="ru-RU"/>
              </w:rPr>
              <w:t xml:space="preserve">; </w:t>
            </w:r>
          </w:p>
        </w:tc>
      </w:tr>
      <w:tr w:rsidR="00124FFD" w:rsidRPr="005F33EF" w:rsidTr="00124FFD">
        <w:trPr>
          <w:trHeight w:val="20"/>
        </w:trPr>
        <w:tc>
          <w:tcPr>
            <w:tcW w:w="1944" w:type="pct"/>
            <w:tcBorders>
              <w:top w:val="single" w:sz="6" w:space="0" w:color="auto"/>
              <w:left w:val="single" w:sz="6" w:space="0" w:color="auto"/>
              <w:bottom w:val="single" w:sz="6" w:space="0" w:color="auto"/>
              <w:right w:val="single" w:sz="6" w:space="0" w:color="auto"/>
            </w:tcBorders>
            <w:shd w:val="clear" w:color="auto" w:fill="FFFFFF"/>
          </w:tcPr>
          <w:p w:rsidR="00124FFD" w:rsidRPr="00F14A12" w:rsidRDefault="00124FFD" w:rsidP="005F33EF">
            <w:pPr>
              <w:spacing w:after="0" w:line="300" w:lineRule="auto"/>
              <w:rPr>
                <w:rFonts w:ascii="Times New Roman" w:hAnsi="Times New Roman" w:cs="Times New Roman"/>
                <w:sz w:val="18"/>
                <w:szCs w:val="18"/>
                <w:lang w:val="ru-RU"/>
              </w:rPr>
            </w:pPr>
            <w:r w:rsidRPr="00F14A12">
              <w:rPr>
                <w:rFonts w:ascii="Times New Roman" w:hAnsi="Times New Roman" w:cs="Times New Roman"/>
                <w:sz w:val="18"/>
                <w:szCs w:val="18"/>
              </w:rPr>
              <w:t>Порівнювання кольорів з високими вимогами до кольоророзрізнення (ткацтво, швейне підприємство, кольоровий друк тощо)</w:t>
            </w:r>
          </w:p>
        </w:tc>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5F33EF">
            <w:pPr>
              <w:spacing w:after="0" w:line="300" w:lineRule="auto"/>
              <w:jc w:val="center"/>
              <w:rPr>
                <w:rFonts w:ascii="Times New Roman" w:hAnsi="Times New Roman" w:cs="Times New Roman"/>
                <w:sz w:val="18"/>
                <w:szCs w:val="18"/>
                <w:lang w:val="ru-RU"/>
              </w:rPr>
            </w:pPr>
            <w:r w:rsidRPr="00F14A12">
              <w:rPr>
                <w:rFonts w:ascii="Times New Roman" w:hAnsi="Times New Roman" w:cs="Times New Roman"/>
                <w:sz w:val="18"/>
                <w:szCs w:val="18"/>
                <w:lang w:val="ru-RU"/>
              </w:rPr>
              <w:t xml:space="preserve">300 </w:t>
            </w:r>
            <w:r w:rsidRPr="00F14A12">
              <w:rPr>
                <w:rFonts w:ascii="Times New Roman" w:hAnsi="Times New Roman" w:cs="Times New Roman"/>
                <w:sz w:val="18"/>
                <w:szCs w:val="18"/>
              </w:rPr>
              <w:t>і більше</w:t>
            </w:r>
          </w:p>
        </w:tc>
        <w:tc>
          <w:tcPr>
            <w:tcW w:w="71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5F33EF">
            <w:pPr>
              <w:spacing w:after="0" w:line="300" w:lineRule="auto"/>
              <w:jc w:val="center"/>
              <w:rPr>
                <w:rFonts w:ascii="Times New Roman" w:hAnsi="Times New Roman" w:cs="Times New Roman"/>
                <w:sz w:val="18"/>
                <w:szCs w:val="18"/>
                <w:lang w:val="ru-RU"/>
              </w:rPr>
            </w:pPr>
            <w:r w:rsidRPr="00F14A12">
              <w:rPr>
                <w:rFonts w:ascii="Times New Roman" w:hAnsi="Times New Roman" w:cs="Times New Roman"/>
                <w:sz w:val="18"/>
                <w:szCs w:val="18"/>
                <w:lang w:val="ru-RU"/>
              </w:rPr>
              <w:t>85-89</w:t>
            </w:r>
          </w:p>
        </w:tc>
        <w:tc>
          <w:tcPr>
            <w:tcW w:w="750"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5F33EF">
            <w:pPr>
              <w:spacing w:after="0" w:line="300" w:lineRule="auto"/>
              <w:jc w:val="center"/>
              <w:rPr>
                <w:rFonts w:ascii="Times New Roman" w:hAnsi="Times New Roman" w:cs="Times New Roman"/>
                <w:sz w:val="18"/>
                <w:szCs w:val="18"/>
                <w:lang w:val="ru-RU"/>
              </w:rPr>
            </w:pPr>
            <w:r w:rsidRPr="00F14A12">
              <w:rPr>
                <w:rFonts w:ascii="Times New Roman" w:hAnsi="Times New Roman" w:cs="Times New Roman"/>
                <w:sz w:val="18"/>
                <w:szCs w:val="18"/>
                <w:lang w:val="ru-RU"/>
              </w:rPr>
              <w:t>3500 - 6000</w:t>
            </w:r>
          </w:p>
        </w:tc>
        <w:tc>
          <w:tcPr>
            <w:tcW w:w="109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300" w:lineRule="auto"/>
              <w:rPr>
                <w:rFonts w:ascii="Times New Roman" w:hAnsi="Times New Roman" w:cs="Times New Roman"/>
                <w:sz w:val="18"/>
                <w:szCs w:val="18"/>
                <w:lang w:val="ru-RU"/>
              </w:rPr>
            </w:pPr>
            <w:r w:rsidRPr="00F14A12">
              <w:rPr>
                <w:rFonts w:ascii="Times New Roman" w:hAnsi="Times New Roman" w:cs="Times New Roman"/>
                <w:sz w:val="18"/>
                <w:szCs w:val="18"/>
              </w:rPr>
              <w:t>ЛЛ типу:, 930</w:t>
            </w:r>
            <w:r>
              <w:rPr>
                <w:rFonts w:ascii="Times New Roman" w:hAnsi="Times New Roman" w:cs="Times New Roman"/>
                <w:sz w:val="18"/>
                <w:szCs w:val="18"/>
              </w:rPr>
              <w:t>*</w:t>
            </w:r>
            <w:r w:rsidRPr="00F14A12">
              <w:rPr>
                <w:rFonts w:ascii="Times New Roman" w:hAnsi="Times New Roman" w:cs="Times New Roman"/>
                <w:sz w:val="18"/>
                <w:szCs w:val="18"/>
              </w:rPr>
              <w:t>, 940</w:t>
            </w:r>
            <w:r>
              <w:rPr>
                <w:rFonts w:ascii="Times New Roman" w:hAnsi="Times New Roman" w:cs="Times New Roman"/>
                <w:sz w:val="18"/>
                <w:szCs w:val="18"/>
              </w:rPr>
              <w:t>*</w:t>
            </w:r>
            <w:r w:rsidRPr="00F14A12">
              <w:rPr>
                <w:rFonts w:ascii="Times New Roman" w:hAnsi="Times New Roman" w:cs="Times New Roman"/>
                <w:sz w:val="18"/>
                <w:szCs w:val="18"/>
              </w:rPr>
              <w:t>, 950</w:t>
            </w:r>
            <w:r>
              <w:rPr>
                <w:rFonts w:ascii="Times New Roman" w:hAnsi="Times New Roman" w:cs="Times New Roman"/>
                <w:sz w:val="18"/>
                <w:szCs w:val="18"/>
              </w:rPr>
              <w:t>*</w:t>
            </w:r>
            <w:r w:rsidRPr="00F14A12">
              <w:rPr>
                <w:rFonts w:ascii="Times New Roman" w:hAnsi="Times New Roman" w:cs="Times New Roman"/>
                <w:sz w:val="18"/>
                <w:szCs w:val="18"/>
              </w:rPr>
              <w:t>, 965</w:t>
            </w:r>
            <w:r>
              <w:rPr>
                <w:rFonts w:ascii="Times New Roman" w:hAnsi="Times New Roman" w:cs="Times New Roman"/>
                <w:sz w:val="18"/>
                <w:szCs w:val="18"/>
              </w:rPr>
              <w:t>*</w:t>
            </w:r>
            <w:r w:rsidRPr="00F14A12">
              <w:rPr>
                <w:rFonts w:ascii="Times New Roman" w:hAnsi="Times New Roman" w:cs="Times New Roman"/>
                <w:sz w:val="18"/>
                <w:szCs w:val="18"/>
              </w:rPr>
              <w:t xml:space="preserve">; </w:t>
            </w:r>
          </w:p>
        </w:tc>
      </w:tr>
      <w:tr w:rsidR="00124FFD" w:rsidRPr="005F33EF" w:rsidTr="00124FFD">
        <w:trPr>
          <w:trHeight w:val="20"/>
        </w:trPr>
        <w:tc>
          <w:tcPr>
            <w:tcW w:w="1944" w:type="pct"/>
            <w:vMerge w:val="restart"/>
            <w:tcBorders>
              <w:top w:val="single" w:sz="6" w:space="0" w:color="auto"/>
              <w:left w:val="single" w:sz="6" w:space="0" w:color="auto"/>
              <w:right w:val="single" w:sz="6" w:space="0" w:color="auto"/>
            </w:tcBorders>
            <w:shd w:val="clear" w:color="auto" w:fill="FFFFFF"/>
          </w:tcPr>
          <w:p w:rsidR="00124FFD" w:rsidRPr="00F14A12" w:rsidRDefault="00124FFD" w:rsidP="00124FFD">
            <w:pPr>
              <w:spacing w:after="0" w:line="300" w:lineRule="auto"/>
              <w:rPr>
                <w:rFonts w:ascii="Times New Roman" w:hAnsi="Times New Roman" w:cs="Times New Roman"/>
                <w:sz w:val="18"/>
                <w:szCs w:val="18"/>
              </w:rPr>
            </w:pPr>
            <w:r w:rsidRPr="00F14A12">
              <w:rPr>
                <w:rFonts w:ascii="Times New Roman" w:hAnsi="Times New Roman" w:cs="Times New Roman"/>
                <w:sz w:val="18"/>
                <w:szCs w:val="18"/>
              </w:rPr>
              <w:t>Розрізнення кольорових об'єктів за низьких вимог до кольоророзрізнення (збирання радіоапаратури, прядіння, намотування дротів тощо)</w:t>
            </w:r>
          </w:p>
        </w:tc>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5F33EF">
            <w:pPr>
              <w:spacing w:after="0" w:line="300" w:lineRule="auto"/>
              <w:jc w:val="center"/>
              <w:rPr>
                <w:rFonts w:ascii="Times New Roman" w:hAnsi="Times New Roman" w:cs="Times New Roman"/>
                <w:sz w:val="18"/>
                <w:szCs w:val="18"/>
                <w:lang w:val="ru-RU"/>
              </w:rPr>
            </w:pPr>
            <w:r w:rsidRPr="00F14A12">
              <w:rPr>
                <w:rFonts w:ascii="Times New Roman" w:hAnsi="Times New Roman" w:cs="Times New Roman"/>
                <w:sz w:val="18"/>
                <w:szCs w:val="18"/>
                <w:lang w:val="ru-RU"/>
              </w:rPr>
              <w:t xml:space="preserve">500 </w:t>
            </w:r>
            <w:r w:rsidRPr="00F14A12">
              <w:rPr>
                <w:rFonts w:ascii="Times New Roman" w:hAnsi="Times New Roman" w:cs="Times New Roman"/>
                <w:sz w:val="18"/>
                <w:szCs w:val="18"/>
              </w:rPr>
              <w:t>і більше</w:t>
            </w:r>
          </w:p>
        </w:tc>
        <w:tc>
          <w:tcPr>
            <w:tcW w:w="71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5F33EF">
            <w:pPr>
              <w:spacing w:after="0" w:line="300" w:lineRule="auto"/>
              <w:jc w:val="center"/>
              <w:rPr>
                <w:rFonts w:ascii="Times New Roman" w:hAnsi="Times New Roman" w:cs="Times New Roman"/>
                <w:sz w:val="18"/>
                <w:szCs w:val="18"/>
                <w:lang w:val="ru-RU"/>
              </w:rPr>
            </w:pPr>
            <w:r w:rsidRPr="00F14A12">
              <w:rPr>
                <w:rFonts w:ascii="Times New Roman" w:hAnsi="Times New Roman" w:cs="Times New Roman"/>
                <w:sz w:val="18"/>
                <w:szCs w:val="18"/>
                <w:lang w:val="ru-RU"/>
              </w:rPr>
              <w:t>80-84</w:t>
            </w:r>
          </w:p>
        </w:tc>
        <w:tc>
          <w:tcPr>
            <w:tcW w:w="750"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5F33EF">
            <w:pPr>
              <w:spacing w:after="0" w:line="300" w:lineRule="auto"/>
              <w:jc w:val="center"/>
              <w:rPr>
                <w:rFonts w:ascii="Times New Roman" w:hAnsi="Times New Roman" w:cs="Times New Roman"/>
                <w:sz w:val="18"/>
                <w:szCs w:val="18"/>
                <w:lang w:val="ru-RU"/>
              </w:rPr>
            </w:pPr>
            <w:r w:rsidRPr="00F14A12">
              <w:rPr>
                <w:rFonts w:ascii="Times New Roman" w:hAnsi="Times New Roman" w:cs="Times New Roman"/>
                <w:sz w:val="18"/>
                <w:szCs w:val="18"/>
                <w:lang w:val="ru-RU"/>
              </w:rPr>
              <w:t>4000 - 6000</w:t>
            </w:r>
          </w:p>
        </w:tc>
        <w:tc>
          <w:tcPr>
            <w:tcW w:w="109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300" w:lineRule="auto"/>
              <w:rPr>
                <w:rFonts w:ascii="Times New Roman" w:hAnsi="Times New Roman" w:cs="Times New Roman"/>
                <w:sz w:val="18"/>
                <w:szCs w:val="18"/>
              </w:rPr>
            </w:pPr>
            <w:r w:rsidRPr="00F14A12">
              <w:rPr>
                <w:rFonts w:ascii="Times New Roman" w:hAnsi="Times New Roman" w:cs="Times New Roman"/>
                <w:sz w:val="18"/>
                <w:szCs w:val="18"/>
              </w:rPr>
              <w:t>ЛЛ типу:, 840</w:t>
            </w:r>
            <w:r>
              <w:rPr>
                <w:rFonts w:ascii="Times New Roman" w:hAnsi="Times New Roman" w:cs="Times New Roman"/>
                <w:sz w:val="18"/>
                <w:szCs w:val="18"/>
              </w:rPr>
              <w:t>*</w:t>
            </w:r>
            <w:r w:rsidRPr="00F14A12">
              <w:rPr>
                <w:rFonts w:ascii="Times New Roman" w:hAnsi="Times New Roman" w:cs="Times New Roman"/>
                <w:sz w:val="18"/>
                <w:szCs w:val="18"/>
              </w:rPr>
              <w:t>, 865</w:t>
            </w:r>
            <w:r>
              <w:rPr>
                <w:rFonts w:ascii="Times New Roman" w:hAnsi="Times New Roman" w:cs="Times New Roman"/>
                <w:sz w:val="18"/>
                <w:szCs w:val="18"/>
              </w:rPr>
              <w:t>*</w:t>
            </w:r>
            <w:r w:rsidRPr="00F14A12">
              <w:rPr>
                <w:rFonts w:ascii="Times New Roman" w:hAnsi="Times New Roman" w:cs="Times New Roman"/>
                <w:sz w:val="18"/>
                <w:szCs w:val="18"/>
                <w:lang w:val="ru-RU"/>
              </w:rPr>
              <w:t xml:space="preserve">, </w:t>
            </w:r>
          </w:p>
        </w:tc>
      </w:tr>
      <w:tr w:rsidR="00124FFD" w:rsidRPr="005F33EF" w:rsidTr="00124FFD">
        <w:trPr>
          <w:trHeight w:val="20"/>
        </w:trPr>
        <w:tc>
          <w:tcPr>
            <w:tcW w:w="1944" w:type="pct"/>
            <w:vMerge/>
            <w:tcBorders>
              <w:left w:val="single" w:sz="6" w:space="0" w:color="auto"/>
              <w:right w:val="single" w:sz="6" w:space="0" w:color="auto"/>
            </w:tcBorders>
            <w:shd w:val="clear" w:color="auto" w:fill="FFFFFF"/>
          </w:tcPr>
          <w:p w:rsidR="00124FFD" w:rsidRPr="00F14A12" w:rsidRDefault="00124FFD" w:rsidP="00124FFD">
            <w:pPr>
              <w:spacing w:after="0" w:line="300" w:lineRule="auto"/>
              <w:rPr>
                <w:rFonts w:ascii="Times New Roman" w:hAnsi="Times New Roman" w:cs="Times New Roman"/>
                <w:sz w:val="18"/>
                <w:szCs w:val="18"/>
              </w:rPr>
            </w:pPr>
          </w:p>
        </w:tc>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300" w:lineRule="auto"/>
              <w:jc w:val="center"/>
              <w:rPr>
                <w:rFonts w:ascii="Times New Roman" w:hAnsi="Times New Roman" w:cs="Times New Roman"/>
                <w:sz w:val="18"/>
                <w:szCs w:val="18"/>
                <w:lang w:val="ru-RU"/>
              </w:rPr>
            </w:pPr>
            <w:r w:rsidRPr="00F14A12">
              <w:rPr>
                <w:rFonts w:ascii="Times New Roman" w:hAnsi="Times New Roman" w:cs="Times New Roman"/>
                <w:sz w:val="18"/>
                <w:szCs w:val="18"/>
              </w:rPr>
              <w:t xml:space="preserve">Від </w:t>
            </w:r>
            <w:r w:rsidRPr="00F14A12">
              <w:rPr>
                <w:rFonts w:ascii="Times New Roman" w:hAnsi="Times New Roman" w:cs="Times New Roman"/>
                <w:sz w:val="18"/>
                <w:szCs w:val="18"/>
                <w:lang w:val="ru-RU"/>
              </w:rPr>
              <w:t>300 до 500</w:t>
            </w:r>
          </w:p>
        </w:tc>
        <w:tc>
          <w:tcPr>
            <w:tcW w:w="71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300" w:lineRule="auto"/>
              <w:jc w:val="center"/>
              <w:rPr>
                <w:rFonts w:ascii="Times New Roman" w:hAnsi="Times New Roman" w:cs="Times New Roman"/>
                <w:sz w:val="18"/>
                <w:szCs w:val="18"/>
                <w:lang w:val="ru-RU"/>
              </w:rPr>
            </w:pPr>
            <w:r w:rsidRPr="00F14A12">
              <w:rPr>
                <w:rFonts w:ascii="Times New Roman" w:hAnsi="Times New Roman" w:cs="Times New Roman"/>
                <w:sz w:val="18"/>
                <w:szCs w:val="18"/>
                <w:lang w:val="ru-RU"/>
              </w:rPr>
              <w:t>80-84</w:t>
            </w:r>
          </w:p>
        </w:tc>
        <w:tc>
          <w:tcPr>
            <w:tcW w:w="750"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300" w:lineRule="auto"/>
              <w:jc w:val="center"/>
              <w:rPr>
                <w:rFonts w:ascii="Times New Roman" w:hAnsi="Times New Roman" w:cs="Times New Roman"/>
                <w:sz w:val="18"/>
                <w:szCs w:val="18"/>
                <w:lang w:val="ru-RU"/>
              </w:rPr>
            </w:pPr>
            <w:r w:rsidRPr="00F14A12">
              <w:rPr>
                <w:rFonts w:ascii="Times New Roman" w:hAnsi="Times New Roman" w:cs="Times New Roman"/>
                <w:sz w:val="18"/>
                <w:szCs w:val="18"/>
                <w:lang w:val="ru-RU"/>
              </w:rPr>
              <w:t>3500 - 5500</w:t>
            </w:r>
          </w:p>
        </w:tc>
        <w:tc>
          <w:tcPr>
            <w:tcW w:w="109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300" w:lineRule="auto"/>
              <w:rPr>
                <w:rFonts w:ascii="Times New Roman" w:hAnsi="Times New Roman" w:cs="Times New Roman"/>
                <w:sz w:val="18"/>
                <w:szCs w:val="18"/>
              </w:rPr>
            </w:pPr>
            <w:r w:rsidRPr="00F14A12">
              <w:rPr>
                <w:rFonts w:ascii="Times New Roman" w:hAnsi="Times New Roman" w:cs="Times New Roman"/>
                <w:sz w:val="18"/>
                <w:szCs w:val="18"/>
              </w:rPr>
              <w:t>ЛЛ типу:, 840</w:t>
            </w:r>
            <w:r>
              <w:rPr>
                <w:rFonts w:ascii="Times New Roman" w:hAnsi="Times New Roman" w:cs="Times New Roman"/>
                <w:sz w:val="18"/>
                <w:szCs w:val="18"/>
              </w:rPr>
              <w:t>*</w:t>
            </w:r>
            <w:r w:rsidRPr="00F14A12">
              <w:rPr>
                <w:rFonts w:ascii="Times New Roman" w:hAnsi="Times New Roman" w:cs="Times New Roman"/>
                <w:sz w:val="18"/>
                <w:szCs w:val="18"/>
              </w:rPr>
              <w:t>, 865</w:t>
            </w:r>
            <w:r>
              <w:rPr>
                <w:rFonts w:ascii="Times New Roman" w:hAnsi="Times New Roman" w:cs="Times New Roman"/>
                <w:sz w:val="18"/>
                <w:szCs w:val="18"/>
              </w:rPr>
              <w:t>*</w:t>
            </w:r>
            <w:r w:rsidRPr="00F14A12">
              <w:rPr>
                <w:rFonts w:ascii="Times New Roman" w:hAnsi="Times New Roman" w:cs="Times New Roman"/>
                <w:sz w:val="18"/>
                <w:szCs w:val="18"/>
                <w:lang w:val="ru-RU"/>
              </w:rPr>
              <w:t xml:space="preserve">; </w:t>
            </w:r>
          </w:p>
        </w:tc>
      </w:tr>
      <w:tr w:rsidR="00124FFD" w:rsidRPr="005F33EF" w:rsidTr="00124FFD">
        <w:trPr>
          <w:trHeight w:val="20"/>
        </w:trPr>
        <w:tc>
          <w:tcPr>
            <w:tcW w:w="1944" w:type="pct"/>
            <w:vMerge/>
            <w:tcBorders>
              <w:left w:val="single" w:sz="6" w:space="0" w:color="auto"/>
              <w:right w:val="single" w:sz="6" w:space="0" w:color="auto"/>
            </w:tcBorders>
            <w:shd w:val="clear" w:color="auto" w:fill="FFFFFF"/>
          </w:tcPr>
          <w:p w:rsidR="00124FFD" w:rsidRPr="00F14A12" w:rsidRDefault="00124FFD" w:rsidP="00124FFD">
            <w:pPr>
              <w:spacing w:after="0" w:line="300" w:lineRule="auto"/>
              <w:rPr>
                <w:rFonts w:ascii="Times New Roman" w:hAnsi="Times New Roman" w:cs="Times New Roman"/>
                <w:sz w:val="18"/>
                <w:szCs w:val="18"/>
              </w:rPr>
            </w:pPr>
          </w:p>
        </w:tc>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300" w:lineRule="auto"/>
              <w:jc w:val="center"/>
              <w:rPr>
                <w:rFonts w:ascii="Times New Roman" w:hAnsi="Times New Roman" w:cs="Times New Roman"/>
                <w:sz w:val="18"/>
                <w:szCs w:val="18"/>
                <w:lang w:val="ru-RU"/>
              </w:rPr>
            </w:pPr>
            <w:r w:rsidRPr="00F14A12">
              <w:rPr>
                <w:rFonts w:ascii="Times New Roman" w:hAnsi="Times New Roman" w:cs="Times New Roman"/>
                <w:sz w:val="18"/>
                <w:szCs w:val="18"/>
                <w:lang w:val="ru-RU"/>
              </w:rPr>
              <w:t>Від 200 до 300</w:t>
            </w:r>
          </w:p>
        </w:tc>
        <w:tc>
          <w:tcPr>
            <w:tcW w:w="71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300" w:lineRule="auto"/>
              <w:jc w:val="center"/>
              <w:rPr>
                <w:rFonts w:ascii="Times New Roman" w:hAnsi="Times New Roman" w:cs="Times New Roman"/>
                <w:sz w:val="18"/>
                <w:szCs w:val="18"/>
                <w:lang w:val="ru-RU"/>
              </w:rPr>
            </w:pPr>
            <w:r w:rsidRPr="00F14A12">
              <w:rPr>
                <w:rFonts w:ascii="Times New Roman" w:hAnsi="Times New Roman" w:cs="Times New Roman"/>
                <w:sz w:val="18"/>
                <w:szCs w:val="18"/>
                <w:lang w:val="ru-RU"/>
              </w:rPr>
              <w:t>80-84</w:t>
            </w:r>
          </w:p>
        </w:tc>
        <w:tc>
          <w:tcPr>
            <w:tcW w:w="750"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300" w:lineRule="auto"/>
              <w:jc w:val="center"/>
              <w:rPr>
                <w:rFonts w:ascii="Times New Roman" w:hAnsi="Times New Roman" w:cs="Times New Roman"/>
                <w:sz w:val="18"/>
                <w:szCs w:val="18"/>
                <w:lang w:val="ru-RU"/>
              </w:rPr>
            </w:pPr>
            <w:r w:rsidRPr="00F14A12">
              <w:rPr>
                <w:rFonts w:ascii="Times New Roman" w:hAnsi="Times New Roman" w:cs="Times New Roman"/>
                <w:sz w:val="18"/>
                <w:szCs w:val="18"/>
                <w:lang w:val="ru-RU"/>
              </w:rPr>
              <w:t>2700 - 4500</w:t>
            </w:r>
          </w:p>
        </w:tc>
        <w:tc>
          <w:tcPr>
            <w:tcW w:w="109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300" w:lineRule="auto"/>
              <w:rPr>
                <w:rFonts w:ascii="Times New Roman" w:hAnsi="Times New Roman" w:cs="Times New Roman"/>
                <w:sz w:val="18"/>
                <w:szCs w:val="18"/>
              </w:rPr>
            </w:pPr>
            <w:r w:rsidRPr="00F14A12">
              <w:rPr>
                <w:rFonts w:ascii="Times New Roman" w:hAnsi="Times New Roman" w:cs="Times New Roman"/>
                <w:sz w:val="18"/>
                <w:szCs w:val="18"/>
              </w:rPr>
              <w:t>ЛЛ типу: 840</w:t>
            </w:r>
            <w:r>
              <w:rPr>
                <w:rFonts w:ascii="Times New Roman" w:hAnsi="Times New Roman" w:cs="Times New Roman"/>
                <w:sz w:val="18"/>
                <w:szCs w:val="18"/>
              </w:rPr>
              <w:t>*</w:t>
            </w:r>
            <w:r w:rsidRPr="00F14A12">
              <w:rPr>
                <w:rFonts w:ascii="Times New Roman" w:hAnsi="Times New Roman" w:cs="Times New Roman"/>
                <w:sz w:val="18"/>
                <w:szCs w:val="18"/>
              </w:rPr>
              <w:t>, 865</w:t>
            </w:r>
            <w:r>
              <w:rPr>
                <w:rFonts w:ascii="Times New Roman" w:hAnsi="Times New Roman" w:cs="Times New Roman"/>
                <w:sz w:val="18"/>
                <w:szCs w:val="18"/>
              </w:rPr>
              <w:t>*</w:t>
            </w:r>
            <w:r w:rsidRPr="00F14A12">
              <w:rPr>
                <w:rFonts w:ascii="Times New Roman" w:hAnsi="Times New Roman" w:cs="Times New Roman"/>
                <w:sz w:val="18"/>
                <w:szCs w:val="18"/>
                <w:lang w:val="ru-RU"/>
              </w:rPr>
              <w:t xml:space="preserve">; </w:t>
            </w:r>
          </w:p>
        </w:tc>
      </w:tr>
      <w:tr w:rsidR="00124FFD" w:rsidRPr="005F33EF" w:rsidTr="00124FFD">
        <w:trPr>
          <w:trHeight w:val="20"/>
        </w:trPr>
        <w:tc>
          <w:tcPr>
            <w:tcW w:w="1944" w:type="pct"/>
            <w:vMerge/>
            <w:tcBorders>
              <w:left w:val="single" w:sz="6" w:space="0" w:color="auto"/>
              <w:bottom w:val="single" w:sz="6" w:space="0" w:color="auto"/>
              <w:right w:val="single" w:sz="6" w:space="0" w:color="auto"/>
            </w:tcBorders>
            <w:shd w:val="clear" w:color="auto" w:fill="FFFFFF"/>
          </w:tcPr>
          <w:p w:rsidR="00124FFD" w:rsidRPr="00F14A12" w:rsidRDefault="00124FFD" w:rsidP="005F33EF">
            <w:pPr>
              <w:spacing w:after="0" w:line="300" w:lineRule="auto"/>
              <w:rPr>
                <w:rFonts w:ascii="Times New Roman" w:hAnsi="Times New Roman" w:cs="Times New Roman"/>
                <w:sz w:val="18"/>
                <w:szCs w:val="18"/>
              </w:rPr>
            </w:pPr>
          </w:p>
        </w:tc>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5F33EF">
            <w:pPr>
              <w:spacing w:after="0" w:line="300" w:lineRule="auto"/>
              <w:jc w:val="center"/>
              <w:rPr>
                <w:rFonts w:ascii="Times New Roman" w:hAnsi="Times New Roman" w:cs="Times New Roman"/>
                <w:sz w:val="18"/>
                <w:szCs w:val="18"/>
                <w:lang w:val="ru-RU"/>
              </w:rPr>
            </w:pPr>
            <w:r w:rsidRPr="00F14A12">
              <w:rPr>
                <w:rFonts w:ascii="Times New Roman" w:hAnsi="Times New Roman" w:cs="Times New Roman"/>
                <w:sz w:val="18"/>
                <w:szCs w:val="18"/>
              </w:rPr>
              <w:t xml:space="preserve">менше </w:t>
            </w:r>
            <w:r w:rsidRPr="00F14A12">
              <w:rPr>
                <w:rFonts w:ascii="Times New Roman" w:hAnsi="Times New Roman" w:cs="Times New Roman"/>
                <w:sz w:val="18"/>
                <w:szCs w:val="18"/>
                <w:lang w:val="ru-RU"/>
              </w:rPr>
              <w:t>200</w:t>
            </w:r>
          </w:p>
        </w:tc>
        <w:tc>
          <w:tcPr>
            <w:tcW w:w="71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5F33EF">
            <w:pPr>
              <w:spacing w:after="0" w:line="300" w:lineRule="auto"/>
              <w:jc w:val="center"/>
              <w:rPr>
                <w:rFonts w:ascii="Times New Roman" w:hAnsi="Times New Roman" w:cs="Times New Roman"/>
                <w:sz w:val="18"/>
                <w:szCs w:val="18"/>
                <w:lang w:val="ru-RU"/>
              </w:rPr>
            </w:pPr>
            <w:r w:rsidRPr="00F14A12">
              <w:rPr>
                <w:rFonts w:ascii="Times New Roman" w:hAnsi="Times New Roman" w:cs="Times New Roman"/>
                <w:sz w:val="18"/>
                <w:szCs w:val="18"/>
                <w:lang w:val="ru-RU"/>
              </w:rPr>
              <w:t>80-84</w:t>
            </w:r>
          </w:p>
        </w:tc>
        <w:tc>
          <w:tcPr>
            <w:tcW w:w="750"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5F33EF">
            <w:pPr>
              <w:spacing w:after="0" w:line="300" w:lineRule="auto"/>
              <w:jc w:val="center"/>
              <w:rPr>
                <w:rFonts w:ascii="Times New Roman" w:hAnsi="Times New Roman" w:cs="Times New Roman"/>
                <w:sz w:val="18"/>
                <w:szCs w:val="18"/>
                <w:lang w:val="ru-RU"/>
              </w:rPr>
            </w:pPr>
            <w:r w:rsidRPr="00F14A12">
              <w:rPr>
                <w:rFonts w:ascii="Times New Roman" w:hAnsi="Times New Roman" w:cs="Times New Roman"/>
                <w:sz w:val="18"/>
                <w:szCs w:val="18"/>
                <w:lang w:val="ru-RU"/>
              </w:rPr>
              <w:t>2700 - 3500</w:t>
            </w:r>
          </w:p>
        </w:tc>
        <w:tc>
          <w:tcPr>
            <w:tcW w:w="109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300" w:lineRule="auto"/>
              <w:rPr>
                <w:rFonts w:ascii="Times New Roman" w:hAnsi="Times New Roman" w:cs="Times New Roman"/>
                <w:sz w:val="18"/>
                <w:szCs w:val="18"/>
              </w:rPr>
            </w:pPr>
            <w:r w:rsidRPr="00F14A12">
              <w:rPr>
                <w:rFonts w:ascii="Times New Roman" w:hAnsi="Times New Roman" w:cs="Times New Roman"/>
                <w:sz w:val="18"/>
                <w:szCs w:val="18"/>
              </w:rPr>
              <w:t>ЛЛ типу: 827</w:t>
            </w:r>
            <w:r>
              <w:rPr>
                <w:rFonts w:ascii="Times New Roman" w:hAnsi="Times New Roman" w:cs="Times New Roman"/>
                <w:sz w:val="18"/>
                <w:szCs w:val="18"/>
              </w:rPr>
              <w:t>*</w:t>
            </w:r>
            <w:r w:rsidRPr="00F14A12">
              <w:rPr>
                <w:rFonts w:ascii="Times New Roman" w:hAnsi="Times New Roman" w:cs="Times New Roman"/>
                <w:sz w:val="18"/>
                <w:szCs w:val="18"/>
              </w:rPr>
              <w:t>, 830</w:t>
            </w:r>
            <w:r>
              <w:rPr>
                <w:rFonts w:ascii="Times New Roman" w:hAnsi="Times New Roman" w:cs="Times New Roman"/>
                <w:sz w:val="18"/>
                <w:szCs w:val="18"/>
              </w:rPr>
              <w:t>*</w:t>
            </w:r>
            <w:r w:rsidRPr="00F14A12">
              <w:rPr>
                <w:rFonts w:ascii="Times New Roman" w:hAnsi="Times New Roman" w:cs="Times New Roman"/>
                <w:sz w:val="18"/>
                <w:szCs w:val="18"/>
                <w:lang w:val="ru-RU"/>
              </w:rPr>
              <w:t xml:space="preserve">; </w:t>
            </w:r>
          </w:p>
        </w:tc>
      </w:tr>
      <w:tr w:rsidR="00124FFD" w:rsidRPr="005F33EF" w:rsidTr="00124FFD">
        <w:trPr>
          <w:trHeight w:val="20"/>
        </w:trPr>
        <w:tc>
          <w:tcPr>
            <w:tcW w:w="1944" w:type="pct"/>
            <w:vMerge w:val="restart"/>
            <w:tcBorders>
              <w:left w:val="single" w:sz="6" w:space="0" w:color="auto"/>
              <w:right w:val="single" w:sz="6" w:space="0" w:color="auto"/>
            </w:tcBorders>
            <w:shd w:val="clear" w:color="auto" w:fill="FFFFFF"/>
          </w:tcPr>
          <w:p w:rsidR="00124FFD" w:rsidRPr="00F14A12" w:rsidRDefault="00124FFD" w:rsidP="00124FFD">
            <w:pPr>
              <w:spacing w:after="0" w:line="300" w:lineRule="auto"/>
              <w:rPr>
                <w:rFonts w:ascii="Times New Roman" w:hAnsi="Times New Roman" w:cs="Times New Roman"/>
                <w:sz w:val="18"/>
                <w:szCs w:val="18"/>
              </w:rPr>
            </w:pPr>
            <w:r w:rsidRPr="00F14A12">
              <w:rPr>
                <w:rFonts w:ascii="Times New Roman" w:hAnsi="Times New Roman" w:cs="Times New Roman"/>
                <w:sz w:val="18"/>
                <w:szCs w:val="18"/>
              </w:rPr>
              <w:t>Вимоги до кольоророзрізнення відсутні (механічна обробка металів, пластмас, складання машин, інструментів тощо)</w:t>
            </w:r>
          </w:p>
        </w:tc>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300" w:lineRule="auto"/>
              <w:jc w:val="center"/>
              <w:rPr>
                <w:rFonts w:ascii="Times New Roman" w:hAnsi="Times New Roman" w:cs="Times New Roman"/>
                <w:sz w:val="18"/>
                <w:szCs w:val="18"/>
              </w:rPr>
            </w:pPr>
            <w:r w:rsidRPr="00F14A12">
              <w:rPr>
                <w:rFonts w:ascii="Times New Roman" w:hAnsi="Times New Roman" w:cs="Times New Roman"/>
                <w:sz w:val="18"/>
                <w:szCs w:val="18"/>
                <w:lang w:val="ru-RU"/>
              </w:rPr>
              <w:t xml:space="preserve">500 </w:t>
            </w:r>
            <w:r w:rsidRPr="00F14A12">
              <w:rPr>
                <w:rFonts w:ascii="Times New Roman" w:hAnsi="Times New Roman" w:cs="Times New Roman"/>
                <w:sz w:val="18"/>
                <w:szCs w:val="18"/>
              </w:rPr>
              <w:t>і більше</w:t>
            </w:r>
          </w:p>
        </w:tc>
        <w:tc>
          <w:tcPr>
            <w:tcW w:w="71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300" w:lineRule="auto"/>
              <w:jc w:val="center"/>
              <w:rPr>
                <w:rFonts w:ascii="Times New Roman" w:hAnsi="Times New Roman" w:cs="Times New Roman"/>
                <w:sz w:val="18"/>
                <w:szCs w:val="18"/>
                <w:lang w:val="ru-RU"/>
              </w:rPr>
            </w:pPr>
            <w:r w:rsidRPr="00F14A12">
              <w:rPr>
                <w:rFonts w:ascii="Times New Roman" w:hAnsi="Times New Roman" w:cs="Times New Roman"/>
                <w:sz w:val="18"/>
                <w:szCs w:val="18"/>
                <w:lang w:val="ru-RU"/>
              </w:rPr>
              <w:t>70-79</w:t>
            </w:r>
          </w:p>
        </w:tc>
        <w:tc>
          <w:tcPr>
            <w:tcW w:w="750"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300" w:lineRule="auto"/>
              <w:jc w:val="center"/>
              <w:rPr>
                <w:rFonts w:ascii="Times New Roman" w:hAnsi="Times New Roman" w:cs="Times New Roman"/>
                <w:sz w:val="18"/>
                <w:szCs w:val="18"/>
                <w:lang w:val="ru-RU"/>
              </w:rPr>
            </w:pPr>
            <w:r w:rsidRPr="00F14A12">
              <w:rPr>
                <w:rFonts w:ascii="Times New Roman" w:hAnsi="Times New Roman" w:cs="Times New Roman"/>
                <w:sz w:val="18"/>
                <w:szCs w:val="18"/>
                <w:lang w:val="ru-RU"/>
              </w:rPr>
              <w:t>4000 - 6500</w:t>
            </w:r>
          </w:p>
        </w:tc>
        <w:tc>
          <w:tcPr>
            <w:tcW w:w="109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300" w:lineRule="auto"/>
              <w:rPr>
                <w:rFonts w:ascii="Times New Roman" w:hAnsi="Times New Roman" w:cs="Times New Roman"/>
                <w:sz w:val="18"/>
                <w:szCs w:val="18"/>
              </w:rPr>
            </w:pPr>
            <w:r w:rsidRPr="00F14A12">
              <w:rPr>
                <w:rFonts w:ascii="Times New Roman" w:hAnsi="Times New Roman" w:cs="Times New Roman"/>
                <w:sz w:val="18"/>
                <w:szCs w:val="18"/>
              </w:rPr>
              <w:t>ЛЛ типу: 740</w:t>
            </w:r>
            <w:r>
              <w:rPr>
                <w:rFonts w:ascii="Times New Roman" w:hAnsi="Times New Roman" w:cs="Times New Roman"/>
                <w:sz w:val="18"/>
                <w:szCs w:val="18"/>
              </w:rPr>
              <w:t>*</w:t>
            </w:r>
            <w:r w:rsidRPr="00F14A12">
              <w:rPr>
                <w:rFonts w:ascii="Times New Roman" w:hAnsi="Times New Roman" w:cs="Times New Roman"/>
                <w:sz w:val="18"/>
                <w:szCs w:val="18"/>
              </w:rPr>
              <w:t>, 7</w:t>
            </w:r>
            <w:r>
              <w:rPr>
                <w:rFonts w:ascii="Times New Roman" w:hAnsi="Times New Roman" w:cs="Times New Roman"/>
                <w:sz w:val="18"/>
                <w:szCs w:val="18"/>
              </w:rPr>
              <w:t>65*</w:t>
            </w:r>
            <w:r w:rsidRPr="00F14A12">
              <w:rPr>
                <w:rFonts w:ascii="Times New Roman" w:hAnsi="Times New Roman" w:cs="Times New Roman"/>
                <w:sz w:val="18"/>
                <w:szCs w:val="18"/>
                <w:lang w:val="ru-RU"/>
              </w:rPr>
              <w:t xml:space="preserve">; </w:t>
            </w:r>
          </w:p>
        </w:tc>
      </w:tr>
      <w:tr w:rsidR="00124FFD" w:rsidRPr="005F33EF" w:rsidTr="00124FFD">
        <w:trPr>
          <w:trHeight w:val="20"/>
        </w:trPr>
        <w:tc>
          <w:tcPr>
            <w:tcW w:w="1944" w:type="pct"/>
            <w:vMerge/>
            <w:tcBorders>
              <w:left w:val="single" w:sz="6" w:space="0" w:color="auto"/>
              <w:right w:val="single" w:sz="6" w:space="0" w:color="auto"/>
            </w:tcBorders>
            <w:shd w:val="clear" w:color="auto" w:fill="FFFFFF"/>
          </w:tcPr>
          <w:p w:rsidR="00124FFD" w:rsidRPr="00F14A12" w:rsidRDefault="00124FFD" w:rsidP="00124FFD">
            <w:pPr>
              <w:spacing w:after="0" w:line="300" w:lineRule="auto"/>
              <w:rPr>
                <w:rFonts w:ascii="Times New Roman" w:hAnsi="Times New Roman" w:cs="Times New Roman"/>
                <w:sz w:val="18"/>
                <w:szCs w:val="18"/>
              </w:rPr>
            </w:pPr>
          </w:p>
        </w:tc>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300" w:lineRule="auto"/>
              <w:jc w:val="center"/>
              <w:rPr>
                <w:rFonts w:ascii="Times New Roman" w:hAnsi="Times New Roman" w:cs="Times New Roman"/>
                <w:sz w:val="18"/>
                <w:szCs w:val="18"/>
              </w:rPr>
            </w:pPr>
            <w:r w:rsidRPr="00F14A12">
              <w:rPr>
                <w:rFonts w:ascii="Times New Roman" w:hAnsi="Times New Roman" w:cs="Times New Roman"/>
                <w:sz w:val="18"/>
                <w:szCs w:val="18"/>
              </w:rPr>
              <w:t xml:space="preserve">Від </w:t>
            </w:r>
            <w:r w:rsidRPr="00F14A12">
              <w:rPr>
                <w:rFonts w:ascii="Times New Roman" w:hAnsi="Times New Roman" w:cs="Times New Roman"/>
                <w:sz w:val="18"/>
                <w:szCs w:val="18"/>
                <w:lang w:val="ru-RU"/>
              </w:rPr>
              <w:t>300 до 500</w:t>
            </w:r>
          </w:p>
        </w:tc>
        <w:tc>
          <w:tcPr>
            <w:tcW w:w="71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300" w:lineRule="auto"/>
              <w:jc w:val="center"/>
              <w:rPr>
                <w:rFonts w:ascii="Times New Roman" w:hAnsi="Times New Roman" w:cs="Times New Roman"/>
                <w:sz w:val="18"/>
                <w:szCs w:val="18"/>
                <w:lang w:val="ru-RU"/>
              </w:rPr>
            </w:pPr>
            <w:r w:rsidRPr="00F14A12">
              <w:rPr>
                <w:rFonts w:ascii="Times New Roman" w:hAnsi="Times New Roman" w:cs="Times New Roman"/>
                <w:sz w:val="18"/>
                <w:szCs w:val="18"/>
                <w:lang w:val="ru-RU"/>
              </w:rPr>
              <w:t>70-79</w:t>
            </w:r>
          </w:p>
        </w:tc>
        <w:tc>
          <w:tcPr>
            <w:tcW w:w="750"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300" w:lineRule="auto"/>
              <w:jc w:val="center"/>
              <w:rPr>
                <w:rFonts w:ascii="Times New Roman" w:hAnsi="Times New Roman" w:cs="Times New Roman"/>
                <w:sz w:val="18"/>
                <w:szCs w:val="18"/>
                <w:lang w:val="ru-RU"/>
              </w:rPr>
            </w:pPr>
            <w:r w:rsidRPr="00F14A12">
              <w:rPr>
                <w:rFonts w:ascii="Times New Roman" w:hAnsi="Times New Roman" w:cs="Times New Roman"/>
                <w:sz w:val="18"/>
                <w:szCs w:val="18"/>
                <w:lang w:val="ru-RU"/>
              </w:rPr>
              <w:t>3500 - 5000</w:t>
            </w:r>
          </w:p>
        </w:tc>
        <w:tc>
          <w:tcPr>
            <w:tcW w:w="109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300" w:lineRule="auto"/>
              <w:rPr>
                <w:rFonts w:ascii="Times New Roman" w:hAnsi="Times New Roman" w:cs="Times New Roman"/>
                <w:sz w:val="18"/>
                <w:szCs w:val="18"/>
              </w:rPr>
            </w:pPr>
            <w:r w:rsidRPr="00F14A12">
              <w:rPr>
                <w:rFonts w:ascii="Times New Roman" w:hAnsi="Times New Roman" w:cs="Times New Roman"/>
                <w:sz w:val="18"/>
                <w:szCs w:val="18"/>
              </w:rPr>
              <w:t>ЛЛ типу: 740</w:t>
            </w:r>
            <w:r>
              <w:rPr>
                <w:rFonts w:ascii="Times New Roman" w:hAnsi="Times New Roman" w:cs="Times New Roman"/>
                <w:sz w:val="18"/>
                <w:szCs w:val="18"/>
              </w:rPr>
              <w:t>*</w:t>
            </w:r>
            <w:r w:rsidRPr="00F14A12">
              <w:rPr>
                <w:rFonts w:ascii="Times New Roman" w:hAnsi="Times New Roman" w:cs="Times New Roman"/>
                <w:sz w:val="18"/>
                <w:szCs w:val="18"/>
              </w:rPr>
              <w:t xml:space="preserve">, </w:t>
            </w:r>
          </w:p>
        </w:tc>
      </w:tr>
      <w:tr w:rsidR="00124FFD" w:rsidRPr="005F33EF" w:rsidTr="00124FFD">
        <w:trPr>
          <w:trHeight w:val="20"/>
        </w:trPr>
        <w:tc>
          <w:tcPr>
            <w:tcW w:w="1944" w:type="pct"/>
            <w:vMerge/>
            <w:tcBorders>
              <w:left w:val="single" w:sz="6" w:space="0" w:color="auto"/>
              <w:right w:val="single" w:sz="6" w:space="0" w:color="auto"/>
            </w:tcBorders>
            <w:shd w:val="clear" w:color="auto" w:fill="FFFFFF"/>
          </w:tcPr>
          <w:p w:rsidR="00124FFD" w:rsidRPr="00F14A12" w:rsidRDefault="00124FFD" w:rsidP="00124FFD">
            <w:pPr>
              <w:spacing w:after="0" w:line="300" w:lineRule="auto"/>
              <w:rPr>
                <w:rFonts w:ascii="Times New Roman" w:hAnsi="Times New Roman" w:cs="Times New Roman"/>
                <w:sz w:val="18"/>
                <w:szCs w:val="18"/>
              </w:rPr>
            </w:pPr>
          </w:p>
        </w:tc>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300" w:lineRule="auto"/>
              <w:jc w:val="center"/>
              <w:rPr>
                <w:rFonts w:ascii="Times New Roman" w:hAnsi="Times New Roman" w:cs="Times New Roman"/>
                <w:sz w:val="18"/>
                <w:szCs w:val="18"/>
              </w:rPr>
            </w:pPr>
            <w:r w:rsidRPr="00F14A12">
              <w:rPr>
                <w:rFonts w:ascii="Times New Roman" w:hAnsi="Times New Roman" w:cs="Times New Roman"/>
                <w:sz w:val="18"/>
                <w:szCs w:val="18"/>
              </w:rPr>
              <w:t xml:space="preserve">Від </w:t>
            </w:r>
            <w:r w:rsidRPr="00F14A12">
              <w:rPr>
                <w:rFonts w:ascii="Times New Roman" w:hAnsi="Times New Roman" w:cs="Times New Roman"/>
                <w:sz w:val="18"/>
                <w:szCs w:val="18"/>
                <w:lang w:val="ru-RU"/>
              </w:rPr>
              <w:t>200 до 300</w:t>
            </w:r>
          </w:p>
        </w:tc>
        <w:tc>
          <w:tcPr>
            <w:tcW w:w="71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300" w:lineRule="auto"/>
              <w:jc w:val="center"/>
              <w:rPr>
                <w:rFonts w:ascii="Times New Roman" w:hAnsi="Times New Roman" w:cs="Times New Roman"/>
                <w:sz w:val="18"/>
                <w:szCs w:val="18"/>
                <w:lang w:val="ru-RU"/>
              </w:rPr>
            </w:pPr>
            <w:r w:rsidRPr="00F14A12">
              <w:rPr>
                <w:rFonts w:ascii="Times New Roman" w:hAnsi="Times New Roman" w:cs="Times New Roman"/>
                <w:sz w:val="18"/>
                <w:szCs w:val="18"/>
                <w:lang w:val="ru-RU"/>
              </w:rPr>
              <w:t>50-69</w:t>
            </w:r>
          </w:p>
        </w:tc>
        <w:tc>
          <w:tcPr>
            <w:tcW w:w="750"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300" w:lineRule="auto"/>
              <w:jc w:val="center"/>
              <w:rPr>
                <w:rFonts w:ascii="Times New Roman" w:hAnsi="Times New Roman" w:cs="Times New Roman"/>
                <w:sz w:val="18"/>
                <w:szCs w:val="18"/>
                <w:lang w:val="ru-RU"/>
              </w:rPr>
            </w:pPr>
            <w:r w:rsidRPr="00F14A12">
              <w:rPr>
                <w:rFonts w:ascii="Times New Roman" w:hAnsi="Times New Roman" w:cs="Times New Roman"/>
                <w:sz w:val="18"/>
                <w:szCs w:val="18"/>
                <w:lang w:val="ru-RU"/>
              </w:rPr>
              <w:t>2600 - 4500</w:t>
            </w:r>
          </w:p>
        </w:tc>
        <w:tc>
          <w:tcPr>
            <w:tcW w:w="109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300" w:lineRule="auto"/>
              <w:rPr>
                <w:rFonts w:ascii="Times New Roman" w:hAnsi="Times New Roman" w:cs="Times New Roman"/>
                <w:sz w:val="18"/>
                <w:szCs w:val="18"/>
              </w:rPr>
            </w:pPr>
            <w:r w:rsidRPr="00F14A12">
              <w:rPr>
                <w:rFonts w:ascii="Times New Roman" w:hAnsi="Times New Roman" w:cs="Times New Roman"/>
                <w:sz w:val="18"/>
                <w:szCs w:val="18"/>
              </w:rPr>
              <w:t>ЛЛ типу:, 735</w:t>
            </w:r>
            <w:r>
              <w:rPr>
                <w:rFonts w:ascii="Times New Roman" w:hAnsi="Times New Roman" w:cs="Times New Roman"/>
                <w:sz w:val="18"/>
                <w:szCs w:val="18"/>
              </w:rPr>
              <w:t>*</w:t>
            </w:r>
            <w:r w:rsidRPr="00F14A12">
              <w:rPr>
                <w:rFonts w:ascii="Times New Roman" w:hAnsi="Times New Roman" w:cs="Times New Roman"/>
                <w:sz w:val="18"/>
                <w:szCs w:val="18"/>
                <w:lang w:val="ru-RU"/>
              </w:rPr>
              <w:t xml:space="preserve">; </w:t>
            </w:r>
          </w:p>
        </w:tc>
      </w:tr>
      <w:tr w:rsidR="00124FFD" w:rsidRPr="005F33EF" w:rsidTr="00124FFD">
        <w:trPr>
          <w:trHeight w:val="20"/>
        </w:trPr>
        <w:tc>
          <w:tcPr>
            <w:tcW w:w="1944" w:type="pct"/>
            <w:vMerge/>
            <w:tcBorders>
              <w:left w:val="single" w:sz="6" w:space="0" w:color="auto"/>
              <w:bottom w:val="single" w:sz="4" w:space="0" w:color="auto"/>
              <w:right w:val="single" w:sz="6" w:space="0" w:color="auto"/>
            </w:tcBorders>
            <w:shd w:val="clear" w:color="auto" w:fill="FFFFFF"/>
          </w:tcPr>
          <w:p w:rsidR="00124FFD" w:rsidRPr="00F14A12" w:rsidRDefault="00124FFD" w:rsidP="00124FFD">
            <w:pPr>
              <w:spacing w:after="0" w:line="300" w:lineRule="auto"/>
              <w:rPr>
                <w:rFonts w:ascii="Times New Roman" w:hAnsi="Times New Roman" w:cs="Times New Roman"/>
                <w:sz w:val="18"/>
                <w:szCs w:val="18"/>
              </w:rPr>
            </w:pPr>
          </w:p>
        </w:tc>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300" w:lineRule="auto"/>
              <w:jc w:val="center"/>
              <w:rPr>
                <w:rFonts w:ascii="Times New Roman" w:hAnsi="Times New Roman" w:cs="Times New Roman"/>
                <w:sz w:val="18"/>
                <w:szCs w:val="18"/>
              </w:rPr>
            </w:pPr>
            <w:r w:rsidRPr="00F14A12">
              <w:rPr>
                <w:rFonts w:ascii="Times New Roman" w:hAnsi="Times New Roman" w:cs="Times New Roman"/>
                <w:sz w:val="18"/>
                <w:szCs w:val="18"/>
              </w:rPr>
              <w:t xml:space="preserve">менше </w:t>
            </w:r>
            <w:r w:rsidRPr="00F14A12">
              <w:rPr>
                <w:rFonts w:ascii="Times New Roman" w:hAnsi="Times New Roman" w:cs="Times New Roman"/>
                <w:sz w:val="18"/>
                <w:szCs w:val="18"/>
                <w:lang w:val="ru-RU"/>
              </w:rPr>
              <w:t>200</w:t>
            </w:r>
          </w:p>
        </w:tc>
        <w:tc>
          <w:tcPr>
            <w:tcW w:w="71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300" w:lineRule="auto"/>
              <w:jc w:val="center"/>
              <w:rPr>
                <w:rFonts w:ascii="Times New Roman" w:hAnsi="Times New Roman" w:cs="Times New Roman"/>
                <w:sz w:val="18"/>
                <w:szCs w:val="18"/>
                <w:lang w:val="ru-RU"/>
              </w:rPr>
            </w:pPr>
            <w:r w:rsidRPr="00F14A12">
              <w:rPr>
                <w:rFonts w:ascii="Times New Roman" w:hAnsi="Times New Roman" w:cs="Times New Roman"/>
                <w:sz w:val="18"/>
                <w:szCs w:val="18"/>
                <w:lang w:val="ru-RU"/>
              </w:rPr>
              <w:t>50-59</w:t>
            </w:r>
          </w:p>
        </w:tc>
        <w:tc>
          <w:tcPr>
            <w:tcW w:w="750"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300" w:lineRule="auto"/>
              <w:jc w:val="center"/>
              <w:rPr>
                <w:rFonts w:ascii="Times New Roman" w:hAnsi="Times New Roman" w:cs="Times New Roman"/>
                <w:sz w:val="18"/>
                <w:szCs w:val="18"/>
                <w:lang w:val="ru-RU"/>
              </w:rPr>
            </w:pPr>
            <w:r w:rsidRPr="00F14A12">
              <w:rPr>
                <w:rFonts w:ascii="Times New Roman" w:hAnsi="Times New Roman" w:cs="Times New Roman"/>
                <w:sz w:val="18"/>
                <w:szCs w:val="18"/>
                <w:lang w:val="ru-RU"/>
              </w:rPr>
              <w:t>2400 - 3500</w:t>
            </w:r>
          </w:p>
        </w:tc>
        <w:tc>
          <w:tcPr>
            <w:tcW w:w="109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300" w:lineRule="auto"/>
              <w:rPr>
                <w:rFonts w:ascii="Times New Roman" w:hAnsi="Times New Roman" w:cs="Times New Roman"/>
                <w:sz w:val="18"/>
                <w:szCs w:val="18"/>
              </w:rPr>
            </w:pPr>
            <w:r w:rsidRPr="00F14A12">
              <w:rPr>
                <w:rFonts w:ascii="Times New Roman" w:hAnsi="Times New Roman" w:cs="Times New Roman"/>
                <w:sz w:val="18"/>
                <w:szCs w:val="18"/>
              </w:rPr>
              <w:t>ЛЛ типу: 730</w:t>
            </w:r>
            <w:r>
              <w:rPr>
                <w:rFonts w:ascii="Times New Roman" w:hAnsi="Times New Roman" w:cs="Times New Roman"/>
                <w:sz w:val="18"/>
                <w:szCs w:val="18"/>
              </w:rPr>
              <w:t>*</w:t>
            </w:r>
            <w:r w:rsidRPr="00F14A12">
              <w:rPr>
                <w:rFonts w:ascii="Times New Roman" w:hAnsi="Times New Roman" w:cs="Times New Roman"/>
                <w:sz w:val="18"/>
                <w:szCs w:val="18"/>
              </w:rPr>
              <w:t>, 73</w:t>
            </w:r>
            <w:r>
              <w:rPr>
                <w:rFonts w:ascii="Times New Roman" w:hAnsi="Times New Roman" w:cs="Times New Roman"/>
                <w:sz w:val="18"/>
                <w:szCs w:val="18"/>
              </w:rPr>
              <w:t>5*</w:t>
            </w:r>
          </w:p>
        </w:tc>
      </w:tr>
      <w:tr w:rsidR="00124FFD" w:rsidRPr="005F33EF" w:rsidTr="00124FFD">
        <w:trPr>
          <w:trHeight w:val="336"/>
        </w:trPr>
        <w:tc>
          <w:tcPr>
            <w:tcW w:w="5000" w:type="pct"/>
            <w:gridSpan w:val="5"/>
            <w:tcBorders>
              <w:left w:val="single" w:sz="6" w:space="0" w:color="auto"/>
              <w:bottom w:val="single" w:sz="4" w:space="0" w:color="auto"/>
              <w:right w:val="single" w:sz="6" w:space="0" w:color="auto"/>
            </w:tcBorders>
            <w:shd w:val="clear" w:color="auto" w:fill="FFFFFF"/>
          </w:tcPr>
          <w:p w:rsidR="00124FFD" w:rsidRPr="000D5043" w:rsidRDefault="00124FFD" w:rsidP="00124FFD">
            <w:pPr>
              <w:spacing w:after="0" w:line="300" w:lineRule="auto"/>
              <w:ind w:left="450"/>
              <w:rPr>
                <w:rFonts w:ascii="Times New Roman" w:hAnsi="Times New Roman" w:cs="Times New Roman"/>
                <w:sz w:val="18"/>
                <w:szCs w:val="18"/>
              </w:rPr>
            </w:pPr>
            <w:r w:rsidRPr="000D5043">
              <w:rPr>
                <w:rFonts w:ascii="Times New Roman" w:hAnsi="Times New Roman" w:cs="Times New Roman"/>
                <w:sz w:val="18"/>
                <w:szCs w:val="18"/>
              </w:rPr>
              <w:t>*</w:t>
            </w:r>
            <w:r>
              <w:rPr>
                <w:rFonts w:ascii="Times New Roman" w:hAnsi="Times New Roman" w:cs="Times New Roman"/>
                <w:sz w:val="18"/>
                <w:szCs w:val="18"/>
              </w:rPr>
              <w:t xml:space="preserve">  Наведено загольноевропейське позначення характеристик кольоропередачі люмінісцентних ламп.</w:t>
            </w:r>
          </w:p>
        </w:tc>
      </w:tr>
    </w:tbl>
    <w:p w:rsidR="00EE3786" w:rsidRDefault="00EE3786" w:rsidP="00124FFD">
      <w:pPr>
        <w:spacing w:after="0" w:line="360" w:lineRule="auto"/>
        <w:rPr>
          <w:rFonts w:ascii="Times New Roman" w:hAnsi="Times New Roman" w:cs="Times New Roman"/>
          <w:sz w:val="28"/>
          <w:szCs w:val="28"/>
        </w:rPr>
      </w:pPr>
    </w:p>
    <w:p w:rsidR="00EE3786" w:rsidRDefault="00EE3786">
      <w:pPr>
        <w:rPr>
          <w:rFonts w:ascii="Times New Roman" w:hAnsi="Times New Roman" w:cs="Times New Roman"/>
          <w:sz w:val="28"/>
          <w:szCs w:val="28"/>
        </w:rPr>
      </w:pPr>
      <w:r>
        <w:rPr>
          <w:rFonts w:ascii="Times New Roman" w:hAnsi="Times New Roman" w:cs="Times New Roman"/>
          <w:sz w:val="28"/>
          <w:szCs w:val="28"/>
        </w:rPr>
        <w:br w:type="page"/>
      </w:r>
    </w:p>
    <w:p w:rsidR="00124FFD" w:rsidRPr="005F33EF" w:rsidRDefault="00124FFD" w:rsidP="00124FFD">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F33EF">
        <w:rPr>
          <w:rFonts w:ascii="Times New Roman" w:hAnsi="Times New Roman" w:cs="Times New Roman"/>
          <w:sz w:val="28"/>
          <w:szCs w:val="28"/>
        </w:rPr>
        <w:t xml:space="preserve">Таблиця </w:t>
      </w:r>
      <w:r>
        <w:rPr>
          <w:rFonts w:ascii="Times New Roman" w:hAnsi="Times New Roman" w:cs="Times New Roman"/>
          <w:sz w:val="28"/>
          <w:szCs w:val="28"/>
          <w:lang w:val="ru-RU"/>
        </w:rPr>
        <w:t>Ж</w:t>
      </w:r>
      <w:r>
        <w:rPr>
          <w:rFonts w:ascii="Times New Roman" w:hAnsi="Times New Roman" w:cs="Times New Roman"/>
          <w:sz w:val="28"/>
          <w:szCs w:val="28"/>
        </w:rPr>
        <w:t>.</w:t>
      </w:r>
      <w:r w:rsidRPr="005F33EF">
        <w:rPr>
          <w:rFonts w:ascii="Times New Roman" w:hAnsi="Times New Roman" w:cs="Times New Roman"/>
          <w:sz w:val="28"/>
          <w:szCs w:val="28"/>
        </w:rPr>
        <w:t>2 - Джерела світла при системі комбінованого освітлення</w:t>
      </w:r>
    </w:p>
    <w:tbl>
      <w:tblPr>
        <w:tblW w:w="5000" w:type="pct"/>
        <w:tblLayout w:type="fixed"/>
        <w:tblCellMar>
          <w:left w:w="40" w:type="dxa"/>
          <w:right w:w="40" w:type="dxa"/>
        </w:tblCellMar>
        <w:tblLook w:val="0000" w:firstRow="0" w:lastRow="0" w:firstColumn="0" w:lastColumn="0" w:noHBand="0" w:noVBand="0"/>
      </w:tblPr>
      <w:tblGrid>
        <w:gridCol w:w="6053"/>
        <w:gridCol w:w="1566"/>
        <w:gridCol w:w="1221"/>
        <w:gridCol w:w="1134"/>
        <w:gridCol w:w="1218"/>
        <w:gridCol w:w="1134"/>
        <w:gridCol w:w="1394"/>
        <w:gridCol w:w="1397"/>
      </w:tblGrid>
      <w:tr w:rsidR="00124FFD" w:rsidRPr="001B3829" w:rsidTr="00A3767B">
        <w:trPr>
          <w:trHeight w:val="20"/>
        </w:trPr>
        <w:tc>
          <w:tcPr>
            <w:tcW w:w="2002" w:type="pct"/>
            <w:vMerge w:val="restart"/>
            <w:tcBorders>
              <w:top w:val="single" w:sz="6" w:space="0" w:color="auto"/>
              <w:left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sidRPr="00F14A12">
              <w:rPr>
                <w:rFonts w:ascii="Times New Roman" w:hAnsi="Times New Roman" w:cs="Times New Roman"/>
                <w:b/>
                <w:sz w:val="18"/>
                <w:szCs w:val="18"/>
              </w:rPr>
              <w:t>Характеристика зорової роботи за вимогами до кольоророзрізнення</w:t>
            </w:r>
          </w:p>
        </w:tc>
        <w:tc>
          <w:tcPr>
            <w:tcW w:w="518" w:type="pct"/>
            <w:vMerge w:val="restart"/>
            <w:tcBorders>
              <w:top w:val="single" w:sz="6" w:space="0" w:color="auto"/>
              <w:left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sidRPr="00F14A12">
              <w:rPr>
                <w:rFonts w:ascii="Times New Roman" w:hAnsi="Times New Roman" w:cs="Times New Roman"/>
                <w:b/>
                <w:sz w:val="18"/>
                <w:szCs w:val="18"/>
              </w:rPr>
              <w:t>Освітленість, лк</w:t>
            </w:r>
          </w:p>
        </w:tc>
        <w:tc>
          <w:tcPr>
            <w:tcW w:w="779" w:type="pct"/>
            <w:gridSpan w:val="2"/>
            <w:tcBorders>
              <w:top w:val="single" w:sz="6" w:space="0" w:color="auto"/>
              <w:left w:val="single" w:sz="6" w:space="0" w:color="auto"/>
              <w:bottom w:val="single" w:sz="6" w:space="0" w:color="auto"/>
              <w:right w:val="single" w:sz="6" w:space="0" w:color="auto"/>
            </w:tcBorders>
            <w:shd w:val="clear" w:color="auto" w:fill="FFFFFF"/>
          </w:tcPr>
          <w:p w:rsidR="00124FFD" w:rsidRPr="00F14A12" w:rsidRDefault="00124FFD" w:rsidP="00124FFD">
            <w:pPr>
              <w:spacing w:after="0" w:line="24" w:lineRule="atLeast"/>
              <w:jc w:val="center"/>
              <w:rPr>
                <w:rFonts w:ascii="Times New Roman" w:hAnsi="Times New Roman" w:cs="Times New Roman"/>
                <w:b/>
                <w:sz w:val="18"/>
                <w:szCs w:val="18"/>
              </w:rPr>
            </w:pPr>
            <w:r w:rsidRPr="00F14A12">
              <w:rPr>
                <w:rFonts w:ascii="Times New Roman" w:hAnsi="Times New Roman" w:cs="Times New Roman"/>
                <w:b/>
                <w:sz w:val="18"/>
                <w:szCs w:val="18"/>
              </w:rPr>
              <w:t xml:space="preserve">Мінімальний індекс кольоропередачі джерел світла </w:t>
            </w:r>
            <w:r w:rsidRPr="005F3F9B">
              <w:rPr>
                <w:rFonts w:ascii="Times New Roman" w:hAnsi="Times New Roman" w:cs="Times New Roman"/>
                <w:b/>
                <w:i/>
                <w:sz w:val="18"/>
                <w:szCs w:val="18"/>
                <w:lang w:val="en-US"/>
              </w:rPr>
              <w:t>R</w:t>
            </w:r>
            <w:r w:rsidRPr="00F14A12">
              <w:rPr>
                <w:rFonts w:ascii="Times New Roman" w:hAnsi="Times New Roman" w:cs="Times New Roman"/>
                <w:b/>
                <w:sz w:val="18"/>
                <w:szCs w:val="18"/>
                <w:vertAlign w:val="subscript"/>
              </w:rPr>
              <w:t>а</w:t>
            </w:r>
          </w:p>
        </w:tc>
        <w:tc>
          <w:tcPr>
            <w:tcW w:w="778" w:type="pct"/>
            <w:gridSpan w:val="2"/>
            <w:tcBorders>
              <w:top w:val="single" w:sz="6" w:space="0" w:color="auto"/>
              <w:left w:val="single" w:sz="6" w:space="0" w:color="auto"/>
              <w:bottom w:val="single" w:sz="6" w:space="0" w:color="auto"/>
              <w:right w:val="single" w:sz="6" w:space="0" w:color="auto"/>
            </w:tcBorders>
            <w:shd w:val="clear" w:color="auto" w:fill="FFFFFF"/>
          </w:tcPr>
          <w:p w:rsidR="00124FFD" w:rsidRPr="00F14A12" w:rsidRDefault="00124FFD" w:rsidP="00124FFD">
            <w:pPr>
              <w:spacing w:after="0" w:line="24" w:lineRule="atLeast"/>
              <w:jc w:val="center"/>
              <w:rPr>
                <w:rFonts w:ascii="Times New Roman" w:hAnsi="Times New Roman" w:cs="Times New Roman"/>
                <w:b/>
                <w:sz w:val="18"/>
                <w:szCs w:val="18"/>
              </w:rPr>
            </w:pPr>
            <w:r w:rsidRPr="00F14A12">
              <w:rPr>
                <w:rFonts w:ascii="Times New Roman" w:hAnsi="Times New Roman" w:cs="Times New Roman"/>
                <w:b/>
                <w:sz w:val="18"/>
                <w:szCs w:val="18"/>
              </w:rPr>
              <w:t xml:space="preserve">Діапазон кольорової температури джерел світла </w:t>
            </w:r>
            <w:r w:rsidRPr="00F14A12">
              <w:rPr>
                <w:rFonts w:ascii="Times New Roman" w:hAnsi="Times New Roman" w:cs="Times New Roman"/>
                <w:b/>
                <w:i/>
                <w:sz w:val="18"/>
                <w:szCs w:val="18"/>
              </w:rPr>
              <w:t>Т</w:t>
            </w:r>
            <w:r w:rsidRPr="005F3F9B">
              <w:rPr>
                <w:rFonts w:ascii="Times New Roman" w:hAnsi="Times New Roman" w:cs="Times New Roman"/>
                <w:b/>
                <w:sz w:val="18"/>
                <w:szCs w:val="18"/>
                <w:vertAlign w:val="subscript"/>
              </w:rPr>
              <w:t>с</w:t>
            </w:r>
            <w:r w:rsidRPr="00F14A12">
              <w:rPr>
                <w:rFonts w:ascii="Times New Roman" w:hAnsi="Times New Roman" w:cs="Times New Roman"/>
                <w:b/>
                <w:sz w:val="18"/>
                <w:szCs w:val="18"/>
                <w:lang w:val="ru-RU"/>
              </w:rPr>
              <w:t xml:space="preserve">, </w:t>
            </w:r>
            <w:r>
              <w:rPr>
                <w:rFonts w:ascii="Times New Roman" w:hAnsi="Times New Roman" w:cs="Times New Roman"/>
                <w:b/>
                <w:i/>
                <w:sz w:val="18"/>
                <w:szCs w:val="18"/>
              </w:rPr>
              <w:t>K</w:t>
            </w:r>
          </w:p>
        </w:tc>
        <w:tc>
          <w:tcPr>
            <w:tcW w:w="923" w:type="pct"/>
            <w:gridSpan w:val="2"/>
            <w:tcBorders>
              <w:top w:val="single" w:sz="6" w:space="0" w:color="auto"/>
              <w:left w:val="single" w:sz="6" w:space="0" w:color="auto"/>
              <w:bottom w:val="single" w:sz="6" w:space="0" w:color="auto"/>
              <w:right w:val="single" w:sz="6" w:space="0" w:color="auto"/>
            </w:tcBorders>
            <w:shd w:val="clear" w:color="auto" w:fill="FFFFFF"/>
          </w:tcPr>
          <w:p w:rsidR="00124FFD" w:rsidRPr="00F14A12" w:rsidRDefault="00124FFD" w:rsidP="00124FFD">
            <w:pPr>
              <w:spacing w:after="0" w:line="24" w:lineRule="atLeast"/>
              <w:jc w:val="center"/>
              <w:rPr>
                <w:rFonts w:ascii="Times New Roman" w:hAnsi="Times New Roman" w:cs="Times New Roman"/>
                <w:b/>
                <w:sz w:val="18"/>
                <w:szCs w:val="18"/>
              </w:rPr>
            </w:pPr>
            <w:r w:rsidRPr="00F14A12">
              <w:rPr>
                <w:rFonts w:ascii="Times New Roman" w:hAnsi="Times New Roman" w:cs="Times New Roman"/>
                <w:b/>
                <w:sz w:val="18"/>
                <w:szCs w:val="18"/>
              </w:rPr>
              <w:t>Зразкові типи</w:t>
            </w:r>
          </w:p>
          <w:p w:rsidR="00124FFD" w:rsidRPr="00F14A12" w:rsidRDefault="00124FFD" w:rsidP="00124FFD">
            <w:pPr>
              <w:spacing w:after="0" w:line="24" w:lineRule="atLeast"/>
              <w:jc w:val="center"/>
              <w:rPr>
                <w:rFonts w:ascii="Times New Roman" w:hAnsi="Times New Roman" w:cs="Times New Roman"/>
                <w:b/>
                <w:sz w:val="18"/>
                <w:szCs w:val="18"/>
              </w:rPr>
            </w:pPr>
            <w:r w:rsidRPr="00F14A12">
              <w:rPr>
                <w:rFonts w:ascii="Times New Roman" w:hAnsi="Times New Roman" w:cs="Times New Roman"/>
                <w:b/>
                <w:sz w:val="18"/>
                <w:szCs w:val="18"/>
              </w:rPr>
              <w:t>джерел світла</w:t>
            </w:r>
          </w:p>
        </w:tc>
      </w:tr>
      <w:tr w:rsidR="00124FFD" w:rsidRPr="001B3829" w:rsidTr="00A3767B">
        <w:trPr>
          <w:trHeight w:val="20"/>
        </w:trPr>
        <w:tc>
          <w:tcPr>
            <w:tcW w:w="2002" w:type="pct"/>
            <w:vMerge/>
            <w:tcBorders>
              <w:left w:val="single" w:sz="6" w:space="0" w:color="auto"/>
              <w:bottom w:val="single" w:sz="6" w:space="0" w:color="auto"/>
              <w:right w:val="single" w:sz="6" w:space="0" w:color="auto"/>
            </w:tcBorders>
            <w:shd w:val="clear" w:color="auto" w:fill="FFFFFF"/>
          </w:tcPr>
          <w:p w:rsidR="00124FFD" w:rsidRPr="00F14A12" w:rsidRDefault="00124FFD" w:rsidP="00124FFD">
            <w:pPr>
              <w:spacing w:after="0" w:line="24" w:lineRule="atLeast"/>
              <w:rPr>
                <w:rFonts w:ascii="Times New Roman" w:hAnsi="Times New Roman" w:cs="Times New Roman"/>
                <w:sz w:val="18"/>
                <w:szCs w:val="18"/>
              </w:rPr>
            </w:pPr>
          </w:p>
        </w:tc>
        <w:tc>
          <w:tcPr>
            <w:tcW w:w="518" w:type="pct"/>
            <w:vMerge/>
            <w:tcBorders>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p>
        </w:tc>
        <w:tc>
          <w:tcPr>
            <w:tcW w:w="404"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sidRPr="00F14A12">
              <w:rPr>
                <w:rFonts w:ascii="Times New Roman" w:hAnsi="Times New Roman" w:cs="Times New Roman"/>
                <w:sz w:val="18"/>
                <w:szCs w:val="18"/>
                <w:lang w:val="ru-RU"/>
              </w:rPr>
              <w:t>загального</w:t>
            </w:r>
          </w:p>
        </w:tc>
        <w:tc>
          <w:tcPr>
            <w:tcW w:w="375" w:type="pct"/>
            <w:tcBorders>
              <w:top w:val="single" w:sz="6" w:space="0" w:color="auto"/>
              <w:left w:val="single" w:sz="6" w:space="0" w:color="auto"/>
              <w:bottom w:val="single" w:sz="6" w:space="0" w:color="auto"/>
              <w:right w:val="single" w:sz="6" w:space="0" w:color="auto"/>
            </w:tcBorders>
            <w:shd w:val="clear" w:color="auto" w:fill="FFFFFF"/>
          </w:tcPr>
          <w:p w:rsidR="00124FFD" w:rsidRPr="00F14A12" w:rsidRDefault="00124FFD" w:rsidP="00124FFD">
            <w:pPr>
              <w:spacing w:after="0" w:line="24" w:lineRule="atLeast"/>
              <w:jc w:val="center"/>
              <w:rPr>
                <w:rFonts w:ascii="Times New Roman" w:hAnsi="Times New Roman" w:cs="Times New Roman"/>
                <w:sz w:val="18"/>
                <w:szCs w:val="18"/>
                <w:lang w:val="ru-RU"/>
              </w:rPr>
            </w:pPr>
            <w:r w:rsidRPr="00F14A12">
              <w:rPr>
                <w:rFonts w:ascii="Times New Roman" w:hAnsi="Times New Roman" w:cs="Times New Roman"/>
                <w:sz w:val="18"/>
                <w:szCs w:val="18"/>
                <w:lang w:val="ru-RU"/>
              </w:rPr>
              <w:t>місцевого</w:t>
            </w:r>
          </w:p>
        </w:tc>
        <w:tc>
          <w:tcPr>
            <w:tcW w:w="4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sidRPr="00F14A12">
              <w:rPr>
                <w:rFonts w:ascii="Times New Roman" w:hAnsi="Times New Roman" w:cs="Times New Roman"/>
                <w:sz w:val="18"/>
                <w:szCs w:val="18"/>
                <w:lang w:val="ru-RU"/>
              </w:rPr>
              <w:t>загального</w:t>
            </w:r>
          </w:p>
        </w:tc>
        <w:tc>
          <w:tcPr>
            <w:tcW w:w="375" w:type="pct"/>
            <w:tcBorders>
              <w:top w:val="single" w:sz="6" w:space="0" w:color="auto"/>
              <w:left w:val="single" w:sz="6" w:space="0" w:color="auto"/>
              <w:bottom w:val="single" w:sz="6" w:space="0" w:color="auto"/>
              <w:right w:val="single" w:sz="6" w:space="0" w:color="auto"/>
            </w:tcBorders>
            <w:shd w:val="clear" w:color="auto" w:fill="FFFFFF"/>
          </w:tcPr>
          <w:p w:rsidR="00124FFD" w:rsidRPr="00F14A12" w:rsidRDefault="00124FFD" w:rsidP="00124FFD">
            <w:pPr>
              <w:spacing w:after="0" w:line="24" w:lineRule="atLeast"/>
              <w:rPr>
                <w:rFonts w:ascii="Times New Roman" w:hAnsi="Times New Roman" w:cs="Times New Roman"/>
                <w:sz w:val="18"/>
                <w:szCs w:val="18"/>
              </w:rPr>
            </w:pPr>
            <w:r w:rsidRPr="00F14A12">
              <w:rPr>
                <w:rFonts w:ascii="Times New Roman" w:hAnsi="Times New Roman" w:cs="Times New Roman"/>
                <w:sz w:val="18"/>
                <w:szCs w:val="18"/>
              </w:rPr>
              <w:t>місцевого</w:t>
            </w:r>
          </w:p>
        </w:tc>
        <w:tc>
          <w:tcPr>
            <w:tcW w:w="461"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rPr>
            </w:pPr>
            <w:r w:rsidRPr="00F14A12">
              <w:rPr>
                <w:rFonts w:ascii="Times New Roman" w:hAnsi="Times New Roman" w:cs="Times New Roman"/>
                <w:sz w:val="18"/>
                <w:szCs w:val="18"/>
              </w:rPr>
              <w:t>загального</w:t>
            </w:r>
          </w:p>
        </w:tc>
        <w:tc>
          <w:tcPr>
            <w:tcW w:w="462" w:type="pct"/>
            <w:tcBorders>
              <w:top w:val="single" w:sz="6" w:space="0" w:color="auto"/>
              <w:left w:val="single" w:sz="6" w:space="0" w:color="auto"/>
              <w:bottom w:val="single" w:sz="6" w:space="0" w:color="auto"/>
              <w:right w:val="single" w:sz="6" w:space="0" w:color="auto"/>
            </w:tcBorders>
            <w:shd w:val="clear" w:color="auto" w:fill="FFFFFF"/>
          </w:tcPr>
          <w:p w:rsidR="00124FFD" w:rsidRPr="00734FFC" w:rsidRDefault="00124FFD" w:rsidP="00124FFD">
            <w:pPr>
              <w:spacing w:after="0" w:line="24" w:lineRule="atLeast"/>
              <w:jc w:val="center"/>
              <w:rPr>
                <w:rFonts w:ascii="Times New Roman" w:hAnsi="Times New Roman" w:cs="Times New Roman"/>
                <w:sz w:val="18"/>
                <w:szCs w:val="18"/>
              </w:rPr>
            </w:pPr>
            <w:r w:rsidRPr="00734FFC">
              <w:rPr>
                <w:rFonts w:ascii="Times New Roman" w:hAnsi="Times New Roman" w:cs="Times New Roman"/>
                <w:sz w:val="18"/>
                <w:szCs w:val="18"/>
              </w:rPr>
              <w:t>місцевого</w:t>
            </w:r>
          </w:p>
        </w:tc>
      </w:tr>
      <w:tr w:rsidR="00124FFD" w:rsidRPr="001B3829" w:rsidTr="00A3767B">
        <w:trPr>
          <w:trHeight w:val="20"/>
        </w:trPr>
        <w:tc>
          <w:tcPr>
            <w:tcW w:w="2002" w:type="pct"/>
            <w:tcBorders>
              <w:top w:val="single" w:sz="6" w:space="0" w:color="auto"/>
              <w:left w:val="single" w:sz="6" w:space="0" w:color="auto"/>
              <w:bottom w:val="single" w:sz="6" w:space="0" w:color="auto"/>
              <w:right w:val="single" w:sz="6" w:space="0" w:color="auto"/>
            </w:tcBorders>
            <w:shd w:val="clear" w:color="auto" w:fill="FFFFFF"/>
          </w:tcPr>
          <w:p w:rsidR="00124FFD" w:rsidRPr="00F14A12" w:rsidRDefault="00124FFD" w:rsidP="00124FFD">
            <w:pPr>
              <w:spacing w:after="0" w:line="24" w:lineRule="atLeast"/>
              <w:rPr>
                <w:rFonts w:ascii="Times New Roman" w:hAnsi="Times New Roman" w:cs="Times New Roman"/>
                <w:sz w:val="18"/>
                <w:szCs w:val="18"/>
                <w:lang w:val="ru-RU"/>
              </w:rPr>
            </w:pPr>
            <w:r w:rsidRPr="00F14A12">
              <w:rPr>
                <w:rFonts w:ascii="Times New Roman" w:hAnsi="Times New Roman" w:cs="Times New Roman"/>
                <w:sz w:val="18"/>
                <w:szCs w:val="18"/>
              </w:rPr>
              <w:t>Контроль кольору з дуже високими вимогами до кольоро-розрізнення (контроль готової продукції на швейних фабриках, тканин на текстильних фабриках, сортування шкіри, підбір фарб для кольорового друку тощо)</w:t>
            </w:r>
          </w:p>
        </w:tc>
        <w:tc>
          <w:tcPr>
            <w:tcW w:w="51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300</w:t>
            </w:r>
            <w:r w:rsidRPr="00F14A12">
              <w:rPr>
                <w:rFonts w:ascii="Times New Roman" w:hAnsi="Times New Roman" w:cs="Times New Roman"/>
                <w:sz w:val="18"/>
                <w:szCs w:val="18"/>
                <w:lang w:val="ru-RU"/>
              </w:rPr>
              <w:t xml:space="preserve"> </w:t>
            </w:r>
            <w:r w:rsidRPr="00F14A12">
              <w:rPr>
                <w:rFonts w:ascii="Times New Roman" w:hAnsi="Times New Roman" w:cs="Times New Roman"/>
                <w:sz w:val="18"/>
                <w:szCs w:val="18"/>
              </w:rPr>
              <w:t>і більше</w:t>
            </w:r>
          </w:p>
        </w:tc>
        <w:tc>
          <w:tcPr>
            <w:tcW w:w="404"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sidRPr="00F14A12">
              <w:rPr>
                <w:rFonts w:ascii="Times New Roman" w:hAnsi="Times New Roman" w:cs="Times New Roman"/>
                <w:sz w:val="18"/>
                <w:szCs w:val="18"/>
                <w:lang w:val="ru-RU"/>
              </w:rPr>
              <w:t>85</w:t>
            </w:r>
            <w:r>
              <w:rPr>
                <w:rFonts w:ascii="Times New Roman" w:hAnsi="Times New Roman" w:cs="Times New Roman"/>
                <w:sz w:val="18"/>
                <w:szCs w:val="18"/>
                <w:lang w:val="ru-RU"/>
              </w:rPr>
              <w:t>-89</w:t>
            </w:r>
          </w:p>
        </w:tc>
        <w:tc>
          <w:tcPr>
            <w:tcW w:w="37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sidRPr="00F14A12">
              <w:rPr>
                <w:rFonts w:ascii="Times New Roman" w:hAnsi="Times New Roman" w:cs="Times New Roman"/>
                <w:sz w:val="18"/>
                <w:szCs w:val="18"/>
                <w:lang w:val="ru-RU"/>
              </w:rPr>
              <w:t>90</w:t>
            </w:r>
            <w:r>
              <w:rPr>
                <w:rFonts w:ascii="Times New Roman" w:hAnsi="Times New Roman" w:cs="Times New Roman"/>
                <w:sz w:val="18"/>
                <w:szCs w:val="18"/>
                <w:lang w:val="ru-RU"/>
              </w:rPr>
              <w:t>-100</w:t>
            </w:r>
          </w:p>
        </w:tc>
        <w:tc>
          <w:tcPr>
            <w:tcW w:w="4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5000-65</w:t>
            </w:r>
            <w:r w:rsidRPr="00F14A12">
              <w:rPr>
                <w:rFonts w:ascii="Times New Roman" w:hAnsi="Times New Roman" w:cs="Times New Roman"/>
                <w:sz w:val="18"/>
                <w:szCs w:val="18"/>
                <w:lang w:val="ru-RU"/>
              </w:rPr>
              <w:t>00</w:t>
            </w:r>
          </w:p>
        </w:tc>
        <w:tc>
          <w:tcPr>
            <w:tcW w:w="37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5000-65</w:t>
            </w:r>
            <w:r w:rsidRPr="00F14A12">
              <w:rPr>
                <w:rFonts w:ascii="Times New Roman" w:hAnsi="Times New Roman" w:cs="Times New Roman"/>
                <w:sz w:val="18"/>
                <w:szCs w:val="18"/>
                <w:lang w:val="ru-RU"/>
              </w:rPr>
              <w:t>00</w:t>
            </w:r>
          </w:p>
        </w:tc>
        <w:tc>
          <w:tcPr>
            <w:tcW w:w="461"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rPr>
                <w:rFonts w:ascii="Times New Roman" w:hAnsi="Times New Roman" w:cs="Times New Roman"/>
                <w:sz w:val="18"/>
                <w:szCs w:val="18"/>
              </w:rPr>
            </w:pPr>
            <w:r>
              <w:rPr>
                <w:rFonts w:ascii="Times New Roman" w:hAnsi="Times New Roman" w:cs="Times New Roman"/>
                <w:sz w:val="18"/>
                <w:szCs w:val="18"/>
              </w:rPr>
              <w:t xml:space="preserve">, 930*, 940*,950*,965*; </w:t>
            </w:r>
          </w:p>
        </w:tc>
        <w:tc>
          <w:tcPr>
            <w:tcW w:w="46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1B3829" w:rsidRDefault="00124FFD" w:rsidP="00124FFD">
            <w:pPr>
              <w:spacing w:after="0" w:line="24" w:lineRule="atLeast"/>
              <w:rPr>
                <w:rFonts w:ascii="Times New Roman" w:hAnsi="Times New Roman" w:cs="Times New Roman"/>
              </w:rPr>
            </w:pPr>
            <w:r w:rsidRPr="00F14A12">
              <w:rPr>
                <w:rFonts w:ascii="Times New Roman" w:hAnsi="Times New Roman" w:cs="Times New Roman"/>
                <w:sz w:val="18"/>
                <w:szCs w:val="18"/>
              </w:rPr>
              <w:t>ЛЛ типу: 950</w:t>
            </w:r>
            <w:r>
              <w:rPr>
                <w:rFonts w:ascii="Times New Roman" w:hAnsi="Times New Roman" w:cs="Times New Roman"/>
                <w:sz w:val="18"/>
                <w:szCs w:val="18"/>
              </w:rPr>
              <w:t>*</w:t>
            </w:r>
            <w:r w:rsidRPr="00F14A12">
              <w:rPr>
                <w:rFonts w:ascii="Times New Roman" w:hAnsi="Times New Roman" w:cs="Times New Roman"/>
                <w:sz w:val="18"/>
                <w:szCs w:val="18"/>
              </w:rPr>
              <w:t>, 965</w:t>
            </w:r>
            <w:r>
              <w:rPr>
                <w:rFonts w:ascii="Times New Roman" w:hAnsi="Times New Roman" w:cs="Times New Roman"/>
                <w:sz w:val="18"/>
                <w:szCs w:val="18"/>
              </w:rPr>
              <w:t>*</w:t>
            </w:r>
            <w:r w:rsidRPr="00F14A12">
              <w:rPr>
                <w:rFonts w:ascii="Times New Roman" w:hAnsi="Times New Roman" w:cs="Times New Roman"/>
                <w:sz w:val="18"/>
                <w:szCs w:val="18"/>
                <w:lang w:val="ru-RU"/>
              </w:rPr>
              <w:t>; СД</w:t>
            </w:r>
          </w:p>
        </w:tc>
      </w:tr>
      <w:tr w:rsidR="00124FFD" w:rsidRPr="001B3829" w:rsidTr="00A3767B">
        <w:trPr>
          <w:trHeight w:val="20"/>
        </w:trPr>
        <w:tc>
          <w:tcPr>
            <w:tcW w:w="2002" w:type="pct"/>
            <w:tcBorders>
              <w:top w:val="single" w:sz="6" w:space="0" w:color="auto"/>
              <w:left w:val="single" w:sz="6" w:space="0" w:color="auto"/>
              <w:bottom w:val="single" w:sz="6" w:space="0" w:color="auto"/>
              <w:right w:val="single" w:sz="6" w:space="0" w:color="auto"/>
            </w:tcBorders>
            <w:shd w:val="clear" w:color="auto" w:fill="FFFFFF"/>
          </w:tcPr>
          <w:p w:rsidR="00124FFD" w:rsidRPr="00F14A12" w:rsidRDefault="00124FFD" w:rsidP="00124FFD">
            <w:pPr>
              <w:spacing w:after="0" w:line="24" w:lineRule="atLeast"/>
              <w:rPr>
                <w:rFonts w:ascii="Times New Roman" w:hAnsi="Times New Roman" w:cs="Times New Roman"/>
                <w:sz w:val="18"/>
                <w:szCs w:val="18"/>
              </w:rPr>
            </w:pPr>
            <w:r w:rsidRPr="00F14A12">
              <w:rPr>
                <w:rFonts w:ascii="Times New Roman" w:hAnsi="Times New Roman" w:cs="Times New Roman"/>
                <w:sz w:val="18"/>
                <w:szCs w:val="18"/>
              </w:rPr>
              <w:t>Порівнювання кольорів з високими вимогами до кольоророзрізнення (ткацтво, швейне підприємство, кольоровий друк тощо)</w:t>
            </w:r>
          </w:p>
        </w:tc>
        <w:tc>
          <w:tcPr>
            <w:tcW w:w="51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rPr>
              <w:t>300</w:t>
            </w:r>
            <w:r w:rsidRPr="00F14A12">
              <w:rPr>
                <w:rFonts w:ascii="Times New Roman" w:hAnsi="Times New Roman" w:cs="Times New Roman"/>
                <w:sz w:val="18"/>
                <w:szCs w:val="18"/>
              </w:rPr>
              <w:t xml:space="preserve"> і більше</w:t>
            </w:r>
          </w:p>
        </w:tc>
        <w:tc>
          <w:tcPr>
            <w:tcW w:w="404"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7</w:t>
            </w:r>
            <w:r w:rsidRPr="00F14A12">
              <w:rPr>
                <w:rFonts w:ascii="Times New Roman" w:hAnsi="Times New Roman" w:cs="Times New Roman"/>
                <w:sz w:val="18"/>
                <w:szCs w:val="18"/>
                <w:lang w:val="ru-RU"/>
              </w:rPr>
              <w:t>0</w:t>
            </w:r>
            <w:r>
              <w:rPr>
                <w:rFonts w:ascii="Times New Roman" w:hAnsi="Times New Roman" w:cs="Times New Roman"/>
                <w:sz w:val="18"/>
                <w:szCs w:val="18"/>
                <w:lang w:val="ru-RU"/>
              </w:rPr>
              <w:t>-79</w:t>
            </w:r>
          </w:p>
        </w:tc>
        <w:tc>
          <w:tcPr>
            <w:tcW w:w="37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sidRPr="00F14A12">
              <w:rPr>
                <w:rFonts w:ascii="Times New Roman" w:hAnsi="Times New Roman" w:cs="Times New Roman"/>
                <w:sz w:val="18"/>
                <w:szCs w:val="18"/>
                <w:lang w:val="ru-RU"/>
              </w:rPr>
              <w:t>85</w:t>
            </w:r>
            <w:r>
              <w:rPr>
                <w:rFonts w:ascii="Times New Roman" w:hAnsi="Times New Roman" w:cs="Times New Roman"/>
                <w:sz w:val="18"/>
                <w:szCs w:val="18"/>
                <w:lang w:val="ru-RU"/>
              </w:rPr>
              <w:t>-89</w:t>
            </w:r>
          </w:p>
        </w:tc>
        <w:tc>
          <w:tcPr>
            <w:tcW w:w="4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3000-65</w:t>
            </w:r>
            <w:r w:rsidRPr="00F14A12">
              <w:rPr>
                <w:rFonts w:ascii="Times New Roman" w:hAnsi="Times New Roman" w:cs="Times New Roman"/>
                <w:sz w:val="18"/>
                <w:szCs w:val="18"/>
                <w:lang w:val="ru-RU"/>
              </w:rPr>
              <w:t>00</w:t>
            </w:r>
          </w:p>
        </w:tc>
        <w:tc>
          <w:tcPr>
            <w:tcW w:w="37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3000-65</w:t>
            </w:r>
            <w:r w:rsidRPr="00F14A12">
              <w:rPr>
                <w:rFonts w:ascii="Times New Roman" w:hAnsi="Times New Roman" w:cs="Times New Roman"/>
                <w:sz w:val="18"/>
                <w:szCs w:val="18"/>
                <w:lang w:val="ru-RU"/>
              </w:rPr>
              <w:t>00</w:t>
            </w:r>
          </w:p>
        </w:tc>
        <w:tc>
          <w:tcPr>
            <w:tcW w:w="461"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1B3829" w:rsidRDefault="00124FFD" w:rsidP="00124FFD">
            <w:pPr>
              <w:spacing w:after="0" w:line="24" w:lineRule="atLeast"/>
              <w:rPr>
                <w:rFonts w:ascii="Times New Roman" w:hAnsi="Times New Roman" w:cs="Times New Roman"/>
              </w:rPr>
            </w:pPr>
            <w:r>
              <w:rPr>
                <w:rFonts w:ascii="Times New Roman" w:hAnsi="Times New Roman" w:cs="Times New Roman"/>
                <w:sz w:val="18"/>
                <w:szCs w:val="18"/>
              </w:rPr>
              <w:t>ЛЛ типу: , 84</w:t>
            </w:r>
            <w:r w:rsidRPr="00F14A12">
              <w:rPr>
                <w:rFonts w:ascii="Times New Roman" w:hAnsi="Times New Roman" w:cs="Times New Roman"/>
                <w:sz w:val="18"/>
                <w:szCs w:val="18"/>
              </w:rPr>
              <w:t>0</w:t>
            </w:r>
            <w:r>
              <w:rPr>
                <w:rFonts w:ascii="Times New Roman" w:hAnsi="Times New Roman" w:cs="Times New Roman"/>
                <w:sz w:val="18"/>
                <w:szCs w:val="18"/>
              </w:rPr>
              <w:t>*, 8</w:t>
            </w:r>
            <w:r w:rsidRPr="00F14A12">
              <w:rPr>
                <w:rFonts w:ascii="Times New Roman" w:hAnsi="Times New Roman" w:cs="Times New Roman"/>
                <w:sz w:val="18"/>
                <w:szCs w:val="18"/>
              </w:rPr>
              <w:t>65</w:t>
            </w:r>
            <w:r>
              <w:rPr>
                <w:rFonts w:ascii="Times New Roman" w:hAnsi="Times New Roman" w:cs="Times New Roman"/>
                <w:sz w:val="18"/>
                <w:szCs w:val="18"/>
              </w:rPr>
              <w:t>*</w:t>
            </w:r>
          </w:p>
        </w:tc>
        <w:tc>
          <w:tcPr>
            <w:tcW w:w="46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1B3829" w:rsidRDefault="00124FFD" w:rsidP="00124FFD">
            <w:pPr>
              <w:spacing w:after="0" w:line="24" w:lineRule="atLeast"/>
              <w:rPr>
                <w:rFonts w:ascii="Times New Roman" w:hAnsi="Times New Roman" w:cs="Times New Roman"/>
              </w:rPr>
            </w:pPr>
            <w:r w:rsidRPr="00F14A12">
              <w:rPr>
                <w:rFonts w:ascii="Times New Roman" w:hAnsi="Times New Roman" w:cs="Times New Roman"/>
                <w:sz w:val="18"/>
                <w:szCs w:val="18"/>
              </w:rPr>
              <w:t>ЛЛ типу:</w:t>
            </w:r>
            <w:r>
              <w:rPr>
                <w:rFonts w:ascii="Times New Roman" w:hAnsi="Times New Roman" w:cs="Times New Roman"/>
                <w:sz w:val="18"/>
                <w:szCs w:val="18"/>
              </w:rPr>
              <w:t>, 93</w:t>
            </w:r>
            <w:r w:rsidRPr="00F14A12">
              <w:rPr>
                <w:rFonts w:ascii="Times New Roman" w:hAnsi="Times New Roman" w:cs="Times New Roman"/>
                <w:sz w:val="18"/>
                <w:szCs w:val="18"/>
              </w:rPr>
              <w:t>0</w:t>
            </w:r>
            <w:r>
              <w:rPr>
                <w:rFonts w:ascii="Times New Roman" w:hAnsi="Times New Roman" w:cs="Times New Roman"/>
                <w:sz w:val="18"/>
                <w:szCs w:val="18"/>
              </w:rPr>
              <w:t>*, 940*, 950*, 965*</w:t>
            </w:r>
            <w:r w:rsidRPr="00F14A12">
              <w:rPr>
                <w:rFonts w:ascii="Times New Roman" w:hAnsi="Times New Roman" w:cs="Times New Roman"/>
                <w:sz w:val="18"/>
                <w:szCs w:val="18"/>
                <w:lang w:val="ru-RU"/>
              </w:rPr>
              <w:t xml:space="preserve">; </w:t>
            </w:r>
          </w:p>
        </w:tc>
      </w:tr>
      <w:tr w:rsidR="00124FFD" w:rsidRPr="001B3829" w:rsidTr="00124FFD">
        <w:trPr>
          <w:trHeight w:val="20"/>
        </w:trPr>
        <w:tc>
          <w:tcPr>
            <w:tcW w:w="2002" w:type="pct"/>
            <w:vMerge w:val="restart"/>
            <w:tcBorders>
              <w:top w:val="single" w:sz="6" w:space="0" w:color="auto"/>
              <w:left w:val="single" w:sz="6" w:space="0" w:color="auto"/>
              <w:right w:val="single" w:sz="6" w:space="0" w:color="auto"/>
            </w:tcBorders>
            <w:shd w:val="clear" w:color="auto" w:fill="FFFFFF"/>
          </w:tcPr>
          <w:p w:rsidR="00124FFD" w:rsidRPr="00F14A12" w:rsidRDefault="00124FFD" w:rsidP="00124FFD">
            <w:pPr>
              <w:spacing w:after="0" w:line="24" w:lineRule="atLeast"/>
              <w:rPr>
                <w:rFonts w:ascii="Times New Roman" w:hAnsi="Times New Roman" w:cs="Times New Roman"/>
                <w:sz w:val="18"/>
                <w:szCs w:val="18"/>
              </w:rPr>
            </w:pPr>
            <w:r w:rsidRPr="00F14A12">
              <w:rPr>
                <w:rFonts w:ascii="Times New Roman" w:hAnsi="Times New Roman" w:cs="Times New Roman"/>
                <w:sz w:val="18"/>
                <w:szCs w:val="18"/>
              </w:rPr>
              <w:t>Розрізнення кольорових об'єктів при невисоких вимогах до кольоророзрізнення (збирання радіоапаратури, прядіння, намотування дротів тощо)</w:t>
            </w:r>
          </w:p>
        </w:tc>
        <w:tc>
          <w:tcPr>
            <w:tcW w:w="51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sidRPr="00F14A12">
              <w:rPr>
                <w:rFonts w:ascii="Times New Roman" w:hAnsi="Times New Roman" w:cs="Times New Roman"/>
                <w:sz w:val="18"/>
                <w:szCs w:val="18"/>
                <w:lang w:val="ru-RU"/>
              </w:rPr>
              <w:t xml:space="preserve">500 </w:t>
            </w:r>
            <w:r w:rsidRPr="00F14A12">
              <w:rPr>
                <w:rFonts w:ascii="Times New Roman" w:hAnsi="Times New Roman" w:cs="Times New Roman"/>
                <w:sz w:val="18"/>
                <w:szCs w:val="18"/>
              </w:rPr>
              <w:t>і більше</w:t>
            </w:r>
          </w:p>
        </w:tc>
        <w:tc>
          <w:tcPr>
            <w:tcW w:w="404"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sidRPr="00F14A12">
              <w:rPr>
                <w:rFonts w:ascii="Times New Roman" w:hAnsi="Times New Roman" w:cs="Times New Roman"/>
                <w:sz w:val="18"/>
                <w:szCs w:val="18"/>
                <w:lang w:val="ru-RU"/>
              </w:rPr>
              <w:t>50</w:t>
            </w:r>
            <w:r>
              <w:rPr>
                <w:rFonts w:ascii="Times New Roman" w:hAnsi="Times New Roman" w:cs="Times New Roman"/>
                <w:sz w:val="18"/>
                <w:szCs w:val="18"/>
                <w:lang w:val="ru-RU"/>
              </w:rPr>
              <w:t>-69</w:t>
            </w:r>
          </w:p>
        </w:tc>
        <w:tc>
          <w:tcPr>
            <w:tcW w:w="37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80-84</w:t>
            </w:r>
          </w:p>
        </w:tc>
        <w:tc>
          <w:tcPr>
            <w:tcW w:w="4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2700-4</w:t>
            </w:r>
            <w:r w:rsidRPr="00F14A12">
              <w:rPr>
                <w:rFonts w:ascii="Times New Roman" w:hAnsi="Times New Roman" w:cs="Times New Roman"/>
                <w:sz w:val="18"/>
                <w:szCs w:val="18"/>
                <w:lang w:val="ru-RU"/>
              </w:rPr>
              <w:t>500</w:t>
            </w:r>
          </w:p>
        </w:tc>
        <w:tc>
          <w:tcPr>
            <w:tcW w:w="37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4000-60</w:t>
            </w:r>
            <w:r w:rsidRPr="00F14A12">
              <w:rPr>
                <w:rFonts w:ascii="Times New Roman" w:hAnsi="Times New Roman" w:cs="Times New Roman"/>
                <w:sz w:val="18"/>
                <w:szCs w:val="18"/>
                <w:lang w:val="ru-RU"/>
              </w:rPr>
              <w:t>00</w:t>
            </w:r>
          </w:p>
        </w:tc>
        <w:tc>
          <w:tcPr>
            <w:tcW w:w="461"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1B3829" w:rsidRDefault="00124FFD" w:rsidP="00124FFD">
            <w:pPr>
              <w:spacing w:after="0" w:line="24" w:lineRule="atLeast"/>
              <w:rPr>
                <w:rFonts w:ascii="Times New Roman" w:hAnsi="Times New Roman" w:cs="Times New Roman"/>
              </w:rPr>
            </w:pPr>
            <w:r w:rsidRPr="00F14A12">
              <w:rPr>
                <w:rFonts w:ascii="Times New Roman" w:hAnsi="Times New Roman" w:cs="Times New Roman"/>
                <w:sz w:val="18"/>
                <w:szCs w:val="18"/>
              </w:rPr>
              <w:t xml:space="preserve">ЛЛ типу: </w:t>
            </w:r>
            <w:r>
              <w:rPr>
                <w:rFonts w:ascii="Times New Roman" w:hAnsi="Times New Roman" w:cs="Times New Roman"/>
                <w:sz w:val="18"/>
                <w:szCs w:val="18"/>
              </w:rPr>
              <w:t xml:space="preserve"> 730*</w:t>
            </w:r>
            <w:r w:rsidRPr="00F14A12">
              <w:rPr>
                <w:rFonts w:ascii="Times New Roman" w:hAnsi="Times New Roman" w:cs="Times New Roman"/>
                <w:sz w:val="18"/>
                <w:szCs w:val="18"/>
                <w:lang w:val="ru-RU"/>
              </w:rPr>
              <w:t>;</w:t>
            </w:r>
            <w:r>
              <w:rPr>
                <w:rFonts w:ascii="Times New Roman" w:hAnsi="Times New Roman" w:cs="Times New Roman"/>
                <w:sz w:val="18"/>
                <w:szCs w:val="18"/>
                <w:lang w:val="ru-RU"/>
              </w:rPr>
              <w:t xml:space="preserve"> </w:t>
            </w:r>
          </w:p>
        </w:tc>
        <w:tc>
          <w:tcPr>
            <w:tcW w:w="46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1B3829" w:rsidRDefault="00124FFD" w:rsidP="00124FFD">
            <w:pPr>
              <w:spacing w:after="0" w:line="24" w:lineRule="atLeast"/>
              <w:rPr>
                <w:rFonts w:ascii="Times New Roman" w:hAnsi="Times New Roman" w:cs="Times New Roman"/>
              </w:rPr>
            </w:pPr>
            <w:r>
              <w:rPr>
                <w:rFonts w:ascii="Times New Roman" w:hAnsi="Times New Roman" w:cs="Times New Roman"/>
                <w:sz w:val="18"/>
                <w:szCs w:val="18"/>
              </w:rPr>
              <w:t>ЛЛ типу: 84</w:t>
            </w:r>
            <w:r w:rsidRPr="00F14A12">
              <w:rPr>
                <w:rFonts w:ascii="Times New Roman" w:hAnsi="Times New Roman" w:cs="Times New Roman"/>
                <w:sz w:val="18"/>
                <w:szCs w:val="18"/>
              </w:rPr>
              <w:t>0</w:t>
            </w:r>
            <w:r>
              <w:rPr>
                <w:rFonts w:ascii="Times New Roman" w:hAnsi="Times New Roman" w:cs="Times New Roman"/>
                <w:sz w:val="18"/>
                <w:szCs w:val="18"/>
              </w:rPr>
              <w:t>*, 8</w:t>
            </w:r>
            <w:r w:rsidRPr="00F14A12">
              <w:rPr>
                <w:rFonts w:ascii="Times New Roman" w:hAnsi="Times New Roman" w:cs="Times New Roman"/>
                <w:sz w:val="18"/>
                <w:szCs w:val="18"/>
              </w:rPr>
              <w:t>65</w:t>
            </w:r>
            <w:r>
              <w:rPr>
                <w:rFonts w:ascii="Times New Roman" w:hAnsi="Times New Roman" w:cs="Times New Roman"/>
                <w:sz w:val="18"/>
                <w:szCs w:val="18"/>
              </w:rPr>
              <w:t>*</w:t>
            </w:r>
            <w:r w:rsidRPr="00F14A12">
              <w:rPr>
                <w:rFonts w:ascii="Times New Roman" w:hAnsi="Times New Roman" w:cs="Times New Roman"/>
                <w:sz w:val="18"/>
                <w:szCs w:val="18"/>
                <w:lang w:val="ru-RU"/>
              </w:rPr>
              <w:t>;</w:t>
            </w:r>
            <w:r>
              <w:rPr>
                <w:rFonts w:ascii="Times New Roman" w:hAnsi="Times New Roman" w:cs="Times New Roman"/>
                <w:sz w:val="18"/>
                <w:szCs w:val="18"/>
                <w:lang w:val="ru-RU"/>
              </w:rPr>
              <w:t xml:space="preserve"> </w:t>
            </w:r>
          </w:p>
        </w:tc>
      </w:tr>
      <w:tr w:rsidR="00124FFD" w:rsidRPr="001B3829" w:rsidTr="00124FFD">
        <w:trPr>
          <w:trHeight w:val="20"/>
        </w:trPr>
        <w:tc>
          <w:tcPr>
            <w:tcW w:w="2002" w:type="pct"/>
            <w:vMerge/>
            <w:tcBorders>
              <w:left w:val="single" w:sz="6" w:space="0" w:color="auto"/>
              <w:right w:val="single" w:sz="6" w:space="0" w:color="auto"/>
            </w:tcBorders>
            <w:shd w:val="clear" w:color="auto" w:fill="FFFFFF"/>
          </w:tcPr>
          <w:p w:rsidR="00124FFD" w:rsidRPr="00F14A12" w:rsidRDefault="00124FFD" w:rsidP="00124FFD">
            <w:pPr>
              <w:spacing w:after="0" w:line="24" w:lineRule="atLeast"/>
              <w:rPr>
                <w:rFonts w:ascii="Times New Roman" w:hAnsi="Times New Roman" w:cs="Times New Roman"/>
                <w:sz w:val="18"/>
                <w:szCs w:val="18"/>
              </w:rPr>
            </w:pPr>
          </w:p>
        </w:tc>
        <w:tc>
          <w:tcPr>
            <w:tcW w:w="51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Від 300 до 5</w:t>
            </w:r>
            <w:r w:rsidRPr="00F14A12">
              <w:rPr>
                <w:rFonts w:ascii="Times New Roman" w:hAnsi="Times New Roman" w:cs="Times New Roman"/>
                <w:sz w:val="18"/>
                <w:szCs w:val="18"/>
                <w:lang w:val="ru-RU"/>
              </w:rPr>
              <w:t>00</w:t>
            </w:r>
          </w:p>
        </w:tc>
        <w:tc>
          <w:tcPr>
            <w:tcW w:w="404"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5</w:t>
            </w:r>
            <w:r w:rsidRPr="00F14A12">
              <w:rPr>
                <w:rFonts w:ascii="Times New Roman" w:hAnsi="Times New Roman" w:cs="Times New Roman"/>
                <w:sz w:val="18"/>
                <w:szCs w:val="18"/>
                <w:lang w:val="ru-RU"/>
              </w:rPr>
              <w:t>0</w:t>
            </w:r>
            <w:r>
              <w:rPr>
                <w:rFonts w:ascii="Times New Roman" w:hAnsi="Times New Roman" w:cs="Times New Roman"/>
                <w:sz w:val="18"/>
                <w:szCs w:val="18"/>
                <w:lang w:val="ru-RU"/>
              </w:rPr>
              <w:t>-89</w:t>
            </w:r>
          </w:p>
        </w:tc>
        <w:tc>
          <w:tcPr>
            <w:tcW w:w="37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80-84</w:t>
            </w:r>
          </w:p>
        </w:tc>
        <w:tc>
          <w:tcPr>
            <w:tcW w:w="4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2600-45</w:t>
            </w:r>
            <w:r w:rsidRPr="00F14A12">
              <w:rPr>
                <w:rFonts w:ascii="Times New Roman" w:hAnsi="Times New Roman" w:cs="Times New Roman"/>
                <w:sz w:val="18"/>
                <w:szCs w:val="18"/>
                <w:lang w:val="ru-RU"/>
              </w:rPr>
              <w:t>00</w:t>
            </w:r>
          </w:p>
        </w:tc>
        <w:tc>
          <w:tcPr>
            <w:tcW w:w="37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3500-55</w:t>
            </w:r>
            <w:r w:rsidRPr="00F14A12">
              <w:rPr>
                <w:rFonts w:ascii="Times New Roman" w:hAnsi="Times New Roman" w:cs="Times New Roman"/>
                <w:sz w:val="18"/>
                <w:szCs w:val="18"/>
                <w:lang w:val="ru-RU"/>
              </w:rPr>
              <w:t>00</w:t>
            </w:r>
          </w:p>
        </w:tc>
        <w:tc>
          <w:tcPr>
            <w:tcW w:w="461"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1B3829" w:rsidRDefault="00124FFD" w:rsidP="00124FFD">
            <w:pPr>
              <w:spacing w:after="0" w:line="24" w:lineRule="atLeast"/>
              <w:rPr>
                <w:rFonts w:ascii="Times New Roman" w:hAnsi="Times New Roman" w:cs="Times New Roman"/>
              </w:rPr>
            </w:pPr>
            <w:r w:rsidRPr="00F14A12">
              <w:rPr>
                <w:rFonts w:ascii="Times New Roman" w:hAnsi="Times New Roman" w:cs="Times New Roman"/>
                <w:sz w:val="18"/>
                <w:szCs w:val="18"/>
              </w:rPr>
              <w:t xml:space="preserve">ЛЛ типу: </w:t>
            </w:r>
            <w:r>
              <w:rPr>
                <w:rFonts w:ascii="Times New Roman" w:hAnsi="Times New Roman" w:cs="Times New Roman"/>
                <w:sz w:val="18"/>
                <w:szCs w:val="18"/>
              </w:rPr>
              <w:t xml:space="preserve"> 730*</w:t>
            </w:r>
            <w:r w:rsidRPr="00F14A12">
              <w:rPr>
                <w:rFonts w:ascii="Times New Roman" w:hAnsi="Times New Roman" w:cs="Times New Roman"/>
                <w:sz w:val="18"/>
                <w:szCs w:val="18"/>
                <w:lang w:val="ru-RU"/>
              </w:rPr>
              <w:t>;</w:t>
            </w:r>
          </w:p>
        </w:tc>
        <w:tc>
          <w:tcPr>
            <w:tcW w:w="46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1B3829" w:rsidRDefault="00124FFD" w:rsidP="00124FFD">
            <w:pPr>
              <w:spacing w:after="0" w:line="24" w:lineRule="atLeast"/>
              <w:rPr>
                <w:rFonts w:ascii="Times New Roman" w:hAnsi="Times New Roman" w:cs="Times New Roman"/>
              </w:rPr>
            </w:pPr>
            <w:r>
              <w:rPr>
                <w:rFonts w:ascii="Times New Roman" w:hAnsi="Times New Roman" w:cs="Times New Roman"/>
                <w:sz w:val="18"/>
                <w:szCs w:val="18"/>
              </w:rPr>
              <w:t>ЛЛ типу:  84</w:t>
            </w:r>
            <w:r w:rsidRPr="00F14A12">
              <w:rPr>
                <w:rFonts w:ascii="Times New Roman" w:hAnsi="Times New Roman" w:cs="Times New Roman"/>
                <w:sz w:val="18"/>
                <w:szCs w:val="18"/>
              </w:rPr>
              <w:t>0</w:t>
            </w:r>
            <w:r>
              <w:rPr>
                <w:rFonts w:ascii="Times New Roman" w:hAnsi="Times New Roman" w:cs="Times New Roman"/>
                <w:sz w:val="18"/>
                <w:szCs w:val="18"/>
              </w:rPr>
              <w:t>*, 8</w:t>
            </w:r>
            <w:r w:rsidRPr="00F14A12">
              <w:rPr>
                <w:rFonts w:ascii="Times New Roman" w:hAnsi="Times New Roman" w:cs="Times New Roman"/>
                <w:sz w:val="18"/>
                <w:szCs w:val="18"/>
              </w:rPr>
              <w:t>65</w:t>
            </w:r>
            <w:r>
              <w:rPr>
                <w:rFonts w:ascii="Times New Roman" w:hAnsi="Times New Roman" w:cs="Times New Roman"/>
                <w:sz w:val="18"/>
                <w:szCs w:val="18"/>
              </w:rPr>
              <w:t>*</w:t>
            </w:r>
            <w:r w:rsidRPr="00F14A12">
              <w:rPr>
                <w:rFonts w:ascii="Times New Roman" w:hAnsi="Times New Roman" w:cs="Times New Roman"/>
                <w:sz w:val="18"/>
                <w:szCs w:val="18"/>
                <w:lang w:val="ru-RU"/>
              </w:rPr>
              <w:t>;</w:t>
            </w:r>
          </w:p>
        </w:tc>
      </w:tr>
      <w:tr w:rsidR="00124FFD" w:rsidRPr="001B3829" w:rsidTr="00124FFD">
        <w:trPr>
          <w:trHeight w:val="20"/>
        </w:trPr>
        <w:tc>
          <w:tcPr>
            <w:tcW w:w="2002" w:type="pct"/>
            <w:vMerge/>
            <w:tcBorders>
              <w:left w:val="single" w:sz="6" w:space="0" w:color="auto"/>
              <w:right w:val="single" w:sz="6" w:space="0" w:color="auto"/>
            </w:tcBorders>
            <w:shd w:val="clear" w:color="auto" w:fill="FFFFFF"/>
          </w:tcPr>
          <w:p w:rsidR="00124FFD" w:rsidRPr="00F14A12" w:rsidRDefault="00124FFD" w:rsidP="00124FFD">
            <w:pPr>
              <w:spacing w:after="0" w:line="24" w:lineRule="atLeast"/>
              <w:rPr>
                <w:rFonts w:ascii="Times New Roman" w:hAnsi="Times New Roman" w:cs="Times New Roman"/>
                <w:sz w:val="18"/>
                <w:szCs w:val="18"/>
              </w:rPr>
            </w:pPr>
          </w:p>
        </w:tc>
        <w:tc>
          <w:tcPr>
            <w:tcW w:w="51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Від 200 до 3</w:t>
            </w:r>
            <w:r w:rsidRPr="00F14A12">
              <w:rPr>
                <w:rFonts w:ascii="Times New Roman" w:hAnsi="Times New Roman" w:cs="Times New Roman"/>
                <w:sz w:val="18"/>
                <w:szCs w:val="18"/>
                <w:lang w:val="ru-RU"/>
              </w:rPr>
              <w:t>00</w:t>
            </w:r>
          </w:p>
        </w:tc>
        <w:tc>
          <w:tcPr>
            <w:tcW w:w="404"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50-69</w:t>
            </w:r>
          </w:p>
        </w:tc>
        <w:tc>
          <w:tcPr>
            <w:tcW w:w="37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80-84</w:t>
            </w:r>
          </w:p>
        </w:tc>
        <w:tc>
          <w:tcPr>
            <w:tcW w:w="4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2600</w:t>
            </w:r>
            <w:r w:rsidRPr="00F14A12">
              <w:rPr>
                <w:rFonts w:ascii="Times New Roman" w:hAnsi="Times New Roman" w:cs="Times New Roman"/>
                <w:sz w:val="18"/>
                <w:szCs w:val="18"/>
                <w:lang w:val="ru-RU"/>
              </w:rPr>
              <w:t>-4500</w:t>
            </w:r>
          </w:p>
        </w:tc>
        <w:tc>
          <w:tcPr>
            <w:tcW w:w="37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2700-45</w:t>
            </w:r>
            <w:r w:rsidRPr="00F14A12">
              <w:rPr>
                <w:rFonts w:ascii="Times New Roman" w:hAnsi="Times New Roman" w:cs="Times New Roman"/>
                <w:sz w:val="18"/>
                <w:szCs w:val="18"/>
                <w:lang w:val="ru-RU"/>
              </w:rPr>
              <w:t>00</w:t>
            </w:r>
          </w:p>
        </w:tc>
        <w:tc>
          <w:tcPr>
            <w:tcW w:w="461"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1B3829" w:rsidRDefault="00124FFD" w:rsidP="00124FFD">
            <w:pPr>
              <w:spacing w:after="0" w:line="24" w:lineRule="atLeast"/>
              <w:rPr>
                <w:rFonts w:ascii="Times New Roman" w:hAnsi="Times New Roman" w:cs="Times New Roman"/>
              </w:rPr>
            </w:pPr>
            <w:r w:rsidRPr="00F14A12">
              <w:rPr>
                <w:rFonts w:ascii="Times New Roman" w:hAnsi="Times New Roman" w:cs="Times New Roman"/>
                <w:sz w:val="18"/>
                <w:szCs w:val="18"/>
              </w:rPr>
              <w:t xml:space="preserve">ЛЛ типу: </w:t>
            </w:r>
            <w:r>
              <w:rPr>
                <w:rFonts w:ascii="Times New Roman" w:hAnsi="Times New Roman" w:cs="Times New Roman"/>
                <w:sz w:val="18"/>
                <w:szCs w:val="18"/>
              </w:rPr>
              <w:t>730*</w:t>
            </w:r>
            <w:r w:rsidRPr="00F14A12">
              <w:rPr>
                <w:rFonts w:ascii="Times New Roman" w:hAnsi="Times New Roman" w:cs="Times New Roman"/>
                <w:sz w:val="18"/>
                <w:szCs w:val="18"/>
                <w:lang w:val="ru-RU"/>
              </w:rPr>
              <w:t>;</w:t>
            </w:r>
            <w:r>
              <w:rPr>
                <w:rFonts w:ascii="Times New Roman" w:hAnsi="Times New Roman" w:cs="Times New Roman"/>
                <w:sz w:val="18"/>
                <w:szCs w:val="18"/>
                <w:lang w:val="ru-RU"/>
              </w:rPr>
              <w:t xml:space="preserve"> </w:t>
            </w:r>
          </w:p>
        </w:tc>
        <w:tc>
          <w:tcPr>
            <w:tcW w:w="46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1B3829" w:rsidRDefault="00124FFD" w:rsidP="00124FFD">
            <w:pPr>
              <w:spacing w:after="0" w:line="24" w:lineRule="atLeast"/>
              <w:rPr>
                <w:rFonts w:ascii="Times New Roman" w:hAnsi="Times New Roman" w:cs="Times New Roman"/>
              </w:rPr>
            </w:pPr>
            <w:r>
              <w:rPr>
                <w:rFonts w:ascii="Times New Roman" w:hAnsi="Times New Roman" w:cs="Times New Roman"/>
                <w:sz w:val="18"/>
                <w:szCs w:val="18"/>
              </w:rPr>
              <w:t>ЛЛ типу: 827*, 830*</w:t>
            </w:r>
            <w:r w:rsidRPr="00F14A12">
              <w:rPr>
                <w:rFonts w:ascii="Times New Roman" w:hAnsi="Times New Roman" w:cs="Times New Roman"/>
                <w:sz w:val="18"/>
                <w:szCs w:val="18"/>
                <w:lang w:val="ru-RU"/>
              </w:rPr>
              <w:t>;</w:t>
            </w:r>
          </w:p>
        </w:tc>
      </w:tr>
      <w:tr w:rsidR="00124FFD" w:rsidRPr="001B3829" w:rsidTr="00124FFD">
        <w:trPr>
          <w:trHeight w:val="408"/>
        </w:trPr>
        <w:tc>
          <w:tcPr>
            <w:tcW w:w="2002" w:type="pct"/>
            <w:vMerge/>
            <w:tcBorders>
              <w:left w:val="single" w:sz="6" w:space="0" w:color="auto"/>
              <w:bottom w:val="single" w:sz="6" w:space="0" w:color="auto"/>
              <w:right w:val="single" w:sz="6" w:space="0" w:color="auto"/>
            </w:tcBorders>
            <w:shd w:val="clear" w:color="auto" w:fill="FFFFFF"/>
          </w:tcPr>
          <w:p w:rsidR="00124FFD" w:rsidRPr="00F14A12" w:rsidRDefault="00124FFD" w:rsidP="00124FFD">
            <w:pPr>
              <w:spacing w:after="0" w:line="24" w:lineRule="atLeast"/>
              <w:rPr>
                <w:rFonts w:ascii="Times New Roman" w:hAnsi="Times New Roman" w:cs="Times New Roman"/>
                <w:sz w:val="18"/>
                <w:szCs w:val="18"/>
              </w:rPr>
            </w:pPr>
          </w:p>
        </w:tc>
        <w:tc>
          <w:tcPr>
            <w:tcW w:w="51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Менше 200</w:t>
            </w:r>
          </w:p>
        </w:tc>
        <w:tc>
          <w:tcPr>
            <w:tcW w:w="404"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50-59</w:t>
            </w:r>
          </w:p>
        </w:tc>
        <w:tc>
          <w:tcPr>
            <w:tcW w:w="37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80-84</w:t>
            </w:r>
          </w:p>
        </w:tc>
        <w:tc>
          <w:tcPr>
            <w:tcW w:w="4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2600-4500</w:t>
            </w:r>
          </w:p>
        </w:tc>
        <w:tc>
          <w:tcPr>
            <w:tcW w:w="37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2700-3500</w:t>
            </w:r>
          </w:p>
        </w:tc>
        <w:tc>
          <w:tcPr>
            <w:tcW w:w="461"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1B3829" w:rsidRDefault="00124FFD" w:rsidP="00124FFD">
            <w:pPr>
              <w:spacing w:after="0" w:line="24" w:lineRule="atLeast"/>
              <w:rPr>
                <w:rFonts w:ascii="Times New Roman" w:hAnsi="Times New Roman" w:cs="Times New Roman"/>
              </w:rPr>
            </w:pPr>
            <w:r w:rsidRPr="00F14A12">
              <w:rPr>
                <w:rFonts w:ascii="Times New Roman" w:hAnsi="Times New Roman" w:cs="Times New Roman"/>
                <w:sz w:val="18"/>
                <w:szCs w:val="18"/>
              </w:rPr>
              <w:t xml:space="preserve">ЛЛ типу: </w:t>
            </w:r>
            <w:r>
              <w:rPr>
                <w:rFonts w:ascii="Times New Roman" w:hAnsi="Times New Roman" w:cs="Times New Roman"/>
                <w:sz w:val="18"/>
                <w:szCs w:val="18"/>
              </w:rPr>
              <w:t xml:space="preserve"> 730*</w:t>
            </w:r>
            <w:r w:rsidRPr="00F14A12">
              <w:rPr>
                <w:rFonts w:ascii="Times New Roman" w:hAnsi="Times New Roman" w:cs="Times New Roman"/>
                <w:sz w:val="18"/>
                <w:szCs w:val="18"/>
                <w:lang w:val="ru-RU"/>
              </w:rPr>
              <w:t>;</w:t>
            </w:r>
            <w:r>
              <w:rPr>
                <w:rFonts w:ascii="Times New Roman" w:hAnsi="Times New Roman" w:cs="Times New Roman"/>
                <w:sz w:val="18"/>
                <w:szCs w:val="18"/>
                <w:lang w:val="ru-RU"/>
              </w:rPr>
              <w:t xml:space="preserve"> </w:t>
            </w:r>
          </w:p>
        </w:tc>
        <w:tc>
          <w:tcPr>
            <w:tcW w:w="46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1B3829" w:rsidRDefault="00124FFD" w:rsidP="00124FFD">
            <w:pPr>
              <w:spacing w:after="0" w:line="24" w:lineRule="atLeast"/>
              <w:rPr>
                <w:rFonts w:ascii="Times New Roman" w:hAnsi="Times New Roman" w:cs="Times New Roman"/>
              </w:rPr>
            </w:pPr>
            <w:r>
              <w:rPr>
                <w:rFonts w:ascii="Times New Roman" w:hAnsi="Times New Roman" w:cs="Times New Roman"/>
                <w:sz w:val="18"/>
                <w:szCs w:val="18"/>
              </w:rPr>
              <w:t>ЛЛ типу: 730*, 735*</w:t>
            </w:r>
          </w:p>
        </w:tc>
      </w:tr>
      <w:tr w:rsidR="00124FFD" w:rsidRPr="001B3829" w:rsidTr="00A3767B">
        <w:trPr>
          <w:trHeight w:val="20"/>
        </w:trPr>
        <w:tc>
          <w:tcPr>
            <w:tcW w:w="2002" w:type="pct"/>
            <w:vMerge w:val="restart"/>
            <w:tcBorders>
              <w:top w:val="single" w:sz="6" w:space="0" w:color="auto"/>
              <w:left w:val="single" w:sz="6" w:space="0" w:color="auto"/>
              <w:bottom w:val="single" w:sz="6" w:space="0" w:color="auto"/>
              <w:right w:val="single" w:sz="6" w:space="0" w:color="auto"/>
            </w:tcBorders>
            <w:shd w:val="clear" w:color="auto" w:fill="FFFFFF"/>
          </w:tcPr>
          <w:p w:rsidR="00124FFD" w:rsidRPr="00F14A12" w:rsidRDefault="00124FFD" w:rsidP="00124FFD">
            <w:pPr>
              <w:spacing w:after="0" w:line="24" w:lineRule="atLeast"/>
              <w:rPr>
                <w:rFonts w:ascii="Times New Roman" w:hAnsi="Times New Roman" w:cs="Times New Roman"/>
                <w:sz w:val="18"/>
                <w:szCs w:val="18"/>
              </w:rPr>
            </w:pPr>
            <w:r w:rsidRPr="00F14A12">
              <w:rPr>
                <w:rFonts w:ascii="Times New Roman" w:hAnsi="Times New Roman" w:cs="Times New Roman"/>
                <w:sz w:val="18"/>
                <w:szCs w:val="18"/>
              </w:rPr>
              <w:t>Вимоги до кольоророзрізнення відсутні (механічна обробка металів, пластмас, складання машин, інструментів тощо)</w:t>
            </w:r>
          </w:p>
        </w:tc>
        <w:tc>
          <w:tcPr>
            <w:tcW w:w="51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rPr>
            </w:pPr>
            <w:r w:rsidRPr="00F14A12">
              <w:rPr>
                <w:rFonts w:ascii="Times New Roman" w:hAnsi="Times New Roman" w:cs="Times New Roman"/>
                <w:sz w:val="18"/>
                <w:szCs w:val="18"/>
                <w:lang w:val="ru-RU"/>
              </w:rPr>
              <w:t xml:space="preserve">500 </w:t>
            </w:r>
            <w:r w:rsidRPr="00F14A12">
              <w:rPr>
                <w:rFonts w:ascii="Times New Roman" w:hAnsi="Times New Roman" w:cs="Times New Roman"/>
                <w:sz w:val="18"/>
                <w:szCs w:val="18"/>
              </w:rPr>
              <w:t>і більше</w:t>
            </w:r>
          </w:p>
        </w:tc>
        <w:tc>
          <w:tcPr>
            <w:tcW w:w="404"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sidRPr="00F14A12">
              <w:rPr>
                <w:rFonts w:ascii="Times New Roman" w:hAnsi="Times New Roman" w:cs="Times New Roman"/>
                <w:sz w:val="18"/>
                <w:szCs w:val="18"/>
                <w:lang w:val="ru-RU"/>
              </w:rPr>
              <w:t>50</w:t>
            </w:r>
            <w:r>
              <w:rPr>
                <w:rFonts w:ascii="Times New Roman" w:hAnsi="Times New Roman" w:cs="Times New Roman"/>
                <w:sz w:val="18"/>
                <w:szCs w:val="18"/>
                <w:lang w:val="ru-RU"/>
              </w:rPr>
              <w:t>-69</w:t>
            </w:r>
          </w:p>
        </w:tc>
        <w:tc>
          <w:tcPr>
            <w:tcW w:w="37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70-79</w:t>
            </w:r>
          </w:p>
        </w:tc>
        <w:tc>
          <w:tcPr>
            <w:tcW w:w="4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2600-45</w:t>
            </w:r>
            <w:r w:rsidRPr="00F14A12">
              <w:rPr>
                <w:rFonts w:ascii="Times New Roman" w:hAnsi="Times New Roman" w:cs="Times New Roman"/>
                <w:sz w:val="18"/>
                <w:szCs w:val="18"/>
                <w:lang w:val="ru-RU"/>
              </w:rPr>
              <w:t>00</w:t>
            </w:r>
          </w:p>
        </w:tc>
        <w:tc>
          <w:tcPr>
            <w:tcW w:w="37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4000-65</w:t>
            </w:r>
            <w:r w:rsidRPr="00F14A12">
              <w:rPr>
                <w:rFonts w:ascii="Times New Roman" w:hAnsi="Times New Roman" w:cs="Times New Roman"/>
                <w:sz w:val="18"/>
                <w:szCs w:val="18"/>
                <w:lang w:val="ru-RU"/>
              </w:rPr>
              <w:t>00</w:t>
            </w:r>
          </w:p>
        </w:tc>
        <w:tc>
          <w:tcPr>
            <w:tcW w:w="461"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1B3829" w:rsidRDefault="00124FFD" w:rsidP="00124FFD">
            <w:pPr>
              <w:spacing w:after="0" w:line="24" w:lineRule="atLeast"/>
              <w:rPr>
                <w:rFonts w:ascii="Times New Roman" w:hAnsi="Times New Roman" w:cs="Times New Roman"/>
              </w:rPr>
            </w:pPr>
            <w:r w:rsidRPr="00F14A12">
              <w:rPr>
                <w:rFonts w:ascii="Times New Roman" w:hAnsi="Times New Roman" w:cs="Times New Roman"/>
                <w:sz w:val="18"/>
                <w:szCs w:val="18"/>
              </w:rPr>
              <w:t xml:space="preserve">ЛЛ типу: </w:t>
            </w:r>
            <w:r>
              <w:rPr>
                <w:rFonts w:ascii="Times New Roman" w:hAnsi="Times New Roman" w:cs="Times New Roman"/>
                <w:sz w:val="18"/>
                <w:szCs w:val="18"/>
              </w:rPr>
              <w:t>730*</w:t>
            </w:r>
            <w:r w:rsidRPr="00F14A12">
              <w:rPr>
                <w:rFonts w:ascii="Times New Roman" w:hAnsi="Times New Roman" w:cs="Times New Roman"/>
                <w:sz w:val="18"/>
                <w:szCs w:val="18"/>
                <w:lang w:val="ru-RU"/>
              </w:rPr>
              <w:t>;</w:t>
            </w:r>
            <w:r>
              <w:rPr>
                <w:rFonts w:ascii="Times New Roman" w:hAnsi="Times New Roman" w:cs="Times New Roman"/>
                <w:sz w:val="18"/>
                <w:szCs w:val="18"/>
                <w:lang w:val="ru-RU"/>
              </w:rPr>
              <w:t xml:space="preserve"> </w:t>
            </w:r>
          </w:p>
        </w:tc>
        <w:tc>
          <w:tcPr>
            <w:tcW w:w="46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1B3829" w:rsidRDefault="00124FFD" w:rsidP="00124FFD">
            <w:pPr>
              <w:spacing w:after="0" w:line="24" w:lineRule="atLeast"/>
              <w:rPr>
                <w:rFonts w:ascii="Times New Roman" w:hAnsi="Times New Roman" w:cs="Times New Roman"/>
              </w:rPr>
            </w:pPr>
            <w:r>
              <w:rPr>
                <w:rFonts w:ascii="Times New Roman" w:hAnsi="Times New Roman" w:cs="Times New Roman"/>
                <w:sz w:val="18"/>
                <w:szCs w:val="18"/>
              </w:rPr>
              <w:t>ЛЛ типу:740*, 765*</w:t>
            </w:r>
          </w:p>
        </w:tc>
      </w:tr>
      <w:tr w:rsidR="00124FFD" w:rsidRPr="001B3829" w:rsidTr="00A3767B">
        <w:trPr>
          <w:trHeight w:val="20"/>
        </w:trPr>
        <w:tc>
          <w:tcPr>
            <w:tcW w:w="2002" w:type="pct"/>
            <w:vMerge/>
            <w:tcBorders>
              <w:left w:val="single" w:sz="6" w:space="0" w:color="auto"/>
              <w:bottom w:val="single" w:sz="6" w:space="0" w:color="auto"/>
              <w:right w:val="single" w:sz="6" w:space="0" w:color="auto"/>
            </w:tcBorders>
            <w:shd w:val="clear" w:color="auto" w:fill="FFFFFF"/>
          </w:tcPr>
          <w:p w:rsidR="00124FFD" w:rsidRPr="00F14A12" w:rsidRDefault="00124FFD" w:rsidP="00124FFD">
            <w:pPr>
              <w:spacing w:after="0" w:line="24" w:lineRule="atLeast"/>
              <w:rPr>
                <w:rFonts w:ascii="Times New Roman" w:hAnsi="Times New Roman" w:cs="Times New Roman"/>
                <w:sz w:val="18"/>
                <w:szCs w:val="18"/>
              </w:rPr>
            </w:pPr>
          </w:p>
        </w:tc>
        <w:tc>
          <w:tcPr>
            <w:tcW w:w="51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rPr>
            </w:pPr>
            <w:r>
              <w:rPr>
                <w:rFonts w:ascii="Times New Roman" w:hAnsi="Times New Roman" w:cs="Times New Roman"/>
                <w:sz w:val="18"/>
                <w:szCs w:val="18"/>
              </w:rPr>
              <w:t xml:space="preserve">Від </w:t>
            </w:r>
            <w:r>
              <w:rPr>
                <w:rFonts w:ascii="Times New Roman" w:hAnsi="Times New Roman" w:cs="Times New Roman"/>
                <w:sz w:val="18"/>
                <w:szCs w:val="18"/>
                <w:lang w:val="ru-RU"/>
              </w:rPr>
              <w:t>300 до 5</w:t>
            </w:r>
            <w:r w:rsidRPr="00F14A12">
              <w:rPr>
                <w:rFonts w:ascii="Times New Roman" w:hAnsi="Times New Roman" w:cs="Times New Roman"/>
                <w:sz w:val="18"/>
                <w:szCs w:val="18"/>
                <w:lang w:val="ru-RU"/>
              </w:rPr>
              <w:t>00</w:t>
            </w:r>
          </w:p>
        </w:tc>
        <w:tc>
          <w:tcPr>
            <w:tcW w:w="404"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50-69</w:t>
            </w:r>
          </w:p>
        </w:tc>
        <w:tc>
          <w:tcPr>
            <w:tcW w:w="37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70-79</w:t>
            </w:r>
          </w:p>
        </w:tc>
        <w:tc>
          <w:tcPr>
            <w:tcW w:w="4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2600-45</w:t>
            </w:r>
            <w:r w:rsidRPr="00F14A12">
              <w:rPr>
                <w:rFonts w:ascii="Times New Roman" w:hAnsi="Times New Roman" w:cs="Times New Roman"/>
                <w:sz w:val="18"/>
                <w:szCs w:val="18"/>
                <w:lang w:val="ru-RU"/>
              </w:rPr>
              <w:t>00</w:t>
            </w:r>
          </w:p>
        </w:tc>
        <w:tc>
          <w:tcPr>
            <w:tcW w:w="37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35</w:t>
            </w:r>
            <w:r w:rsidRPr="00F14A12">
              <w:rPr>
                <w:rFonts w:ascii="Times New Roman" w:hAnsi="Times New Roman" w:cs="Times New Roman"/>
                <w:sz w:val="18"/>
                <w:szCs w:val="18"/>
                <w:lang w:val="ru-RU"/>
              </w:rPr>
              <w:t>00-5000</w:t>
            </w:r>
          </w:p>
        </w:tc>
        <w:tc>
          <w:tcPr>
            <w:tcW w:w="461"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1B3829" w:rsidRDefault="00124FFD" w:rsidP="00124FFD">
            <w:pPr>
              <w:spacing w:after="0" w:line="24" w:lineRule="atLeast"/>
              <w:rPr>
                <w:rFonts w:ascii="Times New Roman" w:hAnsi="Times New Roman" w:cs="Times New Roman"/>
              </w:rPr>
            </w:pPr>
            <w:r w:rsidRPr="00F14A12">
              <w:rPr>
                <w:rFonts w:ascii="Times New Roman" w:hAnsi="Times New Roman" w:cs="Times New Roman"/>
                <w:sz w:val="18"/>
                <w:szCs w:val="18"/>
              </w:rPr>
              <w:t xml:space="preserve">ЛЛ типу: </w:t>
            </w:r>
            <w:r>
              <w:rPr>
                <w:rFonts w:ascii="Times New Roman" w:hAnsi="Times New Roman" w:cs="Times New Roman"/>
                <w:sz w:val="18"/>
                <w:szCs w:val="18"/>
              </w:rPr>
              <w:t xml:space="preserve"> 730*</w:t>
            </w:r>
            <w:r w:rsidRPr="00F14A12">
              <w:rPr>
                <w:rFonts w:ascii="Times New Roman" w:hAnsi="Times New Roman" w:cs="Times New Roman"/>
                <w:sz w:val="18"/>
                <w:szCs w:val="18"/>
                <w:lang w:val="ru-RU"/>
              </w:rPr>
              <w:t>;</w:t>
            </w:r>
            <w:r>
              <w:rPr>
                <w:rFonts w:ascii="Times New Roman" w:hAnsi="Times New Roman" w:cs="Times New Roman"/>
                <w:sz w:val="18"/>
                <w:szCs w:val="18"/>
                <w:lang w:val="ru-RU"/>
              </w:rPr>
              <w:t xml:space="preserve"> </w:t>
            </w:r>
          </w:p>
        </w:tc>
        <w:tc>
          <w:tcPr>
            <w:tcW w:w="46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1B3829" w:rsidRDefault="00124FFD" w:rsidP="00124FFD">
            <w:pPr>
              <w:spacing w:after="0" w:line="24" w:lineRule="atLeast"/>
              <w:rPr>
                <w:rFonts w:ascii="Times New Roman" w:hAnsi="Times New Roman" w:cs="Times New Roman"/>
              </w:rPr>
            </w:pPr>
            <w:r>
              <w:rPr>
                <w:rFonts w:ascii="Times New Roman" w:hAnsi="Times New Roman" w:cs="Times New Roman"/>
                <w:sz w:val="18"/>
                <w:szCs w:val="18"/>
              </w:rPr>
              <w:t>ЛЛ типу: ,  765*</w:t>
            </w:r>
            <w:r w:rsidRPr="00F14A12">
              <w:rPr>
                <w:rFonts w:ascii="Times New Roman" w:hAnsi="Times New Roman" w:cs="Times New Roman"/>
                <w:sz w:val="18"/>
                <w:szCs w:val="18"/>
                <w:lang w:val="ru-RU"/>
              </w:rPr>
              <w:t>;</w:t>
            </w:r>
            <w:r>
              <w:rPr>
                <w:rFonts w:ascii="Times New Roman" w:hAnsi="Times New Roman" w:cs="Times New Roman"/>
                <w:sz w:val="18"/>
                <w:szCs w:val="18"/>
                <w:lang w:val="ru-RU"/>
              </w:rPr>
              <w:t xml:space="preserve"> </w:t>
            </w:r>
          </w:p>
        </w:tc>
      </w:tr>
      <w:tr w:rsidR="00124FFD" w:rsidRPr="001B3829" w:rsidTr="00124FFD">
        <w:trPr>
          <w:trHeight w:val="20"/>
        </w:trPr>
        <w:tc>
          <w:tcPr>
            <w:tcW w:w="2002" w:type="pct"/>
            <w:vMerge/>
            <w:tcBorders>
              <w:left w:val="single" w:sz="6" w:space="0" w:color="auto"/>
              <w:bottom w:val="single" w:sz="4" w:space="0" w:color="auto"/>
              <w:right w:val="single" w:sz="6" w:space="0" w:color="auto"/>
            </w:tcBorders>
            <w:shd w:val="clear" w:color="auto" w:fill="FFFFFF"/>
          </w:tcPr>
          <w:p w:rsidR="00124FFD" w:rsidRPr="00F14A12" w:rsidRDefault="00124FFD" w:rsidP="00124FFD">
            <w:pPr>
              <w:spacing w:after="0" w:line="24" w:lineRule="atLeast"/>
              <w:rPr>
                <w:rFonts w:ascii="Times New Roman" w:hAnsi="Times New Roman" w:cs="Times New Roman"/>
                <w:sz w:val="18"/>
                <w:szCs w:val="18"/>
              </w:rPr>
            </w:pPr>
          </w:p>
        </w:tc>
        <w:tc>
          <w:tcPr>
            <w:tcW w:w="51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rPr>
            </w:pPr>
            <w:r>
              <w:rPr>
                <w:rFonts w:ascii="Times New Roman" w:hAnsi="Times New Roman" w:cs="Times New Roman"/>
                <w:sz w:val="18"/>
                <w:szCs w:val="18"/>
              </w:rPr>
              <w:t xml:space="preserve">Від </w:t>
            </w:r>
            <w:r>
              <w:rPr>
                <w:rFonts w:ascii="Times New Roman" w:hAnsi="Times New Roman" w:cs="Times New Roman"/>
                <w:sz w:val="18"/>
                <w:szCs w:val="18"/>
                <w:lang w:val="ru-RU"/>
              </w:rPr>
              <w:t>200 до 3</w:t>
            </w:r>
            <w:r w:rsidRPr="00F14A12">
              <w:rPr>
                <w:rFonts w:ascii="Times New Roman" w:hAnsi="Times New Roman" w:cs="Times New Roman"/>
                <w:sz w:val="18"/>
                <w:szCs w:val="18"/>
                <w:lang w:val="ru-RU"/>
              </w:rPr>
              <w:t>00</w:t>
            </w:r>
          </w:p>
        </w:tc>
        <w:tc>
          <w:tcPr>
            <w:tcW w:w="404"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50-69</w:t>
            </w:r>
          </w:p>
        </w:tc>
        <w:tc>
          <w:tcPr>
            <w:tcW w:w="37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sidRPr="00F14A12">
              <w:rPr>
                <w:rFonts w:ascii="Times New Roman" w:hAnsi="Times New Roman" w:cs="Times New Roman"/>
                <w:sz w:val="18"/>
                <w:szCs w:val="18"/>
                <w:lang w:val="ru-RU"/>
              </w:rPr>
              <w:t>50</w:t>
            </w:r>
            <w:r>
              <w:rPr>
                <w:rFonts w:ascii="Times New Roman" w:hAnsi="Times New Roman" w:cs="Times New Roman"/>
                <w:sz w:val="18"/>
                <w:szCs w:val="18"/>
                <w:lang w:val="ru-RU"/>
              </w:rPr>
              <w:t>-69</w:t>
            </w:r>
          </w:p>
        </w:tc>
        <w:tc>
          <w:tcPr>
            <w:tcW w:w="4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26</w:t>
            </w:r>
            <w:r w:rsidRPr="00F14A12">
              <w:rPr>
                <w:rFonts w:ascii="Times New Roman" w:hAnsi="Times New Roman" w:cs="Times New Roman"/>
                <w:sz w:val="18"/>
                <w:szCs w:val="18"/>
                <w:lang w:val="ru-RU"/>
              </w:rPr>
              <w:t>00-4500</w:t>
            </w:r>
          </w:p>
        </w:tc>
        <w:tc>
          <w:tcPr>
            <w:tcW w:w="37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26</w:t>
            </w:r>
            <w:r w:rsidRPr="00F14A12">
              <w:rPr>
                <w:rFonts w:ascii="Times New Roman" w:hAnsi="Times New Roman" w:cs="Times New Roman"/>
                <w:sz w:val="18"/>
                <w:szCs w:val="18"/>
                <w:lang w:val="ru-RU"/>
              </w:rPr>
              <w:t>00-4500</w:t>
            </w:r>
          </w:p>
        </w:tc>
        <w:tc>
          <w:tcPr>
            <w:tcW w:w="461"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1B3829" w:rsidRDefault="00124FFD" w:rsidP="00124FFD">
            <w:pPr>
              <w:spacing w:after="0" w:line="24" w:lineRule="atLeast"/>
              <w:rPr>
                <w:rFonts w:ascii="Times New Roman" w:hAnsi="Times New Roman" w:cs="Times New Roman"/>
              </w:rPr>
            </w:pPr>
            <w:r w:rsidRPr="00F14A12">
              <w:rPr>
                <w:rFonts w:ascii="Times New Roman" w:hAnsi="Times New Roman" w:cs="Times New Roman"/>
                <w:sz w:val="18"/>
                <w:szCs w:val="18"/>
              </w:rPr>
              <w:t xml:space="preserve">ЛЛ типу: </w:t>
            </w:r>
            <w:r>
              <w:rPr>
                <w:rFonts w:ascii="Times New Roman" w:hAnsi="Times New Roman" w:cs="Times New Roman"/>
                <w:sz w:val="18"/>
                <w:szCs w:val="18"/>
              </w:rPr>
              <w:t>730*</w:t>
            </w:r>
            <w:r w:rsidRPr="00F14A12">
              <w:rPr>
                <w:rFonts w:ascii="Times New Roman" w:hAnsi="Times New Roman" w:cs="Times New Roman"/>
                <w:sz w:val="18"/>
                <w:szCs w:val="18"/>
                <w:lang w:val="ru-RU"/>
              </w:rPr>
              <w:t>;</w:t>
            </w:r>
            <w:r>
              <w:rPr>
                <w:rFonts w:ascii="Times New Roman" w:hAnsi="Times New Roman" w:cs="Times New Roman"/>
                <w:sz w:val="18"/>
                <w:szCs w:val="18"/>
                <w:lang w:val="ru-RU"/>
              </w:rPr>
              <w:t xml:space="preserve"> </w:t>
            </w:r>
          </w:p>
        </w:tc>
        <w:tc>
          <w:tcPr>
            <w:tcW w:w="46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1B3829" w:rsidRDefault="00124FFD" w:rsidP="00124FFD">
            <w:pPr>
              <w:spacing w:after="0" w:line="24" w:lineRule="atLeast"/>
              <w:rPr>
                <w:rFonts w:ascii="Times New Roman" w:hAnsi="Times New Roman" w:cs="Times New Roman"/>
              </w:rPr>
            </w:pPr>
            <w:r>
              <w:rPr>
                <w:rFonts w:ascii="Times New Roman" w:hAnsi="Times New Roman" w:cs="Times New Roman"/>
                <w:sz w:val="18"/>
                <w:szCs w:val="18"/>
              </w:rPr>
              <w:t>ЛЛ типу: 735*</w:t>
            </w:r>
            <w:r w:rsidRPr="00F14A12">
              <w:rPr>
                <w:rFonts w:ascii="Times New Roman" w:hAnsi="Times New Roman" w:cs="Times New Roman"/>
                <w:sz w:val="18"/>
                <w:szCs w:val="18"/>
                <w:lang w:val="ru-RU"/>
              </w:rPr>
              <w:t>;</w:t>
            </w:r>
          </w:p>
        </w:tc>
      </w:tr>
      <w:tr w:rsidR="00124FFD" w:rsidRPr="001B3829" w:rsidTr="00124FFD">
        <w:trPr>
          <w:trHeight w:val="516"/>
        </w:trPr>
        <w:tc>
          <w:tcPr>
            <w:tcW w:w="2002" w:type="pct"/>
            <w:tcBorders>
              <w:left w:val="single" w:sz="6" w:space="0" w:color="auto"/>
              <w:bottom w:val="single" w:sz="4" w:space="0" w:color="auto"/>
              <w:right w:val="single" w:sz="6" w:space="0" w:color="auto"/>
            </w:tcBorders>
            <w:shd w:val="clear" w:color="auto" w:fill="FFFFFF"/>
          </w:tcPr>
          <w:p w:rsidR="00124FFD" w:rsidRPr="00F14A12" w:rsidRDefault="00124FFD" w:rsidP="00124FFD">
            <w:pPr>
              <w:spacing w:after="0" w:line="24" w:lineRule="atLeast"/>
              <w:rPr>
                <w:rFonts w:ascii="Times New Roman" w:hAnsi="Times New Roman" w:cs="Times New Roman"/>
                <w:sz w:val="18"/>
                <w:szCs w:val="18"/>
              </w:rPr>
            </w:pPr>
          </w:p>
        </w:tc>
        <w:tc>
          <w:tcPr>
            <w:tcW w:w="51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Default="00124FFD" w:rsidP="00124FFD">
            <w:pPr>
              <w:spacing w:after="0" w:line="24" w:lineRule="atLeast"/>
              <w:jc w:val="center"/>
              <w:rPr>
                <w:rFonts w:ascii="Times New Roman" w:hAnsi="Times New Roman" w:cs="Times New Roman"/>
                <w:sz w:val="18"/>
                <w:szCs w:val="18"/>
              </w:rPr>
            </w:pPr>
            <w:r>
              <w:rPr>
                <w:rFonts w:ascii="Times New Roman" w:hAnsi="Times New Roman" w:cs="Times New Roman"/>
                <w:sz w:val="18"/>
                <w:szCs w:val="18"/>
              </w:rPr>
              <w:t>Менше 200</w:t>
            </w:r>
          </w:p>
        </w:tc>
        <w:tc>
          <w:tcPr>
            <w:tcW w:w="404"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50-59</w:t>
            </w:r>
          </w:p>
        </w:tc>
        <w:tc>
          <w:tcPr>
            <w:tcW w:w="37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F14A12"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50-59</w:t>
            </w:r>
          </w:p>
        </w:tc>
        <w:tc>
          <w:tcPr>
            <w:tcW w:w="403"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2600-4500</w:t>
            </w:r>
          </w:p>
        </w:tc>
        <w:tc>
          <w:tcPr>
            <w:tcW w:w="375"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Default="00124FFD" w:rsidP="00124FFD">
            <w:pPr>
              <w:spacing w:after="0" w:line="24" w:lineRule="atLeast"/>
              <w:jc w:val="center"/>
              <w:rPr>
                <w:rFonts w:ascii="Times New Roman" w:hAnsi="Times New Roman" w:cs="Times New Roman"/>
                <w:sz w:val="18"/>
                <w:szCs w:val="18"/>
                <w:lang w:val="ru-RU"/>
              </w:rPr>
            </w:pPr>
            <w:r>
              <w:rPr>
                <w:rFonts w:ascii="Times New Roman" w:hAnsi="Times New Roman" w:cs="Times New Roman"/>
                <w:sz w:val="18"/>
                <w:szCs w:val="18"/>
                <w:lang w:val="ru-RU"/>
              </w:rPr>
              <w:t>2400-3500</w:t>
            </w:r>
          </w:p>
        </w:tc>
        <w:tc>
          <w:tcPr>
            <w:tcW w:w="461"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1B3829" w:rsidRDefault="00124FFD" w:rsidP="00124FFD">
            <w:pPr>
              <w:spacing w:after="0" w:line="24" w:lineRule="atLeast"/>
              <w:rPr>
                <w:rFonts w:ascii="Times New Roman" w:hAnsi="Times New Roman" w:cs="Times New Roman"/>
              </w:rPr>
            </w:pPr>
            <w:r w:rsidRPr="00F14A12">
              <w:rPr>
                <w:rFonts w:ascii="Times New Roman" w:hAnsi="Times New Roman" w:cs="Times New Roman"/>
                <w:sz w:val="18"/>
                <w:szCs w:val="18"/>
              </w:rPr>
              <w:t xml:space="preserve">ЛЛ типу: </w:t>
            </w:r>
            <w:r>
              <w:rPr>
                <w:rFonts w:ascii="Times New Roman" w:hAnsi="Times New Roman" w:cs="Times New Roman"/>
                <w:sz w:val="18"/>
                <w:szCs w:val="18"/>
              </w:rPr>
              <w:t>, 730*</w:t>
            </w:r>
            <w:r w:rsidRPr="00F14A12">
              <w:rPr>
                <w:rFonts w:ascii="Times New Roman" w:hAnsi="Times New Roman" w:cs="Times New Roman"/>
                <w:sz w:val="18"/>
                <w:szCs w:val="18"/>
                <w:lang w:val="ru-RU"/>
              </w:rPr>
              <w:t>;</w:t>
            </w:r>
          </w:p>
        </w:tc>
        <w:tc>
          <w:tcPr>
            <w:tcW w:w="46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1B3829" w:rsidRDefault="00124FFD" w:rsidP="00124FFD">
            <w:pPr>
              <w:spacing w:after="0" w:line="24" w:lineRule="atLeast"/>
              <w:rPr>
                <w:rFonts w:ascii="Times New Roman" w:hAnsi="Times New Roman" w:cs="Times New Roman"/>
              </w:rPr>
            </w:pPr>
            <w:r>
              <w:rPr>
                <w:rFonts w:ascii="Times New Roman" w:hAnsi="Times New Roman" w:cs="Times New Roman"/>
                <w:sz w:val="18"/>
                <w:szCs w:val="18"/>
              </w:rPr>
              <w:t>ЛЛ типу, 730*,735*</w:t>
            </w:r>
            <w:r>
              <w:rPr>
                <w:rFonts w:ascii="Times New Roman" w:hAnsi="Times New Roman" w:cs="Times New Roman"/>
                <w:sz w:val="18"/>
                <w:szCs w:val="18"/>
                <w:lang w:val="ru-RU"/>
              </w:rPr>
              <w:t>,</w:t>
            </w:r>
          </w:p>
        </w:tc>
      </w:tr>
      <w:tr w:rsidR="00124FFD" w:rsidRPr="001B3829" w:rsidTr="00124FFD">
        <w:trPr>
          <w:trHeight w:val="336"/>
        </w:trPr>
        <w:tc>
          <w:tcPr>
            <w:tcW w:w="5000" w:type="pct"/>
            <w:gridSpan w:val="8"/>
            <w:tcBorders>
              <w:top w:val="single" w:sz="4" w:space="0" w:color="auto"/>
              <w:left w:val="single" w:sz="6" w:space="0" w:color="auto"/>
              <w:bottom w:val="single" w:sz="6" w:space="0" w:color="auto"/>
              <w:right w:val="single" w:sz="6" w:space="0" w:color="auto"/>
            </w:tcBorders>
            <w:shd w:val="clear" w:color="auto" w:fill="FFFFFF"/>
          </w:tcPr>
          <w:p w:rsidR="00124FFD" w:rsidRDefault="00124FFD" w:rsidP="00124FFD">
            <w:pPr>
              <w:spacing w:after="0" w:line="240" w:lineRule="auto"/>
              <w:ind w:left="450"/>
              <w:rPr>
                <w:rFonts w:ascii="Times New Roman" w:hAnsi="Times New Roman" w:cs="Times New Roman"/>
                <w:sz w:val="18"/>
                <w:szCs w:val="18"/>
              </w:rPr>
            </w:pPr>
            <w:r w:rsidRPr="000D5043">
              <w:rPr>
                <w:rFonts w:ascii="Times New Roman" w:hAnsi="Times New Roman" w:cs="Times New Roman"/>
                <w:sz w:val="18"/>
                <w:szCs w:val="18"/>
              </w:rPr>
              <w:t>*</w:t>
            </w:r>
            <w:r>
              <w:rPr>
                <w:rFonts w:ascii="Times New Roman" w:hAnsi="Times New Roman" w:cs="Times New Roman"/>
                <w:sz w:val="18"/>
                <w:szCs w:val="18"/>
              </w:rPr>
              <w:t xml:space="preserve">  Наведено загольноевропейське позначення характеристик кольоропередачі люмінісцентних ламп.</w:t>
            </w:r>
          </w:p>
          <w:p w:rsidR="00124FFD" w:rsidRPr="000D5043" w:rsidRDefault="00124FFD" w:rsidP="00124FFD">
            <w:pPr>
              <w:spacing w:after="0" w:line="300" w:lineRule="auto"/>
              <w:ind w:left="450"/>
              <w:rPr>
                <w:rFonts w:ascii="Times New Roman" w:hAnsi="Times New Roman" w:cs="Times New Roman"/>
                <w:sz w:val="18"/>
                <w:szCs w:val="18"/>
              </w:rPr>
            </w:pPr>
          </w:p>
        </w:tc>
      </w:tr>
    </w:tbl>
    <w:p w:rsidR="00124FFD" w:rsidRPr="00BA45FB" w:rsidRDefault="00124FFD" w:rsidP="00BA45FB">
      <w:pPr>
        <w:rPr>
          <w:rFonts w:ascii="Times New Roman" w:hAnsi="Times New Roman" w:cs="Times New Roman"/>
          <w:sz w:val="24"/>
          <w:szCs w:val="28"/>
        </w:rPr>
        <w:sectPr w:rsidR="00124FFD" w:rsidRPr="00BA45FB" w:rsidSect="00124FFD">
          <w:pgSz w:w="16834" w:h="11909" w:orient="landscape"/>
          <w:pgMar w:top="1701" w:right="567" w:bottom="1134" w:left="1134" w:header="720" w:footer="720" w:gutter="0"/>
          <w:cols w:space="60"/>
          <w:noEndnote/>
        </w:sectPr>
      </w:pPr>
    </w:p>
    <w:p w:rsidR="00124FFD" w:rsidRPr="001B3829" w:rsidRDefault="00124FFD" w:rsidP="001B3829">
      <w:pPr>
        <w:spacing w:after="0"/>
        <w:jc w:val="center"/>
        <w:rPr>
          <w:rFonts w:ascii="Times New Roman" w:hAnsi="Times New Roman" w:cs="Times New Roman"/>
          <w:b/>
          <w:sz w:val="28"/>
          <w:szCs w:val="28"/>
          <w:lang w:val="ru-RU"/>
        </w:rPr>
      </w:pPr>
      <w:r w:rsidRPr="005F33EF">
        <w:rPr>
          <w:rFonts w:ascii="Times New Roman" w:hAnsi="Times New Roman" w:cs="Times New Roman"/>
          <w:b/>
          <w:sz w:val="28"/>
          <w:szCs w:val="28"/>
        </w:rPr>
        <w:lastRenderedPageBreak/>
        <w:t xml:space="preserve">Додаток </w:t>
      </w:r>
      <w:r>
        <w:rPr>
          <w:rFonts w:ascii="Times New Roman" w:hAnsi="Times New Roman" w:cs="Times New Roman"/>
          <w:b/>
          <w:sz w:val="28"/>
          <w:szCs w:val="28"/>
          <w:lang w:val="ru-RU"/>
        </w:rPr>
        <w:t>И</w:t>
      </w:r>
    </w:p>
    <w:p w:rsidR="00124FFD" w:rsidRPr="005F33EF" w:rsidRDefault="00124FFD" w:rsidP="001B3829">
      <w:pPr>
        <w:spacing w:after="0"/>
        <w:jc w:val="center"/>
        <w:rPr>
          <w:rFonts w:ascii="Times New Roman" w:hAnsi="Times New Roman" w:cs="Times New Roman"/>
          <w:b/>
          <w:sz w:val="28"/>
          <w:szCs w:val="28"/>
        </w:rPr>
      </w:pPr>
      <w:r>
        <w:rPr>
          <w:rFonts w:ascii="Times New Roman" w:hAnsi="Times New Roman" w:cs="Times New Roman"/>
          <w:b/>
          <w:sz w:val="28"/>
          <w:szCs w:val="28"/>
        </w:rPr>
        <w:t>(довідковий)</w:t>
      </w:r>
    </w:p>
    <w:p w:rsidR="00124FFD" w:rsidRPr="005F33EF" w:rsidRDefault="00124FFD" w:rsidP="001B3829">
      <w:pPr>
        <w:spacing w:after="0"/>
        <w:jc w:val="center"/>
        <w:rPr>
          <w:rFonts w:ascii="Times New Roman" w:hAnsi="Times New Roman" w:cs="Times New Roman"/>
          <w:b/>
          <w:sz w:val="28"/>
          <w:szCs w:val="28"/>
        </w:rPr>
      </w:pPr>
    </w:p>
    <w:p w:rsidR="00124FFD" w:rsidRPr="005F3F9B" w:rsidRDefault="00124FFD" w:rsidP="001B3829">
      <w:pPr>
        <w:spacing w:after="0"/>
        <w:jc w:val="center"/>
        <w:rPr>
          <w:rFonts w:ascii="Times New Roman" w:hAnsi="Times New Roman" w:cs="Times New Roman"/>
          <w:sz w:val="28"/>
          <w:szCs w:val="28"/>
        </w:rPr>
      </w:pPr>
      <w:r w:rsidRPr="005F33EF">
        <w:rPr>
          <w:rFonts w:ascii="Times New Roman" w:hAnsi="Times New Roman" w:cs="Times New Roman"/>
          <w:b/>
          <w:sz w:val="28"/>
          <w:szCs w:val="28"/>
        </w:rPr>
        <w:t xml:space="preserve">Джерела освітлення </w:t>
      </w:r>
      <w:r>
        <w:rPr>
          <w:rFonts w:ascii="Times New Roman" w:hAnsi="Times New Roman" w:cs="Times New Roman"/>
          <w:b/>
          <w:sz w:val="28"/>
          <w:szCs w:val="28"/>
          <w:lang w:val="ru-RU"/>
        </w:rPr>
        <w:t xml:space="preserve">житлових і </w:t>
      </w:r>
      <w:r>
        <w:rPr>
          <w:rFonts w:ascii="Times New Roman" w:hAnsi="Times New Roman" w:cs="Times New Roman"/>
          <w:b/>
          <w:sz w:val="28"/>
          <w:szCs w:val="28"/>
        </w:rPr>
        <w:t>цивільних будівель</w:t>
      </w:r>
    </w:p>
    <w:p w:rsidR="00124FFD" w:rsidRPr="005F33EF" w:rsidRDefault="00124FFD" w:rsidP="00124FFD">
      <w:pPr>
        <w:spacing w:after="0"/>
        <w:rPr>
          <w:rFonts w:ascii="Times New Roman" w:hAnsi="Times New Roman" w:cs="Times New Roman"/>
          <w:sz w:val="28"/>
          <w:szCs w:val="28"/>
        </w:rPr>
      </w:pPr>
    </w:p>
    <w:p w:rsidR="00124FFD" w:rsidRDefault="00124FFD" w:rsidP="001B3829">
      <w:pPr>
        <w:spacing w:after="0" w:line="360" w:lineRule="auto"/>
        <w:rPr>
          <w:rFonts w:ascii="Times New Roman" w:hAnsi="Times New Roman" w:cs="Times New Roman"/>
          <w:sz w:val="28"/>
          <w:szCs w:val="28"/>
        </w:rPr>
      </w:pPr>
      <w:r w:rsidRPr="005F33EF">
        <w:rPr>
          <w:rFonts w:ascii="Times New Roman" w:hAnsi="Times New Roman" w:cs="Times New Roman"/>
          <w:sz w:val="28"/>
          <w:szCs w:val="28"/>
        </w:rPr>
        <w:t xml:space="preserve">Таблиця </w:t>
      </w:r>
      <w:r>
        <w:rPr>
          <w:rFonts w:ascii="Times New Roman" w:hAnsi="Times New Roman" w:cs="Times New Roman"/>
          <w:sz w:val="28"/>
          <w:szCs w:val="28"/>
          <w:lang w:val="ru-RU"/>
        </w:rPr>
        <w:t>И.</w:t>
      </w:r>
      <w:r w:rsidRPr="005F33EF">
        <w:rPr>
          <w:rFonts w:ascii="Times New Roman" w:hAnsi="Times New Roman" w:cs="Times New Roman"/>
          <w:sz w:val="28"/>
          <w:szCs w:val="28"/>
        </w:rPr>
        <w:t xml:space="preserve">1 - </w:t>
      </w:r>
      <w:r w:rsidRPr="008C19B9">
        <w:rPr>
          <w:rFonts w:ascii="Times New Roman" w:hAnsi="Times New Roman" w:cs="Times New Roman"/>
          <w:sz w:val="28"/>
          <w:szCs w:val="28"/>
        </w:rPr>
        <w:t xml:space="preserve">Джерела світла загального освітлення </w:t>
      </w:r>
      <w:r>
        <w:rPr>
          <w:rFonts w:ascii="Times New Roman" w:hAnsi="Times New Roman" w:cs="Times New Roman"/>
          <w:sz w:val="28"/>
          <w:szCs w:val="28"/>
        </w:rPr>
        <w:t xml:space="preserve">для загальножитлових приміщень житлових  </w:t>
      </w:r>
      <w:r w:rsidRPr="008C19B9">
        <w:rPr>
          <w:rFonts w:ascii="Times New Roman" w:hAnsi="Times New Roman" w:cs="Times New Roman"/>
          <w:sz w:val="28"/>
          <w:szCs w:val="28"/>
        </w:rPr>
        <w:t xml:space="preserve"> та громадських будинків</w:t>
      </w:r>
    </w:p>
    <w:tbl>
      <w:tblPr>
        <w:tblW w:w="4999" w:type="pct"/>
        <w:tblLayout w:type="fixed"/>
        <w:tblCellMar>
          <w:left w:w="40" w:type="dxa"/>
          <w:right w:w="40" w:type="dxa"/>
        </w:tblCellMar>
        <w:tblLook w:val="0000" w:firstRow="0" w:lastRow="0" w:firstColumn="0" w:lastColumn="0" w:noHBand="0" w:noVBand="0"/>
      </w:tblPr>
      <w:tblGrid>
        <w:gridCol w:w="1560"/>
        <w:gridCol w:w="5454"/>
        <w:gridCol w:w="1519"/>
        <w:gridCol w:w="1074"/>
        <w:gridCol w:w="1429"/>
        <w:gridCol w:w="3516"/>
      </w:tblGrid>
      <w:tr w:rsidR="00124FFD" w:rsidRPr="00991176" w:rsidTr="00124FFD">
        <w:trPr>
          <w:trHeight w:val="20"/>
        </w:trPr>
        <w:tc>
          <w:tcPr>
            <w:tcW w:w="536"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sidRPr="002C415E">
              <w:rPr>
                <w:rFonts w:ascii="Times New Roman" w:hAnsi="Times New Roman" w:cs="Times New Roman"/>
                <w:b/>
                <w:color w:val="000000"/>
                <w:spacing w:val="-4"/>
                <w:sz w:val="18"/>
                <w:szCs w:val="18"/>
              </w:rPr>
              <w:t>Вимоги до освітлення</w:t>
            </w:r>
          </w:p>
        </w:tc>
        <w:tc>
          <w:tcPr>
            <w:tcW w:w="1874"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sidRPr="002C415E">
              <w:rPr>
                <w:rFonts w:ascii="Times New Roman" w:hAnsi="Times New Roman" w:cs="Times New Roman"/>
                <w:b/>
                <w:color w:val="000000"/>
                <w:spacing w:val="-1"/>
                <w:sz w:val="18"/>
                <w:szCs w:val="18"/>
              </w:rPr>
              <w:t xml:space="preserve">Характеристика зорової роботи </w:t>
            </w:r>
            <w:r w:rsidRPr="002C415E">
              <w:rPr>
                <w:rFonts w:ascii="Times New Roman" w:hAnsi="Times New Roman" w:cs="Times New Roman"/>
                <w:b/>
                <w:color w:val="000000"/>
                <w:spacing w:val="-2"/>
                <w:sz w:val="18"/>
                <w:szCs w:val="18"/>
              </w:rPr>
              <w:t>за вимогами до кольоророзрізнення</w:t>
            </w:r>
          </w:p>
        </w:tc>
        <w:tc>
          <w:tcPr>
            <w:tcW w:w="522" w:type="pct"/>
            <w:tcBorders>
              <w:top w:val="single" w:sz="6" w:space="0" w:color="auto"/>
              <w:left w:val="single" w:sz="6" w:space="0" w:color="auto"/>
              <w:bottom w:val="single" w:sz="6" w:space="0" w:color="auto"/>
              <w:right w:val="single" w:sz="6" w:space="0" w:color="auto"/>
            </w:tcBorders>
            <w:shd w:val="clear" w:color="auto" w:fill="FFFFFF"/>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sidRPr="002C415E">
              <w:rPr>
                <w:rFonts w:ascii="Times New Roman" w:hAnsi="Times New Roman" w:cs="Times New Roman"/>
                <w:b/>
                <w:color w:val="000000"/>
                <w:spacing w:val="-5"/>
                <w:sz w:val="18"/>
                <w:szCs w:val="18"/>
              </w:rPr>
              <w:t xml:space="preserve">Освітленість, </w:t>
            </w:r>
            <w:r w:rsidRPr="002C415E">
              <w:rPr>
                <w:rFonts w:ascii="Times New Roman" w:hAnsi="Times New Roman" w:cs="Times New Roman"/>
                <w:b/>
                <w:color w:val="000000"/>
                <w:spacing w:val="-6"/>
                <w:sz w:val="18"/>
                <w:szCs w:val="18"/>
              </w:rPr>
              <w:t>лк</w:t>
            </w:r>
          </w:p>
        </w:tc>
        <w:tc>
          <w:tcPr>
            <w:tcW w:w="369" w:type="pct"/>
            <w:tcBorders>
              <w:top w:val="single" w:sz="6" w:space="0" w:color="auto"/>
              <w:left w:val="single" w:sz="6" w:space="0" w:color="auto"/>
              <w:bottom w:val="single" w:sz="6" w:space="0" w:color="auto"/>
              <w:right w:val="single" w:sz="6" w:space="0" w:color="auto"/>
            </w:tcBorders>
            <w:shd w:val="clear" w:color="auto" w:fill="FFFFFF"/>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sidRPr="002C415E">
              <w:rPr>
                <w:rFonts w:ascii="Times New Roman" w:hAnsi="Times New Roman" w:cs="Times New Roman"/>
                <w:b/>
                <w:color w:val="000000"/>
                <w:spacing w:val="-3"/>
                <w:sz w:val="18"/>
                <w:szCs w:val="18"/>
              </w:rPr>
              <w:t xml:space="preserve">Мінімальний індекс </w:t>
            </w:r>
            <w:r w:rsidRPr="002C415E">
              <w:rPr>
                <w:rFonts w:ascii="Times New Roman" w:hAnsi="Times New Roman" w:cs="Times New Roman"/>
                <w:b/>
                <w:color w:val="000000"/>
                <w:spacing w:val="-5"/>
                <w:sz w:val="18"/>
                <w:szCs w:val="18"/>
              </w:rPr>
              <w:t>кольоропере-</w:t>
            </w:r>
            <w:r w:rsidRPr="002C415E">
              <w:rPr>
                <w:rFonts w:ascii="Times New Roman" w:hAnsi="Times New Roman" w:cs="Times New Roman"/>
                <w:b/>
                <w:color w:val="000000"/>
                <w:spacing w:val="-2"/>
                <w:sz w:val="18"/>
                <w:szCs w:val="18"/>
              </w:rPr>
              <w:t xml:space="preserve">дачі джерел </w:t>
            </w:r>
            <w:r w:rsidRPr="002C415E">
              <w:rPr>
                <w:rFonts w:ascii="Times New Roman" w:hAnsi="Times New Roman" w:cs="Times New Roman"/>
                <w:b/>
                <w:color w:val="000000"/>
                <w:spacing w:val="-6"/>
                <w:sz w:val="18"/>
                <w:szCs w:val="18"/>
              </w:rPr>
              <w:t xml:space="preserve">світла </w:t>
            </w:r>
            <w:r w:rsidRPr="005F3F9B">
              <w:rPr>
                <w:rFonts w:ascii="Times New Roman" w:hAnsi="Times New Roman" w:cs="Times New Roman"/>
                <w:b/>
                <w:i/>
                <w:color w:val="000000"/>
                <w:spacing w:val="-6"/>
                <w:sz w:val="18"/>
                <w:szCs w:val="18"/>
                <w:lang w:val="en-US"/>
              </w:rPr>
              <w:t>R</w:t>
            </w:r>
            <w:r w:rsidRPr="002C415E">
              <w:rPr>
                <w:rFonts w:ascii="Times New Roman" w:hAnsi="Times New Roman" w:cs="Times New Roman"/>
                <w:b/>
                <w:color w:val="000000"/>
                <w:spacing w:val="-6"/>
                <w:sz w:val="18"/>
                <w:szCs w:val="18"/>
                <w:vertAlign w:val="subscript"/>
              </w:rPr>
              <w:t>а</w:t>
            </w:r>
          </w:p>
        </w:tc>
        <w:tc>
          <w:tcPr>
            <w:tcW w:w="491" w:type="pct"/>
            <w:tcBorders>
              <w:top w:val="single" w:sz="6" w:space="0" w:color="auto"/>
              <w:left w:val="single" w:sz="6" w:space="0" w:color="auto"/>
              <w:bottom w:val="single" w:sz="6" w:space="0" w:color="auto"/>
              <w:right w:val="single" w:sz="6" w:space="0" w:color="auto"/>
            </w:tcBorders>
            <w:shd w:val="clear" w:color="auto" w:fill="FFFFFF"/>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sidRPr="002C415E">
              <w:rPr>
                <w:rFonts w:ascii="Times New Roman" w:hAnsi="Times New Roman" w:cs="Times New Roman"/>
                <w:b/>
                <w:color w:val="000000"/>
                <w:spacing w:val="-2"/>
                <w:sz w:val="18"/>
                <w:szCs w:val="18"/>
              </w:rPr>
              <w:t xml:space="preserve">Діапазон </w:t>
            </w:r>
            <w:r w:rsidRPr="002C415E">
              <w:rPr>
                <w:rFonts w:ascii="Times New Roman" w:hAnsi="Times New Roman" w:cs="Times New Roman"/>
                <w:b/>
                <w:color w:val="000000"/>
                <w:spacing w:val="-3"/>
                <w:sz w:val="18"/>
                <w:szCs w:val="18"/>
              </w:rPr>
              <w:t xml:space="preserve">кольорової </w:t>
            </w:r>
            <w:r w:rsidRPr="002C415E">
              <w:rPr>
                <w:rFonts w:ascii="Times New Roman" w:hAnsi="Times New Roman" w:cs="Times New Roman"/>
                <w:b/>
                <w:color w:val="000000"/>
                <w:spacing w:val="-6"/>
                <w:sz w:val="18"/>
                <w:szCs w:val="18"/>
              </w:rPr>
              <w:t xml:space="preserve">температури </w:t>
            </w:r>
            <w:r w:rsidRPr="002C415E">
              <w:rPr>
                <w:rFonts w:ascii="Times New Roman" w:hAnsi="Times New Roman" w:cs="Times New Roman"/>
                <w:b/>
                <w:color w:val="000000"/>
                <w:spacing w:val="-2"/>
                <w:sz w:val="18"/>
                <w:szCs w:val="18"/>
              </w:rPr>
              <w:t xml:space="preserve">джерел </w:t>
            </w:r>
            <w:r w:rsidRPr="002C415E">
              <w:rPr>
                <w:rFonts w:ascii="Times New Roman" w:hAnsi="Times New Roman" w:cs="Times New Roman"/>
                <w:b/>
                <w:color w:val="000000"/>
                <w:spacing w:val="-3"/>
                <w:sz w:val="18"/>
                <w:szCs w:val="18"/>
              </w:rPr>
              <w:t xml:space="preserve">світла </w:t>
            </w:r>
            <w:r w:rsidRPr="005F3F9B">
              <w:rPr>
                <w:rFonts w:ascii="Times New Roman" w:hAnsi="Times New Roman" w:cs="Times New Roman"/>
                <w:b/>
                <w:i/>
                <w:color w:val="000000"/>
                <w:spacing w:val="-3"/>
                <w:sz w:val="18"/>
                <w:szCs w:val="18"/>
              </w:rPr>
              <w:t>Т</w:t>
            </w:r>
            <w:r w:rsidRPr="002C415E">
              <w:rPr>
                <w:rFonts w:ascii="Times New Roman" w:hAnsi="Times New Roman" w:cs="Times New Roman"/>
                <w:b/>
                <w:color w:val="000000"/>
                <w:spacing w:val="-3"/>
                <w:sz w:val="18"/>
                <w:szCs w:val="18"/>
                <w:vertAlign w:val="subscript"/>
              </w:rPr>
              <w:t>с</w:t>
            </w:r>
            <w:r>
              <w:rPr>
                <w:rFonts w:ascii="Times New Roman" w:hAnsi="Times New Roman" w:cs="Times New Roman"/>
                <w:b/>
                <w:color w:val="000000"/>
                <w:spacing w:val="-3"/>
                <w:sz w:val="18"/>
                <w:szCs w:val="18"/>
              </w:rPr>
              <w:t xml:space="preserve"> ,</w:t>
            </w:r>
            <w:r>
              <w:rPr>
                <w:rFonts w:ascii="Times New Roman" w:hAnsi="Times New Roman" w:cs="Times New Roman"/>
                <w:b/>
                <w:i/>
                <w:color w:val="000000"/>
                <w:spacing w:val="-3"/>
                <w:sz w:val="18"/>
                <w:szCs w:val="18"/>
              </w:rPr>
              <w:t>K</w:t>
            </w:r>
          </w:p>
        </w:tc>
        <w:tc>
          <w:tcPr>
            <w:tcW w:w="1208" w:type="pct"/>
            <w:tcBorders>
              <w:top w:val="single" w:sz="6" w:space="0" w:color="auto"/>
              <w:left w:val="single" w:sz="6" w:space="0" w:color="auto"/>
              <w:bottom w:val="single" w:sz="6" w:space="0" w:color="auto"/>
              <w:right w:val="single" w:sz="6" w:space="0" w:color="auto"/>
            </w:tcBorders>
            <w:shd w:val="clear" w:color="auto" w:fill="FFFFFF"/>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sidRPr="002C415E">
              <w:rPr>
                <w:rFonts w:ascii="Times New Roman" w:hAnsi="Times New Roman" w:cs="Times New Roman"/>
                <w:b/>
                <w:color w:val="000000"/>
                <w:spacing w:val="-3"/>
                <w:sz w:val="18"/>
                <w:szCs w:val="18"/>
              </w:rPr>
              <w:t xml:space="preserve">Зразкові типи джерел </w:t>
            </w:r>
            <w:r w:rsidRPr="002C415E">
              <w:rPr>
                <w:rFonts w:ascii="Times New Roman" w:hAnsi="Times New Roman" w:cs="Times New Roman"/>
                <w:b/>
                <w:color w:val="000000"/>
                <w:spacing w:val="-6"/>
                <w:sz w:val="18"/>
                <w:szCs w:val="18"/>
              </w:rPr>
              <w:t>світла</w:t>
            </w:r>
          </w:p>
        </w:tc>
      </w:tr>
      <w:tr w:rsidR="00124FFD" w:rsidRPr="00991176" w:rsidTr="00124FFD">
        <w:trPr>
          <w:trHeight w:val="20"/>
        </w:trPr>
        <w:tc>
          <w:tcPr>
            <w:tcW w:w="536" w:type="pct"/>
            <w:vMerge w:val="restart"/>
            <w:tcBorders>
              <w:top w:val="single" w:sz="6" w:space="0" w:color="auto"/>
              <w:left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sidRPr="002C415E">
              <w:rPr>
                <w:rFonts w:ascii="Times New Roman" w:hAnsi="Times New Roman" w:cs="Times New Roman"/>
                <w:color w:val="000000"/>
                <w:sz w:val="18"/>
                <w:szCs w:val="18"/>
              </w:rPr>
              <w:t xml:space="preserve">Забезпечення зорового </w:t>
            </w:r>
            <w:r w:rsidRPr="002C415E">
              <w:rPr>
                <w:rFonts w:ascii="Times New Roman" w:hAnsi="Times New Roman" w:cs="Times New Roman"/>
                <w:color w:val="000000"/>
                <w:spacing w:val="1"/>
                <w:sz w:val="18"/>
                <w:szCs w:val="18"/>
              </w:rPr>
              <w:t xml:space="preserve">комфорту в приміщеннях при виконанні зорових </w:t>
            </w:r>
            <w:r w:rsidRPr="002C415E">
              <w:rPr>
                <w:rFonts w:ascii="Times New Roman" w:hAnsi="Times New Roman" w:cs="Times New Roman"/>
                <w:color w:val="000000"/>
                <w:spacing w:val="5"/>
                <w:sz w:val="18"/>
                <w:szCs w:val="18"/>
              </w:rPr>
              <w:t>робіт А- В розрядів</w:t>
            </w:r>
          </w:p>
        </w:tc>
        <w:tc>
          <w:tcPr>
            <w:tcW w:w="1874"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sidRPr="002C415E">
              <w:rPr>
                <w:rFonts w:ascii="Times New Roman" w:hAnsi="Times New Roman" w:cs="Times New Roman"/>
                <w:color w:val="000000"/>
                <w:spacing w:val="3"/>
                <w:sz w:val="18"/>
                <w:szCs w:val="18"/>
              </w:rPr>
              <w:t xml:space="preserve">Порівняння кольорів з високими вимогами </w:t>
            </w:r>
            <w:r w:rsidRPr="002C415E">
              <w:rPr>
                <w:rFonts w:ascii="Times New Roman" w:hAnsi="Times New Roman" w:cs="Times New Roman"/>
                <w:color w:val="000000"/>
                <w:spacing w:val="2"/>
                <w:sz w:val="18"/>
                <w:szCs w:val="18"/>
              </w:rPr>
              <w:t xml:space="preserve">до кольоророзрізнення і вибір кольору </w:t>
            </w:r>
            <w:r w:rsidRPr="002C415E">
              <w:rPr>
                <w:rFonts w:ascii="Times New Roman" w:hAnsi="Times New Roman" w:cs="Times New Roman"/>
                <w:color w:val="000000"/>
                <w:spacing w:val="3"/>
                <w:sz w:val="18"/>
                <w:szCs w:val="18"/>
              </w:rPr>
              <w:t>(спеціалізовані магазини „Тканини", „Одяг" тощо)</w:t>
            </w:r>
          </w:p>
        </w:tc>
        <w:tc>
          <w:tcPr>
            <w:tcW w:w="52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sidRPr="002C415E">
              <w:rPr>
                <w:rFonts w:ascii="Times New Roman" w:hAnsi="Times New Roman" w:cs="Times New Roman"/>
                <w:color w:val="000000"/>
                <w:spacing w:val="-1"/>
                <w:sz w:val="18"/>
                <w:szCs w:val="18"/>
              </w:rPr>
              <w:t>Від 300 до 500</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sidRPr="002C415E">
              <w:rPr>
                <w:rFonts w:ascii="Times New Roman" w:hAnsi="Times New Roman" w:cs="Times New Roman"/>
                <w:color w:val="000000"/>
                <w:sz w:val="18"/>
                <w:szCs w:val="18"/>
              </w:rPr>
              <w:t>90-95</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sidRPr="002C415E">
              <w:rPr>
                <w:rFonts w:ascii="Times New Roman" w:hAnsi="Times New Roman" w:cs="Times New Roman"/>
                <w:color w:val="000000"/>
                <w:sz w:val="18"/>
                <w:szCs w:val="18"/>
              </w:rPr>
              <w:t>5000 - 6000</w:t>
            </w:r>
          </w:p>
        </w:tc>
        <w:tc>
          <w:tcPr>
            <w:tcW w:w="120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Pr>
                <w:rFonts w:ascii="Times New Roman" w:hAnsi="Times New Roman" w:cs="Times New Roman"/>
                <w:color w:val="000000"/>
                <w:sz w:val="18"/>
                <w:szCs w:val="18"/>
              </w:rPr>
              <w:t>ЛЛ типу: 950*, 965*</w:t>
            </w:r>
          </w:p>
        </w:tc>
      </w:tr>
      <w:tr w:rsidR="00124FFD" w:rsidRPr="00991176" w:rsidTr="00124FFD">
        <w:trPr>
          <w:trHeight w:val="20"/>
        </w:trPr>
        <w:tc>
          <w:tcPr>
            <w:tcW w:w="536" w:type="pct"/>
            <w:vMerge/>
            <w:tcBorders>
              <w:left w:val="single" w:sz="6" w:space="0" w:color="auto"/>
              <w:right w:val="single" w:sz="6" w:space="0" w:color="auto"/>
            </w:tcBorders>
            <w:vAlign w:val="center"/>
          </w:tcPr>
          <w:p w:rsidR="00124FFD" w:rsidRPr="002C415E" w:rsidRDefault="00124FFD" w:rsidP="00124FFD">
            <w:pPr>
              <w:spacing w:after="0" w:line="240" w:lineRule="auto"/>
              <w:jc w:val="center"/>
              <w:rPr>
                <w:rFonts w:ascii="Times New Roman" w:hAnsi="Times New Roman" w:cs="Times New Roman"/>
                <w:sz w:val="18"/>
                <w:szCs w:val="18"/>
              </w:rPr>
            </w:pPr>
          </w:p>
        </w:tc>
        <w:tc>
          <w:tcPr>
            <w:tcW w:w="1874"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sidRPr="002C415E">
              <w:rPr>
                <w:rFonts w:ascii="Times New Roman" w:hAnsi="Times New Roman" w:cs="Times New Roman"/>
                <w:color w:val="000000"/>
                <w:spacing w:val="2"/>
                <w:sz w:val="18"/>
                <w:szCs w:val="18"/>
              </w:rPr>
              <w:t xml:space="preserve">Порівняння кольорів з високими вимогами до кольоророзрізнення (кабінети малювання, обслуговуючі види праці, </w:t>
            </w:r>
            <w:r w:rsidRPr="002C415E">
              <w:rPr>
                <w:rFonts w:ascii="Times New Roman" w:hAnsi="Times New Roman" w:cs="Times New Roman"/>
                <w:color w:val="000000"/>
                <w:spacing w:val="1"/>
                <w:sz w:val="18"/>
                <w:szCs w:val="18"/>
              </w:rPr>
              <w:t xml:space="preserve">закрійні відділення в ательє, зали засідань республіканського значення, хімічні лабораторії, виставкові зали, макетні </w:t>
            </w:r>
            <w:r w:rsidRPr="002C415E">
              <w:rPr>
                <w:rFonts w:ascii="Times New Roman" w:hAnsi="Times New Roman" w:cs="Times New Roman"/>
                <w:color w:val="000000"/>
                <w:spacing w:val="-1"/>
                <w:sz w:val="18"/>
                <w:szCs w:val="18"/>
              </w:rPr>
              <w:t>тощо)</w:t>
            </w:r>
          </w:p>
        </w:tc>
        <w:tc>
          <w:tcPr>
            <w:tcW w:w="52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color w:val="000000"/>
                <w:spacing w:val="-1"/>
                <w:sz w:val="18"/>
                <w:szCs w:val="18"/>
              </w:rPr>
            </w:pPr>
            <w:r w:rsidRPr="002C415E">
              <w:rPr>
                <w:rFonts w:ascii="Times New Roman" w:hAnsi="Times New Roman" w:cs="Times New Roman"/>
                <w:color w:val="000000"/>
                <w:spacing w:val="-1"/>
                <w:sz w:val="18"/>
                <w:szCs w:val="18"/>
              </w:rPr>
              <w:t>Від 200 до 500</w:t>
            </w:r>
          </w:p>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color w:val="000000"/>
                <w:spacing w:val="-6"/>
                <w:sz w:val="18"/>
                <w:szCs w:val="18"/>
              </w:rPr>
            </w:pPr>
            <w:r w:rsidRPr="002C415E">
              <w:rPr>
                <w:rFonts w:ascii="Times New Roman" w:hAnsi="Times New Roman" w:cs="Times New Roman"/>
                <w:color w:val="000000"/>
                <w:spacing w:val="-6"/>
                <w:sz w:val="18"/>
                <w:szCs w:val="18"/>
              </w:rPr>
              <w:t>85-89</w:t>
            </w:r>
          </w:p>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color w:val="000000"/>
                <w:spacing w:val="1"/>
                <w:sz w:val="18"/>
                <w:szCs w:val="18"/>
              </w:rPr>
            </w:pPr>
            <w:r w:rsidRPr="002C415E">
              <w:rPr>
                <w:rFonts w:ascii="Times New Roman" w:hAnsi="Times New Roman" w:cs="Times New Roman"/>
                <w:color w:val="000000"/>
                <w:spacing w:val="1"/>
                <w:sz w:val="18"/>
                <w:szCs w:val="18"/>
              </w:rPr>
              <w:t>3000 – 6500</w:t>
            </w:r>
          </w:p>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p>
        </w:tc>
        <w:tc>
          <w:tcPr>
            <w:tcW w:w="120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Pr>
                <w:rFonts w:ascii="Times New Roman" w:hAnsi="Times New Roman" w:cs="Times New Roman"/>
                <w:color w:val="000000"/>
                <w:sz w:val="18"/>
                <w:szCs w:val="18"/>
              </w:rPr>
              <w:t>ЛЛ типу: 930*, 940*, 950*, 965*;</w:t>
            </w:r>
          </w:p>
        </w:tc>
      </w:tr>
      <w:tr w:rsidR="00124FFD" w:rsidRPr="00991176" w:rsidTr="00124FFD">
        <w:trPr>
          <w:trHeight w:val="282"/>
        </w:trPr>
        <w:tc>
          <w:tcPr>
            <w:tcW w:w="536" w:type="pct"/>
            <w:vMerge/>
            <w:tcBorders>
              <w:left w:val="single" w:sz="6" w:space="0" w:color="auto"/>
              <w:right w:val="single" w:sz="6" w:space="0" w:color="auto"/>
            </w:tcBorders>
            <w:vAlign w:val="center"/>
          </w:tcPr>
          <w:p w:rsidR="00124FFD" w:rsidRPr="002C415E" w:rsidRDefault="00124FFD" w:rsidP="00124FFD">
            <w:pPr>
              <w:spacing w:after="0" w:line="240" w:lineRule="auto"/>
              <w:jc w:val="center"/>
              <w:rPr>
                <w:rFonts w:ascii="Times New Roman" w:hAnsi="Times New Roman" w:cs="Times New Roman"/>
                <w:sz w:val="18"/>
                <w:szCs w:val="18"/>
              </w:rPr>
            </w:pPr>
          </w:p>
        </w:tc>
        <w:tc>
          <w:tcPr>
            <w:tcW w:w="1874" w:type="pct"/>
            <w:vMerge w:val="restart"/>
            <w:tcBorders>
              <w:top w:val="single" w:sz="6" w:space="0" w:color="auto"/>
              <w:left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sidRPr="002C415E">
              <w:rPr>
                <w:rFonts w:ascii="Times New Roman" w:hAnsi="Times New Roman" w:cs="Times New Roman"/>
                <w:color w:val="000000"/>
                <w:spacing w:val="2"/>
                <w:sz w:val="18"/>
                <w:szCs w:val="18"/>
              </w:rPr>
              <w:t xml:space="preserve">Розрізнення кольорових об'єктів при невисоких вимогах до кольоророзрізнення (кімнати гуртків навчальних закладів; універсами, торговельні зали магазинів, ательє </w:t>
            </w:r>
            <w:r w:rsidRPr="002C415E">
              <w:rPr>
                <w:rFonts w:ascii="Times New Roman" w:hAnsi="Times New Roman" w:cs="Times New Roman"/>
                <w:color w:val="000000"/>
                <w:spacing w:val="1"/>
                <w:sz w:val="18"/>
                <w:szCs w:val="18"/>
              </w:rPr>
              <w:t xml:space="preserve">хімічної чистки одягу, обідні зали, криті басейни, спортзали; </w:t>
            </w:r>
            <w:r w:rsidRPr="002C415E">
              <w:rPr>
                <w:rFonts w:ascii="Times New Roman" w:hAnsi="Times New Roman" w:cs="Times New Roman"/>
                <w:color w:val="000000"/>
                <w:spacing w:val="3"/>
                <w:sz w:val="18"/>
                <w:szCs w:val="18"/>
              </w:rPr>
              <w:t>комори пунктів прокату, магазинів)</w:t>
            </w:r>
          </w:p>
        </w:tc>
        <w:tc>
          <w:tcPr>
            <w:tcW w:w="522" w:type="pct"/>
            <w:tcBorders>
              <w:top w:val="single" w:sz="6" w:space="0" w:color="auto"/>
              <w:left w:val="single" w:sz="6" w:space="0" w:color="auto"/>
              <w:bottom w:val="single" w:sz="4"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sidRPr="002C415E">
              <w:rPr>
                <w:rFonts w:ascii="Times New Roman" w:hAnsi="Times New Roman" w:cs="Times New Roman"/>
                <w:color w:val="000000"/>
                <w:spacing w:val="-1"/>
                <w:sz w:val="18"/>
                <w:szCs w:val="18"/>
              </w:rPr>
              <w:t>Від 300 до 500</w:t>
            </w:r>
          </w:p>
        </w:tc>
        <w:tc>
          <w:tcPr>
            <w:tcW w:w="369" w:type="pct"/>
            <w:tcBorders>
              <w:top w:val="single" w:sz="6" w:space="0" w:color="auto"/>
              <w:left w:val="single" w:sz="6" w:space="0" w:color="auto"/>
              <w:bottom w:val="single" w:sz="4"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sidRPr="002C415E">
              <w:rPr>
                <w:rFonts w:ascii="Times New Roman" w:hAnsi="Times New Roman" w:cs="Times New Roman"/>
                <w:color w:val="000000"/>
                <w:spacing w:val="-7"/>
                <w:sz w:val="18"/>
                <w:szCs w:val="18"/>
              </w:rPr>
              <w:t>80-84</w:t>
            </w:r>
          </w:p>
        </w:tc>
        <w:tc>
          <w:tcPr>
            <w:tcW w:w="491" w:type="pct"/>
            <w:tcBorders>
              <w:top w:val="single" w:sz="6" w:space="0" w:color="auto"/>
              <w:left w:val="single" w:sz="6" w:space="0" w:color="auto"/>
              <w:bottom w:val="single" w:sz="4"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sidRPr="002C415E">
              <w:rPr>
                <w:rFonts w:ascii="Times New Roman" w:hAnsi="Times New Roman" w:cs="Times New Roman"/>
                <w:color w:val="000000"/>
                <w:sz w:val="18"/>
                <w:szCs w:val="18"/>
              </w:rPr>
              <w:t>3500 – 5500</w:t>
            </w:r>
          </w:p>
        </w:tc>
        <w:tc>
          <w:tcPr>
            <w:tcW w:w="1208" w:type="pct"/>
            <w:tcBorders>
              <w:top w:val="single" w:sz="6" w:space="0" w:color="auto"/>
              <w:left w:val="single" w:sz="6" w:space="0" w:color="auto"/>
              <w:bottom w:val="single" w:sz="4"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Pr>
                <w:rFonts w:ascii="Times New Roman" w:hAnsi="Times New Roman" w:cs="Times New Roman"/>
                <w:color w:val="000000"/>
                <w:sz w:val="18"/>
                <w:szCs w:val="18"/>
              </w:rPr>
              <w:t>ЛЛ типу:, 840*, 865*;</w:t>
            </w:r>
          </w:p>
        </w:tc>
      </w:tr>
      <w:tr w:rsidR="00124FFD" w:rsidRPr="00991176" w:rsidTr="00124FFD">
        <w:trPr>
          <w:trHeight w:val="225"/>
        </w:trPr>
        <w:tc>
          <w:tcPr>
            <w:tcW w:w="536" w:type="pct"/>
            <w:vMerge/>
            <w:tcBorders>
              <w:left w:val="single" w:sz="6" w:space="0" w:color="auto"/>
              <w:right w:val="single" w:sz="6" w:space="0" w:color="auto"/>
            </w:tcBorders>
            <w:vAlign w:val="center"/>
          </w:tcPr>
          <w:p w:rsidR="00124FFD" w:rsidRPr="002C415E" w:rsidRDefault="00124FFD" w:rsidP="00124FFD">
            <w:pPr>
              <w:spacing w:after="0" w:line="240" w:lineRule="auto"/>
              <w:jc w:val="center"/>
              <w:rPr>
                <w:rFonts w:ascii="Times New Roman" w:hAnsi="Times New Roman" w:cs="Times New Roman"/>
                <w:sz w:val="18"/>
                <w:szCs w:val="18"/>
              </w:rPr>
            </w:pPr>
          </w:p>
        </w:tc>
        <w:tc>
          <w:tcPr>
            <w:tcW w:w="1874" w:type="pct"/>
            <w:vMerge/>
            <w:tcBorders>
              <w:left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color w:val="000000"/>
                <w:spacing w:val="2"/>
                <w:sz w:val="18"/>
                <w:szCs w:val="18"/>
              </w:rPr>
            </w:pPr>
          </w:p>
        </w:tc>
        <w:tc>
          <w:tcPr>
            <w:tcW w:w="522" w:type="pct"/>
            <w:tcBorders>
              <w:top w:val="single" w:sz="4" w:space="0" w:color="auto"/>
              <w:left w:val="single" w:sz="6" w:space="0" w:color="auto"/>
              <w:bottom w:val="single" w:sz="4"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color w:val="000000"/>
                <w:spacing w:val="-1"/>
                <w:sz w:val="18"/>
                <w:szCs w:val="18"/>
              </w:rPr>
            </w:pPr>
            <w:r w:rsidRPr="002C415E">
              <w:rPr>
                <w:rFonts w:ascii="Times New Roman" w:hAnsi="Times New Roman" w:cs="Times New Roman"/>
                <w:color w:val="000000"/>
                <w:spacing w:val="-1"/>
                <w:sz w:val="18"/>
                <w:szCs w:val="18"/>
              </w:rPr>
              <w:t>Від 150 до 300</w:t>
            </w:r>
          </w:p>
        </w:tc>
        <w:tc>
          <w:tcPr>
            <w:tcW w:w="369" w:type="pct"/>
            <w:tcBorders>
              <w:top w:val="single" w:sz="4" w:space="0" w:color="auto"/>
              <w:left w:val="single" w:sz="6" w:space="0" w:color="auto"/>
              <w:bottom w:val="single" w:sz="4"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color w:val="000000"/>
                <w:spacing w:val="-7"/>
                <w:sz w:val="18"/>
                <w:szCs w:val="18"/>
              </w:rPr>
            </w:pPr>
            <w:r w:rsidRPr="002C415E">
              <w:rPr>
                <w:rFonts w:ascii="Times New Roman" w:hAnsi="Times New Roman" w:cs="Times New Roman"/>
                <w:color w:val="000000"/>
                <w:spacing w:val="-7"/>
                <w:sz w:val="18"/>
                <w:szCs w:val="18"/>
              </w:rPr>
              <w:t>80-84</w:t>
            </w:r>
          </w:p>
        </w:tc>
        <w:tc>
          <w:tcPr>
            <w:tcW w:w="491" w:type="pct"/>
            <w:tcBorders>
              <w:top w:val="single" w:sz="4" w:space="0" w:color="auto"/>
              <w:left w:val="single" w:sz="6" w:space="0" w:color="auto"/>
              <w:bottom w:val="single" w:sz="4"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color w:val="000000"/>
                <w:sz w:val="18"/>
                <w:szCs w:val="18"/>
              </w:rPr>
            </w:pPr>
            <w:r w:rsidRPr="002C415E">
              <w:rPr>
                <w:rFonts w:ascii="Times New Roman" w:hAnsi="Times New Roman" w:cs="Times New Roman"/>
                <w:color w:val="000000"/>
                <w:sz w:val="18"/>
                <w:szCs w:val="18"/>
              </w:rPr>
              <w:t>2700 - 4500</w:t>
            </w:r>
          </w:p>
        </w:tc>
        <w:tc>
          <w:tcPr>
            <w:tcW w:w="1208" w:type="pct"/>
            <w:tcBorders>
              <w:top w:val="single" w:sz="4" w:space="0" w:color="auto"/>
              <w:left w:val="single" w:sz="6" w:space="0" w:color="auto"/>
              <w:bottom w:val="single" w:sz="4"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Pr>
                <w:rFonts w:ascii="Times New Roman" w:hAnsi="Times New Roman" w:cs="Times New Roman"/>
                <w:color w:val="000000"/>
                <w:sz w:val="18"/>
                <w:szCs w:val="18"/>
              </w:rPr>
              <w:t xml:space="preserve">ЛЛ типу: 827*, 830*; </w:t>
            </w:r>
          </w:p>
        </w:tc>
      </w:tr>
      <w:tr w:rsidR="00124FFD" w:rsidRPr="00991176" w:rsidTr="00124FFD">
        <w:trPr>
          <w:trHeight w:val="80"/>
        </w:trPr>
        <w:tc>
          <w:tcPr>
            <w:tcW w:w="536" w:type="pct"/>
            <w:vMerge/>
            <w:tcBorders>
              <w:left w:val="single" w:sz="6" w:space="0" w:color="auto"/>
              <w:right w:val="single" w:sz="6" w:space="0" w:color="auto"/>
            </w:tcBorders>
            <w:vAlign w:val="center"/>
          </w:tcPr>
          <w:p w:rsidR="00124FFD" w:rsidRPr="002C415E" w:rsidRDefault="00124FFD" w:rsidP="00124FFD">
            <w:pPr>
              <w:spacing w:after="0" w:line="240" w:lineRule="auto"/>
              <w:jc w:val="center"/>
              <w:rPr>
                <w:rFonts w:ascii="Times New Roman" w:hAnsi="Times New Roman" w:cs="Times New Roman"/>
                <w:sz w:val="18"/>
                <w:szCs w:val="18"/>
              </w:rPr>
            </w:pPr>
          </w:p>
        </w:tc>
        <w:tc>
          <w:tcPr>
            <w:tcW w:w="1874" w:type="pct"/>
            <w:vMerge/>
            <w:tcBorders>
              <w:left w:val="single" w:sz="6" w:space="0" w:color="auto"/>
              <w:bottom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color w:val="000000"/>
                <w:spacing w:val="2"/>
                <w:sz w:val="18"/>
                <w:szCs w:val="18"/>
              </w:rPr>
            </w:pPr>
          </w:p>
        </w:tc>
        <w:tc>
          <w:tcPr>
            <w:tcW w:w="522" w:type="pct"/>
            <w:tcBorders>
              <w:top w:val="single" w:sz="4" w:space="0" w:color="auto"/>
              <w:left w:val="single" w:sz="6" w:space="0" w:color="auto"/>
              <w:bottom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color w:val="000000"/>
                <w:spacing w:val="-1"/>
                <w:sz w:val="18"/>
                <w:szCs w:val="18"/>
              </w:rPr>
            </w:pPr>
            <w:r w:rsidRPr="002C415E">
              <w:rPr>
                <w:rFonts w:ascii="Times New Roman" w:hAnsi="Times New Roman" w:cs="Times New Roman"/>
                <w:color w:val="000000"/>
                <w:sz w:val="18"/>
                <w:szCs w:val="18"/>
              </w:rPr>
              <w:t>Менше 150</w:t>
            </w:r>
          </w:p>
        </w:tc>
        <w:tc>
          <w:tcPr>
            <w:tcW w:w="369" w:type="pct"/>
            <w:tcBorders>
              <w:top w:val="single" w:sz="4" w:space="0" w:color="auto"/>
              <w:left w:val="single" w:sz="6" w:space="0" w:color="auto"/>
              <w:bottom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color w:val="000000"/>
                <w:spacing w:val="-7"/>
                <w:sz w:val="18"/>
                <w:szCs w:val="18"/>
              </w:rPr>
            </w:pPr>
            <w:r w:rsidRPr="002C415E">
              <w:rPr>
                <w:rFonts w:ascii="Times New Roman" w:hAnsi="Times New Roman" w:cs="Times New Roman"/>
                <w:color w:val="000000"/>
                <w:spacing w:val="-7"/>
                <w:sz w:val="18"/>
                <w:szCs w:val="18"/>
              </w:rPr>
              <w:t>70-79</w:t>
            </w:r>
          </w:p>
        </w:tc>
        <w:tc>
          <w:tcPr>
            <w:tcW w:w="491" w:type="pct"/>
            <w:tcBorders>
              <w:top w:val="single" w:sz="4" w:space="0" w:color="auto"/>
              <w:left w:val="single" w:sz="6" w:space="0" w:color="auto"/>
              <w:bottom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color w:val="000000"/>
                <w:sz w:val="18"/>
                <w:szCs w:val="18"/>
              </w:rPr>
            </w:pPr>
            <w:r w:rsidRPr="002C415E">
              <w:rPr>
                <w:rFonts w:ascii="Times New Roman" w:hAnsi="Times New Roman" w:cs="Times New Roman"/>
                <w:color w:val="000000"/>
                <w:sz w:val="18"/>
                <w:szCs w:val="18"/>
              </w:rPr>
              <w:t>3500 - 5000</w:t>
            </w:r>
          </w:p>
        </w:tc>
        <w:tc>
          <w:tcPr>
            <w:tcW w:w="1208" w:type="pct"/>
            <w:tcBorders>
              <w:top w:val="single" w:sz="4" w:space="0" w:color="auto"/>
              <w:left w:val="single" w:sz="6" w:space="0" w:color="auto"/>
              <w:bottom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sidRPr="002C415E">
              <w:rPr>
                <w:rFonts w:ascii="Times New Roman" w:hAnsi="Times New Roman" w:cs="Times New Roman"/>
                <w:color w:val="000000"/>
                <w:sz w:val="18"/>
                <w:szCs w:val="18"/>
              </w:rPr>
              <w:t>ЛЛ тип</w:t>
            </w:r>
            <w:r>
              <w:rPr>
                <w:rFonts w:ascii="Times New Roman" w:hAnsi="Times New Roman" w:cs="Times New Roman"/>
                <w:color w:val="000000"/>
                <w:sz w:val="18"/>
                <w:szCs w:val="18"/>
              </w:rPr>
              <w:t xml:space="preserve">у: 740*, 765*; </w:t>
            </w:r>
          </w:p>
        </w:tc>
      </w:tr>
      <w:tr w:rsidR="00124FFD" w:rsidRPr="00991176" w:rsidTr="00124FFD">
        <w:trPr>
          <w:trHeight w:val="255"/>
        </w:trPr>
        <w:tc>
          <w:tcPr>
            <w:tcW w:w="536" w:type="pct"/>
            <w:vMerge/>
            <w:tcBorders>
              <w:left w:val="single" w:sz="6" w:space="0" w:color="auto"/>
              <w:right w:val="single" w:sz="6" w:space="0" w:color="auto"/>
            </w:tcBorders>
            <w:vAlign w:val="center"/>
          </w:tcPr>
          <w:p w:rsidR="00124FFD" w:rsidRPr="002C415E" w:rsidRDefault="00124FFD" w:rsidP="00124FFD">
            <w:pPr>
              <w:spacing w:after="0" w:line="240" w:lineRule="auto"/>
              <w:jc w:val="center"/>
              <w:rPr>
                <w:rFonts w:ascii="Times New Roman" w:hAnsi="Times New Roman" w:cs="Times New Roman"/>
                <w:sz w:val="18"/>
                <w:szCs w:val="18"/>
              </w:rPr>
            </w:pPr>
          </w:p>
        </w:tc>
        <w:tc>
          <w:tcPr>
            <w:tcW w:w="1874" w:type="pct"/>
            <w:vMerge w:val="restart"/>
            <w:tcBorders>
              <w:top w:val="single" w:sz="6" w:space="0" w:color="auto"/>
              <w:left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sidRPr="002C415E">
              <w:rPr>
                <w:rFonts w:ascii="Times New Roman" w:hAnsi="Times New Roman" w:cs="Times New Roman"/>
                <w:color w:val="000000"/>
                <w:spacing w:val="1"/>
                <w:sz w:val="18"/>
                <w:szCs w:val="18"/>
              </w:rPr>
              <w:t xml:space="preserve">Вимоги до кольоророзрізнення відсутні (кабінети, робочі </w:t>
            </w:r>
            <w:r w:rsidRPr="002C415E">
              <w:rPr>
                <w:rFonts w:ascii="Times New Roman" w:hAnsi="Times New Roman" w:cs="Times New Roman"/>
                <w:color w:val="000000"/>
                <w:spacing w:val="3"/>
                <w:sz w:val="18"/>
                <w:szCs w:val="18"/>
              </w:rPr>
              <w:t xml:space="preserve">кімнати, конструкторські, креслярські бюро, читацькі </w:t>
            </w:r>
            <w:r w:rsidRPr="002C415E">
              <w:rPr>
                <w:rFonts w:ascii="Times New Roman" w:hAnsi="Times New Roman" w:cs="Times New Roman"/>
                <w:color w:val="000000"/>
                <w:spacing w:val="2"/>
                <w:sz w:val="18"/>
                <w:szCs w:val="18"/>
              </w:rPr>
              <w:t>каталоги, архіви, книгосховища тощо)</w:t>
            </w:r>
          </w:p>
        </w:tc>
        <w:tc>
          <w:tcPr>
            <w:tcW w:w="522" w:type="pct"/>
            <w:tcBorders>
              <w:top w:val="single" w:sz="6" w:space="0" w:color="auto"/>
              <w:left w:val="single" w:sz="6" w:space="0" w:color="auto"/>
              <w:bottom w:val="single" w:sz="4"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Pr>
                <w:rFonts w:ascii="Times New Roman" w:hAnsi="Times New Roman" w:cs="Times New Roman"/>
                <w:color w:val="000000"/>
                <w:spacing w:val="-1"/>
                <w:sz w:val="18"/>
                <w:szCs w:val="18"/>
              </w:rPr>
              <w:t>В</w:t>
            </w:r>
            <w:r w:rsidRPr="002C415E">
              <w:rPr>
                <w:rFonts w:ascii="Times New Roman" w:hAnsi="Times New Roman" w:cs="Times New Roman"/>
                <w:color w:val="000000"/>
                <w:spacing w:val="-1"/>
                <w:sz w:val="18"/>
                <w:szCs w:val="18"/>
              </w:rPr>
              <w:t>ід 300 до 500</w:t>
            </w:r>
          </w:p>
        </w:tc>
        <w:tc>
          <w:tcPr>
            <w:tcW w:w="369" w:type="pct"/>
            <w:tcBorders>
              <w:top w:val="single" w:sz="6" w:space="0" w:color="auto"/>
              <w:left w:val="single" w:sz="6" w:space="0" w:color="auto"/>
              <w:bottom w:val="single" w:sz="4"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sidRPr="002C415E">
              <w:rPr>
                <w:rFonts w:ascii="Times New Roman" w:hAnsi="Times New Roman" w:cs="Times New Roman"/>
                <w:color w:val="000000"/>
                <w:spacing w:val="-6"/>
                <w:sz w:val="18"/>
                <w:szCs w:val="18"/>
              </w:rPr>
              <w:t>80-84</w:t>
            </w:r>
          </w:p>
        </w:tc>
        <w:tc>
          <w:tcPr>
            <w:tcW w:w="491" w:type="pct"/>
            <w:tcBorders>
              <w:top w:val="single" w:sz="6" w:space="0" w:color="auto"/>
              <w:left w:val="single" w:sz="6" w:space="0" w:color="auto"/>
              <w:bottom w:val="single" w:sz="4"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sidRPr="002C415E">
              <w:rPr>
                <w:rFonts w:ascii="Times New Roman" w:hAnsi="Times New Roman" w:cs="Times New Roman"/>
                <w:color w:val="000000"/>
                <w:sz w:val="18"/>
                <w:szCs w:val="18"/>
              </w:rPr>
              <w:t>2700 – 4500</w:t>
            </w:r>
          </w:p>
        </w:tc>
        <w:tc>
          <w:tcPr>
            <w:tcW w:w="1208" w:type="pct"/>
            <w:tcBorders>
              <w:top w:val="single" w:sz="6" w:space="0" w:color="auto"/>
              <w:left w:val="single" w:sz="6" w:space="0" w:color="auto"/>
              <w:bottom w:val="single" w:sz="4"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sidRPr="002C415E">
              <w:rPr>
                <w:rFonts w:ascii="Times New Roman" w:hAnsi="Times New Roman" w:cs="Times New Roman"/>
                <w:color w:val="000000"/>
                <w:sz w:val="18"/>
                <w:szCs w:val="18"/>
              </w:rPr>
              <w:t xml:space="preserve">ЛЛ типу: </w:t>
            </w:r>
            <w:r>
              <w:rPr>
                <w:rFonts w:ascii="Times New Roman" w:hAnsi="Times New Roman" w:cs="Times New Roman"/>
                <w:color w:val="000000"/>
                <w:sz w:val="18"/>
                <w:szCs w:val="18"/>
              </w:rPr>
              <w:t xml:space="preserve"> 827*, 830*;</w:t>
            </w:r>
          </w:p>
        </w:tc>
      </w:tr>
      <w:tr w:rsidR="00124FFD" w:rsidRPr="00991176" w:rsidTr="00124FFD">
        <w:trPr>
          <w:trHeight w:val="602"/>
        </w:trPr>
        <w:tc>
          <w:tcPr>
            <w:tcW w:w="536" w:type="pct"/>
            <w:vMerge/>
            <w:tcBorders>
              <w:left w:val="single" w:sz="6" w:space="0" w:color="auto"/>
              <w:right w:val="single" w:sz="6" w:space="0" w:color="auto"/>
            </w:tcBorders>
            <w:vAlign w:val="center"/>
          </w:tcPr>
          <w:p w:rsidR="00124FFD" w:rsidRPr="002C415E" w:rsidRDefault="00124FFD" w:rsidP="00124FFD">
            <w:pPr>
              <w:spacing w:after="0" w:line="240" w:lineRule="auto"/>
              <w:jc w:val="center"/>
              <w:rPr>
                <w:rFonts w:ascii="Times New Roman" w:hAnsi="Times New Roman" w:cs="Times New Roman"/>
                <w:sz w:val="18"/>
                <w:szCs w:val="18"/>
              </w:rPr>
            </w:pPr>
          </w:p>
        </w:tc>
        <w:tc>
          <w:tcPr>
            <w:tcW w:w="1874" w:type="pct"/>
            <w:vMerge/>
            <w:tcBorders>
              <w:left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color w:val="000000"/>
                <w:spacing w:val="1"/>
                <w:sz w:val="18"/>
                <w:szCs w:val="18"/>
              </w:rPr>
            </w:pPr>
          </w:p>
        </w:tc>
        <w:tc>
          <w:tcPr>
            <w:tcW w:w="522" w:type="pct"/>
            <w:tcBorders>
              <w:top w:val="single" w:sz="4" w:space="0" w:color="auto"/>
              <w:left w:val="single" w:sz="6" w:space="0" w:color="auto"/>
              <w:bottom w:val="single" w:sz="4"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color w:val="000000"/>
                <w:spacing w:val="-1"/>
                <w:sz w:val="18"/>
                <w:szCs w:val="18"/>
              </w:rPr>
            </w:pPr>
            <w:r w:rsidRPr="002C415E">
              <w:rPr>
                <w:rFonts w:ascii="Times New Roman" w:hAnsi="Times New Roman" w:cs="Times New Roman"/>
                <w:color w:val="000000"/>
                <w:spacing w:val="-1"/>
                <w:sz w:val="18"/>
                <w:szCs w:val="18"/>
              </w:rPr>
              <w:t>від 150 до 300</w:t>
            </w:r>
          </w:p>
          <w:p w:rsidR="00124FFD" w:rsidRPr="002C415E" w:rsidRDefault="00124FFD" w:rsidP="00124FFD">
            <w:pPr>
              <w:shd w:val="clear" w:color="auto" w:fill="FFFFFF"/>
              <w:spacing w:after="0" w:line="240" w:lineRule="auto"/>
              <w:jc w:val="center"/>
              <w:rPr>
                <w:rFonts w:ascii="Times New Roman" w:hAnsi="Times New Roman" w:cs="Times New Roman"/>
                <w:color w:val="000000"/>
                <w:spacing w:val="-1"/>
                <w:sz w:val="18"/>
                <w:szCs w:val="18"/>
              </w:rPr>
            </w:pPr>
          </w:p>
        </w:tc>
        <w:tc>
          <w:tcPr>
            <w:tcW w:w="369" w:type="pct"/>
            <w:tcBorders>
              <w:top w:val="single" w:sz="4" w:space="0" w:color="auto"/>
              <w:left w:val="single" w:sz="6" w:space="0" w:color="auto"/>
              <w:bottom w:val="single" w:sz="4"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color w:val="000000"/>
                <w:spacing w:val="-6"/>
                <w:sz w:val="18"/>
                <w:szCs w:val="18"/>
              </w:rPr>
            </w:pPr>
            <w:r>
              <w:rPr>
                <w:rFonts w:ascii="Times New Roman" w:hAnsi="Times New Roman" w:cs="Times New Roman"/>
                <w:color w:val="000000"/>
                <w:spacing w:val="-6"/>
                <w:sz w:val="18"/>
                <w:szCs w:val="18"/>
              </w:rPr>
              <w:t>70-79</w:t>
            </w:r>
          </w:p>
          <w:p w:rsidR="00124FFD" w:rsidRPr="002C415E" w:rsidRDefault="00124FFD" w:rsidP="00124FFD">
            <w:pPr>
              <w:shd w:val="clear" w:color="auto" w:fill="FFFFFF"/>
              <w:spacing w:after="0" w:line="240" w:lineRule="auto"/>
              <w:jc w:val="center"/>
              <w:rPr>
                <w:rFonts w:ascii="Times New Roman" w:hAnsi="Times New Roman" w:cs="Times New Roman"/>
                <w:color w:val="000000"/>
                <w:spacing w:val="-6"/>
                <w:sz w:val="18"/>
                <w:szCs w:val="18"/>
              </w:rPr>
            </w:pPr>
          </w:p>
        </w:tc>
        <w:tc>
          <w:tcPr>
            <w:tcW w:w="491" w:type="pct"/>
            <w:tcBorders>
              <w:top w:val="single" w:sz="4" w:space="0" w:color="auto"/>
              <w:left w:val="single" w:sz="6" w:space="0" w:color="auto"/>
              <w:bottom w:val="single" w:sz="4"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3500 – </w:t>
            </w:r>
            <w:r w:rsidRPr="002C415E">
              <w:rPr>
                <w:rFonts w:ascii="Times New Roman" w:hAnsi="Times New Roman" w:cs="Times New Roman"/>
                <w:color w:val="000000"/>
                <w:sz w:val="18"/>
                <w:szCs w:val="18"/>
              </w:rPr>
              <w:t>5</w:t>
            </w:r>
            <w:r>
              <w:rPr>
                <w:rFonts w:ascii="Times New Roman" w:hAnsi="Times New Roman" w:cs="Times New Roman"/>
                <w:color w:val="000000"/>
                <w:sz w:val="18"/>
                <w:szCs w:val="18"/>
              </w:rPr>
              <w:t>0</w:t>
            </w:r>
            <w:r w:rsidRPr="002C415E">
              <w:rPr>
                <w:rFonts w:ascii="Times New Roman" w:hAnsi="Times New Roman" w:cs="Times New Roman"/>
                <w:color w:val="000000"/>
                <w:sz w:val="18"/>
                <w:szCs w:val="18"/>
              </w:rPr>
              <w:t>00</w:t>
            </w:r>
          </w:p>
          <w:p w:rsidR="00124FFD" w:rsidRPr="002C415E" w:rsidRDefault="00124FFD" w:rsidP="00124FFD">
            <w:pPr>
              <w:shd w:val="clear" w:color="auto" w:fill="FFFFFF"/>
              <w:spacing w:after="0" w:line="240" w:lineRule="auto"/>
              <w:jc w:val="center"/>
              <w:rPr>
                <w:rFonts w:ascii="Times New Roman" w:hAnsi="Times New Roman" w:cs="Times New Roman"/>
                <w:color w:val="000000"/>
                <w:sz w:val="18"/>
                <w:szCs w:val="18"/>
              </w:rPr>
            </w:pPr>
          </w:p>
        </w:tc>
        <w:tc>
          <w:tcPr>
            <w:tcW w:w="1208" w:type="pct"/>
            <w:tcBorders>
              <w:top w:val="single" w:sz="4" w:space="0" w:color="auto"/>
              <w:left w:val="single" w:sz="6" w:space="0" w:color="auto"/>
              <w:bottom w:val="single" w:sz="4"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sidRPr="002C415E">
              <w:rPr>
                <w:rFonts w:ascii="Times New Roman" w:hAnsi="Times New Roman" w:cs="Times New Roman"/>
                <w:color w:val="000000"/>
                <w:sz w:val="18"/>
                <w:szCs w:val="18"/>
              </w:rPr>
              <w:t>ЛЛ т</w:t>
            </w:r>
            <w:r>
              <w:rPr>
                <w:rFonts w:ascii="Times New Roman" w:hAnsi="Times New Roman" w:cs="Times New Roman"/>
                <w:color w:val="000000"/>
                <w:sz w:val="18"/>
                <w:szCs w:val="18"/>
              </w:rPr>
              <w:t>ипу: 740*, 765*;</w:t>
            </w:r>
          </w:p>
        </w:tc>
      </w:tr>
      <w:tr w:rsidR="00124FFD" w:rsidRPr="00991176" w:rsidTr="00124FFD">
        <w:trPr>
          <w:trHeight w:val="510"/>
        </w:trPr>
        <w:tc>
          <w:tcPr>
            <w:tcW w:w="536" w:type="pct"/>
            <w:vMerge/>
            <w:tcBorders>
              <w:left w:val="single" w:sz="6" w:space="0" w:color="auto"/>
              <w:bottom w:val="single" w:sz="6" w:space="0" w:color="auto"/>
              <w:right w:val="single" w:sz="6" w:space="0" w:color="auto"/>
            </w:tcBorders>
            <w:vAlign w:val="center"/>
          </w:tcPr>
          <w:p w:rsidR="00124FFD" w:rsidRPr="002C415E" w:rsidRDefault="00124FFD" w:rsidP="00124FFD">
            <w:pPr>
              <w:spacing w:after="0" w:line="240" w:lineRule="auto"/>
              <w:jc w:val="center"/>
              <w:rPr>
                <w:rFonts w:ascii="Times New Roman" w:hAnsi="Times New Roman" w:cs="Times New Roman"/>
                <w:sz w:val="18"/>
                <w:szCs w:val="18"/>
              </w:rPr>
            </w:pPr>
          </w:p>
        </w:tc>
        <w:tc>
          <w:tcPr>
            <w:tcW w:w="1874" w:type="pct"/>
            <w:vMerge/>
            <w:tcBorders>
              <w:left w:val="single" w:sz="6" w:space="0" w:color="auto"/>
              <w:bottom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color w:val="000000"/>
                <w:spacing w:val="1"/>
                <w:sz w:val="18"/>
                <w:szCs w:val="18"/>
              </w:rPr>
            </w:pPr>
          </w:p>
        </w:tc>
        <w:tc>
          <w:tcPr>
            <w:tcW w:w="522" w:type="pct"/>
            <w:tcBorders>
              <w:top w:val="single" w:sz="4" w:space="0" w:color="auto"/>
              <w:left w:val="single" w:sz="6" w:space="0" w:color="auto"/>
              <w:bottom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color w:val="000000"/>
                <w:spacing w:val="-1"/>
                <w:sz w:val="18"/>
                <w:szCs w:val="18"/>
              </w:rPr>
            </w:pPr>
            <w:r w:rsidRPr="002C415E">
              <w:rPr>
                <w:rFonts w:ascii="Times New Roman" w:hAnsi="Times New Roman" w:cs="Times New Roman"/>
                <w:color w:val="000000"/>
                <w:sz w:val="18"/>
                <w:szCs w:val="18"/>
              </w:rPr>
              <w:t>менше 150</w:t>
            </w:r>
          </w:p>
        </w:tc>
        <w:tc>
          <w:tcPr>
            <w:tcW w:w="369" w:type="pct"/>
            <w:tcBorders>
              <w:top w:val="single" w:sz="4" w:space="0" w:color="auto"/>
              <w:left w:val="single" w:sz="6" w:space="0" w:color="auto"/>
              <w:bottom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color w:val="000000"/>
                <w:spacing w:val="-6"/>
                <w:sz w:val="18"/>
                <w:szCs w:val="18"/>
              </w:rPr>
            </w:pPr>
            <w:r>
              <w:rPr>
                <w:rFonts w:ascii="Times New Roman" w:hAnsi="Times New Roman" w:cs="Times New Roman"/>
                <w:color w:val="000000"/>
                <w:spacing w:val="-5"/>
                <w:sz w:val="18"/>
                <w:szCs w:val="18"/>
              </w:rPr>
              <w:t>50-69</w:t>
            </w:r>
          </w:p>
        </w:tc>
        <w:tc>
          <w:tcPr>
            <w:tcW w:w="491" w:type="pct"/>
            <w:tcBorders>
              <w:top w:val="single" w:sz="4" w:space="0" w:color="auto"/>
              <w:left w:val="single" w:sz="6" w:space="0" w:color="auto"/>
              <w:bottom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24</w:t>
            </w:r>
            <w:r w:rsidRPr="002C415E">
              <w:rPr>
                <w:rFonts w:ascii="Times New Roman" w:hAnsi="Times New Roman" w:cs="Times New Roman"/>
                <w:color w:val="000000"/>
                <w:sz w:val="18"/>
                <w:szCs w:val="18"/>
              </w:rPr>
              <w:t>00 - 3500</w:t>
            </w:r>
          </w:p>
        </w:tc>
        <w:tc>
          <w:tcPr>
            <w:tcW w:w="1208" w:type="pct"/>
            <w:tcBorders>
              <w:top w:val="single" w:sz="4" w:space="0" w:color="auto"/>
              <w:left w:val="single" w:sz="6" w:space="0" w:color="auto"/>
              <w:bottom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sidRPr="002C415E">
              <w:rPr>
                <w:rFonts w:ascii="Times New Roman" w:hAnsi="Times New Roman" w:cs="Times New Roman"/>
                <w:color w:val="000000"/>
                <w:sz w:val="18"/>
                <w:szCs w:val="18"/>
              </w:rPr>
              <w:t>ЛЛ т</w:t>
            </w:r>
            <w:r>
              <w:rPr>
                <w:rFonts w:ascii="Times New Roman" w:hAnsi="Times New Roman" w:cs="Times New Roman"/>
                <w:color w:val="000000"/>
                <w:sz w:val="18"/>
                <w:szCs w:val="18"/>
              </w:rPr>
              <w:t>ипу: 730*, 735*;</w:t>
            </w:r>
          </w:p>
        </w:tc>
      </w:tr>
      <w:tr w:rsidR="00124FFD" w:rsidRPr="00991176" w:rsidTr="00124FFD">
        <w:trPr>
          <w:trHeight w:val="279"/>
        </w:trPr>
        <w:tc>
          <w:tcPr>
            <w:tcW w:w="536" w:type="pct"/>
            <w:vMerge w:val="restart"/>
            <w:tcBorders>
              <w:top w:val="single" w:sz="6" w:space="0" w:color="auto"/>
              <w:left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sidRPr="002C415E">
              <w:rPr>
                <w:rFonts w:ascii="Times New Roman" w:hAnsi="Times New Roman" w:cs="Times New Roman"/>
                <w:color w:val="000000"/>
                <w:spacing w:val="-1"/>
                <w:sz w:val="18"/>
                <w:szCs w:val="18"/>
              </w:rPr>
              <w:t>Забезпечення психоемо</w:t>
            </w:r>
            <w:r w:rsidRPr="002C415E">
              <w:rPr>
                <w:rFonts w:ascii="Times New Roman" w:hAnsi="Times New Roman" w:cs="Times New Roman"/>
                <w:color w:val="000000"/>
                <w:spacing w:val="2"/>
                <w:sz w:val="18"/>
                <w:szCs w:val="18"/>
              </w:rPr>
              <w:t xml:space="preserve">ційного комфорту в </w:t>
            </w:r>
            <w:r w:rsidRPr="002C415E">
              <w:rPr>
                <w:rFonts w:ascii="Times New Roman" w:hAnsi="Times New Roman" w:cs="Times New Roman"/>
                <w:color w:val="000000"/>
                <w:sz w:val="18"/>
                <w:szCs w:val="18"/>
              </w:rPr>
              <w:t xml:space="preserve">приміщеннях з розрядами </w:t>
            </w:r>
            <w:r w:rsidRPr="002C415E">
              <w:rPr>
                <w:rFonts w:ascii="Times New Roman" w:hAnsi="Times New Roman" w:cs="Times New Roman"/>
                <w:color w:val="000000"/>
                <w:spacing w:val="3"/>
                <w:sz w:val="18"/>
                <w:szCs w:val="18"/>
              </w:rPr>
              <w:t xml:space="preserve">зорових робіт </w:t>
            </w:r>
            <w:r w:rsidRPr="002C415E">
              <w:rPr>
                <w:rFonts w:ascii="Times New Roman" w:hAnsi="Times New Roman" w:cs="Times New Roman"/>
                <w:color w:val="000000"/>
                <w:spacing w:val="3"/>
                <w:sz w:val="18"/>
                <w:szCs w:val="18"/>
                <w:lang w:val="el-GR"/>
              </w:rPr>
              <w:t>Γ</w:t>
            </w:r>
            <w:r w:rsidRPr="002C415E">
              <w:rPr>
                <w:rFonts w:ascii="Times New Roman" w:hAnsi="Times New Roman" w:cs="Times New Roman"/>
                <w:color w:val="000000"/>
                <w:spacing w:val="3"/>
                <w:sz w:val="18"/>
                <w:szCs w:val="18"/>
              </w:rPr>
              <w:t xml:space="preserve"> - Ж</w:t>
            </w:r>
          </w:p>
        </w:tc>
        <w:tc>
          <w:tcPr>
            <w:tcW w:w="1874" w:type="pct"/>
            <w:vMerge w:val="restart"/>
            <w:tcBorders>
              <w:top w:val="single" w:sz="6" w:space="0" w:color="auto"/>
              <w:left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sidRPr="002C415E">
              <w:rPr>
                <w:rFonts w:ascii="Times New Roman" w:hAnsi="Times New Roman" w:cs="Times New Roman"/>
                <w:color w:val="000000"/>
                <w:spacing w:val="2"/>
                <w:sz w:val="18"/>
                <w:szCs w:val="18"/>
              </w:rPr>
              <w:t xml:space="preserve">Розрізнення кольорових об'єктів при невисоких вимогах </w:t>
            </w:r>
            <w:r w:rsidRPr="002C415E">
              <w:rPr>
                <w:rFonts w:ascii="Times New Roman" w:hAnsi="Times New Roman" w:cs="Times New Roman"/>
                <w:color w:val="000000"/>
                <w:spacing w:val="1"/>
                <w:sz w:val="18"/>
                <w:szCs w:val="18"/>
              </w:rPr>
              <w:t>до кольоророзрізнення (концертні зали, зали для глядачів театрів, клубів, актові зали, вестибулі тощо)</w:t>
            </w:r>
          </w:p>
        </w:tc>
        <w:tc>
          <w:tcPr>
            <w:tcW w:w="522" w:type="pct"/>
            <w:tcBorders>
              <w:top w:val="single" w:sz="6" w:space="0" w:color="auto"/>
              <w:left w:val="single" w:sz="6" w:space="0" w:color="auto"/>
              <w:bottom w:val="single" w:sz="4"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sidRPr="002C415E">
              <w:rPr>
                <w:rFonts w:ascii="Times New Roman" w:hAnsi="Times New Roman" w:cs="Times New Roman"/>
                <w:color w:val="000000"/>
                <w:spacing w:val="-1"/>
                <w:sz w:val="18"/>
                <w:szCs w:val="18"/>
              </w:rPr>
              <w:t>від 300 до 500</w:t>
            </w:r>
          </w:p>
        </w:tc>
        <w:tc>
          <w:tcPr>
            <w:tcW w:w="369" w:type="pct"/>
            <w:tcBorders>
              <w:top w:val="single" w:sz="6" w:space="0" w:color="auto"/>
              <w:left w:val="single" w:sz="6" w:space="0" w:color="auto"/>
              <w:bottom w:val="single" w:sz="4"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Pr>
                <w:rFonts w:ascii="Times New Roman" w:hAnsi="Times New Roman" w:cs="Times New Roman"/>
                <w:color w:val="000000"/>
                <w:spacing w:val="-5"/>
                <w:sz w:val="18"/>
                <w:szCs w:val="18"/>
              </w:rPr>
              <w:t>80-84</w:t>
            </w:r>
          </w:p>
        </w:tc>
        <w:tc>
          <w:tcPr>
            <w:tcW w:w="491" w:type="pct"/>
            <w:tcBorders>
              <w:top w:val="single" w:sz="6" w:space="0" w:color="auto"/>
              <w:left w:val="single" w:sz="6" w:space="0" w:color="auto"/>
              <w:bottom w:val="single" w:sz="4"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Pr>
                <w:rFonts w:ascii="Times New Roman" w:hAnsi="Times New Roman" w:cs="Times New Roman"/>
                <w:color w:val="000000"/>
                <w:sz w:val="18"/>
                <w:szCs w:val="18"/>
              </w:rPr>
              <w:t>3500 – 5</w:t>
            </w:r>
            <w:r w:rsidRPr="002C415E">
              <w:rPr>
                <w:rFonts w:ascii="Times New Roman" w:hAnsi="Times New Roman" w:cs="Times New Roman"/>
                <w:color w:val="000000"/>
                <w:sz w:val="18"/>
                <w:szCs w:val="18"/>
              </w:rPr>
              <w:t>500</w:t>
            </w:r>
          </w:p>
        </w:tc>
        <w:tc>
          <w:tcPr>
            <w:tcW w:w="1208" w:type="pct"/>
            <w:tcBorders>
              <w:top w:val="single" w:sz="6" w:space="0" w:color="auto"/>
              <w:left w:val="single" w:sz="6" w:space="0" w:color="auto"/>
              <w:bottom w:val="single" w:sz="4"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Pr>
                <w:rFonts w:ascii="Times New Roman" w:hAnsi="Times New Roman" w:cs="Times New Roman"/>
                <w:color w:val="000000"/>
                <w:sz w:val="18"/>
                <w:szCs w:val="18"/>
              </w:rPr>
              <w:t>ЛЛ типу: 840*, 865*;</w:t>
            </w:r>
          </w:p>
        </w:tc>
      </w:tr>
      <w:tr w:rsidR="00124FFD" w:rsidRPr="00991176" w:rsidTr="00124FFD">
        <w:trPr>
          <w:trHeight w:val="315"/>
        </w:trPr>
        <w:tc>
          <w:tcPr>
            <w:tcW w:w="536" w:type="pct"/>
            <w:vMerge/>
            <w:tcBorders>
              <w:top w:val="single" w:sz="6" w:space="0" w:color="auto"/>
              <w:left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color w:val="000000"/>
                <w:spacing w:val="-1"/>
                <w:sz w:val="18"/>
                <w:szCs w:val="18"/>
              </w:rPr>
            </w:pPr>
          </w:p>
        </w:tc>
        <w:tc>
          <w:tcPr>
            <w:tcW w:w="1874" w:type="pct"/>
            <w:vMerge/>
            <w:tcBorders>
              <w:left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color w:val="000000"/>
                <w:spacing w:val="2"/>
                <w:sz w:val="18"/>
                <w:szCs w:val="18"/>
              </w:rPr>
            </w:pPr>
          </w:p>
        </w:tc>
        <w:tc>
          <w:tcPr>
            <w:tcW w:w="522" w:type="pct"/>
            <w:tcBorders>
              <w:top w:val="single" w:sz="4" w:space="0" w:color="auto"/>
              <w:left w:val="single" w:sz="6" w:space="0" w:color="auto"/>
              <w:bottom w:val="single" w:sz="4"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color w:val="000000"/>
                <w:spacing w:val="-1"/>
                <w:sz w:val="18"/>
                <w:szCs w:val="18"/>
              </w:rPr>
            </w:pPr>
            <w:r w:rsidRPr="002C415E">
              <w:rPr>
                <w:rFonts w:ascii="Times New Roman" w:hAnsi="Times New Roman" w:cs="Times New Roman"/>
                <w:color w:val="000000"/>
                <w:spacing w:val="-1"/>
                <w:sz w:val="18"/>
                <w:szCs w:val="18"/>
              </w:rPr>
              <w:t>від 150 до 300</w:t>
            </w:r>
          </w:p>
        </w:tc>
        <w:tc>
          <w:tcPr>
            <w:tcW w:w="369" w:type="pct"/>
            <w:tcBorders>
              <w:top w:val="single" w:sz="4" w:space="0" w:color="auto"/>
              <w:left w:val="single" w:sz="6" w:space="0" w:color="auto"/>
              <w:bottom w:val="single" w:sz="4"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color w:val="000000"/>
                <w:spacing w:val="-5"/>
                <w:sz w:val="18"/>
                <w:szCs w:val="18"/>
              </w:rPr>
            </w:pPr>
            <w:r>
              <w:rPr>
                <w:rFonts w:ascii="Times New Roman" w:hAnsi="Times New Roman" w:cs="Times New Roman"/>
                <w:color w:val="000000"/>
                <w:spacing w:val="-5"/>
                <w:sz w:val="18"/>
                <w:szCs w:val="18"/>
              </w:rPr>
              <w:t>80-84</w:t>
            </w:r>
          </w:p>
        </w:tc>
        <w:tc>
          <w:tcPr>
            <w:tcW w:w="491" w:type="pct"/>
            <w:tcBorders>
              <w:top w:val="single" w:sz="4" w:space="0" w:color="auto"/>
              <w:left w:val="single" w:sz="6" w:space="0" w:color="auto"/>
              <w:bottom w:val="single" w:sz="4"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2700 – 45</w:t>
            </w:r>
            <w:r w:rsidRPr="002C415E">
              <w:rPr>
                <w:rFonts w:ascii="Times New Roman" w:hAnsi="Times New Roman" w:cs="Times New Roman"/>
                <w:color w:val="000000"/>
                <w:sz w:val="18"/>
                <w:szCs w:val="18"/>
              </w:rPr>
              <w:t>00</w:t>
            </w:r>
          </w:p>
        </w:tc>
        <w:tc>
          <w:tcPr>
            <w:tcW w:w="1208" w:type="pct"/>
            <w:tcBorders>
              <w:top w:val="single" w:sz="4" w:space="0" w:color="auto"/>
              <w:left w:val="single" w:sz="6" w:space="0" w:color="auto"/>
              <w:bottom w:val="single" w:sz="4"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color w:val="000000"/>
                <w:spacing w:val="1"/>
                <w:sz w:val="18"/>
                <w:szCs w:val="18"/>
              </w:rPr>
            </w:pPr>
            <w:r w:rsidRPr="002C415E">
              <w:rPr>
                <w:rFonts w:ascii="Times New Roman" w:hAnsi="Times New Roman" w:cs="Times New Roman"/>
                <w:color w:val="000000"/>
                <w:sz w:val="18"/>
                <w:szCs w:val="18"/>
              </w:rPr>
              <w:t xml:space="preserve">ЛЛ типу: </w:t>
            </w:r>
            <w:r>
              <w:rPr>
                <w:rFonts w:ascii="Times New Roman" w:hAnsi="Times New Roman" w:cs="Times New Roman"/>
                <w:color w:val="000000"/>
                <w:sz w:val="18"/>
                <w:szCs w:val="18"/>
              </w:rPr>
              <w:t xml:space="preserve"> 827*, 830*;</w:t>
            </w:r>
          </w:p>
        </w:tc>
      </w:tr>
      <w:tr w:rsidR="00124FFD" w:rsidRPr="00991176" w:rsidTr="00124FFD">
        <w:trPr>
          <w:trHeight w:val="552"/>
        </w:trPr>
        <w:tc>
          <w:tcPr>
            <w:tcW w:w="536" w:type="pct"/>
            <w:vMerge/>
            <w:tcBorders>
              <w:top w:val="single" w:sz="6" w:space="0" w:color="auto"/>
              <w:left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color w:val="000000"/>
                <w:spacing w:val="-1"/>
                <w:sz w:val="18"/>
                <w:szCs w:val="18"/>
              </w:rPr>
            </w:pPr>
          </w:p>
        </w:tc>
        <w:tc>
          <w:tcPr>
            <w:tcW w:w="1874" w:type="pct"/>
            <w:vMerge/>
            <w:tcBorders>
              <w:left w:val="single" w:sz="6" w:space="0" w:color="auto"/>
              <w:bottom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color w:val="000000"/>
                <w:spacing w:val="2"/>
                <w:sz w:val="18"/>
                <w:szCs w:val="18"/>
              </w:rPr>
            </w:pPr>
          </w:p>
        </w:tc>
        <w:tc>
          <w:tcPr>
            <w:tcW w:w="522" w:type="pct"/>
            <w:tcBorders>
              <w:top w:val="single" w:sz="4" w:space="0" w:color="auto"/>
              <w:left w:val="single" w:sz="6" w:space="0" w:color="auto"/>
              <w:bottom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color w:val="000000"/>
                <w:spacing w:val="-1"/>
                <w:sz w:val="18"/>
                <w:szCs w:val="18"/>
              </w:rPr>
            </w:pPr>
            <w:r w:rsidRPr="002C415E">
              <w:rPr>
                <w:rFonts w:ascii="Times New Roman" w:hAnsi="Times New Roman" w:cs="Times New Roman"/>
                <w:color w:val="000000"/>
                <w:sz w:val="18"/>
                <w:szCs w:val="18"/>
              </w:rPr>
              <w:t>менше 150</w:t>
            </w:r>
          </w:p>
        </w:tc>
        <w:tc>
          <w:tcPr>
            <w:tcW w:w="369" w:type="pct"/>
            <w:tcBorders>
              <w:top w:val="single" w:sz="4" w:space="0" w:color="auto"/>
              <w:left w:val="single" w:sz="6" w:space="0" w:color="auto"/>
              <w:bottom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color w:val="000000"/>
                <w:spacing w:val="-5"/>
                <w:sz w:val="18"/>
                <w:szCs w:val="18"/>
              </w:rPr>
            </w:pPr>
            <w:r>
              <w:rPr>
                <w:rFonts w:ascii="Times New Roman" w:hAnsi="Times New Roman" w:cs="Times New Roman"/>
                <w:color w:val="000000"/>
                <w:spacing w:val="-5"/>
                <w:sz w:val="18"/>
                <w:szCs w:val="18"/>
              </w:rPr>
              <w:t>70-79</w:t>
            </w:r>
          </w:p>
        </w:tc>
        <w:tc>
          <w:tcPr>
            <w:tcW w:w="491" w:type="pct"/>
            <w:tcBorders>
              <w:top w:val="single" w:sz="4" w:space="0" w:color="auto"/>
              <w:left w:val="single" w:sz="6" w:space="0" w:color="auto"/>
              <w:bottom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3500 - </w:t>
            </w:r>
            <w:r w:rsidRPr="002C415E">
              <w:rPr>
                <w:rFonts w:ascii="Times New Roman" w:hAnsi="Times New Roman" w:cs="Times New Roman"/>
                <w:color w:val="000000"/>
                <w:sz w:val="18"/>
                <w:szCs w:val="18"/>
              </w:rPr>
              <w:t>5</w:t>
            </w:r>
            <w:r>
              <w:rPr>
                <w:rFonts w:ascii="Times New Roman" w:hAnsi="Times New Roman" w:cs="Times New Roman"/>
                <w:color w:val="000000"/>
                <w:sz w:val="18"/>
                <w:szCs w:val="18"/>
              </w:rPr>
              <w:t>0</w:t>
            </w:r>
            <w:r w:rsidRPr="002C415E">
              <w:rPr>
                <w:rFonts w:ascii="Times New Roman" w:hAnsi="Times New Roman" w:cs="Times New Roman"/>
                <w:color w:val="000000"/>
                <w:sz w:val="18"/>
                <w:szCs w:val="18"/>
              </w:rPr>
              <w:t>00</w:t>
            </w:r>
          </w:p>
        </w:tc>
        <w:tc>
          <w:tcPr>
            <w:tcW w:w="1208" w:type="pct"/>
            <w:tcBorders>
              <w:top w:val="single" w:sz="4" w:space="0" w:color="auto"/>
              <w:left w:val="single" w:sz="6" w:space="0" w:color="auto"/>
              <w:bottom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color w:val="000000"/>
                <w:spacing w:val="1"/>
                <w:sz w:val="18"/>
                <w:szCs w:val="18"/>
              </w:rPr>
            </w:pPr>
            <w:r>
              <w:rPr>
                <w:rFonts w:ascii="Times New Roman" w:hAnsi="Times New Roman" w:cs="Times New Roman"/>
                <w:color w:val="000000"/>
                <w:sz w:val="18"/>
                <w:szCs w:val="18"/>
              </w:rPr>
              <w:t>ЛЛ типу:740*, 765*;</w:t>
            </w:r>
          </w:p>
        </w:tc>
      </w:tr>
      <w:tr w:rsidR="00124FFD" w:rsidRPr="00991176" w:rsidTr="00124FFD">
        <w:trPr>
          <w:trHeight w:val="20"/>
        </w:trPr>
        <w:tc>
          <w:tcPr>
            <w:tcW w:w="536" w:type="pct"/>
            <w:vMerge/>
            <w:tcBorders>
              <w:left w:val="single" w:sz="6" w:space="0" w:color="auto"/>
              <w:bottom w:val="single" w:sz="6" w:space="0" w:color="auto"/>
              <w:right w:val="single" w:sz="6" w:space="0" w:color="auto"/>
            </w:tcBorders>
            <w:vAlign w:val="center"/>
          </w:tcPr>
          <w:p w:rsidR="00124FFD" w:rsidRPr="002C415E" w:rsidRDefault="00124FFD" w:rsidP="00124FFD">
            <w:pPr>
              <w:spacing w:after="0" w:line="240" w:lineRule="auto"/>
              <w:jc w:val="center"/>
              <w:rPr>
                <w:rFonts w:ascii="Times New Roman" w:hAnsi="Times New Roman" w:cs="Times New Roman"/>
                <w:sz w:val="18"/>
                <w:szCs w:val="18"/>
              </w:rPr>
            </w:pPr>
          </w:p>
        </w:tc>
        <w:tc>
          <w:tcPr>
            <w:tcW w:w="1874"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sidRPr="002C415E">
              <w:rPr>
                <w:rFonts w:ascii="Times New Roman" w:hAnsi="Times New Roman" w:cs="Times New Roman"/>
                <w:color w:val="000000"/>
                <w:sz w:val="18"/>
                <w:szCs w:val="18"/>
              </w:rPr>
              <w:t xml:space="preserve">Вимоги до кольоророзрізнення відсутні (зали для глядачів </w:t>
            </w:r>
            <w:r w:rsidRPr="002C415E">
              <w:rPr>
                <w:rFonts w:ascii="Times New Roman" w:hAnsi="Times New Roman" w:cs="Times New Roman"/>
                <w:color w:val="000000"/>
                <w:spacing w:val="1"/>
                <w:sz w:val="18"/>
                <w:szCs w:val="18"/>
              </w:rPr>
              <w:t xml:space="preserve">кінотеатрів, ліфтові холи, коридори, проходи, переходи </w:t>
            </w:r>
            <w:r w:rsidRPr="002C415E">
              <w:rPr>
                <w:rFonts w:ascii="Times New Roman" w:hAnsi="Times New Roman" w:cs="Times New Roman"/>
                <w:color w:val="000000"/>
                <w:spacing w:val="-1"/>
                <w:sz w:val="18"/>
                <w:szCs w:val="18"/>
              </w:rPr>
              <w:t>тощо)</w:t>
            </w:r>
          </w:p>
        </w:tc>
        <w:tc>
          <w:tcPr>
            <w:tcW w:w="522"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sidRPr="002C415E">
              <w:rPr>
                <w:rFonts w:ascii="Times New Roman" w:hAnsi="Times New Roman" w:cs="Times New Roman"/>
                <w:color w:val="000000"/>
                <w:spacing w:val="-2"/>
                <w:sz w:val="18"/>
                <w:szCs w:val="18"/>
              </w:rPr>
              <w:t>менше 150</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Pr>
                <w:rFonts w:ascii="Times New Roman" w:hAnsi="Times New Roman" w:cs="Times New Roman"/>
                <w:color w:val="000000"/>
                <w:sz w:val="18"/>
                <w:szCs w:val="18"/>
              </w:rPr>
              <w:t>50-59</w:t>
            </w:r>
          </w:p>
        </w:tc>
        <w:tc>
          <w:tcPr>
            <w:tcW w:w="491"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sz w:val="18"/>
                <w:szCs w:val="18"/>
              </w:rPr>
            </w:pPr>
            <w:r>
              <w:rPr>
                <w:rFonts w:ascii="Times New Roman" w:hAnsi="Times New Roman" w:cs="Times New Roman"/>
                <w:color w:val="000000"/>
                <w:sz w:val="18"/>
                <w:szCs w:val="18"/>
              </w:rPr>
              <w:t>24</w:t>
            </w:r>
            <w:r w:rsidRPr="002C415E">
              <w:rPr>
                <w:rFonts w:ascii="Times New Roman" w:hAnsi="Times New Roman" w:cs="Times New Roman"/>
                <w:color w:val="000000"/>
                <w:sz w:val="18"/>
                <w:szCs w:val="18"/>
              </w:rPr>
              <w:t>00 - 3500</w:t>
            </w:r>
          </w:p>
        </w:tc>
        <w:tc>
          <w:tcPr>
            <w:tcW w:w="1208" w:type="pct"/>
            <w:tcBorders>
              <w:top w:val="single" w:sz="6" w:space="0" w:color="auto"/>
              <w:left w:val="single" w:sz="6" w:space="0" w:color="auto"/>
              <w:bottom w:val="single" w:sz="6" w:space="0" w:color="auto"/>
              <w:right w:val="single" w:sz="6" w:space="0" w:color="auto"/>
            </w:tcBorders>
            <w:shd w:val="clear" w:color="auto" w:fill="FFFFFF"/>
            <w:vAlign w:val="center"/>
          </w:tcPr>
          <w:p w:rsidR="00124FFD" w:rsidRPr="002C415E" w:rsidRDefault="00124FFD" w:rsidP="00124FFD">
            <w:pPr>
              <w:shd w:val="clear" w:color="auto" w:fill="FFFFFF"/>
              <w:spacing w:after="0" w:line="240" w:lineRule="auto"/>
              <w:jc w:val="center"/>
              <w:rPr>
                <w:rFonts w:ascii="Times New Roman" w:hAnsi="Times New Roman" w:cs="Times New Roman"/>
                <w:color w:val="000000"/>
                <w:spacing w:val="1"/>
                <w:sz w:val="18"/>
                <w:szCs w:val="18"/>
              </w:rPr>
            </w:pPr>
            <w:r w:rsidRPr="002C415E">
              <w:rPr>
                <w:rFonts w:ascii="Times New Roman" w:hAnsi="Times New Roman" w:cs="Times New Roman"/>
                <w:color w:val="000000"/>
                <w:sz w:val="18"/>
                <w:szCs w:val="18"/>
              </w:rPr>
              <w:t xml:space="preserve">ЛЛ типу: </w:t>
            </w:r>
            <w:r>
              <w:rPr>
                <w:rFonts w:ascii="Times New Roman" w:hAnsi="Times New Roman" w:cs="Times New Roman"/>
                <w:color w:val="000000"/>
                <w:sz w:val="18"/>
                <w:szCs w:val="18"/>
              </w:rPr>
              <w:t xml:space="preserve"> 730*, 735*; </w:t>
            </w:r>
          </w:p>
        </w:tc>
      </w:tr>
      <w:tr w:rsidR="00124FFD" w:rsidRPr="00991176" w:rsidTr="00124FFD">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FFFFFF"/>
          </w:tcPr>
          <w:p w:rsidR="00124FFD" w:rsidRDefault="00124FFD" w:rsidP="00124FFD">
            <w:pPr>
              <w:spacing w:after="0" w:line="240" w:lineRule="auto"/>
              <w:ind w:left="450"/>
              <w:rPr>
                <w:rFonts w:ascii="Times New Roman" w:hAnsi="Times New Roman" w:cs="Times New Roman"/>
                <w:sz w:val="18"/>
                <w:szCs w:val="18"/>
              </w:rPr>
            </w:pPr>
            <w:r w:rsidRPr="000D5043">
              <w:rPr>
                <w:rFonts w:ascii="Times New Roman" w:hAnsi="Times New Roman" w:cs="Times New Roman"/>
                <w:sz w:val="18"/>
                <w:szCs w:val="18"/>
              </w:rPr>
              <w:t>*</w:t>
            </w:r>
            <w:r>
              <w:rPr>
                <w:rFonts w:ascii="Times New Roman" w:hAnsi="Times New Roman" w:cs="Times New Roman"/>
                <w:sz w:val="18"/>
                <w:szCs w:val="18"/>
              </w:rPr>
              <w:t xml:space="preserve">  Наведено загольноевропейське позначення характеристик кольоропередачі люмінісцентних ламп.</w:t>
            </w:r>
          </w:p>
          <w:p w:rsidR="00124FFD" w:rsidRPr="000D5043" w:rsidRDefault="00124FFD" w:rsidP="00124FFD">
            <w:pPr>
              <w:spacing w:after="0" w:line="240" w:lineRule="auto"/>
              <w:ind w:left="450"/>
              <w:rPr>
                <w:rFonts w:ascii="Times New Roman" w:hAnsi="Times New Roman" w:cs="Times New Roman"/>
                <w:sz w:val="18"/>
                <w:szCs w:val="18"/>
              </w:rPr>
            </w:pPr>
            <w:r>
              <w:rPr>
                <w:rFonts w:ascii="Times New Roman" w:hAnsi="Times New Roman" w:cs="Times New Roman"/>
                <w:sz w:val="18"/>
                <w:szCs w:val="18"/>
              </w:rPr>
              <w:t xml:space="preserve"> </w:t>
            </w:r>
          </w:p>
        </w:tc>
      </w:tr>
    </w:tbl>
    <w:p w:rsidR="00124FFD" w:rsidRDefault="00124FFD" w:rsidP="00124FFD">
      <w:pPr>
        <w:spacing w:after="0"/>
        <w:rPr>
          <w:rFonts w:ascii="Times New Roman" w:hAnsi="Times New Roman" w:cs="Times New Roman"/>
          <w:b/>
          <w:sz w:val="28"/>
          <w:szCs w:val="28"/>
          <w:highlight w:val="yellow"/>
        </w:rPr>
        <w:sectPr w:rsidR="00124FFD" w:rsidSect="00124FFD">
          <w:pgSz w:w="16839" w:h="11907" w:orient="landscape" w:code="9"/>
          <w:pgMar w:top="567" w:right="1134" w:bottom="810" w:left="1134" w:header="510" w:footer="510" w:gutter="0"/>
          <w:cols w:space="708"/>
          <w:noEndnote/>
          <w:docGrid w:linePitch="326"/>
        </w:sectPr>
      </w:pPr>
    </w:p>
    <w:p w:rsidR="00124FFD" w:rsidRPr="00D21ADF" w:rsidRDefault="00124FFD" w:rsidP="00124FFD">
      <w:pPr>
        <w:spacing w:after="0"/>
        <w:jc w:val="center"/>
        <w:rPr>
          <w:rFonts w:ascii="Times New Roman" w:hAnsi="Times New Roman" w:cs="Times New Roman"/>
          <w:b/>
          <w:sz w:val="28"/>
          <w:szCs w:val="28"/>
          <w:lang w:val="ru-RU"/>
        </w:rPr>
      </w:pPr>
      <w:r w:rsidRPr="00D21ADF">
        <w:rPr>
          <w:rFonts w:ascii="Times New Roman" w:hAnsi="Times New Roman" w:cs="Times New Roman"/>
          <w:b/>
          <w:sz w:val="28"/>
          <w:szCs w:val="28"/>
        </w:rPr>
        <w:lastRenderedPageBreak/>
        <w:t xml:space="preserve">Додаток </w:t>
      </w:r>
      <w:r>
        <w:rPr>
          <w:rFonts w:ascii="Times New Roman" w:hAnsi="Times New Roman" w:cs="Times New Roman"/>
          <w:b/>
          <w:sz w:val="28"/>
          <w:szCs w:val="28"/>
          <w:lang w:val="ru-RU"/>
        </w:rPr>
        <w:t>К</w:t>
      </w:r>
    </w:p>
    <w:p w:rsidR="00124FFD" w:rsidRPr="00D21ADF" w:rsidRDefault="00124FFD" w:rsidP="00124FFD">
      <w:pPr>
        <w:spacing w:after="0" w:line="360" w:lineRule="auto"/>
        <w:jc w:val="center"/>
        <w:rPr>
          <w:rFonts w:ascii="Times New Roman" w:hAnsi="Times New Roman" w:cs="Times New Roman"/>
          <w:b/>
          <w:sz w:val="28"/>
          <w:szCs w:val="28"/>
        </w:rPr>
      </w:pPr>
      <w:r w:rsidRPr="00D21ADF">
        <w:rPr>
          <w:rFonts w:ascii="Times New Roman" w:hAnsi="Times New Roman" w:cs="Times New Roman"/>
          <w:b/>
          <w:sz w:val="28"/>
          <w:szCs w:val="28"/>
        </w:rPr>
        <w:t>(обов</w:t>
      </w:r>
      <w:r w:rsidRPr="00D21ADF">
        <w:rPr>
          <w:rFonts w:ascii="Times New Roman" w:hAnsi="Times New Roman" w:cs="Times New Roman"/>
          <w:b/>
          <w:sz w:val="28"/>
          <w:szCs w:val="28"/>
          <w:lang w:val="ru-RU"/>
        </w:rPr>
        <w:t>’</w:t>
      </w:r>
      <w:r w:rsidRPr="00D21ADF">
        <w:rPr>
          <w:rFonts w:ascii="Times New Roman" w:hAnsi="Times New Roman" w:cs="Times New Roman"/>
          <w:b/>
          <w:sz w:val="28"/>
          <w:szCs w:val="28"/>
        </w:rPr>
        <w:t>язковий)</w:t>
      </w:r>
    </w:p>
    <w:p w:rsidR="00124FFD" w:rsidRPr="00D21ADF" w:rsidRDefault="00124FFD" w:rsidP="00124FFD">
      <w:pPr>
        <w:spacing w:after="0"/>
        <w:jc w:val="center"/>
        <w:rPr>
          <w:rFonts w:ascii="Times New Roman" w:hAnsi="Times New Roman" w:cs="Times New Roman"/>
          <w:b/>
          <w:sz w:val="28"/>
          <w:szCs w:val="28"/>
        </w:rPr>
      </w:pPr>
    </w:p>
    <w:p w:rsidR="00124FFD" w:rsidRPr="00D21ADF" w:rsidRDefault="00124FFD" w:rsidP="00124FFD">
      <w:pPr>
        <w:spacing w:after="0"/>
        <w:jc w:val="center"/>
        <w:rPr>
          <w:rFonts w:ascii="Times New Roman" w:hAnsi="Times New Roman" w:cs="Times New Roman"/>
          <w:b/>
          <w:sz w:val="28"/>
          <w:szCs w:val="28"/>
          <w:lang w:val="ru-RU"/>
        </w:rPr>
      </w:pPr>
      <w:r w:rsidRPr="00D21ADF">
        <w:rPr>
          <w:rFonts w:ascii="Times New Roman" w:hAnsi="Times New Roman" w:cs="Times New Roman"/>
          <w:b/>
          <w:sz w:val="28"/>
          <w:szCs w:val="28"/>
        </w:rPr>
        <w:t>Зони яскравості тунелю в денному режимі освітлення</w:t>
      </w:r>
    </w:p>
    <w:p w:rsidR="00124FFD" w:rsidRPr="005F33EF" w:rsidRDefault="00124FFD" w:rsidP="00124FFD">
      <w:pPr>
        <w:spacing w:after="0" w:line="360" w:lineRule="auto"/>
        <w:jc w:val="center"/>
        <w:rPr>
          <w:rFonts w:ascii="Times New Roman" w:hAnsi="Times New Roman" w:cs="Times New Roman"/>
          <w:b/>
          <w:sz w:val="28"/>
          <w:szCs w:val="28"/>
        </w:rPr>
      </w:pPr>
    </w:p>
    <w:p w:rsidR="00124FFD" w:rsidRPr="00031B68" w:rsidRDefault="00124FFD" w:rsidP="00124FFD">
      <w:pPr>
        <w:pStyle w:val="34"/>
        <w:keepNext/>
        <w:keepLines/>
        <w:shd w:val="clear" w:color="auto" w:fill="auto"/>
        <w:spacing w:before="0" w:after="0" w:line="360" w:lineRule="auto"/>
        <w:ind w:left="-2410" w:right="-2300"/>
        <w:rPr>
          <w:rFonts w:ascii="Times New Roman" w:hAnsi="Times New Roman" w:cs="Times New Roman"/>
        </w:rPr>
      </w:pPr>
      <w:r w:rsidRPr="00C93FF2">
        <w:rPr>
          <w:rFonts w:ascii="Times New Roman" w:hAnsi="Times New Roman" w:cs="Times New Roman"/>
        </w:rPr>
        <w:t xml:space="preserve">Визначення яскравості адаптації </w:t>
      </w:r>
      <w:r w:rsidRPr="00C93FF2">
        <w:rPr>
          <w:rStyle w:val="3Garamond"/>
          <w:rFonts w:ascii="Times New Roman" w:hAnsi="Times New Roman" w:cs="Times New Roman"/>
          <w:sz w:val="28"/>
          <w:szCs w:val="28"/>
          <w:lang w:val="en-US" w:eastAsia="ru-RU"/>
        </w:rPr>
        <w:t>L</w:t>
      </w:r>
      <w:r w:rsidRPr="00031B68">
        <w:rPr>
          <w:rStyle w:val="3Garamond"/>
          <w:rFonts w:ascii="Times New Roman" w:hAnsi="Times New Roman" w:cs="Times New Roman"/>
          <w:sz w:val="28"/>
          <w:szCs w:val="28"/>
          <w:vertAlign w:val="subscript"/>
          <w:lang w:eastAsia="ru-RU"/>
        </w:rPr>
        <w:t>20</w:t>
      </w:r>
    </w:p>
    <w:p w:rsidR="00124FFD" w:rsidRDefault="00124FFD" w:rsidP="00124FFD">
      <w:pPr>
        <w:pStyle w:val="31"/>
        <w:shd w:val="clear" w:color="auto" w:fill="auto"/>
        <w:spacing w:line="360" w:lineRule="auto"/>
        <w:ind w:right="-5" w:firstLine="709"/>
        <w:jc w:val="both"/>
        <w:rPr>
          <w:rStyle w:val="320"/>
          <w:rFonts w:ascii="Times New Roman" w:hAnsi="Times New Roman" w:cs="Times New Roman"/>
          <w:sz w:val="28"/>
          <w:szCs w:val="28"/>
          <w:lang w:eastAsia="ru-RU"/>
        </w:rPr>
      </w:pPr>
      <w:r w:rsidRPr="00C93FF2">
        <w:rPr>
          <w:rStyle w:val="320"/>
          <w:rFonts w:ascii="Times New Roman" w:hAnsi="Times New Roman" w:cs="Times New Roman"/>
          <w:sz w:val="28"/>
          <w:szCs w:val="28"/>
          <w:lang w:eastAsia="ru-RU"/>
        </w:rPr>
        <w:t xml:space="preserve">Яскравість адаптації </w:t>
      </w:r>
      <w:r w:rsidRPr="00C93FF2">
        <w:rPr>
          <w:rStyle w:val="3121"/>
          <w:rFonts w:ascii="Times New Roman" w:hAnsi="Times New Roman" w:cs="Times New Roman"/>
          <w:sz w:val="28"/>
          <w:szCs w:val="28"/>
          <w:lang w:val="en-US" w:eastAsia="ru-RU"/>
        </w:rPr>
        <w:t>L</w:t>
      </w:r>
      <w:r w:rsidRPr="00C93FF2">
        <w:rPr>
          <w:rStyle w:val="3121"/>
          <w:rFonts w:ascii="Times New Roman" w:hAnsi="Times New Roman" w:cs="Times New Roman"/>
          <w:sz w:val="28"/>
          <w:szCs w:val="28"/>
          <w:vertAlign w:val="subscript"/>
          <w:lang w:eastAsia="ru-RU"/>
        </w:rPr>
        <w:t>20</w:t>
      </w:r>
      <w:r w:rsidRPr="00C93FF2">
        <w:rPr>
          <w:rStyle w:val="320"/>
          <w:rFonts w:ascii="Times New Roman" w:hAnsi="Times New Roman" w:cs="Times New Roman"/>
          <w:sz w:val="28"/>
          <w:szCs w:val="28"/>
          <w:lang w:eastAsia="ru-RU"/>
        </w:rPr>
        <w:t xml:space="preserve"> визначається як середньозважена яскравість середині 20-ти градусного (за діаметром) поля адаптації, видимого водієм, що </w:t>
      </w:r>
      <w:r>
        <w:rPr>
          <w:rStyle w:val="320"/>
          <w:rFonts w:ascii="Times New Roman" w:hAnsi="Times New Roman" w:cs="Times New Roman"/>
          <w:sz w:val="28"/>
          <w:szCs w:val="28"/>
          <w:lang w:eastAsia="ru-RU"/>
        </w:rPr>
        <w:t>поребуває</w:t>
      </w:r>
      <w:r w:rsidRPr="00C93FF2">
        <w:rPr>
          <w:rStyle w:val="320"/>
          <w:rFonts w:ascii="Times New Roman" w:hAnsi="Times New Roman" w:cs="Times New Roman"/>
          <w:sz w:val="28"/>
          <w:szCs w:val="28"/>
          <w:lang w:eastAsia="ru-RU"/>
        </w:rPr>
        <w:t xml:space="preserve"> на осі дорожнього полотна на </w:t>
      </w:r>
      <w:r w:rsidRPr="00D21ADF">
        <w:rPr>
          <w:rStyle w:val="310"/>
          <w:rFonts w:ascii="Times New Roman" w:hAnsi="Times New Roman" w:cs="Times New Roman"/>
          <w:b w:val="0"/>
          <w:sz w:val="28"/>
          <w:szCs w:val="28"/>
          <w:lang w:eastAsia="ru-RU"/>
        </w:rPr>
        <w:t>ВБГ</w:t>
      </w:r>
      <w:r w:rsidRPr="00C93FF2">
        <w:rPr>
          <w:rStyle w:val="310"/>
          <w:rFonts w:ascii="Times New Roman" w:hAnsi="Times New Roman" w:cs="Times New Roman"/>
          <w:sz w:val="28"/>
          <w:szCs w:val="28"/>
          <w:lang w:eastAsia="ru-RU"/>
        </w:rPr>
        <w:t xml:space="preserve"> </w:t>
      </w:r>
      <w:r w:rsidRPr="00C93FF2">
        <w:rPr>
          <w:rStyle w:val="320"/>
          <w:rFonts w:ascii="Times New Roman" w:hAnsi="Times New Roman" w:cs="Times New Roman"/>
          <w:sz w:val="28"/>
          <w:szCs w:val="28"/>
          <w:lang w:eastAsia="ru-RU"/>
        </w:rPr>
        <w:t xml:space="preserve">перед в'їзним порталом, при цьому лінія зору водія націлена на центр рамки в'їзного порталу (рис. </w:t>
      </w:r>
      <w:r>
        <w:rPr>
          <w:rStyle w:val="320"/>
          <w:rFonts w:ascii="Times New Roman" w:hAnsi="Times New Roman" w:cs="Times New Roman"/>
          <w:sz w:val="28"/>
          <w:szCs w:val="28"/>
          <w:lang w:val="ru-RU" w:eastAsia="ru-RU"/>
        </w:rPr>
        <w:t>К.</w:t>
      </w:r>
      <w:r w:rsidRPr="00C93FF2">
        <w:rPr>
          <w:rStyle w:val="320"/>
          <w:rFonts w:ascii="Times New Roman" w:hAnsi="Times New Roman" w:cs="Times New Roman"/>
          <w:sz w:val="28"/>
          <w:szCs w:val="28"/>
          <w:lang w:eastAsia="ru-RU"/>
        </w:rPr>
        <w:t xml:space="preserve">1). Величина </w:t>
      </w:r>
      <w:r w:rsidRPr="00C93FF2">
        <w:rPr>
          <w:rStyle w:val="3121"/>
          <w:rFonts w:ascii="Times New Roman" w:hAnsi="Times New Roman" w:cs="Times New Roman"/>
          <w:sz w:val="28"/>
          <w:szCs w:val="28"/>
          <w:lang w:val="en-US" w:eastAsia="ru-RU"/>
        </w:rPr>
        <w:t>L</w:t>
      </w:r>
      <w:r w:rsidRPr="00C93FF2">
        <w:rPr>
          <w:rStyle w:val="3121"/>
          <w:rFonts w:ascii="Times New Roman" w:hAnsi="Times New Roman" w:cs="Times New Roman"/>
          <w:sz w:val="28"/>
          <w:szCs w:val="28"/>
          <w:vertAlign w:val="subscript"/>
          <w:lang w:eastAsia="ru-RU"/>
        </w:rPr>
        <w:t>20</w:t>
      </w:r>
      <w:r w:rsidRPr="00C93FF2">
        <w:rPr>
          <w:rStyle w:val="320"/>
          <w:rFonts w:ascii="Times New Roman" w:hAnsi="Times New Roman" w:cs="Times New Roman"/>
          <w:sz w:val="28"/>
          <w:szCs w:val="28"/>
          <w:lang w:eastAsia="ru-RU"/>
        </w:rPr>
        <w:t xml:space="preserve"> визначається для </w:t>
      </w:r>
      <w:r>
        <w:rPr>
          <w:rStyle w:val="320"/>
          <w:rFonts w:ascii="Times New Roman" w:hAnsi="Times New Roman" w:cs="Times New Roman"/>
          <w:sz w:val="28"/>
          <w:szCs w:val="28"/>
          <w:lang w:eastAsia="ru-RU"/>
        </w:rPr>
        <w:t xml:space="preserve">умов, найгірших з погляду </w:t>
      </w:r>
      <w:r w:rsidRPr="00C93FF2">
        <w:rPr>
          <w:rStyle w:val="320"/>
          <w:rFonts w:ascii="Times New Roman" w:hAnsi="Times New Roman" w:cs="Times New Roman"/>
          <w:sz w:val="28"/>
          <w:szCs w:val="28"/>
          <w:lang w:eastAsia="ru-RU"/>
        </w:rPr>
        <w:t>а</w:t>
      </w:r>
      <w:r>
        <w:rPr>
          <w:rStyle w:val="320"/>
          <w:rFonts w:ascii="Times New Roman" w:hAnsi="Times New Roman" w:cs="Times New Roman"/>
          <w:sz w:val="28"/>
          <w:szCs w:val="28"/>
          <w:lang w:eastAsia="ru-RU"/>
        </w:rPr>
        <w:t>да</w:t>
      </w:r>
      <w:r w:rsidRPr="00C93FF2">
        <w:rPr>
          <w:rStyle w:val="320"/>
          <w:rFonts w:ascii="Times New Roman" w:hAnsi="Times New Roman" w:cs="Times New Roman"/>
          <w:sz w:val="28"/>
          <w:szCs w:val="28"/>
          <w:lang w:eastAsia="ru-RU"/>
        </w:rPr>
        <w:t>птації</w:t>
      </w:r>
      <w:r>
        <w:rPr>
          <w:rStyle w:val="320"/>
          <w:rFonts w:ascii="Times New Roman" w:hAnsi="Times New Roman" w:cs="Times New Roman"/>
          <w:sz w:val="28"/>
          <w:szCs w:val="28"/>
          <w:lang w:eastAsia="ru-RU"/>
        </w:rPr>
        <w:t xml:space="preserve"> зору</w:t>
      </w:r>
      <w:r w:rsidRPr="00C93FF2">
        <w:rPr>
          <w:rStyle w:val="320"/>
          <w:rFonts w:ascii="Times New Roman" w:hAnsi="Times New Roman" w:cs="Times New Roman"/>
          <w:sz w:val="28"/>
          <w:szCs w:val="28"/>
          <w:lang w:eastAsia="ru-RU"/>
        </w:rPr>
        <w:t>, тобто для яскравого сонячного дня.</w:t>
      </w:r>
    </w:p>
    <w:p w:rsidR="00124FFD" w:rsidRDefault="00124FFD" w:rsidP="00124FFD">
      <w:pPr>
        <w:pStyle w:val="31"/>
        <w:shd w:val="clear" w:color="auto" w:fill="auto"/>
        <w:spacing w:after="149" w:line="240" w:lineRule="auto"/>
        <w:ind w:right="-5" w:firstLine="360"/>
        <w:jc w:val="both"/>
      </w:pPr>
    </w:p>
    <w:p w:rsidR="00124FFD" w:rsidRPr="0030736E" w:rsidRDefault="00124FFD" w:rsidP="00124FFD">
      <w:pPr>
        <w:pStyle w:val="Title"/>
        <w:ind w:firstLine="0"/>
        <w:rPr>
          <w:b w:val="0"/>
          <w:bCs w:val="0"/>
        </w:rPr>
      </w:pPr>
      <w:r w:rsidRPr="0030736E">
        <w:rPr>
          <w:b w:val="0"/>
        </w:rPr>
        <w:object w:dxaOrig="6875" w:dyaOrig="4824">
          <v:shape id="_x0000_i1045" type="#_x0000_t75" style="width:291.75pt;height:193.5pt" o:ole="">
            <v:imagedata r:id="rId64" o:title=""/>
          </v:shape>
          <o:OLEObject Type="Embed" ProgID="PhotoStylerImage" ShapeID="_x0000_i1045" DrawAspect="Content" ObjectID="_1534695985" r:id="rId65"/>
        </w:object>
      </w:r>
    </w:p>
    <w:p w:rsidR="00124FFD" w:rsidRPr="0030736E" w:rsidRDefault="00124FFD" w:rsidP="00124FFD">
      <w:pPr>
        <w:pStyle w:val="Title"/>
        <w:ind w:firstLine="357"/>
        <w:jc w:val="both"/>
        <w:rPr>
          <w:b w:val="0"/>
          <w:bCs w:val="0"/>
        </w:rPr>
      </w:pPr>
    </w:p>
    <w:p w:rsidR="00124FFD" w:rsidRPr="00DA3CA9" w:rsidRDefault="00124FFD" w:rsidP="00124FFD">
      <w:pPr>
        <w:pStyle w:val="Title"/>
        <w:ind w:firstLine="0"/>
        <w:rPr>
          <w:b w:val="0"/>
          <w:bCs w:val="0"/>
          <w:sz w:val="28"/>
          <w:szCs w:val="28"/>
        </w:rPr>
      </w:pPr>
      <w:r w:rsidRPr="00DA3CA9">
        <w:rPr>
          <w:b w:val="0"/>
          <w:bCs w:val="0"/>
          <w:sz w:val="28"/>
          <w:szCs w:val="28"/>
        </w:rPr>
        <w:t xml:space="preserve">Рисунок </w:t>
      </w:r>
      <w:r>
        <w:rPr>
          <w:b w:val="0"/>
          <w:bCs w:val="0"/>
          <w:sz w:val="28"/>
          <w:szCs w:val="28"/>
          <w:lang w:val="uk-UA"/>
        </w:rPr>
        <w:t>К</w:t>
      </w:r>
      <w:r w:rsidRPr="00DA3CA9">
        <w:rPr>
          <w:b w:val="0"/>
          <w:bCs w:val="0"/>
          <w:sz w:val="28"/>
          <w:szCs w:val="28"/>
          <w:lang w:val="uk-UA"/>
        </w:rPr>
        <w:t>.</w:t>
      </w:r>
      <w:r w:rsidRPr="00DA3CA9">
        <w:rPr>
          <w:b w:val="0"/>
          <w:bCs w:val="0"/>
          <w:sz w:val="28"/>
          <w:szCs w:val="28"/>
        </w:rPr>
        <w:t>2</w:t>
      </w:r>
      <w:r w:rsidRPr="00DA3CA9">
        <w:rPr>
          <w:b w:val="0"/>
          <w:sz w:val="28"/>
          <w:szCs w:val="28"/>
        </w:rPr>
        <w:t xml:space="preserve"> —</w:t>
      </w:r>
      <w:r w:rsidRPr="00DA3CA9">
        <w:rPr>
          <w:b w:val="0"/>
          <w:bCs w:val="0"/>
          <w:sz w:val="28"/>
          <w:szCs w:val="28"/>
        </w:rPr>
        <w:t xml:space="preserve"> Вид на в</w:t>
      </w:r>
      <w:r>
        <w:rPr>
          <w:b w:val="0"/>
          <w:bCs w:val="0"/>
          <w:sz w:val="28"/>
          <w:szCs w:val="28"/>
          <w:lang w:val="uk-UA"/>
        </w:rPr>
        <w:t>ї</w:t>
      </w:r>
      <w:r w:rsidRPr="00DA3CA9">
        <w:rPr>
          <w:b w:val="0"/>
          <w:bCs w:val="0"/>
          <w:sz w:val="28"/>
          <w:szCs w:val="28"/>
        </w:rPr>
        <w:t>здн</w:t>
      </w:r>
      <w:r>
        <w:rPr>
          <w:b w:val="0"/>
          <w:bCs w:val="0"/>
          <w:sz w:val="28"/>
          <w:szCs w:val="28"/>
          <w:lang w:val="uk-UA"/>
        </w:rPr>
        <w:t>и</w:t>
      </w:r>
      <w:r w:rsidRPr="00DA3CA9">
        <w:rPr>
          <w:b w:val="0"/>
          <w:bCs w:val="0"/>
          <w:sz w:val="28"/>
          <w:szCs w:val="28"/>
        </w:rPr>
        <w:t xml:space="preserve">й портал </w:t>
      </w:r>
      <w:r>
        <w:rPr>
          <w:b w:val="0"/>
          <w:bCs w:val="0"/>
          <w:sz w:val="28"/>
          <w:szCs w:val="28"/>
          <w:lang w:val="uk-UA"/>
        </w:rPr>
        <w:t>з</w:t>
      </w:r>
      <w:r w:rsidRPr="00DA3CA9">
        <w:rPr>
          <w:b w:val="0"/>
          <w:bCs w:val="0"/>
          <w:sz w:val="28"/>
          <w:szCs w:val="28"/>
        </w:rPr>
        <w:t xml:space="preserve"> </w:t>
      </w:r>
      <w:r>
        <w:rPr>
          <w:b w:val="0"/>
          <w:bCs w:val="0"/>
          <w:sz w:val="28"/>
          <w:szCs w:val="28"/>
          <w:lang w:val="uk-UA"/>
        </w:rPr>
        <w:t>відстагі ВБР</w:t>
      </w:r>
    </w:p>
    <w:p w:rsidR="00124FFD" w:rsidRPr="00DA3CA9" w:rsidRDefault="00124FFD" w:rsidP="00124FFD">
      <w:pPr>
        <w:pStyle w:val="Title"/>
        <w:spacing w:before="120" w:after="120"/>
        <w:ind w:firstLine="357"/>
        <w:rPr>
          <w:b w:val="0"/>
          <w:bCs w:val="0"/>
          <w:sz w:val="18"/>
          <w:szCs w:val="18"/>
        </w:rPr>
      </w:pPr>
      <w:r w:rsidRPr="00DA3CA9">
        <w:rPr>
          <w:bCs w:val="0"/>
          <w:sz w:val="18"/>
          <w:szCs w:val="18"/>
          <w:lang w:val="uk-UA"/>
        </w:rPr>
        <w:t>Примітка</w:t>
      </w:r>
      <w:r w:rsidRPr="00DA3CA9">
        <w:rPr>
          <w:b w:val="0"/>
          <w:bCs w:val="0"/>
          <w:sz w:val="18"/>
          <w:szCs w:val="18"/>
          <w:lang w:val="uk-UA"/>
        </w:rPr>
        <w:t>.</w:t>
      </w:r>
      <w:r w:rsidRPr="00DA3CA9">
        <w:rPr>
          <w:b w:val="0"/>
          <w:bCs w:val="0"/>
          <w:sz w:val="18"/>
          <w:szCs w:val="18"/>
        </w:rPr>
        <w:t xml:space="preserve"> Пунктир</w:t>
      </w:r>
      <w:r w:rsidRPr="00DA3CA9">
        <w:rPr>
          <w:b w:val="0"/>
          <w:bCs w:val="0"/>
          <w:sz w:val="18"/>
          <w:szCs w:val="18"/>
          <w:lang w:val="uk-UA"/>
        </w:rPr>
        <w:t>ни</w:t>
      </w:r>
      <w:r w:rsidRPr="00DA3CA9">
        <w:rPr>
          <w:b w:val="0"/>
          <w:bCs w:val="0"/>
          <w:sz w:val="18"/>
          <w:szCs w:val="18"/>
        </w:rPr>
        <w:t>м к</w:t>
      </w:r>
      <w:r w:rsidRPr="00DA3CA9">
        <w:rPr>
          <w:b w:val="0"/>
          <w:bCs w:val="0"/>
          <w:sz w:val="18"/>
          <w:szCs w:val="18"/>
          <w:lang w:val="uk-UA"/>
        </w:rPr>
        <w:t>олом</w:t>
      </w:r>
      <w:r w:rsidRPr="00DA3CA9">
        <w:rPr>
          <w:b w:val="0"/>
          <w:bCs w:val="0"/>
          <w:sz w:val="18"/>
          <w:szCs w:val="18"/>
        </w:rPr>
        <w:t xml:space="preserve"> по</w:t>
      </w:r>
      <w:r w:rsidRPr="00DA3CA9">
        <w:rPr>
          <w:b w:val="0"/>
          <w:bCs w:val="0"/>
          <w:sz w:val="18"/>
          <w:szCs w:val="18"/>
          <w:lang w:val="uk-UA"/>
        </w:rPr>
        <w:t>значено</w:t>
      </w:r>
      <w:r w:rsidRPr="00DA3CA9">
        <w:rPr>
          <w:b w:val="0"/>
          <w:bCs w:val="0"/>
          <w:sz w:val="18"/>
          <w:szCs w:val="18"/>
        </w:rPr>
        <w:t xml:space="preserve"> 20-градусное поле адаптац</w:t>
      </w:r>
      <w:r w:rsidRPr="00DA3CA9">
        <w:rPr>
          <w:b w:val="0"/>
          <w:bCs w:val="0"/>
          <w:sz w:val="18"/>
          <w:szCs w:val="18"/>
          <w:lang w:val="uk-UA"/>
        </w:rPr>
        <w:t>ії</w:t>
      </w:r>
      <w:r w:rsidRPr="00DA3CA9">
        <w:rPr>
          <w:b w:val="0"/>
          <w:bCs w:val="0"/>
          <w:sz w:val="18"/>
          <w:szCs w:val="18"/>
        </w:rPr>
        <w:t>.</w:t>
      </w:r>
    </w:p>
    <w:p w:rsidR="00124FFD" w:rsidRPr="004870D7" w:rsidRDefault="00124FFD" w:rsidP="00124FFD">
      <w:pPr>
        <w:pStyle w:val="31"/>
        <w:shd w:val="clear" w:color="auto" w:fill="auto"/>
        <w:spacing w:after="149" w:line="240" w:lineRule="auto"/>
        <w:ind w:right="-5" w:firstLine="360"/>
        <w:jc w:val="both"/>
      </w:pPr>
    </w:p>
    <w:p w:rsidR="00124FFD" w:rsidRPr="004870D7" w:rsidRDefault="00124FFD" w:rsidP="00124FFD">
      <w:pPr>
        <w:rPr>
          <w:sz w:val="2"/>
          <w:szCs w:val="2"/>
        </w:rPr>
      </w:pPr>
    </w:p>
    <w:p w:rsidR="00124FFD" w:rsidRPr="00C93FF2" w:rsidRDefault="00124FFD" w:rsidP="00124FFD">
      <w:pPr>
        <w:pStyle w:val="31"/>
        <w:shd w:val="clear" w:color="auto" w:fill="auto"/>
        <w:spacing w:line="360" w:lineRule="auto"/>
        <w:ind w:right="-5" w:firstLine="709"/>
        <w:jc w:val="both"/>
        <w:rPr>
          <w:rFonts w:ascii="Times New Roman" w:hAnsi="Times New Roman" w:cs="Times New Roman"/>
          <w:color w:val="000000"/>
          <w:sz w:val="28"/>
          <w:szCs w:val="28"/>
          <w:lang w:eastAsia="ru-RU"/>
        </w:rPr>
      </w:pPr>
      <w:r w:rsidRPr="00C93FF2">
        <w:rPr>
          <w:rStyle w:val="320"/>
          <w:rFonts w:ascii="Times New Roman" w:hAnsi="Times New Roman" w:cs="Times New Roman"/>
          <w:sz w:val="28"/>
          <w:szCs w:val="28"/>
          <w:lang w:eastAsia="ru-RU"/>
        </w:rPr>
        <w:t xml:space="preserve">Для існуючого тунелю (наприклад, при його реконструкції) значення </w:t>
      </w:r>
      <w:r w:rsidRPr="00C93FF2">
        <w:rPr>
          <w:rStyle w:val="3121"/>
          <w:rFonts w:ascii="Times New Roman" w:hAnsi="Times New Roman" w:cs="Times New Roman"/>
          <w:sz w:val="28"/>
          <w:szCs w:val="28"/>
          <w:lang w:val="en-US" w:eastAsia="ru-RU"/>
        </w:rPr>
        <w:t>L</w:t>
      </w:r>
      <w:r w:rsidRPr="00C93FF2">
        <w:rPr>
          <w:rStyle w:val="3121"/>
          <w:rFonts w:ascii="Times New Roman" w:hAnsi="Times New Roman" w:cs="Times New Roman"/>
          <w:sz w:val="28"/>
          <w:szCs w:val="28"/>
          <w:vertAlign w:val="subscript"/>
          <w:lang w:eastAsia="ru-RU"/>
        </w:rPr>
        <w:t>20</w:t>
      </w:r>
      <w:r w:rsidRPr="00C93FF2">
        <w:rPr>
          <w:rStyle w:val="3121"/>
          <w:rFonts w:ascii="Times New Roman" w:hAnsi="Times New Roman" w:cs="Times New Roman"/>
          <w:sz w:val="28"/>
          <w:szCs w:val="28"/>
          <w:lang w:eastAsia="ru-RU"/>
        </w:rPr>
        <w:t xml:space="preserve"> </w:t>
      </w:r>
      <w:r w:rsidRPr="00C93FF2">
        <w:rPr>
          <w:rStyle w:val="320"/>
          <w:rFonts w:ascii="Times New Roman" w:hAnsi="Times New Roman" w:cs="Times New Roman"/>
          <w:sz w:val="28"/>
          <w:szCs w:val="28"/>
          <w:lang w:eastAsia="ru-RU"/>
        </w:rPr>
        <w:t>може бути отримане шляхом фотометрирування в'їзного порталу при вказаних умовах за допомогою яскравоміра, що має 20-ти градусне поле вимірювання.</w:t>
      </w:r>
    </w:p>
    <w:p w:rsidR="00124FFD" w:rsidRPr="00C93FF2" w:rsidRDefault="00124FFD" w:rsidP="00124FFD">
      <w:pPr>
        <w:pStyle w:val="31"/>
        <w:shd w:val="clear" w:color="auto" w:fill="auto"/>
        <w:spacing w:line="360" w:lineRule="auto"/>
        <w:ind w:right="-5" w:firstLine="709"/>
        <w:jc w:val="both"/>
        <w:rPr>
          <w:rStyle w:val="320"/>
          <w:rFonts w:ascii="Times New Roman" w:hAnsi="Times New Roman" w:cs="Times New Roman"/>
          <w:sz w:val="28"/>
          <w:szCs w:val="28"/>
          <w:lang w:val="ru-RU" w:eastAsia="ru-RU"/>
        </w:rPr>
      </w:pPr>
      <w:r w:rsidRPr="00C93FF2">
        <w:rPr>
          <w:rStyle w:val="320"/>
          <w:rFonts w:ascii="Times New Roman" w:hAnsi="Times New Roman" w:cs="Times New Roman"/>
          <w:sz w:val="28"/>
          <w:szCs w:val="28"/>
          <w:lang w:eastAsia="ru-RU"/>
        </w:rPr>
        <w:t xml:space="preserve">За відсутності експериментальних вихідних даних для знаходження значення </w:t>
      </w:r>
      <w:r w:rsidRPr="00C93FF2">
        <w:rPr>
          <w:rStyle w:val="3121"/>
          <w:rFonts w:ascii="Times New Roman" w:hAnsi="Times New Roman" w:cs="Times New Roman"/>
          <w:sz w:val="28"/>
          <w:szCs w:val="28"/>
          <w:lang w:val="en-US" w:eastAsia="ru-RU"/>
        </w:rPr>
        <w:t>L</w:t>
      </w:r>
      <w:r w:rsidRPr="00C93FF2">
        <w:rPr>
          <w:rStyle w:val="3121"/>
          <w:rFonts w:ascii="Times New Roman" w:hAnsi="Times New Roman" w:cs="Times New Roman"/>
          <w:sz w:val="28"/>
          <w:szCs w:val="28"/>
          <w:vertAlign w:val="subscript"/>
          <w:lang w:eastAsia="ru-RU"/>
        </w:rPr>
        <w:t>20</w:t>
      </w:r>
      <w:r w:rsidRPr="00C93FF2">
        <w:rPr>
          <w:rStyle w:val="320"/>
          <w:rFonts w:ascii="Times New Roman" w:hAnsi="Times New Roman" w:cs="Times New Roman"/>
          <w:sz w:val="28"/>
          <w:szCs w:val="28"/>
          <w:lang w:eastAsia="ru-RU"/>
        </w:rPr>
        <w:t xml:space="preserve"> можна скористатися наступною формулою:</w:t>
      </w:r>
    </w:p>
    <w:p w:rsidR="00124FFD" w:rsidRPr="00C93FF2" w:rsidRDefault="00124FFD" w:rsidP="00124FFD">
      <w:pPr>
        <w:pStyle w:val="31"/>
        <w:shd w:val="clear" w:color="auto" w:fill="auto"/>
        <w:spacing w:line="360" w:lineRule="auto"/>
        <w:ind w:right="-5" w:firstLine="360"/>
        <w:jc w:val="both"/>
        <w:rPr>
          <w:rFonts w:ascii="Times New Roman" w:hAnsi="Times New Roman" w:cs="Times New Roman"/>
          <w:sz w:val="28"/>
          <w:szCs w:val="28"/>
          <w:lang w:val="ru-RU"/>
        </w:rPr>
      </w:pPr>
    </w:p>
    <w:p w:rsidR="00124FFD" w:rsidRPr="004765A1" w:rsidRDefault="00124FFD" w:rsidP="00124FFD">
      <w:pPr>
        <w:pStyle w:val="41"/>
        <w:keepNext/>
        <w:keepLines/>
        <w:shd w:val="clear" w:color="auto" w:fill="auto"/>
        <w:tabs>
          <w:tab w:val="left" w:pos="6804"/>
        </w:tabs>
        <w:spacing w:after="0" w:line="360" w:lineRule="auto"/>
        <w:ind w:right="-5" w:firstLine="1701"/>
        <w:jc w:val="right"/>
        <w:rPr>
          <w:rFonts w:ascii="Times New Roman" w:hAnsi="Times New Roman" w:cs="Times New Roman"/>
          <w:i w:val="0"/>
          <w:sz w:val="28"/>
          <w:szCs w:val="28"/>
        </w:rPr>
      </w:pPr>
      <w:bookmarkStart w:id="12" w:name="bookmark12"/>
      <w:r w:rsidRPr="00C93FF2">
        <w:rPr>
          <w:rFonts w:ascii="Times New Roman" w:hAnsi="Times New Roman" w:cs="Times New Roman"/>
          <w:sz w:val="28"/>
          <w:szCs w:val="28"/>
          <w:lang w:val="en-US"/>
        </w:rPr>
        <w:lastRenderedPageBreak/>
        <w:t>L</w:t>
      </w:r>
      <w:r w:rsidRPr="00C93FF2">
        <w:rPr>
          <w:rFonts w:ascii="Times New Roman" w:hAnsi="Times New Roman" w:cs="Times New Roman"/>
          <w:sz w:val="28"/>
          <w:szCs w:val="28"/>
          <w:vertAlign w:val="subscript"/>
          <w:lang w:val="ru-RU"/>
        </w:rPr>
        <w:t xml:space="preserve">20 </w:t>
      </w:r>
      <w:r w:rsidRPr="00C93FF2">
        <w:rPr>
          <w:rFonts w:ascii="Times New Roman" w:hAnsi="Times New Roman" w:cs="Times New Roman"/>
          <w:sz w:val="28"/>
          <w:szCs w:val="28"/>
          <w:lang w:val="ru-RU"/>
        </w:rPr>
        <w:t>=</w:t>
      </w:r>
      <w:r w:rsidRPr="0094190A">
        <w:rPr>
          <w:rFonts w:ascii="Times New Roman" w:hAnsi="Times New Roman" w:cs="Times New Roman"/>
          <w:sz w:val="28"/>
          <w:szCs w:val="28"/>
        </w:rPr>
        <w:t>K</w:t>
      </w:r>
      <w:r w:rsidRPr="00C93FF2">
        <w:rPr>
          <w:rFonts w:ascii="Times New Roman" w:hAnsi="Times New Roman" w:cs="Times New Roman"/>
          <w:sz w:val="28"/>
          <w:szCs w:val="28"/>
          <w:vertAlign w:val="subscript"/>
        </w:rPr>
        <w:t>c</w:t>
      </w:r>
      <w:r w:rsidRPr="00C93FF2">
        <w:rPr>
          <w:rFonts w:ascii="Times New Roman" w:hAnsi="Times New Roman" w:cs="Times New Roman"/>
          <w:sz w:val="28"/>
          <w:szCs w:val="28"/>
        </w:rPr>
        <w:t>L</w:t>
      </w:r>
      <w:r w:rsidRPr="00C93FF2">
        <w:rPr>
          <w:rFonts w:ascii="Times New Roman" w:hAnsi="Times New Roman" w:cs="Times New Roman"/>
          <w:sz w:val="28"/>
          <w:szCs w:val="28"/>
          <w:vertAlign w:val="subscript"/>
        </w:rPr>
        <w:t>с</w:t>
      </w:r>
      <w:r w:rsidRPr="00C93FF2">
        <w:rPr>
          <w:rFonts w:ascii="Times New Roman" w:hAnsi="Times New Roman" w:cs="Times New Roman"/>
          <w:sz w:val="28"/>
          <w:szCs w:val="28"/>
        </w:rPr>
        <w:t>+</w:t>
      </w:r>
      <w:r w:rsidRPr="0094190A">
        <w:rPr>
          <w:rFonts w:ascii="Times New Roman" w:hAnsi="Times New Roman" w:cs="Times New Roman"/>
          <w:sz w:val="28"/>
          <w:szCs w:val="28"/>
        </w:rPr>
        <w:t>K</w:t>
      </w:r>
      <w:r w:rsidRPr="00C93FF2">
        <w:rPr>
          <w:rFonts w:ascii="Times New Roman" w:hAnsi="Times New Roman" w:cs="Times New Roman"/>
          <w:sz w:val="28"/>
          <w:szCs w:val="28"/>
          <w:vertAlign w:val="subscript"/>
          <w:lang w:val="en-US"/>
        </w:rPr>
        <w:t>r</w:t>
      </w:r>
      <w:r w:rsidRPr="00C93FF2">
        <w:rPr>
          <w:rFonts w:ascii="Times New Roman" w:hAnsi="Times New Roman" w:cs="Times New Roman"/>
          <w:sz w:val="28"/>
          <w:szCs w:val="28"/>
        </w:rPr>
        <w:t>L</w:t>
      </w:r>
      <w:r w:rsidRPr="00C93FF2">
        <w:rPr>
          <w:rFonts w:ascii="Times New Roman" w:hAnsi="Times New Roman" w:cs="Times New Roman"/>
          <w:sz w:val="28"/>
          <w:szCs w:val="28"/>
          <w:vertAlign w:val="subscript"/>
          <w:lang w:val="en-US"/>
        </w:rPr>
        <w:t>r</w:t>
      </w:r>
      <w:r w:rsidRPr="00C93FF2">
        <w:rPr>
          <w:rFonts w:ascii="Times New Roman" w:hAnsi="Times New Roman" w:cs="Times New Roman"/>
          <w:sz w:val="28"/>
          <w:szCs w:val="28"/>
        </w:rPr>
        <w:t>+</w:t>
      </w:r>
      <w:r w:rsidRPr="0094190A">
        <w:rPr>
          <w:rFonts w:ascii="Times New Roman" w:hAnsi="Times New Roman" w:cs="Times New Roman"/>
          <w:sz w:val="28"/>
          <w:szCs w:val="28"/>
        </w:rPr>
        <w:t>K</w:t>
      </w:r>
      <w:r w:rsidRPr="00C93FF2">
        <w:rPr>
          <w:rFonts w:ascii="Times New Roman" w:hAnsi="Times New Roman" w:cs="Times New Roman"/>
          <w:sz w:val="28"/>
          <w:szCs w:val="28"/>
          <w:vertAlign w:val="subscript"/>
        </w:rPr>
        <w:t>е</w:t>
      </w:r>
      <w:r w:rsidRPr="00C93FF2">
        <w:rPr>
          <w:rFonts w:ascii="Times New Roman" w:hAnsi="Times New Roman" w:cs="Times New Roman"/>
          <w:sz w:val="28"/>
          <w:szCs w:val="28"/>
        </w:rPr>
        <w:t>L</w:t>
      </w:r>
      <w:r w:rsidRPr="00C93FF2">
        <w:rPr>
          <w:rFonts w:ascii="Times New Roman" w:hAnsi="Times New Roman" w:cs="Times New Roman"/>
          <w:sz w:val="28"/>
          <w:szCs w:val="28"/>
          <w:vertAlign w:val="subscript"/>
        </w:rPr>
        <w:t>е</w:t>
      </w:r>
      <w:r w:rsidRPr="00C93FF2">
        <w:rPr>
          <w:rFonts w:ascii="Times New Roman" w:hAnsi="Times New Roman" w:cs="Times New Roman"/>
          <w:sz w:val="28"/>
          <w:szCs w:val="28"/>
        </w:rPr>
        <w:t>,</w:t>
      </w:r>
      <w:bookmarkEnd w:id="12"/>
      <w:r w:rsidRPr="004765A1">
        <w:rPr>
          <w:rFonts w:ascii="Times New Roman" w:hAnsi="Times New Roman" w:cs="Times New Roman"/>
          <w:i w:val="0"/>
          <w:sz w:val="28"/>
          <w:szCs w:val="28"/>
        </w:rPr>
        <w:tab/>
        <w:t>(</w:t>
      </w:r>
      <w:r>
        <w:rPr>
          <w:rFonts w:ascii="Times New Roman" w:hAnsi="Times New Roman" w:cs="Times New Roman"/>
          <w:i w:val="0"/>
          <w:sz w:val="28"/>
          <w:szCs w:val="28"/>
          <w:lang w:val="ru-RU"/>
        </w:rPr>
        <w:t>К</w:t>
      </w:r>
      <w:r w:rsidRPr="004765A1">
        <w:rPr>
          <w:rFonts w:ascii="Times New Roman" w:hAnsi="Times New Roman" w:cs="Times New Roman"/>
          <w:i w:val="0"/>
          <w:sz w:val="28"/>
          <w:szCs w:val="28"/>
        </w:rPr>
        <w:t>.1)</w:t>
      </w:r>
    </w:p>
    <w:p w:rsidR="00124FFD" w:rsidRPr="00C93FF2" w:rsidRDefault="00124FFD" w:rsidP="00124FFD">
      <w:pPr>
        <w:pStyle w:val="41"/>
        <w:keepNext/>
        <w:keepLines/>
        <w:shd w:val="clear" w:color="auto" w:fill="auto"/>
        <w:spacing w:after="0" w:line="360" w:lineRule="auto"/>
        <w:ind w:right="-5" w:firstLine="1701"/>
        <w:rPr>
          <w:rFonts w:ascii="Times New Roman" w:hAnsi="Times New Roman" w:cs="Times New Roman"/>
          <w:sz w:val="28"/>
          <w:szCs w:val="28"/>
        </w:rPr>
      </w:pPr>
    </w:p>
    <w:p w:rsidR="00124FFD" w:rsidRDefault="00124FFD" w:rsidP="00124FFD">
      <w:pPr>
        <w:pStyle w:val="31"/>
        <w:shd w:val="clear" w:color="auto" w:fill="auto"/>
        <w:tabs>
          <w:tab w:val="left" w:pos="567"/>
        </w:tabs>
        <w:spacing w:line="360" w:lineRule="auto"/>
        <w:ind w:right="-5"/>
        <w:jc w:val="both"/>
        <w:rPr>
          <w:rStyle w:val="320"/>
          <w:rFonts w:ascii="Times New Roman" w:hAnsi="Times New Roman" w:cs="Times New Roman"/>
          <w:sz w:val="28"/>
          <w:szCs w:val="28"/>
          <w:lang w:eastAsia="ru-RU"/>
        </w:rPr>
      </w:pPr>
      <w:r w:rsidRPr="00C93FF2">
        <w:rPr>
          <w:rStyle w:val="3121"/>
          <w:rFonts w:ascii="Times New Roman" w:hAnsi="Times New Roman" w:cs="Times New Roman"/>
          <w:i w:val="0"/>
          <w:sz w:val="28"/>
          <w:szCs w:val="28"/>
          <w:lang w:eastAsia="ru-RU"/>
        </w:rPr>
        <w:t>де</w:t>
      </w:r>
      <w:r>
        <w:rPr>
          <w:rStyle w:val="3121"/>
          <w:rFonts w:ascii="Times New Roman" w:hAnsi="Times New Roman" w:cs="Times New Roman"/>
          <w:sz w:val="28"/>
          <w:szCs w:val="28"/>
          <w:lang w:eastAsia="ru-RU"/>
        </w:rPr>
        <w:tab/>
        <w:t>K</w:t>
      </w:r>
      <w:r w:rsidRPr="00C93FF2">
        <w:rPr>
          <w:rStyle w:val="3121"/>
          <w:rFonts w:ascii="Times New Roman" w:hAnsi="Times New Roman" w:cs="Times New Roman"/>
          <w:sz w:val="28"/>
          <w:szCs w:val="28"/>
          <w:vertAlign w:val="subscript"/>
          <w:lang w:eastAsia="ru-RU"/>
        </w:rPr>
        <w:t>с</w:t>
      </w:r>
      <w:r w:rsidRPr="00C93FF2">
        <w:rPr>
          <w:rStyle w:val="3121"/>
          <w:rFonts w:ascii="Times New Roman" w:hAnsi="Times New Roman" w:cs="Times New Roman"/>
          <w:sz w:val="28"/>
          <w:szCs w:val="28"/>
          <w:lang w:eastAsia="ru-RU"/>
        </w:rPr>
        <w:t xml:space="preserve">, </w:t>
      </w:r>
      <w:r>
        <w:rPr>
          <w:rStyle w:val="3121"/>
          <w:rFonts w:ascii="Times New Roman" w:hAnsi="Times New Roman" w:cs="Times New Roman"/>
          <w:sz w:val="28"/>
          <w:szCs w:val="28"/>
          <w:lang w:eastAsia="ru-RU"/>
        </w:rPr>
        <w:t>K</w:t>
      </w:r>
      <w:r w:rsidRPr="00C93FF2">
        <w:rPr>
          <w:rStyle w:val="3121"/>
          <w:rFonts w:ascii="Times New Roman" w:hAnsi="Times New Roman" w:cs="Times New Roman"/>
          <w:sz w:val="28"/>
          <w:szCs w:val="28"/>
          <w:vertAlign w:val="subscript"/>
          <w:lang w:val="en-US" w:eastAsia="ru-RU"/>
        </w:rPr>
        <w:t>r</w:t>
      </w:r>
      <w:r w:rsidRPr="00C93FF2">
        <w:rPr>
          <w:rStyle w:val="3121"/>
          <w:rFonts w:ascii="Times New Roman" w:hAnsi="Times New Roman" w:cs="Times New Roman"/>
          <w:sz w:val="28"/>
          <w:szCs w:val="28"/>
          <w:lang w:eastAsia="ru-RU"/>
        </w:rPr>
        <w:t>,</w:t>
      </w:r>
      <w:r w:rsidRPr="00C93FF2">
        <w:rPr>
          <w:rStyle w:val="320"/>
          <w:rFonts w:ascii="Times New Roman" w:hAnsi="Times New Roman" w:cs="Times New Roman"/>
          <w:sz w:val="28"/>
          <w:szCs w:val="28"/>
          <w:lang w:eastAsia="ru-RU"/>
        </w:rPr>
        <w:t xml:space="preserve"> і </w:t>
      </w:r>
      <w:r>
        <w:rPr>
          <w:rStyle w:val="3121"/>
          <w:rFonts w:ascii="Times New Roman" w:hAnsi="Times New Roman" w:cs="Times New Roman"/>
          <w:sz w:val="28"/>
          <w:szCs w:val="28"/>
          <w:lang w:eastAsia="ru-RU"/>
        </w:rPr>
        <w:t>K</w:t>
      </w:r>
      <w:r w:rsidRPr="00C93FF2">
        <w:rPr>
          <w:rStyle w:val="3121"/>
          <w:rFonts w:ascii="Times New Roman" w:hAnsi="Times New Roman" w:cs="Times New Roman"/>
          <w:sz w:val="28"/>
          <w:szCs w:val="28"/>
          <w:vertAlign w:val="subscript"/>
          <w:lang w:eastAsia="ru-RU"/>
        </w:rPr>
        <w:t>е</w:t>
      </w:r>
      <w:r w:rsidRPr="00C93FF2">
        <w:rPr>
          <w:rStyle w:val="3121"/>
          <w:rFonts w:ascii="Times New Roman" w:hAnsi="Times New Roman" w:cs="Times New Roman"/>
          <w:sz w:val="28"/>
          <w:szCs w:val="28"/>
          <w:lang w:eastAsia="ru-RU"/>
        </w:rPr>
        <w:t xml:space="preserve"> -</w:t>
      </w:r>
      <w:r w:rsidRPr="00C93FF2">
        <w:rPr>
          <w:rStyle w:val="320"/>
          <w:rFonts w:ascii="Times New Roman" w:hAnsi="Times New Roman" w:cs="Times New Roman"/>
          <w:sz w:val="28"/>
          <w:szCs w:val="28"/>
          <w:lang w:eastAsia="ru-RU"/>
        </w:rPr>
        <w:t xml:space="preserve"> частки відповідно небозводу, дорожнього полотна й оточення порталу в полі адаптації, </w:t>
      </w:r>
    </w:p>
    <w:p w:rsidR="00124FFD" w:rsidRDefault="00124FFD" w:rsidP="00124FFD">
      <w:pPr>
        <w:pStyle w:val="31"/>
        <w:shd w:val="clear" w:color="auto" w:fill="auto"/>
        <w:tabs>
          <w:tab w:val="left" w:pos="567"/>
        </w:tabs>
        <w:spacing w:line="360" w:lineRule="auto"/>
        <w:ind w:right="-5"/>
        <w:jc w:val="both"/>
        <w:rPr>
          <w:rStyle w:val="320"/>
          <w:rFonts w:ascii="Times New Roman" w:hAnsi="Times New Roman" w:cs="Times New Roman"/>
          <w:sz w:val="28"/>
          <w:szCs w:val="28"/>
          <w:lang w:eastAsia="ru-RU"/>
        </w:rPr>
      </w:pPr>
      <w:r>
        <w:rPr>
          <w:rStyle w:val="3121"/>
          <w:rFonts w:ascii="Times New Roman" w:hAnsi="Times New Roman" w:cs="Times New Roman"/>
          <w:sz w:val="28"/>
          <w:szCs w:val="28"/>
          <w:lang w:eastAsia="ru-RU"/>
        </w:rPr>
        <w:tab/>
      </w:r>
      <w:r w:rsidRPr="00C93FF2">
        <w:rPr>
          <w:rStyle w:val="3121"/>
          <w:rFonts w:ascii="Times New Roman" w:hAnsi="Times New Roman" w:cs="Times New Roman"/>
          <w:sz w:val="28"/>
          <w:szCs w:val="28"/>
          <w:lang w:val="en-US" w:eastAsia="ru-RU"/>
        </w:rPr>
        <w:t>L</w:t>
      </w:r>
      <w:r w:rsidRPr="00C93FF2">
        <w:rPr>
          <w:rStyle w:val="3121"/>
          <w:rFonts w:ascii="Times New Roman" w:hAnsi="Times New Roman" w:cs="Times New Roman"/>
          <w:sz w:val="28"/>
          <w:szCs w:val="28"/>
          <w:vertAlign w:val="subscript"/>
          <w:lang w:eastAsia="ru-RU"/>
        </w:rPr>
        <w:t>с</w:t>
      </w:r>
      <w:r w:rsidRPr="00C93FF2">
        <w:rPr>
          <w:rStyle w:val="3121"/>
          <w:rFonts w:ascii="Times New Roman" w:hAnsi="Times New Roman" w:cs="Times New Roman"/>
          <w:sz w:val="28"/>
          <w:szCs w:val="28"/>
          <w:lang w:eastAsia="ru-RU"/>
        </w:rPr>
        <w:t xml:space="preserve">, </w:t>
      </w:r>
      <w:r w:rsidRPr="00C93FF2">
        <w:rPr>
          <w:rStyle w:val="3121"/>
          <w:rFonts w:ascii="Times New Roman" w:hAnsi="Times New Roman" w:cs="Times New Roman"/>
          <w:sz w:val="28"/>
          <w:szCs w:val="28"/>
          <w:lang w:val="en-US" w:eastAsia="ru-RU"/>
        </w:rPr>
        <w:t>L</w:t>
      </w:r>
      <w:r w:rsidRPr="00C93FF2">
        <w:rPr>
          <w:rStyle w:val="3121"/>
          <w:rFonts w:ascii="Times New Roman" w:hAnsi="Times New Roman" w:cs="Times New Roman"/>
          <w:sz w:val="28"/>
          <w:szCs w:val="28"/>
          <w:vertAlign w:val="subscript"/>
          <w:lang w:val="en-US" w:eastAsia="ru-RU"/>
        </w:rPr>
        <w:t>r</w:t>
      </w:r>
      <w:r w:rsidRPr="00C93FF2">
        <w:rPr>
          <w:rStyle w:val="320"/>
          <w:rFonts w:ascii="Times New Roman" w:hAnsi="Times New Roman" w:cs="Times New Roman"/>
          <w:sz w:val="28"/>
          <w:szCs w:val="28"/>
          <w:lang w:eastAsia="ru-RU"/>
        </w:rPr>
        <w:t xml:space="preserve"> і </w:t>
      </w:r>
      <w:r w:rsidRPr="00C93FF2">
        <w:rPr>
          <w:rStyle w:val="3121"/>
          <w:rFonts w:ascii="Times New Roman" w:hAnsi="Times New Roman" w:cs="Times New Roman"/>
          <w:sz w:val="28"/>
          <w:szCs w:val="28"/>
          <w:lang w:val="en-US" w:eastAsia="ru-RU"/>
        </w:rPr>
        <w:t>L</w:t>
      </w:r>
      <w:r w:rsidRPr="00C93FF2">
        <w:rPr>
          <w:rStyle w:val="3121"/>
          <w:rFonts w:ascii="Times New Roman" w:hAnsi="Times New Roman" w:cs="Times New Roman"/>
          <w:sz w:val="28"/>
          <w:szCs w:val="28"/>
          <w:vertAlign w:val="subscript"/>
          <w:lang w:eastAsia="ru-RU"/>
        </w:rPr>
        <w:t>е</w:t>
      </w:r>
      <w:r w:rsidRPr="00C93FF2">
        <w:rPr>
          <w:rStyle w:val="3121"/>
          <w:rFonts w:ascii="Times New Roman" w:hAnsi="Times New Roman" w:cs="Times New Roman"/>
          <w:sz w:val="28"/>
          <w:szCs w:val="28"/>
          <w:lang w:eastAsia="ru-RU"/>
        </w:rPr>
        <w:t xml:space="preserve"> -</w:t>
      </w:r>
      <w:r w:rsidRPr="00C93FF2">
        <w:rPr>
          <w:rStyle w:val="320"/>
          <w:rFonts w:ascii="Times New Roman" w:hAnsi="Times New Roman" w:cs="Times New Roman"/>
          <w:sz w:val="28"/>
          <w:szCs w:val="28"/>
          <w:lang w:eastAsia="ru-RU"/>
        </w:rPr>
        <w:t xml:space="preserve"> їхні середні яскравості, орієнтовні значення яких наведені в наступній таблиці залежно від орієнтації в'їзного порталу щодо сторін світу.</w:t>
      </w:r>
    </w:p>
    <w:p w:rsidR="00124FFD" w:rsidRPr="00AC0DB3" w:rsidRDefault="00124FFD" w:rsidP="00124FFD">
      <w:pPr>
        <w:pStyle w:val="31"/>
        <w:shd w:val="clear" w:color="auto" w:fill="auto"/>
        <w:tabs>
          <w:tab w:val="left" w:pos="567"/>
        </w:tabs>
        <w:spacing w:line="360" w:lineRule="auto"/>
        <w:ind w:right="-5"/>
        <w:jc w:val="both"/>
        <w:rPr>
          <w:rStyle w:val="320"/>
          <w:rFonts w:ascii="Times New Roman" w:hAnsi="Times New Roman" w:cs="Times New Roman"/>
          <w:sz w:val="28"/>
          <w:szCs w:val="28"/>
          <w:lang w:eastAsia="ru-RU"/>
        </w:rPr>
      </w:pPr>
    </w:p>
    <w:p w:rsidR="00124FFD" w:rsidRPr="00E50CE4" w:rsidRDefault="00124FFD" w:rsidP="00124FFD">
      <w:pPr>
        <w:pStyle w:val="11"/>
        <w:framePr w:w="8866" w:wrap="notBeside" w:vAnchor="text" w:hAnchor="text" w:xAlign="center" w:y="1"/>
        <w:shd w:val="clear" w:color="auto" w:fill="auto"/>
        <w:spacing w:line="360" w:lineRule="auto"/>
        <w:ind w:right="-2300"/>
        <w:rPr>
          <w:rFonts w:ascii="Times New Roman" w:hAnsi="Times New Roman" w:cs="Times New Roman"/>
          <w:b w:val="0"/>
          <w:bCs w:val="0"/>
          <w:color w:val="000000"/>
          <w:sz w:val="28"/>
          <w:szCs w:val="28"/>
          <w:shd w:val="clear" w:color="auto" w:fill="FFFFFF"/>
          <w:lang w:eastAsia="ru-RU"/>
        </w:rPr>
      </w:pPr>
      <w:r w:rsidRPr="00E50CE4">
        <w:rPr>
          <w:rStyle w:val="a4"/>
          <w:rFonts w:ascii="Times New Roman" w:hAnsi="Times New Roman" w:cs="Times New Roman"/>
          <w:sz w:val="28"/>
          <w:szCs w:val="28"/>
          <w:lang w:eastAsia="ru-RU"/>
        </w:rPr>
        <w:t xml:space="preserve">Таблиця </w:t>
      </w:r>
      <w:r>
        <w:rPr>
          <w:rStyle w:val="a4"/>
          <w:rFonts w:ascii="Times New Roman" w:hAnsi="Times New Roman" w:cs="Times New Roman"/>
          <w:sz w:val="28"/>
          <w:szCs w:val="28"/>
          <w:lang w:val="ru-RU" w:eastAsia="ru-RU"/>
        </w:rPr>
        <w:t>К</w:t>
      </w:r>
      <w:r w:rsidRPr="00E50CE4">
        <w:rPr>
          <w:rStyle w:val="a4"/>
          <w:rFonts w:ascii="Times New Roman" w:hAnsi="Times New Roman" w:cs="Times New Roman"/>
          <w:sz w:val="28"/>
          <w:szCs w:val="28"/>
          <w:lang w:eastAsia="ru-RU"/>
        </w:rPr>
        <w:t>.1 – Яскравість ділянок поля адаптації</w:t>
      </w:r>
    </w:p>
    <w:tbl>
      <w:tblPr>
        <w:tblOverlap w:val="never"/>
        <w:tblW w:w="0" w:type="auto"/>
        <w:jc w:val="center"/>
        <w:tblLayout w:type="fixed"/>
        <w:tblCellMar>
          <w:top w:w="85" w:type="dxa"/>
          <w:left w:w="85" w:type="dxa"/>
          <w:bottom w:w="85" w:type="dxa"/>
          <w:right w:w="85" w:type="dxa"/>
        </w:tblCellMar>
        <w:tblLook w:val="00A0" w:firstRow="1" w:lastRow="0" w:firstColumn="1" w:lastColumn="0" w:noHBand="0" w:noVBand="0"/>
      </w:tblPr>
      <w:tblGrid>
        <w:gridCol w:w="2268"/>
        <w:gridCol w:w="2033"/>
        <w:gridCol w:w="2280"/>
        <w:gridCol w:w="2285"/>
      </w:tblGrid>
      <w:tr w:rsidR="00124FFD" w:rsidRPr="00E50CE4" w:rsidTr="00124FFD">
        <w:trPr>
          <w:trHeight w:val="20"/>
          <w:jc w:val="center"/>
        </w:trPr>
        <w:tc>
          <w:tcPr>
            <w:tcW w:w="2268" w:type="dxa"/>
            <w:tcBorders>
              <w:top w:val="single" w:sz="4" w:space="0" w:color="auto"/>
              <w:left w:val="single" w:sz="4" w:space="0" w:color="auto"/>
            </w:tcBorders>
            <w:shd w:val="clear" w:color="auto" w:fill="FFFFFF"/>
            <w:vAlign w:val="center"/>
          </w:tcPr>
          <w:p w:rsidR="00124FFD" w:rsidRPr="00E50CE4" w:rsidRDefault="00124FFD" w:rsidP="00124FFD">
            <w:pPr>
              <w:pStyle w:val="2"/>
              <w:framePr w:w="8866" w:wrap="notBeside" w:vAnchor="text" w:hAnchor="text" w:xAlign="center" w:y="1"/>
              <w:shd w:val="clear" w:color="auto" w:fill="auto"/>
              <w:spacing w:line="240" w:lineRule="auto"/>
              <w:rPr>
                <w:color w:val="000000"/>
                <w:spacing w:val="0"/>
                <w:sz w:val="22"/>
                <w:szCs w:val="22"/>
                <w:lang w:val="uk-UA"/>
              </w:rPr>
            </w:pPr>
            <w:r w:rsidRPr="00E50CE4">
              <w:rPr>
                <w:rStyle w:val="12pt1"/>
                <w:sz w:val="22"/>
                <w:szCs w:val="22"/>
              </w:rPr>
              <w:t>Напрямок руху</w:t>
            </w:r>
          </w:p>
        </w:tc>
        <w:tc>
          <w:tcPr>
            <w:tcW w:w="6598" w:type="dxa"/>
            <w:gridSpan w:val="3"/>
            <w:tcBorders>
              <w:top w:val="single" w:sz="4" w:space="0" w:color="auto"/>
              <w:left w:val="single" w:sz="4" w:space="0" w:color="auto"/>
              <w:right w:val="single" w:sz="4" w:space="0" w:color="auto"/>
            </w:tcBorders>
            <w:shd w:val="clear" w:color="auto" w:fill="FFFFFF"/>
            <w:vAlign w:val="center"/>
          </w:tcPr>
          <w:p w:rsidR="00124FFD" w:rsidRPr="00E50CE4" w:rsidRDefault="00124FFD" w:rsidP="00124FFD">
            <w:pPr>
              <w:pStyle w:val="2"/>
              <w:framePr w:w="8866" w:wrap="notBeside" w:vAnchor="text" w:hAnchor="text" w:xAlign="center" w:y="1"/>
              <w:shd w:val="clear" w:color="auto" w:fill="auto"/>
              <w:spacing w:line="240" w:lineRule="auto"/>
              <w:jc w:val="center"/>
              <w:rPr>
                <w:sz w:val="22"/>
                <w:szCs w:val="22"/>
              </w:rPr>
            </w:pPr>
            <w:r w:rsidRPr="00E50CE4">
              <w:rPr>
                <w:rStyle w:val="12pt1"/>
                <w:sz w:val="22"/>
                <w:szCs w:val="22"/>
              </w:rPr>
              <w:t>Значення яскравості ділянок поля адаптації, кд/м</w:t>
            </w:r>
            <w:r w:rsidRPr="00E50CE4">
              <w:rPr>
                <w:rStyle w:val="12pt1"/>
                <w:sz w:val="22"/>
                <w:szCs w:val="22"/>
                <w:vertAlign w:val="superscript"/>
              </w:rPr>
              <w:t>2</w:t>
            </w:r>
          </w:p>
        </w:tc>
      </w:tr>
      <w:tr w:rsidR="00124FFD" w:rsidRPr="00E50CE4" w:rsidTr="00124FFD">
        <w:trPr>
          <w:trHeight w:val="20"/>
          <w:jc w:val="center"/>
        </w:trPr>
        <w:tc>
          <w:tcPr>
            <w:tcW w:w="2268" w:type="dxa"/>
            <w:tcBorders>
              <w:left w:val="single" w:sz="4" w:space="0" w:color="auto"/>
            </w:tcBorders>
            <w:shd w:val="clear" w:color="auto" w:fill="FFFFFF"/>
            <w:vAlign w:val="center"/>
          </w:tcPr>
          <w:p w:rsidR="00124FFD" w:rsidRPr="00E50CE4" w:rsidRDefault="00124FFD" w:rsidP="00124FFD">
            <w:pPr>
              <w:pStyle w:val="2"/>
              <w:framePr w:w="8866" w:wrap="notBeside" w:vAnchor="text" w:hAnchor="text" w:xAlign="center" w:y="1"/>
              <w:shd w:val="clear" w:color="auto" w:fill="auto"/>
              <w:spacing w:line="240" w:lineRule="auto"/>
              <w:rPr>
                <w:sz w:val="22"/>
                <w:szCs w:val="22"/>
              </w:rPr>
            </w:pPr>
            <w:r w:rsidRPr="00E50CE4">
              <w:rPr>
                <w:rStyle w:val="12pt1"/>
                <w:sz w:val="22"/>
                <w:szCs w:val="22"/>
                <w:lang w:val="ru-RU"/>
              </w:rPr>
              <w:t>при</w:t>
            </w:r>
            <w:r w:rsidRPr="00E50CE4">
              <w:rPr>
                <w:rStyle w:val="12pt1"/>
                <w:sz w:val="22"/>
                <w:szCs w:val="22"/>
              </w:rPr>
              <w:t xml:space="preserve"> в'їзді</w:t>
            </w:r>
          </w:p>
        </w:tc>
        <w:tc>
          <w:tcPr>
            <w:tcW w:w="2033" w:type="dxa"/>
            <w:tcBorders>
              <w:top w:val="single" w:sz="4" w:space="0" w:color="auto"/>
              <w:left w:val="single" w:sz="4" w:space="0" w:color="auto"/>
            </w:tcBorders>
            <w:shd w:val="clear" w:color="auto" w:fill="FFFFFF"/>
            <w:vAlign w:val="center"/>
          </w:tcPr>
          <w:p w:rsidR="00124FFD" w:rsidRPr="00E50CE4" w:rsidRDefault="00124FFD" w:rsidP="00124FFD">
            <w:pPr>
              <w:pStyle w:val="2"/>
              <w:framePr w:w="8866" w:wrap="notBeside" w:vAnchor="text" w:hAnchor="text" w:xAlign="center" w:y="1"/>
              <w:shd w:val="clear" w:color="auto" w:fill="auto"/>
              <w:spacing w:line="240" w:lineRule="auto"/>
              <w:jc w:val="center"/>
              <w:rPr>
                <w:i/>
                <w:iCs/>
                <w:color w:val="000000"/>
                <w:spacing w:val="0"/>
                <w:sz w:val="22"/>
                <w:szCs w:val="22"/>
                <w:vertAlign w:val="subscript"/>
                <w:lang w:val="uk-UA"/>
              </w:rPr>
            </w:pPr>
            <w:r w:rsidRPr="00E50CE4">
              <w:rPr>
                <w:rStyle w:val="12pt1"/>
                <w:sz w:val="22"/>
                <w:szCs w:val="22"/>
              </w:rPr>
              <w:t xml:space="preserve">небосхил, </w:t>
            </w:r>
            <w:r w:rsidRPr="00E50CE4">
              <w:rPr>
                <w:rStyle w:val="1210"/>
                <w:sz w:val="22"/>
                <w:szCs w:val="22"/>
                <w:lang w:val="en-US"/>
              </w:rPr>
              <w:t>L</w:t>
            </w:r>
            <w:r w:rsidRPr="00E50CE4">
              <w:rPr>
                <w:rStyle w:val="1210"/>
                <w:sz w:val="22"/>
                <w:szCs w:val="22"/>
                <w:vertAlign w:val="subscript"/>
              </w:rPr>
              <w:t>с</w:t>
            </w:r>
          </w:p>
        </w:tc>
        <w:tc>
          <w:tcPr>
            <w:tcW w:w="2280" w:type="dxa"/>
            <w:tcBorders>
              <w:top w:val="single" w:sz="4" w:space="0" w:color="auto"/>
              <w:left w:val="single" w:sz="4" w:space="0" w:color="auto"/>
            </w:tcBorders>
            <w:shd w:val="clear" w:color="auto" w:fill="FFFFFF"/>
            <w:vAlign w:val="center"/>
          </w:tcPr>
          <w:p w:rsidR="00124FFD" w:rsidRPr="00E50CE4" w:rsidRDefault="00124FFD" w:rsidP="00124FFD">
            <w:pPr>
              <w:pStyle w:val="2"/>
              <w:framePr w:w="8866" w:wrap="notBeside" w:vAnchor="text" w:hAnchor="text" w:xAlign="center" w:y="1"/>
              <w:shd w:val="clear" w:color="auto" w:fill="auto"/>
              <w:spacing w:line="240" w:lineRule="auto"/>
              <w:jc w:val="center"/>
              <w:rPr>
                <w:i/>
                <w:iCs/>
                <w:color w:val="000000"/>
                <w:spacing w:val="0"/>
                <w:sz w:val="22"/>
                <w:szCs w:val="22"/>
                <w:vertAlign w:val="subscript"/>
                <w:lang w:val="uk-UA"/>
              </w:rPr>
            </w:pPr>
            <w:r w:rsidRPr="00E50CE4">
              <w:rPr>
                <w:rStyle w:val="12pt1"/>
                <w:sz w:val="22"/>
                <w:szCs w:val="22"/>
              </w:rPr>
              <w:t xml:space="preserve">дорога, </w:t>
            </w:r>
            <w:r w:rsidRPr="00E50CE4">
              <w:rPr>
                <w:rStyle w:val="1210"/>
                <w:sz w:val="22"/>
                <w:szCs w:val="22"/>
                <w:lang w:val="en-US"/>
              </w:rPr>
              <w:t>L</w:t>
            </w:r>
            <w:r w:rsidRPr="00E50CE4">
              <w:rPr>
                <w:rStyle w:val="1210"/>
                <w:sz w:val="22"/>
                <w:szCs w:val="22"/>
                <w:vertAlign w:val="subscript"/>
                <w:lang w:val="en-US"/>
              </w:rPr>
              <w:t>r</w:t>
            </w:r>
          </w:p>
        </w:tc>
        <w:tc>
          <w:tcPr>
            <w:tcW w:w="2285" w:type="dxa"/>
            <w:tcBorders>
              <w:top w:val="single" w:sz="4" w:space="0" w:color="auto"/>
              <w:left w:val="single" w:sz="4" w:space="0" w:color="auto"/>
              <w:right w:val="single" w:sz="4" w:space="0" w:color="auto"/>
            </w:tcBorders>
            <w:shd w:val="clear" w:color="auto" w:fill="FFFFFF"/>
            <w:vAlign w:val="center"/>
          </w:tcPr>
          <w:p w:rsidR="00124FFD" w:rsidRPr="00E50CE4" w:rsidRDefault="00124FFD" w:rsidP="00124FFD">
            <w:pPr>
              <w:pStyle w:val="2"/>
              <w:framePr w:w="8866" w:wrap="notBeside" w:vAnchor="text" w:hAnchor="text" w:xAlign="center" w:y="1"/>
              <w:shd w:val="clear" w:color="auto" w:fill="auto"/>
              <w:spacing w:line="240" w:lineRule="auto"/>
              <w:jc w:val="center"/>
              <w:rPr>
                <w:i/>
                <w:iCs/>
                <w:color w:val="000000"/>
                <w:spacing w:val="0"/>
                <w:sz w:val="22"/>
                <w:szCs w:val="22"/>
                <w:vertAlign w:val="subscript"/>
                <w:lang w:val="uk-UA"/>
              </w:rPr>
            </w:pPr>
            <w:r w:rsidRPr="00E50CE4">
              <w:rPr>
                <w:rStyle w:val="12pt1"/>
                <w:sz w:val="22"/>
                <w:szCs w:val="22"/>
              </w:rPr>
              <w:t xml:space="preserve">будівлі, </w:t>
            </w:r>
            <w:r w:rsidRPr="00E50CE4">
              <w:rPr>
                <w:rStyle w:val="1210"/>
                <w:sz w:val="22"/>
                <w:szCs w:val="22"/>
                <w:lang w:val="en-US"/>
              </w:rPr>
              <w:t>L</w:t>
            </w:r>
            <w:r w:rsidRPr="00E50CE4">
              <w:rPr>
                <w:rStyle w:val="1210"/>
                <w:sz w:val="22"/>
                <w:szCs w:val="22"/>
                <w:vertAlign w:val="subscript"/>
              </w:rPr>
              <w:t>е</w:t>
            </w:r>
          </w:p>
        </w:tc>
      </w:tr>
      <w:tr w:rsidR="00124FFD" w:rsidRPr="00E50CE4" w:rsidTr="00124FFD">
        <w:trPr>
          <w:trHeight w:val="20"/>
          <w:jc w:val="center"/>
        </w:trPr>
        <w:tc>
          <w:tcPr>
            <w:tcW w:w="2268" w:type="dxa"/>
            <w:tcBorders>
              <w:top w:val="single" w:sz="4" w:space="0" w:color="auto"/>
              <w:left w:val="single" w:sz="4" w:space="0" w:color="auto"/>
            </w:tcBorders>
            <w:shd w:val="clear" w:color="auto" w:fill="FFFFFF"/>
            <w:vAlign w:val="center"/>
          </w:tcPr>
          <w:p w:rsidR="00124FFD" w:rsidRDefault="00124FFD" w:rsidP="00124FFD">
            <w:pPr>
              <w:pStyle w:val="2"/>
              <w:framePr w:w="8866" w:wrap="notBeside" w:vAnchor="text" w:hAnchor="text" w:xAlign="center" w:y="1"/>
              <w:shd w:val="clear" w:color="auto" w:fill="auto"/>
              <w:spacing w:line="240" w:lineRule="auto"/>
              <w:rPr>
                <w:rStyle w:val="12pt1"/>
                <w:sz w:val="22"/>
                <w:szCs w:val="22"/>
              </w:rPr>
            </w:pPr>
            <w:r w:rsidRPr="00E50CE4">
              <w:rPr>
                <w:rStyle w:val="12pt1"/>
                <w:sz w:val="22"/>
                <w:szCs w:val="22"/>
              </w:rPr>
              <w:t>на північ</w:t>
            </w:r>
          </w:p>
          <w:p w:rsidR="00124FFD" w:rsidRPr="00E50CE4" w:rsidRDefault="00124FFD" w:rsidP="00124FFD">
            <w:pPr>
              <w:pStyle w:val="2"/>
              <w:framePr w:w="8866" w:wrap="notBeside" w:vAnchor="text" w:hAnchor="text" w:xAlign="center" w:y="1"/>
              <w:shd w:val="clear" w:color="auto" w:fill="auto"/>
              <w:spacing w:line="240" w:lineRule="auto"/>
              <w:rPr>
                <w:sz w:val="22"/>
                <w:szCs w:val="22"/>
              </w:rPr>
            </w:pPr>
          </w:p>
        </w:tc>
        <w:tc>
          <w:tcPr>
            <w:tcW w:w="2033" w:type="dxa"/>
            <w:tcBorders>
              <w:top w:val="single" w:sz="4" w:space="0" w:color="auto"/>
              <w:left w:val="single" w:sz="4" w:space="0" w:color="auto"/>
            </w:tcBorders>
            <w:shd w:val="clear" w:color="auto" w:fill="FFFFFF"/>
            <w:vAlign w:val="center"/>
          </w:tcPr>
          <w:p w:rsidR="00124FFD" w:rsidRPr="00E50CE4" w:rsidRDefault="00124FFD" w:rsidP="00124FFD">
            <w:pPr>
              <w:pStyle w:val="2"/>
              <w:framePr w:w="8866" w:wrap="notBeside" w:vAnchor="text" w:hAnchor="text" w:xAlign="center" w:y="1"/>
              <w:shd w:val="clear" w:color="auto" w:fill="auto"/>
              <w:spacing w:line="240" w:lineRule="auto"/>
              <w:jc w:val="center"/>
              <w:rPr>
                <w:sz w:val="22"/>
                <w:szCs w:val="22"/>
              </w:rPr>
            </w:pPr>
            <w:r w:rsidRPr="00E50CE4">
              <w:rPr>
                <w:rStyle w:val="12pt1"/>
                <w:sz w:val="22"/>
                <w:szCs w:val="22"/>
              </w:rPr>
              <w:t>6</w:t>
            </w:r>
          </w:p>
        </w:tc>
        <w:tc>
          <w:tcPr>
            <w:tcW w:w="2280" w:type="dxa"/>
            <w:tcBorders>
              <w:top w:val="single" w:sz="4" w:space="0" w:color="auto"/>
              <w:left w:val="single" w:sz="4" w:space="0" w:color="auto"/>
            </w:tcBorders>
            <w:shd w:val="clear" w:color="auto" w:fill="FFFFFF"/>
            <w:vAlign w:val="center"/>
          </w:tcPr>
          <w:p w:rsidR="00124FFD" w:rsidRPr="00E50CE4" w:rsidRDefault="00124FFD" w:rsidP="00124FFD">
            <w:pPr>
              <w:pStyle w:val="2"/>
              <w:framePr w:w="8866" w:wrap="notBeside" w:vAnchor="text" w:hAnchor="text" w:xAlign="center" w:y="1"/>
              <w:shd w:val="clear" w:color="auto" w:fill="auto"/>
              <w:spacing w:line="240" w:lineRule="auto"/>
              <w:jc w:val="center"/>
              <w:rPr>
                <w:sz w:val="22"/>
                <w:szCs w:val="22"/>
              </w:rPr>
            </w:pPr>
            <w:r w:rsidRPr="00E50CE4">
              <w:rPr>
                <w:rStyle w:val="12pt1"/>
                <w:sz w:val="22"/>
                <w:szCs w:val="22"/>
              </w:rPr>
              <w:t>3</w:t>
            </w:r>
          </w:p>
        </w:tc>
        <w:tc>
          <w:tcPr>
            <w:tcW w:w="2285" w:type="dxa"/>
            <w:tcBorders>
              <w:top w:val="single" w:sz="4" w:space="0" w:color="auto"/>
              <w:left w:val="single" w:sz="4" w:space="0" w:color="auto"/>
              <w:right w:val="single" w:sz="4" w:space="0" w:color="auto"/>
            </w:tcBorders>
            <w:shd w:val="clear" w:color="auto" w:fill="FFFFFF"/>
            <w:vAlign w:val="center"/>
          </w:tcPr>
          <w:p w:rsidR="00124FFD" w:rsidRPr="00E50CE4" w:rsidRDefault="00124FFD" w:rsidP="00124FFD">
            <w:pPr>
              <w:pStyle w:val="2"/>
              <w:framePr w:w="8866" w:wrap="notBeside" w:vAnchor="text" w:hAnchor="text" w:xAlign="center" w:y="1"/>
              <w:shd w:val="clear" w:color="auto" w:fill="auto"/>
              <w:spacing w:line="240" w:lineRule="auto"/>
              <w:jc w:val="center"/>
              <w:rPr>
                <w:sz w:val="22"/>
                <w:szCs w:val="22"/>
              </w:rPr>
            </w:pPr>
            <w:r w:rsidRPr="00E50CE4">
              <w:rPr>
                <w:rStyle w:val="12pt1"/>
                <w:sz w:val="22"/>
                <w:szCs w:val="22"/>
              </w:rPr>
              <w:t>8</w:t>
            </w:r>
          </w:p>
        </w:tc>
      </w:tr>
      <w:tr w:rsidR="00124FFD" w:rsidRPr="00E50CE4" w:rsidTr="00124FFD">
        <w:trPr>
          <w:trHeight w:val="20"/>
          <w:jc w:val="center"/>
        </w:trPr>
        <w:tc>
          <w:tcPr>
            <w:tcW w:w="2268" w:type="dxa"/>
            <w:tcBorders>
              <w:top w:val="single" w:sz="4" w:space="0" w:color="auto"/>
              <w:left w:val="single" w:sz="4" w:space="0" w:color="auto"/>
            </w:tcBorders>
            <w:shd w:val="clear" w:color="auto" w:fill="FFFFFF"/>
            <w:vAlign w:val="center"/>
          </w:tcPr>
          <w:p w:rsidR="00124FFD" w:rsidRPr="00E50CE4" w:rsidRDefault="00124FFD" w:rsidP="00124FFD">
            <w:pPr>
              <w:pStyle w:val="2"/>
              <w:framePr w:w="8866" w:wrap="notBeside" w:vAnchor="text" w:hAnchor="text" w:xAlign="center" w:y="1"/>
              <w:shd w:val="clear" w:color="auto" w:fill="auto"/>
              <w:spacing w:line="240" w:lineRule="auto"/>
              <w:rPr>
                <w:rStyle w:val="12pt1"/>
                <w:sz w:val="22"/>
                <w:szCs w:val="22"/>
                <w:lang w:val="ru-RU"/>
              </w:rPr>
            </w:pPr>
            <w:r w:rsidRPr="00E50CE4">
              <w:rPr>
                <w:rStyle w:val="12pt1"/>
                <w:sz w:val="22"/>
                <w:szCs w:val="22"/>
              </w:rPr>
              <w:t>на схід</w:t>
            </w:r>
          </w:p>
          <w:p w:rsidR="00124FFD" w:rsidRPr="00E50CE4" w:rsidRDefault="00124FFD" w:rsidP="00124FFD">
            <w:pPr>
              <w:pStyle w:val="2"/>
              <w:framePr w:w="8866" w:wrap="notBeside" w:vAnchor="text" w:hAnchor="text" w:xAlign="center" w:y="1"/>
              <w:shd w:val="clear" w:color="auto" w:fill="auto"/>
              <w:spacing w:line="240" w:lineRule="auto"/>
              <w:rPr>
                <w:sz w:val="22"/>
                <w:szCs w:val="22"/>
              </w:rPr>
            </w:pPr>
            <w:r w:rsidRPr="00E50CE4">
              <w:rPr>
                <w:rStyle w:val="12pt1"/>
                <w:sz w:val="22"/>
                <w:szCs w:val="22"/>
              </w:rPr>
              <w:t>на захід</w:t>
            </w:r>
          </w:p>
        </w:tc>
        <w:tc>
          <w:tcPr>
            <w:tcW w:w="2033" w:type="dxa"/>
            <w:tcBorders>
              <w:top w:val="single" w:sz="4" w:space="0" w:color="auto"/>
              <w:left w:val="single" w:sz="4" w:space="0" w:color="auto"/>
            </w:tcBorders>
            <w:shd w:val="clear" w:color="auto" w:fill="FFFFFF"/>
            <w:vAlign w:val="center"/>
          </w:tcPr>
          <w:p w:rsidR="00124FFD" w:rsidRPr="00E50CE4" w:rsidRDefault="00124FFD" w:rsidP="00124FFD">
            <w:pPr>
              <w:pStyle w:val="2"/>
              <w:framePr w:w="8866" w:wrap="notBeside" w:vAnchor="text" w:hAnchor="text" w:xAlign="center" w:y="1"/>
              <w:shd w:val="clear" w:color="auto" w:fill="auto"/>
              <w:spacing w:line="240" w:lineRule="auto"/>
              <w:jc w:val="center"/>
              <w:rPr>
                <w:sz w:val="22"/>
                <w:szCs w:val="22"/>
              </w:rPr>
            </w:pPr>
            <w:r w:rsidRPr="00E50CE4">
              <w:rPr>
                <w:rStyle w:val="12pt1"/>
                <w:sz w:val="22"/>
                <w:szCs w:val="22"/>
              </w:rPr>
              <w:t>12</w:t>
            </w:r>
          </w:p>
        </w:tc>
        <w:tc>
          <w:tcPr>
            <w:tcW w:w="2280" w:type="dxa"/>
            <w:tcBorders>
              <w:top w:val="single" w:sz="4" w:space="0" w:color="auto"/>
              <w:left w:val="single" w:sz="4" w:space="0" w:color="auto"/>
            </w:tcBorders>
            <w:shd w:val="clear" w:color="auto" w:fill="FFFFFF"/>
            <w:vAlign w:val="center"/>
          </w:tcPr>
          <w:p w:rsidR="00124FFD" w:rsidRPr="00E50CE4" w:rsidRDefault="00124FFD" w:rsidP="00124FFD">
            <w:pPr>
              <w:pStyle w:val="2"/>
              <w:framePr w:w="8866" w:wrap="notBeside" w:vAnchor="text" w:hAnchor="text" w:xAlign="center" w:y="1"/>
              <w:shd w:val="clear" w:color="auto" w:fill="auto"/>
              <w:spacing w:line="240" w:lineRule="auto"/>
              <w:jc w:val="center"/>
              <w:rPr>
                <w:sz w:val="22"/>
                <w:szCs w:val="22"/>
              </w:rPr>
            </w:pPr>
            <w:r w:rsidRPr="00E50CE4">
              <w:rPr>
                <w:rStyle w:val="12pt1"/>
                <w:sz w:val="22"/>
                <w:szCs w:val="22"/>
              </w:rPr>
              <w:t>4</w:t>
            </w:r>
          </w:p>
        </w:tc>
        <w:tc>
          <w:tcPr>
            <w:tcW w:w="2285" w:type="dxa"/>
            <w:tcBorders>
              <w:top w:val="single" w:sz="4" w:space="0" w:color="auto"/>
              <w:left w:val="single" w:sz="4" w:space="0" w:color="auto"/>
              <w:right w:val="single" w:sz="4" w:space="0" w:color="auto"/>
            </w:tcBorders>
            <w:shd w:val="clear" w:color="auto" w:fill="FFFFFF"/>
            <w:vAlign w:val="center"/>
          </w:tcPr>
          <w:p w:rsidR="00124FFD" w:rsidRPr="00E50CE4" w:rsidRDefault="00124FFD" w:rsidP="00124FFD">
            <w:pPr>
              <w:pStyle w:val="2"/>
              <w:framePr w:w="8866" w:wrap="notBeside" w:vAnchor="text" w:hAnchor="text" w:xAlign="center" w:y="1"/>
              <w:shd w:val="clear" w:color="auto" w:fill="auto"/>
              <w:spacing w:line="240" w:lineRule="auto"/>
              <w:jc w:val="center"/>
              <w:rPr>
                <w:sz w:val="22"/>
                <w:szCs w:val="22"/>
              </w:rPr>
            </w:pPr>
            <w:r w:rsidRPr="00E50CE4">
              <w:rPr>
                <w:rStyle w:val="12pt1"/>
                <w:sz w:val="22"/>
                <w:szCs w:val="22"/>
              </w:rPr>
              <w:t>6</w:t>
            </w:r>
          </w:p>
        </w:tc>
      </w:tr>
      <w:tr w:rsidR="00124FFD" w:rsidRPr="00E50CE4" w:rsidTr="00124FFD">
        <w:trPr>
          <w:trHeight w:val="20"/>
          <w:jc w:val="center"/>
        </w:trPr>
        <w:tc>
          <w:tcPr>
            <w:tcW w:w="2268" w:type="dxa"/>
            <w:tcBorders>
              <w:top w:val="single" w:sz="4" w:space="0" w:color="auto"/>
              <w:left w:val="single" w:sz="4" w:space="0" w:color="auto"/>
              <w:bottom w:val="single" w:sz="4" w:space="0" w:color="auto"/>
            </w:tcBorders>
            <w:shd w:val="clear" w:color="auto" w:fill="FFFFFF"/>
            <w:vAlign w:val="center"/>
          </w:tcPr>
          <w:p w:rsidR="00124FFD" w:rsidRDefault="00124FFD" w:rsidP="00124FFD">
            <w:pPr>
              <w:pStyle w:val="2"/>
              <w:framePr w:w="8866" w:wrap="notBeside" w:vAnchor="text" w:hAnchor="text" w:xAlign="center" w:y="1"/>
              <w:shd w:val="clear" w:color="auto" w:fill="auto"/>
              <w:spacing w:line="240" w:lineRule="auto"/>
              <w:rPr>
                <w:rStyle w:val="12pt1"/>
                <w:sz w:val="22"/>
                <w:szCs w:val="22"/>
              </w:rPr>
            </w:pPr>
            <w:r w:rsidRPr="00E50CE4">
              <w:rPr>
                <w:rStyle w:val="12pt1"/>
                <w:sz w:val="22"/>
                <w:szCs w:val="22"/>
              </w:rPr>
              <w:t>на південь</w:t>
            </w:r>
          </w:p>
          <w:p w:rsidR="00124FFD" w:rsidRPr="00E50CE4" w:rsidRDefault="00124FFD" w:rsidP="00124FFD">
            <w:pPr>
              <w:pStyle w:val="2"/>
              <w:framePr w:w="8866" w:wrap="notBeside" w:vAnchor="text" w:hAnchor="text" w:xAlign="center" w:y="1"/>
              <w:shd w:val="clear" w:color="auto" w:fill="auto"/>
              <w:spacing w:line="240" w:lineRule="auto"/>
              <w:rPr>
                <w:color w:val="000000"/>
                <w:spacing w:val="0"/>
                <w:sz w:val="22"/>
                <w:szCs w:val="22"/>
                <w:lang w:val="uk-UA"/>
              </w:rPr>
            </w:pPr>
          </w:p>
        </w:tc>
        <w:tc>
          <w:tcPr>
            <w:tcW w:w="2033" w:type="dxa"/>
            <w:tcBorders>
              <w:top w:val="single" w:sz="4" w:space="0" w:color="auto"/>
              <w:left w:val="single" w:sz="4" w:space="0" w:color="auto"/>
              <w:bottom w:val="single" w:sz="4" w:space="0" w:color="auto"/>
            </w:tcBorders>
            <w:shd w:val="clear" w:color="auto" w:fill="FFFFFF"/>
            <w:vAlign w:val="center"/>
          </w:tcPr>
          <w:p w:rsidR="00124FFD" w:rsidRPr="00E50CE4" w:rsidRDefault="00124FFD" w:rsidP="00124FFD">
            <w:pPr>
              <w:pStyle w:val="2"/>
              <w:framePr w:w="8866" w:wrap="notBeside" w:vAnchor="text" w:hAnchor="text" w:xAlign="center" w:y="1"/>
              <w:shd w:val="clear" w:color="auto" w:fill="auto"/>
              <w:spacing w:line="240" w:lineRule="auto"/>
              <w:jc w:val="center"/>
              <w:rPr>
                <w:sz w:val="22"/>
                <w:szCs w:val="22"/>
              </w:rPr>
            </w:pPr>
            <w:r w:rsidRPr="00E50CE4">
              <w:rPr>
                <w:rStyle w:val="12pt1"/>
                <w:sz w:val="22"/>
                <w:szCs w:val="22"/>
              </w:rPr>
              <w:t>16</w:t>
            </w:r>
          </w:p>
        </w:tc>
        <w:tc>
          <w:tcPr>
            <w:tcW w:w="2280" w:type="dxa"/>
            <w:tcBorders>
              <w:top w:val="single" w:sz="4" w:space="0" w:color="auto"/>
              <w:left w:val="single" w:sz="4" w:space="0" w:color="auto"/>
              <w:bottom w:val="single" w:sz="4" w:space="0" w:color="auto"/>
            </w:tcBorders>
            <w:shd w:val="clear" w:color="auto" w:fill="FFFFFF"/>
            <w:vAlign w:val="center"/>
          </w:tcPr>
          <w:p w:rsidR="00124FFD" w:rsidRPr="00E50CE4" w:rsidRDefault="00124FFD" w:rsidP="00124FFD">
            <w:pPr>
              <w:pStyle w:val="2"/>
              <w:framePr w:w="8866" w:wrap="notBeside" w:vAnchor="text" w:hAnchor="text" w:xAlign="center" w:y="1"/>
              <w:shd w:val="clear" w:color="auto" w:fill="auto"/>
              <w:spacing w:line="240" w:lineRule="auto"/>
              <w:jc w:val="center"/>
              <w:rPr>
                <w:sz w:val="22"/>
                <w:szCs w:val="22"/>
              </w:rPr>
            </w:pPr>
            <w:r w:rsidRPr="00E50CE4">
              <w:rPr>
                <w:rStyle w:val="12pt1"/>
                <w:sz w:val="22"/>
                <w:szCs w:val="22"/>
              </w:rPr>
              <w:t>5</w:t>
            </w:r>
          </w:p>
        </w:tc>
        <w:tc>
          <w:tcPr>
            <w:tcW w:w="2285" w:type="dxa"/>
            <w:tcBorders>
              <w:top w:val="single" w:sz="4" w:space="0" w:color="auto"/>
              <w:left w:val="single" w:sz="4" w:space="0" w:color="auto"/>
              <w:bottom w:val="single" w:sz="4" w:space="0" w:color="auto"/>
              <w:right w:val="single" w:sz="4" w:space="0" w:color="auto"/>
            </w:tcBorders>
            <w:shd w:val="clear" w:color="auto" w:fill="FFFFFF"/>
            <w:vAlign w:val="center"/>
          </w:tcPr>
          <w:p w:rsidR="00124FFD" w:rsidRPr="00E50CE4" w:rsidRDefault="00124FFD" w:rsidP="00124FFD">
            <w:pPr>
              <w:pStyle w:val="2"/>
              <w:framePr w:w="8866" w:wrap="notBeside" w:vAnchor="text" w:hAnchor="text" w:xAlign="center" w:y="1"/>
              <w:shd w:val="clear" w:color="auto" w:fill="auto"/>
              <w:spacing w:line="240" w:lineRule="auto"/>
              <w:jc w:val="center"/>
              <w:rPr>
                <w:sz w:val="22"/>
                <w:szCs w:val="22"/>
              </w:rPr>
            </w:pPr>
            <w:r w:rsidRPr="00E50CE4">
              <w:rPr>
                <w:rStyle w:val="12pt1"/>
                <w:sz w:val="22"/>
                <w:szCs w:val="22"/>
              </w:rPr>
              <w:t>4</w:t>
            </w:r>
          </w:p>
        </w:tc>
      </w:tr>
    </w:tbl>
    <w:p w:rsidR="00124FFD" w:rsidRPr="00991176" w:rsidRDefault="00124FFD" w:rsidP="00124FFD">
      <w:pPr>
        <w:spacing w:after="0" w:line="360" w:lineRule="auto"/>
        <w:ind w:left="-2410" w:right="-2300"/>
        <w:rPr>
          <w:rFonts w:ascii="Times New Roman" w:hAnsi="Times New Roman" w:cs="Times New Roman"/>
          <w:sz w:val="28"/>
          <w:szCs w:val="28"/>
          <w:lang w:val="ru-RU"/>
        </w:rPr>
      </w:pPr>
      <w:r>
        <w:rPr>
          <w:rFonts w:ascii="Times New Roman" w:hAnsi="Times New Roman" w:cs="Times New Roman"/>
          <w:sz w:val="28"/>
          <w:szCs w:val="28"/>
          <w:lang w:val="ru-RU"/>
        </w:rPr>
        <w:t>+</w:t>
      </w:r>
    </w:p>
    <w:p w:rsidR="00124FFD" w:rsidRDefault="00124FFD" w:rsidP="00124FFD">
      <w:pPr>
        <w:pStyle w:val="31"/>
        <w:shd w:val="clear" w:color="auto" w:fill="auto"/>
        <w:tabs>
          <w:tab w:val="left" w:pos="567"/>
        </w:tabs>
        <w:spacing w:line="360" w:lineRule="auto"/>
        <w:ind w:right="-5"/>
        <w:jc w:val="both"/>
        <w:rPr>
          <w:rStyle w:val="320"/>
          <w:rFonts w:ascii="Times New Roman" w:hAnsi="Times New Roman" w:cs="Times New Roman"/>
          <w:sz w:val="28"/>
          <w:szCs w:val="28"/>
          <w:lang w:val="ru-RU" w:eastAsia="ru-RU"/>
        </w:rPr>
      </w:pPr>
    </w:p>
    <w:p w:rsidR="00124FFD" w:rsidRPr="00991176" w:rsidRDefault="00124FFD" w:rsidP="00124FFD">
      <w:pPr>
        <w:pStyle w:val="31"/>
        <w:shd w:val="clear" w:color="auto" w:fill="auto"/>
        <w:tabs>
          <w:tab w:val="left" w:pos="567"/>
        </w:tabs>
        <w:spacing w:line="360" w:lineRule="auto"/>
        <w:ind w:right="-5"/>
        <w:jc w:val="both"/>
        <w:rPr>
          <w:rStyle w:val="320"/>
          <w:rFonts w:ascii="Times New Roman" w:hAnsi="Times New Roman" w:cs="Times New Roman"/>
          <w:sz w:val="28"/>
          <w:szCs w:val="28"/>
          <w:lang w:val="ru-RU" w:eastAsia="ru-RU"/>
        </w:rPr>
      </w:pPr>
    </w:p>
    <w:p w:rsidR="00124FFD" w:rsidRPr="00C93FF2" w:rsidRDefault="00124FFD" w:rsidP="00124FFD">
      <w:pPr>
        <w:spacing w:after="0" w:line="360" w:lineRule="auto"/>
        <w:ind w:left="-2410" w:right="-2300"/>
        <w:rPr>
          <w:rFonts w:ascii="Times New Roman" w:hAnsi="Times New Roman" w:cs="Times New Roman"/>
          <w:sz w:val="28"/>
          <w:szCs w:val="28"/>
        </w:rPr>
      </w:pPr>
    </w:p>
    <w:p w:rsidR="00124FFD" w:rsidRDefault="00124FFD" w:rsidP="00C93FF2">
      <w:pPr>
        <w:spacing w:after="0"/>
        <w:jc w:val="center"/>
        <w:rPr>
          <w:rFonts w:ascii="Times New Roman" w:hAnsi="Times New Roman" w:cs="Times New Roman"/>
          <w:b/>
          <w:sz w:val="28"/>
          <w:szCs w:val="28"/>
          <w:highlight w:val="yellow"/>
        </w:rPr>
        <w:sectPr w:rsidR="00124FFD" w:rsidSect="00F3300A">
          <w:pgSz w:w="11907" w:h="16839" w:code="9"/>
          <w:pgMar w:top="1134" w:right="567" w:bottom="1134" w:left="1701" w:header="510" w:footer="510" w:gutter="0"/>
          <w:cols w:space="708"/>
          <w:noEndnote/>
          <w:docGrid w:linePitch="326"/>
        </w:sectPr>
      </w:pPr>
    </w:p>
    <w:p w:rsidR="00124FFD" w:rsidRPr="00513492" w:rsidRDefault="00124FFD" w:rsidP="00C93FF2">
      <w:pPr>
        <w:spacing w:after="0"/>
        <w:jc w:val="center"/>
        <w:rPr>
          <w:rFonts w:ascii="Times New Roman" w:hAnsi="Times New Roman" w:cs="Times New Roman"/>
          <w:b/>
          <w:sz w:val="28"/>
          <w:szCs w:val="28"/>
        </w:rPr>
      </w:pPr>
      <w:r w:rsidRPr="00D21ADF">
        <w:rPr>
          <w:rFonts w:ascii="Times New Roman" w:hAnsi="Times New Roman" w:cs="Times New Roman"/>
          <w:b/>
          <w:sz w:val="28"/>
          <w:szCs w:val="28"/>
        </w:rPr>
        <w:lastRenderedPageBreak/>
        <w:t xml:space="preserve">Додаток </w:t>
      </w:r>
      <w:r w:rsidRPr="00513492">
        <w:rPr>
          <w:rFonts w:ascii="Times New Roman" w:hAnsi="Times New Roman" w:cs="Times New Roman"/>
          <w:b/>
          <w:sz w:val="28"/>
          <w:szCs w:val="28"/>
        </w:rPr>
        <w:t>Л</w:t>
      </w:r>
    </w:p>
    <w:p w:rsidR="00124FFD" w:rsidRPr="00D21ADF" w:rsidRDefault="00124FFD" w:rsidP="00C93FF2">
      <w:pPr>
        <w:spacing w:after="0"/>
        <w:jc w:val="center"/>
        <w:rPr>
          <w:rFonts w:ascii="Times New Roman" w:hAnsi="Times New Roman" w:cs="Times New Roman"/>
          <w:b/>
          <w:sz w:val="28"/>
          <w:szCs w:val="28"/>
        </w:rPr>
      </w:pPr>
      <w:r>
        <w:rPr>
          <w:rFonts w:ascii="Times New Roman" w:hAnsi="Times New Roman" w:cs="Times New Roman"/>
          <w:b/>
          <w:sz w:val="28"/>
          <w:szCs w:val="28"/>
        </w:rPr>
        <w:t>(довідковий)</w:t>
      </w:r>
    </w:p>
    <w:p w:rsidR="00124FFD" w:rsidRPr="00D21ADF" w:rsidRDefault="00124FFD" w:rsidP="00C93FF2">
      <w:pPr>
        <w:spacing w:after="0"/>
        <w:jc w:val="center"/>
        <w:rPr>
          <w:rFonts w:ascii="Times New Roman" w:hAnsi="Times New Roman" w:cs="Times New Roman"/>
          <w:b/>
          <w:sz w:val="28"/>
          <w:szCs w:val="28"/>
        </w:rPr>
      </w:pPr>
    </w:p>
    <w:p w:rsidR="00124FFD" w:rsidRDefault="00124FFD" w:rsidP="00C93FF2">
      <w:pPr>
        <w:spacing w:after="0" w:line="360" w:lineRule="auto"/>
        <w:jc w:val="center"/>
        <w:rPr>
          <w:rFonts w:ascii="Times New Roman" w:hAnsi="Times New Roman" w:cs="Times New Roman"/>
          <w:b/>
          <w:color w:val="000000"/>
          <w:sz w:val="28"/>
          <w:szCs w:val="28"/>
        </w:rPr>
      </w:pPr>
      <w:r w:rsidRPr="00D21ADF">
        <w:rPr>
          <w:rFonts w:ascii="Times New Roman" w:hAnsi="Times New Roman" w:cs="Times New Roman"/>
          <w:b/>
          <w:color w:val="000000"/>
          <w:sz w:val="28"/>
          <w:szCs w:val="28"/>
        </w:rPr>
        <w:t xml:space="preserve">Значення коефіцієнтів для розрахунку річної середньодобової інтенсивності руху транспорту у містах </w:t>
      </w:r>
      <w:r>
        <w:rPr>
          <w:rFonts w:ascii="Times New Roman" w:hAnsi="Times New Roman" w:cs="Times New Roman"/>
          <w:b/>
          <w:color w:val="000000"/>
          <w:sz w:val="28"/>
          <w:szCs w:val="28"/>
        </w:rPr>
        <w:t>У</w:t>
      </w:r>
      <w:r w:rsidRPr="00D21ADF">
        <w:rPr>
          <w:rFonts w:ascii="Times New Roman" w:hAnsi="Times New Roman" w:cs="Times New Roman"/>
          <w:b/>
          <w:color w:val="000000"/>
          <w:sz w:val="28"/>
          <w:szCs w:val="28"/>
        </w:rPr>
        <w:t>країни</w:t>
      </w:r>
    </w:p>
    <w:p w:rsidR="00124FFD" w:rsidRPr="00C93FF2" w:rsidRDefault="00124FFD" w:rsidP="00C93FF2">
      <w:pPr>
        <w:spacing w:after="0" w:line="360" w:lineRule="auto"/>
        <w:jc w:val="center"/>
        <w:rPr>
          <w:rFonts w:ascii="Times New Roman" w:hAnsi="Times New Roman" w:cs="Times New Roman"/>
          <w:b/>
          <w:color w:val="000000"/>
          <w:sz w:val="28"/>
          <w:szCs w:val="28"/>
        </w:rPr>
      </w:pPr>
    </w:p>
    <w:p w:rsidR="00124FFD" w:rsidRPr="00C93FF2" w:rsidRDefault="00124FFD" w:rsidP="00C93FF2">
      <w:pPr>
        <w:spacing w:after="0" w:line="360" w:lineRule="auto"/>
        <w:rPr>
          <w:rFonts w:ascii="Times New Roman" w:hAnsi="Times New Roman" w:cs="Times New Roman"/>
          <w:color w:val="000000"/>
          <w:spacing w:val="-20"/>
          <w:sz w:val="28"/>
          <w:szCs w:val="28"/>
        </w:rPr>
      </w:pPr>
      <w:r>
        <w:rPr>
          <w:rFonts w:ascii="Times New Roman" w:hAnsi="Times New Roman" w:cs="Times New Roman"/>
          <w:color w:val="000000"/>
          <w:spacing w:val="-20"/>
          <w:sz w:val="28"/>
          <w:szCs w:val="28"/>
        </w:rPr>
        <w:t>Таблиця Л</w:t>
      </w:r>
      <w:r w:rsidRPr="00C93FF2">
        <w:rPr>
          <w:rFonts w:ascii="Times New Roman" w:hAnsi="Times New Roman" w:cs="Times New Roman"/>
          <w:color w:val="000000"/>
          <w:spacing w:val="-20"/>
          <w:sz w:val="28"/>
          <w:szCs w:val="28"/>
        </w:rPr>
        <w:t>.1 – Коефіцієнти нерівномірності руху транспорту за годинами доби (</w:t>
      </w:r>
      <w:r w:rsidRPr="0094190A">
        <w:rPr>
          <w:rFonts w:ascii="Times New Roman" w:hAnsi="Times New Roman" w:cs="Times New Roman"/>
          <w:i/>
          <w:color w:val="000000"/>
          <w:spacing w:val="-20"/>
          <w:sz w:val="28"/>
          <w:szCs w:val="28"/>
        </w:rPr>
        <w:t>K</w:t>
      </w:r>
      <w:r w:rsidRPr="00C93FF2">
        <w:rPr>
          <w:rFonts w:ascii="Times New Roman" w:hAnsi="Times New Roman" w:cs="Times New Roman"/>
          <w:color w:val="000000"/>
          <w:spacing w:val="-20"/>
          <w:sz w:val="28"/>
          <w:szCs w:val="28"/>
          <w:vertAlign w:val="subscript"/>
        </w:rPr>
        <w:t>1</w:t>
      </w:r>
      <w:r w:rsidRPr="00C93FF2">
        <w:rPr>
          <w:rFonts w:ascii="Times New Roman" w:hAnsi="Times New Roman" w:cs="Times New Roman"/>
          <w:color w:val="000000"/>
          <w:spacing w:val="-2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337"/>
        <w:gridCol w:w="2343"/>
        <w:gridCol w:w="2443"/>
      </w:tblGrid>
      <w:tr w:rsidR="00124FFD" w:rsidRPr="00C93FF2" w:rsidTr="00C93FF2">
        <w:trPr>
          <w:trHeight w:val="835"/>
        </w:trPr>
        <w:tc>
          <w:tcPr>
            <w:tcW w:w="2448" w:type="dxa"/>
          </w:tcPr>
          <w:p w:rsidR="00124FFD" w:rsidRPr="00C93FF2" w:rsidRDefault="00124FFD" w:rsidP="00C93FF2">
            <w:pPr>
              <w:spacing w:after="0"/>
              <w:jc w:val="center"/>
              <w:rPr>
                <w:rFonts w:ascii="Times New Roman" w:hAnsi="Times New Roman" w:cs="Times New Roman"/>
                <w:b/>
                <w:color w:val="000000"/>
              </w:rPr>
            </w:pPr>
            <w:r w:rsidRPr="00C93FF2">
              <w:rPr>
                <w:rFonts w:ascii="Times New Roman" w:hAnsi="Times New Roman" w:cs="Times New Roman"/>
                <w:b/>
                <w:color w:val="000000"/>
              </w:rPr>
              <w:t>Години доби</w:t>
            </w:r>
          </w:p>
        </w:tc>
        <w:tc>
          <w:tcPr>
            <w:tcW w:w="2337" w:type="dxa"/>
          </w:tcPr>
          <w:p w:rsidR="00124FFD" w:rsidRPr="00C93FF2" w:rsidRDefault="00124FFD" w:rsidP="00124FFD">
            <w:pPr>
              <w:spacing w:after="0"/>
              <w:jc w:val="center"/>
              <w:rPr>
                <w:rFonts w:ascii="Times New Roman" w:hAnsi="Times New Roman" w:cs="Times New Roman"/>
                <w:b/>
                <w:i/>
                <w:color w:val="000000"/>
                <w:vertAlign w:val="subscript"/>
              </w:rPr>
            </w:pPr>
            <w:r w:rsidRPr="00C93FF2">
              <w:rPr>
                <w:rFonts w:ascii="Times New Roman" w:hAnsi="Times New Roman" w:cs="Times New Roman"/>
                <w:b/>
                <w:color w:val="000000"/>
              </w:rPr>
              <w:t xml:space="preserve">Коефіцієнт нерівномірності </w:t>
            </w:r>
            <w:r>
              <w:rPr>
                <w:rFonts w:ascii="Times New Roman" w:hAnsi="Times New Roman" w:cs="Times New Roman"/>
                <w:b/>
                <w:i/>
                <w:color w:val="000000"/>
              </w:rPr>
              <w:t>K</w:t>
            </w:r>
            <w:r w:rsidRPr="00C93FF2">
              <w:rPr>
                <w:rFonts w:ascii="Times New Roman" w:hAnsi="Times New Roman" w:cs="Times New Roman"/>
                <w:b/>
                <w:i/>
                <w:color w:val="000000"/>
                <w:vertAlign w:val="subscript"/>
              </w:rPr>
              <w:t>1</w:t>
            </w:r>
          </w:p>
        </w:tc>
        <w:tc>
          <w:tcPr>
            <w:tcW w:w="2343" w:type="dxa"/>
          </w:tcPr>
          <w:p w:rsidR="00124FFD" w:rsidRPr="00C93FF2" w:rsidRDefault="00124FFD" w:rsidP="00C93FF2">
            <w:pPr>
              <w:spacing w:after="0"/>
              <w:jc w:val="center"/>
              <w:rPr>
                <w:rFonts w:ascii="Times New Roman" w:hAnsi="Times New Roman" w:cs="Times New Roman"/>
                <w:b/>
                <w:color w:val="000000"/>
              </w:rPr>
            </w:pPr>
            <w:r w:rsidRPr="00C93FF2">
              <w:rPr>
                <w:rFonts w:ascii="Times New Roman" w:hAnsi="Times New Roman" w:cs="Times New Roman"/>
                <w:b/>
                <w:color w:val="000000"/>
              </w:rPr>
              <w:t>Години доби</w:t>
            </w:r>
          </w:p>
        </w:tc>
        <w:tc>
          <w:tcPr>
            <w:tcW w:w="2443" w:type="dxa"/>
          </w:tcPr>
          <w:p w:rsidR="00124FFD" w:rsidRPr="00C93FF2" w:rsidRDefault="00124FFD" w:rsidP="00124FFD">
            <w:pPr>
              <w:spacing w:after="0"/>
              <w:jc w:val="center"/>
              <w:rPr>
                <w:rFonts w:ascii="Times New Roman" w:hAnsi="Times New Roman" w:cs="Times New Roman"/>
                <w:i/>
                <w:color w:val="000000"/>
                <w:vertAlign w:val="subscript"/>
              </w:rPr>
            </w:pPr>
            <w:r w:rsidRPr="00C93FF2">
              <w:rPr>
                <w:rFonts w:ascii="Times New Roman" w:hAnsi="Times New Roman" w:cs="Times New Roman"/>
                <w:b/>
                <w:color w:val="000000"/>
              </w:rPr>
              <w:t xml:space="preserve">Коефіцієнт нерівномірності </w:t>
            </w:r>
            <w:r>
              <w:rPr>
                <w:rFonts w:ascii="Times New Roman" w:hAnsi="Times New Roman" w:cs="Times New Roman"/>
                <w:b/>
                <w:i/>
                <w:color w:val="000000"/>
              </w:rPr>
              <w:t>K</w:t>
            </w:r>
            <w:r w:rsidRPr="00C93FF2">
              <w:rPr>
                <w:rFonts w:ascii="Times New Roman" w:hAnsi="Times New Roman" w:cs="Times New Roman"/>
                <w:b/>
                <w:i/>
                <w:color w:val="000000"/>
                <w:vertAlign w:val="subscript"/>
              </w:rPr>
              <w:t>1</w:t>
            </w:r>
          </w:p>
        </w:tc>
      </w:tr>
      <w:tr w:rsidR="00124FFD" w:rsidRPr="00C93FF2" w:rsidTr="00C93FF2">
        <w:tc>
          <w:tcPr>
            <w:tcW w:w="2448" w:type="dxa"/>
          </w:tcPr>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6 – 7</w:t>
            </w:r>
          </w:p>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7 – 8</w:t>
            </w:r>
          </w:p>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8 – 9</w:t>
            </w:r>
          </w:p>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9 – 10</w:t>
            </w:r>
          </w:p>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10 – 11</w:t>
            </w:r>
          </w:p>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11 – 12</w:t>
            </w:r>
          </w:p>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12 – 13</w:t>
            </w:r>
          </w:p>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13 – 14</w:t>
            </w:r>
          </w:p>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 xml:space="preserve">14 – 15 </w:t>
            </w:r>
          </w:p>
        </w:tc>
        <w:tc>
          <w:tcPr>
            <w:tcW w:w="2337" w:type="dxa"/>
          </w:tcPr>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2,644</w:t>
            </w:r>
          </w:p>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4,567</w:t>
            </w:r>
          </w:p>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6,533</w:t>
            </w:r>
          </w:p>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6,789</w:t>
            </w:r>
          </w:p>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6,566</w:t>
            </w:r>
          </w:p>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6,730</w:t>
            </w:r>
          </w:p>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6,560</w:t>
            </w:r>
          </w:p>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6,346</w:t>
            </w:r>
          </w:p>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6,460</w:t>
            </w:r>
          </w:p>
        </w:tc>
        <w:tc>
          <w:tcPr>
            <w:tcW w:w="2343" w:type="dxa"/>
          </w:tcPr>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15 – 16</w:t>
            </w:r>
          </w:p>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16 – 17</w:t>
            </w:r>
          </w:p>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17 – 18</w:t>
            </w:r>
          </w:p>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18 – 19</w:t>
            </w:r>
          </w:p>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19 – 20</w:t>
            </w:r>
          </w:p>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20 – 21</w:t>
            </w:r>
          </w:p>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21 – 22</w:t>
            </w:r>
          </w:p>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22 – 23</w:t>
            </w:r>
          </w:p>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 xml:space="preserve">23 – 24 </w:t>
            </w:r>
          </w:p>
        </w:tc>
        <w:tc>
          <w:tcPr>
            <w:tcW w:w="2443" w:type="dxa"/>
          </w:tcPr>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7,007</w:t>
            </w:r>
          </w:p>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7,400</w:t>
            </w:r>
          </w:p>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7,309</w:t>
            </w:r>
          </w:p>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6,006</w:t>
            </w:r>
          </w:p>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4,500</w:t>
            </w:r>
          </w:p>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3,466</w:t>
            </w:r>
          </w:p>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3,007</w:t>
            </w:r>
          </w:p>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2,339</w:t>
            </w:r>
          </w:p>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1,761</w:t>
            </w:r>
          </w:p>
        </w:tc>
      </w:tr>
    </w:tbl>
    <w:p w:rsidR="00124FFD" w:rsidRPr="00C93FF2" w:rsidRDefault="00124FFD" w:rsidP="00C93FF2">
      <w:pPr>
        <w:spacing w:after="0" w:line="360" w:lineRule="auto"/>
        <w:rPr>
          <w:rFonts w:ascii="Times New Roman" w:hAnsi="Times New Roman" w:cs="Times New Roman"/>
          <w:color w:val="000000"/>
          <w:sz w:val="28"/>
          <w:szCs w:val="28"/>
        </w:rPr>
      </w:pPr>
    </w:p>
    <w:p w:rsidR="00124FFD" w:rsidRPr="00C93FF2" w:rsidRDefault="00124FFD" w:rsidP="00C93FF2">
      <w:pPr>
        <w:spacing w:after="0" w:line="360" w:lineRule="auto"/>
        <w:rPr>
          <w:rFonts w:ascii="Times New Roman" w:hAnsi="Times New Roman" w:cs="Times New Roman"/>
          <w:color w:val="000000"/>
          <w:sz w:val="28"/>
          <w:szCs w:val="28"/>
        </w:rPr>
      </w:pPr>
      <w:r w:rsidRPr="00C93FF2">
        <w:rPr>
          <w:rFonts w:ascii="Times New Roman" w:hAnsi="Times New Roman" w:cs="Times New Roman"/>
          <w:color w:val="000000"/>
          <w:sz w:val="28"/>
          <w:szCs w:val="28"/>
        </w:rPr>
        <w:t xml:space="preserve">Таблиця </w:t>
      </w:r>
      <w:r>
        <w:rPr>
          <w:rFonts w:ascii="Times New Roman" w:hAnsi="Times New Roman" w:cs="Times New Roman"/>
          <w:color w:val="000000"/>
          <w:sz w:val="28"/>
          <w:szCs w:val="28"/>
        </w:rPr>
        <w:t>Л.</w:t>
      </w:r>
      <w:r w:rsidRPr="00C93FF2">
        <w:rPr>
          <w:rFonts w:ascii="Times New Roman" w:hAnsi="Times New Roman" w:cs="Times New Roman"/>
          <w:color w:val="000000"/>
          <w:sz w:val="28"/>
          <w:szCs w:val="28"/>
        </w:rPr>
        <w:t>2 – Коефіцієнти нерівномірності руху транспорту за днями тижня (</w:t>
      </w:r>
      <w:r>
        <w:rPr>
          <w:rFonts w:ascii="Times New Roman" w:hAnsi="Times New Roman" w:cs="Times New Roman"/>
          <w:i/>
          <w:color w:val="000000"/>
          <w:sz w:val="28"/>
          <w:szCs w:val="28"/>
        </w:rPr>
        <w:t>K</w:t>
      </w:r>
      <w:r w:rsidRPr="00C93FF2">
        <w:rPr>
          <w:rFonts w:ascii="Times New Roman" w:hAnsi="Times New Roman" w:cs="Times New Roman"/>
          <w:i/>
          <w:color w:val="000000"/>
          <w:sz w:val="28"/>
          <w:szCs w:val="28"/>
          <w:vertAlign w:val="subscript"/>
        </w:rPr>
        <w:t>2</w:t>
      </w:r>
      <w:r w:rsidRPr="00C93FF2">
        <w:rPr>
          <w:rFonts w:ascii="Times New Roman" w:hAnsi="Times New Roman" w:cs="Times New Roman"/>
          <w:color w:val="000000"/>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1"/>
        <w:gridCol w:w="1394"/>
        <w:gridCol w:w="1233"/>
        <w:gridCol w:w="1021"/>
        <w:gridCol w:w="1005"/>
        <w:gridCol w:w="1279"/>
        <w:gridCol w:w="1032"/>
        <w:gridCol w:w="994"/>
      </w:tblGrid>
      <w:tr w:rsidR="00124FFD" w:rsidRPr="00C93FF2" w:rsidTr="00C93FF2">
        <w:tc>
          <w:tcPr>
            <w:tcW w:w="868" w:type="pct"/>
          </w:tcPr>
          <w:p w:rsidR="00124FFD" w:rsidRPr="00C93FF2" w:rsidRDefault="00124FFD" w:rsidP="00C93FF2">
            <w:pPr>
              <w:spacing w:after="0" w:line="360" w:lineRule="auto"/>
              <w:jc w:val="center"/>
              <w:rPr>
                <w:rFonts w:ascii="Times New Roman" w:hAnsi="Times New Roman" w:cs="Times New Roman"/>
                <w:b/>
                <w:color w:val="000000"/>
              </w:rPr>
            </w:pPr>
            <w:r w:rsidRPr="00C93FF2">
              <w:rPr>
                <w:rFonts w:ascii="Times New Roman" w:hAnsi="Times New Roman" w:cs="Times New Roman"/>
                <w:b/>
                <w:color w:val="000000"/>
              </w:rPr>
              <w:t>Дні тижня</w:t>
            </w:r>
          </w:p>
        </w:tc>
        <w:tc>
          <w:tcPr>
            <w:tcW w:w="724" w:type="pct"/>
          </w:tcPr>
          <w:p w:rsidR="00124FFD" w:rsidRPr="00C93FF2" w:rsidRDefault="00124FFD" w:rsidP="00C93FF2">
            <w:pPr>
              <w:spacing w:after="0" w:line="360" w:lineRule="auto"/>
              <w:jc w:val="center"/>
              <w:rPr>
                <w:rFonts w:ascii="Times New Roman" w:hAnsi="Times New Roman" w:cs="Times New Roman"/>
                <w:color w:val="000000"/>
              </w:rPr>
            </w:pPr>
            <w:r w:rsidRPr="00C93FF2">
              <w:rPr>
                <w:rFonts w:ascii="Times New Roman" w:hAnsi="Times New Roman" w:cs="Times New Roman"/>
                <w:color w:val="000000"/>
              </w:rPr>
              <w:t>Понеділок</w:t>
            </w:r>
          </w:p>
        </w:tc>
        <w:tc>
          <w:tcPr>
            <w:tcW w:w="640" w:type="pct"/>
          </w:tcPr>
          <w:p w:rsidR="00124FFD" w:rsidRPr="00C93FF2" w:rsidRDefault="00124FFD" w:rsidP="00C93FF2">
            <w:pPr>
              <w:spacing w:after="0" w:line="360" w:lineRule="auto"/>
              <w:jc w:val="center"/>
              <w:rPr>
                <w:rFonts w:ascii="Times New Roman" w:hAnsi="Times New Roman" w:cs="Times New Roman"/>
                <w:color w:val="000000"/>
              </w:rPr>
            </w:pPr>
            <w:r w:rsidRPr="00C93FF2">
              <w:rPr>
                <w:rFonts w:ascii="Times New Roman" w:hAnsi="Times New Roman" w:cs="Times New Roman"/>
                <w:color w:val="000000"/>
              </w:rPr>
              <w:t>Вівторок</w:t>
            </w:r>
          </w:p>
        </w:tc>
        <w:tc>
          <w:tcPr>
            <w:tcW w:w="530" w:type="pct"/>
          </w:tcPr>
          <w:p w:rsidR="00124FFD" w:rsidRPr="00C93FF2" w:rsidRDefault="00124FFD" w:rsidP="00C93FF2">
            <w:pPr>
              <w:spacing w:after="0" w:line="360" w:lineRule="auto"/>
              <w:jc w:val="center"/>
              <w:rPr>
                <w:rFonts w:ascii="Times New Roman" w:hAnsi="Times New Roman" w:cs="Times New Roman"/>
                <w:color w:val="000000"/>
              </w:rPr>
            </w:pPr>
            <w:r w:rsidRPr="00C93FF2">
              <w:rPr>
                <w:rFonts w:ascii="Times New Roman" w:hAnsi="Times New Roman" w:cs="Times New Roman"/>
                <w:color w:val="000000"/>
              </w:rPr>
              <w:t>Середа</w:t>
            </w:r>
          </w:p>
        </w:tc>
        <w:tc>
          <w:tcPr>
            <w:tcW w:w="522" w:type="pct"/>
          </w:tcPr>
          <w:p w:rsidR="00124FFD" w:rsidRPr="00C93FF2" w:rsidRDefault="00124FFD" w:rsidP="00C93FF2">
            <w:pPr>
              <w:spacing w:after="0" w:line="360" w:lineRule="auto"/>
              <w:jc w:val="center"/>
              <w:rPr>
                <w:rFonts w:ascii="Times New Roman" w:hAnsi="Times New Roman" w:cs="Times New Roman"/>
                <w:color w:val="000000"/>
              </w:rPr>
            </w:pPr>
            <w:r w:rsidRPr="00C93FF2">
              <w:rPr>
                <w:rFonts w:ascii="Times New Roman" w:hAnsi="Times New Roman" w:cs="Times New Roman"/>
                <w:color w:val="000000"/>
              </w:rPr>
              <w:t>Четвер</w:t>
            </w:r>
          </w:p>
        </w:tc>
        <w:tc>
          <w:tcPr>
            <w:tcW w:w="664" w:type="pct"/>
          </w:tcPr>
          <w:p w:rsidR="00124FFD" w:rsidRPr="00C93FF2" w:rsidRDefault="00124FFD" w:rsidP="00C93FF2">
            <w:pPr>
              <w:spacing w:after="0" w:line="360" w:lineRule="auto"/>
              <w:jc w:val="center"/>
              <w:rPr>
                <w:rFonts w:ascii="Times New Roman" w:hAnsi="Times New Roman" w:cs="Times New Roman"/>
                <w:color w:val="000000"/>
              </w:rPr>
            </w:pPr>
            <w:r w:rsidRPr="00C93FF2">
              <w:rPr>
                <w:rFonts w:ascii="Times New Roman" w:hAnsi="Times New Roman" w:cs="Times New Roman"/>
                <w:color w:val="000000"/>
              </w:rPr>
              <w:t>П’ятниця</w:t>
            </w:r>
          </w:p>
        </w:tc>
        <w:tc>
          <w:tcPr>
            <w:tcW w:w="536" w:type="pct"/>
          </w:tcPr>
          <w:p w:rsidR="00124FFD" w:rsidRPr="00C93FF2" w:rsidRDefault="00124FFD" w:rsidP="00C93FF2">
            <w:pPr>
              <w:spacing w:after="0" w:line="360" w:lineRule="auto"/>
              <w:jc w:val="center"/>
              <w:rPr>
                <w:rFonts w:ascii="Times New Roman" w:hAnsi="Times New Roman" w:cs="Times New Roman"/>
                <w:color w:val="000000"/>
              </w:rPr>
            </w:pPr>
            <w:r w:rsidRPr="00C93FF2">
              <w:rPr>
                <w:rFonts w:ascii="Times New Roman" w:hAnsi="Times New Roman" w:cs="Times New Roman"/>
                <w:color w:val="000000"/>
              </w:rPr>
              <w:t>Субота</w:t>
            </w:r>
          </w:p>
        </w:tc>
        <w:tc>
          <w:tcPr>
            <w:tcW w:w="517" w:type="pct"/>
          </w:tcPr>
          <w:p w:rsidR="00124FFD" w:rsidRPr="00C93FF2" w:rsidRDefault="00124FFD" w:rsidP="00C93FF2">
            <w:pPr>
              <w:spacing w:after="0" w:line="360" w:lineRule="auto"/>
              <w:jc w:val="center"/>
              <w:rPr>
                <w:rFonts w:ascii="Times New Roman" w:hAnsi="Times New Roman" w:cs="Times New Roman"/>
                <w:color w:val="000000"/>
              </w:rPr>
            </w:pPr>
            <w:r w:rsidRPr="00C93FF2">
              <w:rPr>
                <w:rFonts w:ascii="Times New Roman" w:hAnsi="Times New Roman" w:cs="Times New Roman"/>
                <w:color w:val="000000"/>
              </w:rPr>
              <w:t>Неділя</w:t>
            </w:r>
          </w:p>
        </w:tc>
      </w:tr>
      <w:tr w:rsidR="00124FFD" w:rsidRPr="00C93FF2" w:rsidTr="00C93FF2">
        <w:tc>
          <w:tcPr>
            <w:tcW w:w="868" w:type="pct"/>
          </w:tcPr>
          <w:p w:rsidR="00124FFD" w:rsidRPr="00C93FF2" w:rsidRDefault="00124FFD" w:rsidP="00124FFD">
            <w:pPr>
              <w:spacing w:after="0" w:line="360" w:lineRule="auto"/>
              <w:jc w:val="center"/>
              <w:rPr>
                <w:rFonts w:ascii="Times New Roman" w:hAnsi="Times New Roman" w:cs="Times New Roman"/>
                <w:b/>
                <w:i/>
                <w:color w:val="000000"/>
                <w:vertAlign w:val="subscript"/>
              </w:rPr>
            </w:pPr>
            <w:r w:rsidRPr="00C93FF2">
              <w:rPr>
                <w:rFonts w:ascii="Times New Roman" w:hAnsi="Times New Roman" w:cs="Times New Roman"/>
                <w:b/>
                <w:color w:val="000000"/>
              </w:rPr>
              <w:t xml:space="preserve">Значення </w:t>
            </w:r>
            <w:r>
              <w:rPr>
                <w:rFonts w:ascii="Times New Roman" w:hAnsi="Times New Roman" w:cs="Times New Roman"/>
                <w:b/>
                <w:i/>
                <w:color w:val="000000"/>
              </w:rPr>
              <w:t>K</w:t>
            </w:r>
            <w:r w:rsidRPr="00C93FF2">
              <w:rPr>
                <w:rFonts w:ascii="Times New Roman" w:hAnsi="Times New Roman" w:cs="Times New Roman"/>
                <w:b/>
                <w:i/>
                <w:color w:val="000000"/>
                <w:vertAlign w:val="subscript"/>
              </w:rPr>
              <w:t>2</w:t>
            </w:r>
          </w:p>
        </w:tc>
        <w:tc>
          <w:tcPr>
            <w:tcW w:w="724" w:type="pct"/>
          </w:tcPr>
          <w:p w:rsidR="00124FFD" w:rsidRPr="00C93FF2" w:rsidRDefault="00124FFD" w:rsidP="00C93FF2">
            <w:pPr>
              <w:spacing w:after="0" w:line="360" w:lineRule="auto"/>
              <w:jc w:val="center"/>
              <w:rPr>
                <w:rFonts w:ascii="Times New Roman" w:hAnsi="Times New Roman" w:cs="Times New Roman"/>
                <w:color w:val="000000"/>
              </w:rPr>
            </w:pPr>
            <w:r w:rsidRPr="00C93FF2">
              <w:rPr>
                <w:rFonts w:ascii="Times New Roman" w:hAnsi="Times New Roman" w:cs="Times New Roman"/>
                <w:color w:val="000000"/>
              </w:rPr>
              <w:t>0,967</w:t>
            </w:r>
          </w:p>
        </w:tc>
        <w:tc>
          <w:tcPr>
            <w:tcW w:w="640" w:type="pct"/>
          </w:tcPr>
          <w:p w:rsidR="00124FFD" w:rsidRPr="00C93FF2" w:rsidRDefault="00124FFD" w:rsidP="00C93FF2">
            <w:pPr>
              <w:spacing w:after="0" w:line="360" w:lineRule="auto"/>
              <w:jc w:val="center"/>
              <w:rPr>
                <w:rFonts w:ascii="Times New Roman" w:hAnsi="Times New Roman" w:cs="Times New Roman"/>
                <w:color w:val="000000"/>
              </w:rPr>
            </w:pPr>
            <w:r w:rsidRPr="00C93FF2">
              <w:rPr>
                <w:rFonts w:ascii="Times New Roman" w:hAnsi="Times New Roman" w:cs="Times New Roman"/>
                <w:color w:val="000000"/>
              </w:rPr>
              <w:t>0,910</w:t>
            </w:r>
          </w:p>
        </w:tc>
        <w:tc>
          <w:tcPr>
            <w:tcW w:w="530" w:type="pct"/>
          </w:tcPr>
          <w:p w:rsidR="00124FFD" w:rsidRPr="00C93FF2" w:rsidRDefault="00124FFD" w:rsidP="00C93FF2">
            <w:pPr>
              <w:spacing w:after="0" w:line="360" w:lineRule="auto"/>
              <w:jc w:val="center"/>
              <w:rPr>
                <w:rFonts w:ascii="Times New Roman" w:hAnsi="Times New Roman" w:cs="Times New Roman"/>
                <w:color w:val="000000"/>
              </w:rPr>
            </w:pPr>
            <w:r w:rsidRPr="00C93FF2">
              <w:rPr>
                <w:rFonts w:ascii="Times New Roman" w:hAnsi="Times New Roman" w:cs="Times New Roman"/>
                <w:color w:val="000000"/>
              </w:rPr>
              <w:t>0,910</w:t>
            </w:r>
          </w:p>
        </w:tc>
        <w:tc>
          <w:tcPr>
            <w:tcW w:w="522" w:type="pct"/>
          </w:tcPr>
          <w:p w:rsidR="00124FFD" w:rsidRPr="00C93FF2" w:rsidRDefault="00124FFD" w:rsidP="00C93FF2">
            <w:pPr>
              <w:spacing w:after="0" w:line="360" w:lineRule="auto"/>
              <w:jc w:val="center"/>
              <w:rPr>
                <w:rFonts w:ascii="Times New Roman" w:hAnsi="Times New Roman" w:cs="Times New Roman"/>
                <w:color w:val="000000"/>
              </w:rPr>
            </w:pPr>
            <w:r w:rsidRPr="00C93FF2">
              <w:rPr>
                <w:rFonts w:ascii="Times New Roman" w:hAnsi="Times New Roman" w:cs="Times New Roman"/>
                <w:color w:val="000000"/>
              </w:rPr>
              <w:t>0,826</w:t>
            </w:r>
          </w:p>
        </w:tc>
        <w:tc>
          <w:tcPr>
            <w:tcW w:w="664" w:type="pct"/>
          </w:tcPr>
          <w:p w:rsidR="00124FFD" w:rsidRPr="00C93FF2" w:rsidRDefault="00124FFD" w:rsidP="00C93FF2">
            <w:pPr>
              <w:spacing w:after="0" w:line="360" w:lineRule="auto"/>
              <w:jc w:val="center"/>
              <w:rPr>
                <w:rFonts w:ascii="Times New Roman" w:hAnsi="Times New Roman" w:cs="Times New Roman"/>
                <w:color w:val="000000"/>
              </w:rPr>
            </w:pPr>
            <w:r w:rsidRPr="00C93FF2">
              <w:rPr>
                <w:rFonts w:ascii="Times New Roman" w:hAnsi="Times New Roman" w:cs="Times New Roman"/>
                <w:color w:val="000000"/>
              </w:rPr>
              <w:t>0,874</w:t>
            </w:r>
          </w:p>
        </w:tc>
        <w:tc>
          <w:tcPr>
            <w:tcW w:w="536" w:type="pct"/>
          </w:tcPr>
          <w:p w:rsidR="00124FFD" w:rsidRPr="00C93FF2" w:rsidRDefault="00124FFD" w:rsidP="00C93FF2">
            <w:pPr>
              <w:spacing w:after="0" w:line="360" w:lineRule="auto"/>
              <w:jc w:val="center"/>
              <w:rPr>
                <w:rFonts w:ascii="Times New Roman" w:hAnsi="Times New Roman" w:cs="Times New Roman"/>
                <w:color w:val="000000"/>
              </w:rPr>
            </w:pPr>
            <w:r w:rsidRPr="00C93FF2">
              <w:rPr>
                <w:rFonts w:ascii="Times New Roman" w:hAnsi="Times New Roman" w:cs="Times New Roman"/>
                <w:color w:val="000000"/>
              </w:rPr>
              <w:t>1,111</w:t>
            </w:r>
          </w:p>
        </w:tc>
        <w:tc>
          <w:tcPr>
            <w:tcW w:w="517" w:type="pct"/>
          </w:tcPr>
          <w:p w:rsidR="00124FFD" w:rsidRPr="00C93FF2" w:rsidRDefault="00124FFD" w:rsidP="00C93FF2">
            <w:pPr>
              <w:spacing w:after="0" w:line="360" w:lineRule="auto"/>
              <w:jc w:val="center"/>
              <w:rPr>
                <w:rFonts w:ascii="Times New Roman" w:hAnsi="Times New Roman" w:cs="Times New Roman"/>
                <w:color w:val="000000"/>
              </w:rPr>
            </w:pPr>
            <w:r w:rsidRPr="00C93FF2">
              <w:rPr>
                <w:rFonts w:ascii="Times New Roman" w:hAnsi="Times New Roman" w:cs="Times New Roman"/>
                <w:color w:val="000000"/>
              </w:rPr>
              <w:t>1,796</w:t>
            </w:r>
          </w:p>
        </w:tc>
      </w:tr>
    </w:tbl>
    <w:p w:rsidR="00124FFD" w:rsidRDefault="00124FFD" w:rsidP="00C93FF2">
      <w:pPr>
        <w:spacing w:after="0" w:line="360" w:lineRule="auto"/>
        <w:rPr>
          <w:rFonts w:ascii="Times New Roman" w:hAnsi="Times New Roman" w:cs="Times New Roman"/>
          <w:color w:val="000000"/>
          <w:sz w:val="28"/>
          <w:szCs w:val="28"/>
        </w:rPr>
      </w:pPr>
    </w:p>
    <w:p w:rsidR="00124FFD" w:rsidRPr="00C93FF2" w:rsidRDefault="00124FFD" w:rsidP="00C93FF2">
      <w:pPr>
        <w:spacing w:after="0" w:line="360" w:lineRule="auto"/>
        <w:rPr>
          <w:rFonts w:ascii="Times New Roman" w:hAnsi="Times New Roman" w:cs="Times New Roman"/>
          <w:color w:val="000000"/>
          <w:spacing w:val="-20"/>
          <w:sz w:val="28"/>
          <w:szCs w:val="28"/>
        </w:rPr>
      </w:pPr>
      <w:r w:rsidRPr="00C93FF2">
        <w:rPr>
          <w:rFonts w:ascii="Times New Roman" w:hAnsi="Times New Roman" w:cs="Times New Roman"/>
          <w:color w:val="000000"/>
          <w:spacing w:val="-20"/>
          <w:sz w:val="28"/>
          <w:szCs w:val="28"/>
        </w:rPr>
        <w:t xml:space="preserve">Таблиця </w:t>
      </w:r>
      <w:r>
        <w:rPr>
          <w:rFonts w:ascii="Times New Roman" w:hAnsi="Times New Roman" w:cs="Times New Roman"/>
          <w:color w:val="000000"/>
          <w:spacing w:val="-20"/>
          <w:sz w:val="28"/>
          <w:szCs w:val="28"/>
        </w:rPr>
        <w:t>Л.</w:t>
      </w:r>
      <w:r w:rsidRPr="00C93FF2">
        <w:rPr>
          <w:rFonts w:ascii="Times New Roman" w:hAnsi="Times New Roman" w:cs="Times New Roman"/>
          <w:color w:val="000000"/>
          <w:spacing w:val="-20"/>
          <w:sz w:val="28"/>
          <w:szCs w:val="28"/>
        </w:rPr>
        <w:t>3 – Коефіцієнти нерівномірності руху транспорту за місяцями року (</w:t>
      </w:r>
      <w:r w:rsidRPr="00C93FF2">
        <w:rPr>
          <w:rFonts w:ascii="Times New Roman" w:hAnsi="Times New Roman" w:cs="Times New Roman"/>
          <w:i/>
          <w:color w:val="000000"/>
          <w:spacing w:val="-20"/>
          <w:sz w:val="28"/>
          <w:szCs w:val="28"/>
        </w:rPr>
        <w:t>К</w:t>
      </w:r>
      <w:r w:rsidRPr="00C93FF2">
        <w:rPr>
          <w:rFonts w:ascii="Times New Roman" w:hAnsi="Times New Roman" w:cs="Times New Roman"/>
          <w:i/>
          <w:color w:val="000000"/>
          <w:spacing w:val="-20"/>
          <w:sz w:val="28"/>
          <w:szCs w:val="28"/>
          <w:vertAlign w:val="subscript"/>
        </w:rPr>
        <w:t>3</w:t>
      </w:r>
      <w:r w:rsidRPr="00C93FF2">
        <w:rPr>
          <w:rFonts w:ascii="Times New Roman" w:hAnsi="Times New Roman" w:cs="Times New Roman"/>
          <w:color w:val="000000"/>
          <w:spacing w:val="-2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124FFD" w:rsidRPr="00C93FF2" w:rsidTr="00C93FF2">
        <w:tc>
          <w:tcPr>
            <w:tcW w:w="2392" w:type="dxa"/>
          </w:tcPr>
          <w:p w:rsidR="00124FFD" w:rsidRPr="00C93FF2" w:rsidRDefault="00124FFD" w:rsidP="00C93FF2">
            <w:pPr>
              <w:spacing w:after="0"/>
              <w:jc w:val="center"/>
              <w:rPr>
                <w:rFonts w:ascii="Times New Roman" w:hAnsi="Times New Roman" w:cs="Times New Roman"/>
                <w:b/>
                <w:color w:val="000000"/>
              </w:rPr>
            </w:pPr>
            <w:r w:rsidRPr="00C93FF2">
              <w:rPr>
                <w:rFonts w:ascii="Times New Roman" w:hAnsi="Times New Roman" w:cs="Times New Roman"/>
                <w:b/>
                <w:color w:val="000000"/>
              </w:rPr>
              <w:t>Місяць року</w:t>
            </w:r>
          </w:p>
        </w:tc>
        <w:tc>
          <w:tcPr>
            <w:tcW w:w="2393" w:type="dxa"/>
          </w:tcPr>
          <w:p w:rsidR="00124FFD" w:rsidRPr="00C93FF2" w:rsidRDefault="00124FFD" w:rsidP="00124FFD">
            <w:pPr>
              <w:spacing w:after="0"/>
              <w:jc w:val="center"/>
              <w:rPr>
                <w:rFonts w:ascii="Times New Roman" w:hAnsi="Times New Roman" w:cs="Times New Roman"/>
                <w:b/>
                <w:i/>
                <w:color w:val="000000"/>
                <w:vertAlign w:val="subscript"/>
              </w:rPr>
            </w:pPr>
            <w:r w:rsidRPr="00C93FF2">
              <w:rPr>
                <w:rFonts w:ascii="Times New Roman" w:hAnsi="Times New Roman" w:cs="Times New Roman"/>
                <w:b/>
                <w:color w:val="000000"/>
              </w:rPr>
              <w:t xml:space="preserve">Значення </w:t>
            </w:r>
            <w:r>
              <w:rPr>
                <w:rFonts w:ascii="Times New Roman" w:hAnsi="Times New Roman" w:cs="Times New Roman"/>
                <w:b/>
                <w:i/>
                <w:color w:val="000000"/>
              </w:rPr>
              <w:t>K</w:t>
            </w:r>
            <w:r w:rsidRPr="00C93FF2">
              <w:rPr>
                <w:rFonts w:ascii="Times New Roman" w:hAnsi="Times New Roman" w:cs="Times New Roman"/>
                <w:b/>
                <w:i/>
                <w:color w:val="000000"/>
                <w:vertAlign w:val="subscript"/>
              </w:rPr>
              <w:t>3</w:t>
            </w:r>
          </w:p>
        </w:tc>
        <w:tc>
          <w:tcPr>
            <w:tcW w:w="2393" w:type="dxa"/>
          </w:tcPr>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b/>
                <w:color w:val="000000"/>
              </w:rPr>
              <w:t>Місяць року</w:t>
            </w:r>
          </w:p>
        </w:tc>
        <w:tc>
          <w:tcPr>
            <w:tcW w:w="2393" w:type="dxa"/>
          </w:tcPr>
          <w:p w:rsidR="00124FFD" w:rsidRPr="00C93FF2" w:rsidRDefault="00124FFD" w:rsidP="00124FFD">
            <w:pPr>
              <w:spacing w:after="0"/>
              <w:jc w:val="center"/>
              <w:rPr>
                <w:rFonts w:ascii="Times New Roman" w:hAnsi="Times New Roman" w:cs="Times New Roman"/>
                <w:color w:val="000000"/>
              </w:rPr>
            </w:pPr>
            <w:r w:rsidRPr="00C93FF2">
              <w:rPr>
                <w:rFonts w:ascii="Times New Roman" w:hAnsi="Times New Roman" w:cs="Times New Roman"/>
                <w:b/>
                <w:color w:val="000000"/>
              </w:rPr>
              <w:t xml:space="preserve">Значення </w:t>
            </w:r>
            <w:r>
              <w:rPr>
                <w:rFonts w:ascii="Times New Roman" w:hAnsi="Times New Roman" w:cs="Times New Roman"/>
                <w:b/>
                <w:i/>
                <w:color w:val="000000"/>
              </w:rPr>
              <w:t>K</w:t>
            </w:r>
            <w:r w:rsidRPr="00C93FF2">
              <w:rPr>
                <w:rFonts w:ascii="Times New Roman" w:hAnsi="Times New Roman" w:cs="Times New Roman"/>
                <w:b/>
                <w:i/>
                <w:color w:val="000000"/>
                <w:vertAlign w:val="subscript"/>
              </w:rPr>
              <w:t>3</w:t>
            </w:r>
          </w:p>
        </w:tc>
      </w:tr>
      <w:tr w:rsidR="00124FFD" w:rsidRPr="00C93FF2" w:rsidTr="00C93FF2">
        <w:tc>
          <w:tcPr>
            <w:tcW w:w="2392" w:type="dxa"/>
          </w:tcPr>
          <w:p w:rsidR="00124FFD" w:rsidRPr="00C93FF2" w:rsidRDefault="00124FFD" w:rsidP="00C93FF2">
            <w:pPr>
              <w:spacing w:after="0"/>
              <w:ind w:left="360"/>
              <w:rPr>
                <w:rFonts w:ascii="Times New Roman" w:hAnsi="Times New Roman" w:cs="Times New Roman"/>
                <w:color w:val="000000"/>
              </w:rPr>
            </w:pPr>
            <w:r w:rsidRPr="00C93FF2">
              <w:rPr>
                <w:rFonts w:ascii="Times New Roman" w:hAnsi="Times New Roman" w:cs="Times New Roman"/>
                <w:color w:val="000000"/>
              </w:rPr>
              <w:t>Січень</w:t>
            </w:r>
          </w:p>
        </w:tc>
        <w:tc>
          <w:tcPr>
            <w:tcW w:w="2393" w:type="dxa"/>
          </w:tcPr>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1,137</w:t>
            </w:r>
          </w:p>
        </w:tc>
        <w:tc>
          <w:tcPr>
            <w:tcW w:w="2393" w:type="dxa"/>
          </w:tcPr>
          <w:p w:rsidR="00124FFD" w:rsidRPr="00C93FF2" w:rsidRDefault="00124FFD" w:rsidP="00C93FF2">
            <w:pPr>
              <w:spacing w:after="0"/>
              <w:ind w:left="255"/>
              <w:rPr>
                <w:rFonts w:ascii="Times New Roman" w:hAnsi="Times New Roman" w:cs="Times New Roman"/>
                <w:color w:val="000000"/>
              </w:rPr>
            </w:pPr>
            <w:r w:rsidRPr="00C93FF2">
              <w:rPr>
                <w:rFonts w:ascii="Times New Roman" w:hAnsi="Times New Roman" w:cs="Times New Roman"/>
                <w:color w:val="000000"/>
              </w:rPr>
              <w:t>Липень</w:t>
            </w:r>
          </w:p>
        </w:tc>
        <w:tc>
          <w:tcPr>
            <w:tcW w:w="2393" w:type="dxa"/>
          </w:tcPr>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0,883</w:t>
            </w:r>
          </w:p>
        </w:tc>
      </w:tr>
      <w:tr w:rsidR="00124FFD" w:rsidRPr="00C93FF2" w:rsidTr="00C93FF2">
        <w:tc>
          <w:tcPr>
            <w:tcW w:w="2392" w:type="dxa"/>
          </w:tcPr>
          <w:p w:rsidR="00124FFD" w:rsidRPr="00C93FF2" w:rsidRDefault="00124FFD" w:rsidP="00C93FF2">
            <w:pPr>
              <w:spacing w:after="0"/>
              <w:ind w:left="360"/>
              <w:rPr>
                <w:rFonts w:ascii="Times New Roman" w:hAnsi="Times New Roman" w:cs="Times New Roman"/>
                <w:color w:val="000000"/>
              </w:rPr>
            </w:pPr>
            <w:r w:rsidRPr="00C93FF2">
              <w:rPr>
                <w:rFonts w:ascii="Times New Roman" w:hAnsi="Times New Roman" w:cs="Times New Roman"/>
                <w:color w:val="000000"/>
              </w:rPr>
              <w:t>Лютий</w:t>
            </w:r>
          </w:p>
        </w:tc>
        <w:tc>
          <w:tcPr>
            <w:tcW w:w="2393" w:type="dxa"/>
          </w:tcPr>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1,193</w:t>
            </w:r>
          </w:p>
        </w:tc>
        <w:tc>
          <w:tcPr>
            <w:tcW w:w="2393" w:type="dxa"/>
          </w:tcPr>
          <w:p w:rsidR="00124FFD" w:rsidRPr="00C93FF2" w:rsidRDefault="00124FFD" w:rsidP="00C93FF2">
            <w:pPr>
              <w:spacing w:after="0"/>
              <w:ind w:left="255"/>
              <w:rPr>
                <w:rFonts w:ascii="Times New Roman" w:hAnsi="Times New Roman" w:cs="Times New Roman"/>
                <w:color w:val="000000"/>
              </w:rPr>
            </w:pPr>
            <w:r w:rsidRPr="00C93FF2">
              <w:rPr>
                <w:rFonts w:ascii="Times New Roman" w:hAnsi="Times New Roman" w:cs="Times New Roman"/>
                <w:color w:val="000000"/>
              </w:rPr>
              <w:t>Серпень</w:t>
            </w:r>
          </w:p>
        </w:tc>
        <w:tc>
          <w:tcPr>
            <w:tcW w:w="2393" w:type="dxa"/>
          </w:tcPr>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0,910</w:t>
            </w:r>
          </w:p>
        </w:tc>
      </w:tr>
      <w:tr w:rsidR="00124FFD" w:rsidRPr="00C93FF2" w:rsidTr="00C93FF2">
        <w:tc>
          <w:tcPr>
            <w:tcW w:w="2392" w:type="dxa"/>
          </w:tcPr>
          <w:p w:rsidR="00124FFD" w:rsidRPr="00C93FF2" w:rsidRDefault="00124FFD" w:rsidP="00C93FF2">
            <w:pPr>
              <w:spacing w:after="0"/>
              <w:ind w:left="360"/>
              <w:rPr>
                <w:rFonts w:ascii="Times New Roman" w:hAnsi="Times New Roman" w:cs="Times New Roman"/>
                <w:color w:val="000000"/>
              </w:rPr>
            </w:pPr>
            <w:r w:rsidRPr="00C93FF2">
              <w:rPr>
                <w:rFonts w:ascii="Times New Roman" w:hAnsi="Times New Roman" w:cs="Times New Roman"/>
                <w:color w:val="000000"/>
              </w:rPr>
              <w:t>Березень</w:t>
            </w:r>
          </w:p>
        </w:tc>
        <w:tc>
          <w:tcPr>
            <w:tcW w:w="2393" w:type="dxa"/>
          </w:tcPr>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1,103</w:t>
            </w:r>
          </w:p>
        </w:tc>
        <w:tc>
          <w:tcPr>
            <w:tcW w:w="2393" w:type="dxa"/>
          </w:tcPr>
          <w:p w:rsidR="00124FFD" w:rsidRPr="00C93FF2" w:rsidRDefault="00124FFD" w:rsidP="00C93FF2">
            <w:pPr>
              <w:spacing w:after="0"/>
              <w:ind w:left="255"/>
              <w:rPr>
                <w:rFonts w:ascii="Times New Roman" w:hAnsi="Times New Roman" w:cs="Times New Roman"/>
                <w:color w:val="000000"/>
              </w:rPr>
            </w:pPr>
            <w:r w:rsidRPr="00C93FF2">
              <w:rPr>
                <w:rFonts w:ascii="Times New Roman" w:hAnsi="Times New Roman" w:cs="Times New Roman"/>
                <w:color w:val="000000"/>
              </w:rPr>
              <w:t>Вересень</w:t>
            </w:r>
          </w:p>
        </w:tc>
        <w:tc>
          <w:tcPr>
            <w:tcW w:w="2393" w:type="dxa"/>
          </w:tcPr>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0,940</w:t>
            </w:r>
          </w:p>
        </w:tc>
      </w:tr>
      <w:tr w:rsidR="00124FFD" w:rsidRPr="00C93FF2" w:rsidTr="00C93FF2">
        <w:tc>
          <w:tcPr>
            <w:tcW w:w="2392" w:type="dxa"/>
          </w:tcPr>
          <w:p w:rsidR="00124FFD" w:rsidRPr="00C93FF2" w:rsidRDefault="00124FFD" w:rsidP="00C93FF2">
            <w:pPr>
              <w:spacing w:after="0"/>
              <w:ind w:left="360"/>
              <w:rPr>
                <w:rFonts w:ascii="Times New Roman" w:hAnsi="Times New Roman" w:cs="Times New Roman"/>
                <w:color w:val="000000"/>
              </w:rPr>
            </w:pPr>
            <w:r w:rsidRPr="00C93FF2">
              <w:rPr>
                <w:rFonts w:ascii="Times New Roman" w:hAnsi="Times New Roman" w:cs="Times New Roman"/>
                <w:color w:val="000000"/>
              </w:rPr>
              <w:t>Квітень</w:t>
            </w:r>
          </w:p>
        </w:tc>
        <w:tc>
          <w:tcPr>
            <w:tcW w:w="2393" w:type="dxa"/>
          </w:tcPr>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1,070</w:t>
            </w:r>
          </w:p>
        </w:tc>
        <w:tc>
          <w:tcPr>
            <w:tcW w:w="2393" w:type="dxa"/>
          </w:tcPr>
          <w:p w:rsidR="00124FFD" w:rsidRPr="00C93FF2" w:rsidRDefault="00124FFD" w:rsidP="00C93FF2">
            <w:pPr>
              <w:spacing w:after="0"/>
              <w:ind w:left="255"/>
              <w:rPr>
                <w:rFonts w:ascii="Times New Roman" w:hAnsi="Times New Roman" w:cs="Times New Roman"/>
                <w:color w:val="000000"/>
              </w:rPr>
            </w:pPr>
            <w:r w:rsidRPr="00C93FF2">
              <w:rPr>
                <w:rFonts w:ascii="Times New Roman" w:hAnsi="Times New Roman" w:cs="Times New Roman"/>
                <w:color w:val="000000"/>
              </w:rPr>
              <w:t>Жовтень</w:t>
            </w:r>
          </w:p>
        </w:tc>
        <w:tc>
          <w:tcPr>
            <w:tcW w:w="2393" w:type="dxa"/>
          </w:tcPr>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0,983</w:t>
            </w:r>
          </w:p>
        </w:tc>
      </w:tr>
      <w:tr w:rsidR="00124FFD" w:rsidRPr="00C93FF2" w:rsidTr="00C93FF2">
        <w:tc>
          <w:tcPr>
            <w:tcW w:w="2392" w:type="dxa"/>
          </w:tcPr>
          <w:p w:rsidR="00124FFD" w:rsidRPr="00C93FF2" w:rsidRDefault="00124FFD" w:rsidP="00C93FF2">
            <w:pPr>
              <w:spacing w:after="0"/>
              <w:ind w:left="360"/>
              <w:rPr>
                <w:rFonts w:ascii="Times New Roman" w:hAnsi="Times New Roman" w:cs="Times New Roman"/>
                <w:color w:val="000000"/>
              </w:rPr>
            </w:pPr>
            <w:r w:rsidRPr="00C93FF2">
              <w:rPr>
                <w:rFonts w:ascii="Times New Roman" w:hAnsi="Times New Roman" w:cs="Times New Roman"/>
                <w:color w:val="000000"/>
              </w:rPr>
              <w:t>Травень</w:t>
            </w:r>
          </w:p>
        </w:tc>
        <w:tc>
          <w:tcPr>
            <w:tcW w:w="2393" w:type="dxa"/>
          </w:tcPr>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0,950</w:t>
            </w:r>
          </w:p>
        </w:tc>
        <w:tc>
          <w:tcPr>
            <w:tcW w:w="2393" w:type="dxa"/>
          </w:tcPr>
          <w:p w:rsidR="00124FFD" w:rsidRPr="00C93FF2" w:rsidRDefault="00124FFD" w:rsidP="00C93FF2">
            <w:pPr>
              <w:spacing w:after="0"/>
              <w:ind w:left="255"/>
              <w:rPr>
                <w:rFonts w:ascii="Times New Roman" w:hAnsi="Times New Roman" w:cs="Times New Roman"/>
                <w:color w:val="000000"/>
              </w:rPr>
            </w:pPr>
            <w:r w:rsidRPr="00C93FF2">
              <w:rPr>
                <w:rFonts w:ascii="Times New Roman" w:hAnsi="Times New Roman" w:cs="Times New Roman"/>
                <w:color w:val="000000"/>
              </w:rPr>
              <w:t>Листопад</w:t>
            </w:r>
          </w:p>
        </w:tc>
        <w:tc>
          <w:tcPr>
            <w:tcW w:w="2393" w:type="dxa"/>
          </w:tcPr>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1,020</w:t>
            </w:r>
          </w:p>
        </w:tc>
      </w:tr>
      <w:tr w:rsidR="00124FFD" w:rsidRPr="00C93FF2" w:rsidTr="00C93FF2">
        <w:tc>
          <w:tcPr>
            <w:tcW w:w="2392" w:type="dxa"/>
          </w:tcPr>
          <w:p w:rsidR="00124FFD" w:rsidRPr="00C93FF2" w:rsidRDefault="00124FFD" w:rsidP="00C93FF2">
            <w:pPr>
              <w:spacing w:after="0"/>
              <w:ind w:left="360"/>
              <w:rPr>
                <w:rFonts w:ascii="Times New Roman" w:hAnsi="Times New Roman" w:cs="Times New Roman"/>
                <w:color w:val="000000"/>
              </w:rPr>
            </w:pPr>
            <w:r w:rsidRPr="00C93FF2">
              <w:rPr>
                <w:rFonts w:ascii="Times New Roman" w:hAnsi="Times New Roman" w:cs="Times New Roman"/>
                <w:color w:val="000000"/>
              </w:rPr>
              <w:t>Червень</w:t>
            </w:r>
          </w:p>
        </w:tc>
        <w:tc>
          <w:tcPr>
            <w:tcW w:w="2393" w:type="dxa"/>
          </w:tcPr>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0,897</w:t>
            </w:r>
          </w:p>
        </w:tc>
        <w:tc>
          <w:tcPr>
            <w:tcW w:w="2393" w:type="dxa"/>
          </w:tcPr>
          <w:p w:rsidR="00124FFD" w:rsidRPr="00C93FF2" w:rsidRDefault="00124FFD" w:rsidP="00C93FF2">
            <w:pPr>
              <w:spacing w:after="0"/>
              <w:ind w:left="255"/>
              <w:rPr>
                <w:rFonts w:ascii="Times New Roman" w:hAnsi="Times New Roman" w:cs="Times New Roman"/>
                <w:color w:val="000000"/>
              </w:rPr>
            </w:pPr>
            <w:r w:rsidRPr="00C93FF2">
              <w:rPr>
                <w:rFonts w:ascii="Times New Roman" w:hAnsi="Times New Roman" w:cs="Times New Roman"/>
                <w:color w:val="000000"/>
              </w:rPr>
              <w:t>Грудень</w:t>
            </w:r>
          </w:p>
        </w:tc>
        <w:tc>
          <w:tcPr>
            <w:tcW w:w="2393" w:type="dxa"/>
          </w:tcPr>
          <w:p w:rsidR="00124FFD" w:rsidRPr="00C93FF2" w:rsidRDefault="00124FFD" w:rsidP="00C93FF2">
            <w:pPr>
              <w:spacing w:after="0"/>
              <w:jc w:val="center"/>
              <w:rPr>
                <w:rFonts w:ascii="Times New Roman" w:hAnsi="Times New Roman" w:cs="Times New Roman"/>
                <w:color w:val="000000"/>
              </w:rPr>
            </w:pPr>
            <w:r w:rsidRPr="00C93FF2">
              <w:rPr>
                <w:rFonts w:ascii="Times New Roman" w:hAnsi="Times New Roman" w:cs="Times New Roman"/>
                <w:color w:val="000000"/>
              </w:rPr>
              <w:t>1,043</w:t>
            </w:r>
          </w:p>
        </w:tc>
      </w:tr>
    </w:tbl>
    <w:p w:rsidR="00124FFD" w:rsidRPr="00C93FF2" w:rsidRDefault="00124FFD" w:rsidP="00C93FF2">
      <w:pPr>
        <w:spacing w:after="0" w:line="360" w:lineRule="auto"/>
        <w:rPr>
          <w:rFonts w:ascii="Times New Roman" w:hAnsi="Times New Roman" w:cs="Times New Roman"/>
          <w:color w:val="000000"/>
          <w:sz w:val="28"/>
          <w:szCs w:val="28"/>
        </w:rPr>
      </w:pPr>
    </w:p>
    <w:p w:rsidR="00124FFD" w:rsidRPr="00C93FF2" w:rsidRDefault="00124FFD" w:rsidP="00C93FF2">
      <w:pPr>
        <w:spacing w:after="0" w:line="360" w:lineRule="auto"/>
        <w:ind w:firstLine="709"/>
        <w:jc w:val="both"/>
        <w:rPr>
          <w:rFonts w:ascii="Times New Roman" w:hAnsi="Times New Roman" w:cs="Times New Roman"/>
          <w:color w:val="000000"/>
          <w:sz w:val="28"/>
          <w:szCs w:val="28"/>
        </w:rPr>
      </w:pPr>
      <w:r w:rsidRPr="00C93FF2">
        <w:rPr>
          <w:rFonts w:ascii="Times New Roman" w:hAnsi="Times New Roman" w:cs="Times New Roman"/>
          <w:b/>
          <w:color w:val="000000"/>
          <w:sz w:val="28"/>
          <w:szCs w:val="28"/>
        </w:rPr>
        <w:t>Річна середньодобова величина інтенсивності руху транспорту (</w:t>
      </w:r>
      <w:r w:rsidRPr="00662F7E">
        <w:rPr>
          <w:rFonts w:ascii="Times New Roman" w:hAnsi="Times New Roman" w:cs="Times New Roman"/>
          <w:b/>
          <w:i/>
          <w:color w:val="000000"/>
          <w:sz w:val="28"/>
          <w:szCs w:val="28"/>
          <w:lang w:val="en-US"/>
        </w:rPr>
        <w:t>N</w:t>
      </w:r>
      <w:r w:rsidRPr="00C93FF2">
        <w:rPr>
          <w:rFonts w:ascii="Times New Roman" w:hAnsi="Times New Roman" w:cs="Times New Roman"/>
          <w:b/>
          <w:color w:val="000000"/>
          <w:sz w:val="28"/>
          <w:szCs w:val="28"/>
          <w:vertAlign w:val="subscript"/>
        </w:rPr>
        <w:t>доб.</w:t>
      </w:r>
      <w:r w:rsidRPr="00C93FF2">
        <w:rPr>
          <w:rFonts w:ascii="Times New Roman" w:hAnsi="Times New Roman" w:cs="Times New Roman"/>
          <w:b/>
          <w:color w:val="000000"/>
          <w:sz w:val="28"/>
          <w:szCs w:val="28"/>
        </w:rPr>
        <w:t>)</w:t>
      </w:r>
      <w:r w:rsidRPr="00C93FF2">
        <w:rPr>
          <w:rFonts w:ascii="Times New Roman" w:hAnsi="Times New Roman" w:cs="Times New Roman"/>
          <w:color w:val="000000"/>
          <w:sz w:val="28"/>
          <w:szCs w:val="28"/>
        </w:rPr>
        <w:t xml:space="preserve"> визначається за формулою:</w:t>
      </w:r>
    </w:p>
    <w:p w:rsidR="00124FFD" w:rsidRPr="00C93FF2" w:rsidRDefault="00124FFD" w:rsidP="00C93FF2">
      <w:pPr>
        <w:spacing w:after="0" w:line="360" w:lineRule="auto"/>
        <w:jc w:val="both"/>
        <w:rPr>
          <w:rFonts w:ascii="Times New Roman" w:hAnsi="Times New Roman" w:cs="Times New Roman"/>
          <w:color w:val="000000"/>
          <w:sz w:val="28"/>
          <w:szCs w:val="28"/>
        </w:rPr>
      </w:pPr>
    </w:p>
    <w:p w:rsidR="00124FFD" w:rsidRPr="00C93FF2" w:rsidRDefault="00124FFD" w:rsidP="00124FFD">
      <w:pPr>
        <w:spacing w:after="0" w:line="360" w:lineRule="auto"/>
        <w:jc w:val="right"/>
        <w:rPr>
          <w:rFonts w:ascii="Times New Roman" w:hAnsi="Times New Roman" w:cs="Times New Roman"/>
          <w:color w:val="000000"/>
          <w:sz w:val="28"/>
          <w:szCs w:val="28"/>
        </w:rPr>
      </w:pPr>
      <w:r w:rsidRPr="00C93FF2">
        <w:rPr>
          <w:rFonts w:ascii="Times New Roman" w:hAnsi="Times New Roman" w:cs="Times New Roman"/>
          <w:b/>
          <w:i/>
          <w:color w:val="000000"/>
          <w:sz w:val="28"/>
          <w:szCs w:val="28"/>
          <w:lang w:val="en-US"/>
        </w:rPr>
        <w:t>N</w:t>
      </w:r>
      <w:r w:rsidRPr="00C93FF2">
        <w:rPr>
          <w:rFonts w:ascii="Times New Roman" w:hAnsi="Times New Roman" w:cs="Times New Roman"/>
          <w:color w:val="000000"/>
          <w:sz w:val="28"/>
          <w:szCs w:val="28"/>
          <w:vertAlign w:val="subscript"/>
        </w:rPr>
        <w:t>доб</w:t>
      </w:r>
      <w:r w:rsidRPr="00C93FF2">
        <w:rPr>
          <w:rFonts w:ascii="Times New Roman" w:hAnsi="Times New Roman" w:cs="Times New Roman"/>
          <w:color w:val="000000"/>
          <w:sz w:val="28"/>
          <w:szCs w:val="28"/>
        </w:rPr>
        <w:t xml:space="preserve"> = </w:t>
      </w:r>
      <w:r w:rsidRPr="00C93FF2">
        <w:rPr>
          <w:rFonts w:ascii="Times New Roman" w:hAnsi="Times New Roman" w:cs="Times New Roman"/>
          <w:color w:val="000000"/>
          <w:position w:val="-30"/>
          <w:sz w:val="28"/>
          <w:szCs w:val="28"/>
        </w:rPr>
        <w:object w:dxaOrig="1740" w:dyaOrig="720">
          <v:shape id="_x0000_i1046" type="#_x0000_t75" style="width:87pt;height:38.25pt" o:ole="">
            <v:imagedata r:id="rId66" o:title=""/>
          </v:shape>
          <o:OLEObject Type="Embed" ProgID="Equation.3" ShapeID="_x0000_i1046" DrawAspect="Content" ObjectID="_1534695986" r:id="rId67"/>
        </w:object>
      </w:r>
      <w:r w:rsidRPr="00C93FF2">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C93FF2">
        <w:rPr>
          <w:rFonts w:ascii="Times New Roman" w:hAnsi="Times New Roman" w:cs="Times New Roman"/>
          <w:color w:val="000000"/>
          <w:sz w:val="28"/>
          <w:szCs w:val="28"/>
        </w:rPr>
        <w:t>(</w:t>
      </w:r>
      <w:r>
        <w:rPr>
          <w:rFonts w:ascii="Times New Roman" w:hAnsi="Times New Roman" w:cs="Times New Roman"/>
          <w:color w:val="000000"/>
          <w:sz w:val="28"/>
          <w:szCs w:val="28"/>
        </w:rPr>
        <w:t>Л.</w:t>
      </w:r>
      <w:r w:rsidRPr="00C93FF2">
        <w:rPr>
          <w:rFonts w:ascii="Times New Roman" w:hAnsi="Times New Roman" w:cs="Times New Roman"/>
          <w:color w:val="000000"/>
          <w:sz w:val="28"/>
          <w:szCs w:val="28"/>
        </w:rPr>
        <w:t>1)</w:t>
      </w:r>
    </w:p>
    <w:p w:rsidR="00124FFD" w:rsidRPr="00C93FF2" w:rsidRDefault="00124FFD" w:rsidP="00C93FF2">
      <w:pPr>
        <w:spacing w:after="0" w:line="360" w:lineRule="auto"/>
        <w:jc w:val="right"/>
        <w:rPr>
          <w:rFonts w:ascii="Times New Roman" w:hAnsi="Times New Roman" w:cs="Times New Roman"/>
          <w:color w:val="000000"/>
          <w:sz w:val="28"/>
          <w:szCs w:val="28"/>
        </w:rPr>
      </w:pPr>
      <w:r w:rsidRPr="00C93FF2">
        <w:rPr>
          <w:rFonts w:ascii="Times New Roman" w:hAnsi="Times New Roman" w:cs="Times New Roman"/>
          <w:color w:val="000000"/>
          <w:sz w:val="28"/>
          <w:szCs w:val="28"/>
        </w:rPr>
        <w:lastRenderedPageBreak/>
        <w:t>Продовження додатку 4</w:t>
      </w:r>
    </w:p>
    <w:p w:rsidR="00124FFD" w:rsidRPr="00C93FF2" w:rsidRDefault="00124FFD" w:rsidP="00C93FF2">
      <w:pPr>
        <w:tabs>
          <w:tab w:val="left" w:pos="567"/>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де</w:t>
      </w:r>
      <w:r>
        <w:rPr>
          <w:rFonts w:ascii="Times New Roman" w:hAnsi="Times New Roman" w:cs="Times New Roman"/>
          <w:color w:val="000000"/>
          <w:sz w:val="28"/>
          <w:szCs w:val="28"/>
        </w:rPr>
        <w:tab/>
      </w:r>
      <w:r w:rsidRPr="00662F7E">
        <w:rPr>
          <w:rFonts w:ascii="Times New Roman" w:hAnsi="Times New Roman" w:cs="Times New Roman"/>
          <w:i/>
          <w:color w:val="000000"/>
          <w:sz w:val="28"/>
          <w:szCs w:val="28"/>
          <w:lang w:val="en-US"/>
        </w:rPr>
        <w:t>N</w:t>
      </w:r>
      <w:r w:rsidRPr="00C93FF2">
        <w:rPr>
          <w:rFonts w:ascii="Times New Roman" w:hAnsi="Times New Roman" w:cs="Times New Roman"/>
          <w:color w:val="000000"/>
          <w:sz w:val="28"/>
          <w:szCs w:val="28"/>
          <w:vertAlign w:val="subscript"/>
        </w:rPr>
        <w:t xml:space="preserve">роз </w:t>
      </w:r>
      <w:r w:rsidRPr="00C93FF2">
        <w:rPr>
          <w:rFonts w:ascii="Times New Roman" w:hAnsi="Times New Roman" w:cs="Times New Roman"/>
          <w:color w:val="000000"/>
          <w:sz w:val="28"/>
          <w:szCs w:val="28"/>
        </w:rPr>
        <w:t>– розрахункова величина інтенсивності руху транспорту в годину із найменшим коефіцієнтом варіації (для Києва – це 17-18.00; 8-9.00), яка встановлюється спостереженням у перерізі магістралі у вибраному напрямку;</w:t>
      </w:r>
    </w:p>
    <w:p w:rsidR="00124FFD" w:rsidRPr="00C93FF2" w:rsidRDefault="00124FFD" w:rsidP="00C93FF2">
      <w:pPr>
        <w:tabs>
          <w:tab w:val="left" w:pos="567"/>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C93FF2">
        <w:rPr>
          <w:rFonts w:ascii="Times New Roman" w:hAnsi="Times New Roman" w:cs="Times New Roman"/>
          <w:i/>
          <w:color w:val="000000"/>
          <w:sz w:val="28"/>
          <w:szCs w:val="28"/>
          <w:lang w:val="en-US"/>
        </w:rPr>
        <w:t>K</w:t>
      </w:r>
      <w:r w:rsidRPr="00C93FF2">
        <w:rPr>
          <w:rFonts w:ascii="Times New Roman" w:hAnsi="Times New Roman" w:cs="Times New Roman"/>
          <w:color w:val="000000"/>
          <w:sz w:val="28"/>
          <w:szCs w:val="28"/>
          <w:vertAlign w:val="subscript"/>
        </w:rPr>
        <w:t xml:space="preserve">1 </w:t>
      </w:r>
      <w:r w:rsidRPr="00C93FF2">
        <w:rPr>
          <w:rFonts w:ascii="Times New Roman" w:hAnsi="Times New Roman" w:cs="Times New Roman"/>
          <w:color w:val="000000"/>
          <w:sz w:val="28"/>
          <w:szCs w:val="28"/>
        </w:rPr>
        <w:t>– коефіцієнт нерівномірності руху транспорту за годинами доби;</w:t>
      </w:r>
    </w:p>
    <w:p w:rsidR="00124FFD" w:rsidRPr="00C93FF2" w:rsidRDefault="00124FFD" w:rsidP="00C93FF2">
      <w:pPr>
        <w:tabs>
          <w:tab w:val="left" w:pos="567"/>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C93FF2">
        <w:rPr>
          <w:rFonts w:ascii="Times New Roman" w:hAnsi="Times New Roman" w:cs="Times New Roman"/>
          <w:i/>
          <w:color w:val="000000"/>
          <w:sz w:val="28"/>
          <w:szCs w:val="28"/>
          <w:lang w:val="en-US"/>
        </w:rPr>
        <w:t>K</w:t>
      </w:r>
      <w:r w:rsidRPr="00C93FF2">
        <w:rPr>
          <w:rFonts w:ascii="Times New Roman" w:hAnsi="Times New Roman" w:cs="Times New Roman"/>
          <w:color w:val="000000"/>
          <w:sz w:val="28"/>
          <w:szCs w:val="28"/>
          <w:vertAlign w:val="subscript"/>
        </w:rPr>
        <w:t xml:space="preserve">2 </w:t>
      </w:r>
      <w:r w:rsidRPr="00C93FF2">
        <w:rPr>
          <w:rFonts w:ascii="Times New Roman" w:hAnsi="Times New Roman" w:cs="Times New Roman"/>
          <w:color w:val="000000"/>
          <w:sz w:val="28"/>
          <w:szCs w:val="28"/>
        </w:rPr>
        <w:t>– коефіцієнт нерівномірності руху транспорту за днями тижня;</w:t>
      </w:r>
    </w:p>
    <w:p w:rsidR="00124FFD" w:rsidRPr="00C93FF2" w:rsidRDefault="00124FFD" w:rsidP="00C93FF2">
      <w:pPr>
        <w:tabs>
          <w:tab w:val="left" w:pos="567"/>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C93FF2">
        <w:rPr>
          <w:rFonts w:ascii="Times New Roman" w:hAnsi="Times New Roman" w:cs="Times New Roman"/>
          <w:i/>
          <w:color w:val="000000"/>
          <w:sz w:val="28"/>
          <w:szCs w:val="28"/>
          <w:lang w:val="en-US"/>
        </w:rPr>
        <w:t>K</w:t>
      </w:r>
      <w:r w:rsidRPr="00C93FF2">
        <w:rPr>
          <w:rFonts w:ascii="Times New Roman" w:hAnsi="Times New Roman" w:cs="Times New Roman"/>
          <w:color w:val="000000"/>
          <w:sz w:val="28"/>
          <w:szCs w:val="28"/>
          <w:vertAlign w:val="subscript"/>
        </w:rPr>
        <w:t xml:space="preserve">3 </w:t>
      </w:r>
      <w:r w:rsidRPr="00C93FF2">
        <w:rPr>
          <w:rFonts w:ascii="Times New Roman" w:hAnsi="Times New Roman" w:cs="Times New Roman"/>
          <w:color w:val="000000"/>
          <w:sz w:val="28"/>
          <w:szCs w:val="28"/>
        </w:rPr>
        <w:t>– коефіцієнт нерівномірності руху транспорту за місяцями року;</w:t>
      </w:r>
    </w:p>
    <w:p w:rsidR="00124FFD" w:rsidRPr="00C93FF2" w:rsidRDefault="00124FFD" w:rsidP="00C93FF2">
      <w:pPr>
        <w:tabs>
          <w:tab w:val="left" w:pos="567"/>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C93FF2">
        <w:rPr>
          <w:rFonts w:ascii="Times New Roman" w:hAnsi="Times New Roman" w:cs="Times New Roman"/>
          <w:i/>
          <w:color w:val="000000"/>
          <w:sz w:val="28"/>
          <w:szCs w:val="28"/>
          <w:lang w:val="en-US"/>
        </w:rPr>
        <w:t>K</w:t>
      </w:r>
      <w:r w:rsidRPr="00C93FF2">
        <w:rPr>
          <w:rFonts w:ascii="Times New Roman" w:hAnsi="Times New Roman" w:cs="Times New Roman"/>
          <w:color w:val="000000"/>
          <w:sz w:val="28"/>
          <w:szCs w:val="28"/>
          <w:vertAlign w:val="subscript"/>
        </w:rPr>
        <w:t xml:space="preserve">4 </w:t>
      </w:r>
      <w:r w:rsidRPr="00C93FF2">
        <w:rPr>
          <w:rFonts w:ascii="Times New Roman" w:hAnsi="Times New Roman" w:cs="Times New Roman"/>
          <w:color w:val="000000"/>
          <w:sz w:val="28"/>
          <w:szCs w:val="28"/>
        </w:rPr>
        <w:t>– коефіцієнт долі об’єму руху транспорту за період від 24.00 до 6.00, приймається в межах 1,03 – 1,05.</w:t>
      </w:r>
    </w:p>
    <w:p w:rsidR="00124FFD" w:rsidRDefault="00124FFD" w:rsidP="00C93FF2">
      <w:pPr>
        <w:shd w:val="clear" w:color="auto" w:fill="FFFFFF"/>
        <w:spacing w:after="0" w:line="360" w:lineRule="auto"/>
        <w:ind w:left="40" w:right="11" w:firstLine="431"/>
        <w:jc w:val="both"/>
        <w:rPr>
          <w:rFonts w:ascii="Times New Roman" w:hAnsi="Times New Roman" w:cs="Times New Roman"/>
          <w:b/>
          <w:color w:val="000000"/>
          <w:sz w:val="28"/>
          <w:szCs w:val="28"/>
        </w:rPr>
      </w:pPr>
    </w:p>
    <w:p w:rsidR="00124FFD" w:rsidRDefault="00124FFD" w:rsidP="00C93FF2">
      <w:pPr>
        <w:shd w:val="clear" w:color="auto" w:fill="FFFFFF"/>
        <w:spacing w:after="0" w:line="360" w:lineRule="auto"/>
        <w:ind w:left="40" w:right="11" w:firstLine="431"/>
        <w:jc w:val="both"/>
        <w:rPr>
          <w:rFonts w:ascii="Times New Roman" w:hAnsi="Times New Roman" w:cs="Times New Roman"/>
          <w:color w:val="000000"/>
          <w:sz w:val="28"/>
          <w:szCs w:val="28"/>
        </w:rPr>
      </w:pPr>
      <w:r w:rsidRPr="00C93FF2">
        <w:rPr>
          <w:rFonts w:ascii="Times New Roman" w:hAnsi="Times New Roman" w:cs="Times New Roman"/>
          <w:b/>
          <w:color w:val="000000"/>
          <w:sz w:val="28"/>
          <w:szCs w:val="28"/>
        </w:rPr>
        <w:t>Найбільша величина інтенсивності руху транспорту (</w:t>
      </w:r>
      <w:r w:rsidRPr="00662F7E">
        <w:rPr>
          <w:rFonts w:ascii="Times New Roman" w:hAnsi="Times New Roman" w:cs="Times New Roman"/>
          <w:b/>
          <w:i/>
          <w:color w:val="000000"/>
          <w:sz w:val="28"/>
          <w:szCs w:val="28"/>
          <w:lang w:val="en-US"/>
        </w:rPr>
        <w:t>N</w:t>
      </w:r>
      <w:r w:rsidRPr="00C93FF2">
        <w:rPr>
          <w:rFonts w:ascii="Times New Roman" w:hAnsi="Times New Roman" w:cs="Times New Roman"/>
          <w:b/>
          <w:color w:val="000000"/>
          <w:sz w:val="28"/>
          <w:szCs w:val="28"/>
          <w:vertAlign w:val="subscript"/>
        </w:rPr>
        <w:t>макс</w:t>
      </w:r>
      <w:r w:rsidRPr="00C93FF2">
        <w:rPr>
          <w:rFonts w:ascii="Times New Roman" w:hAnsi="Times New Roman" w:cs="Times New Roman"/>
          <w:b/>
          <w:color w:val="000000"/>
          <w:sz w:val="28"/>
          <w:szCs w:val="28"/>
        </w:rPr>
        <w:t>)</w:t>
      </w:r>
      <w:r w:rsidRPr="00C93FF2">
        <w:rPr>
          <w:rFonts w:ascii="Times New Roman" w:hAnsi="Times New Roman" w:cs="Times New Roman"/>
          <w:color w:val="000000"/>
          <w:sz w:val="28"/>
          <w:szCs w:val="28"/>
        </w:rPr>
        <w:t xml:space="preserve"> (табл. </w:t>
      </w:r>
      <w:r>
        <w:rPr>
          <w:rFonts w:ascii="Times New Roman" w:hAnsi="Times New Roman" w:cs="Times New Roman"/>
          <w:color w:val="000000"/>
          <w:sz w:val="28"/>
          <w:szCs w:val="28"/>
        </w:rPr>
        <w:t>Л.</w:t>
      </w:r>
      <w:r w:rsidRPr="00C93FF2">
        <w:rPr>
          <w:rFonts w:ascii="Times New Roman" w:hAnsi="Times New Roman" w:cs="Times New Roman"/>
          <w:color w:val="000000"/>
          <w:sz w:val="28"/>
          <w:szCs w:val="28"/>
        </w:rPr>
        <w:t>1, п-4 основного тексту) розраховується за формулою:</w:t>
      </w:r>
    </w:p>
    <w:p w:rsidR="00124FFD" w:rsidRPr="00C93FF2" w:rsidRDefault="00124FFD" w:rsidP="00C93FF2">
      <w:pPr>
        <w:shd w:val="clear" w:color="auto" w:fill="FFFFFF"/>
        <w:spacing w:after="0" w:line="360" w:lineRule="auto"/>
        <w:ind w:left="40" w:right="11" w:firstLine="431"/>
        <w:jc w:val="both"/>
        <w:rPr>
          <w:rFonts w:ascii="Times New Roman" w:hAnsi="Times New Roman" w:cs="Times New Roman"/>
          <w:color w:val="000000"/>
          <w:sz w:val="28"/>
          <w:szCs w:val="28"/>
        </w:rPr>
      </w:pPr>
    </w:p>
    <w:p w:rsidR="00124FFD" w:rsidRDefault="00124FFD" w:rsidP="00C93FF2">
      <w:pPr>
        <w:shd w:val="clear" w:color="auto" w:fill="FFFFFF"/>
        <w:tabs>
          <w:tab w:val="left" w:pos="6237"/>
        </w:tabs>
        <w:spacing w:after="0" w:line="360" w:lineRule="auto"/>
        <w:ind w:left="40" w:right="11" w:firstLine="431"/>
        <w:jc w:val="right"/>
        <w:rPr>
          <w:rFonts w:ascii="Times New Roman" w:hAnsi="Times New Roman" w:cs="Times New Roman"/>
          <w:color w:val="000000"/>
          <w:sz w:val="28"/>
          <w:szCs w:val="28"/>
        </w:rPr>
      </w:pPr>
      <w:r w:rsidRPr="00C93FF2">
        <w:rPr>
          <w:rFonts w:ascii="Times New Roman" w:hAnsi="Times New Roman" w:cs="Times New Roman"/>
          <w:color w:val="000000"/>
          <w:sz w:val="28"/>
          <w:szCs w:val="28"/>
          <w:lang w:val="en-US"/>
        </w:rPr>
        <w:t>N</w:t>
      </w:r>
      <w:r w:rsidRPr="00C93FF2">
        <w:rPr>
          <w:rFonts w:ascii="Times New Roman" w:hAnsi="Times New Roman" w:cs="Times New Roman"/>
          <w:color w:val="000000"/>
          <w:sz w:val="28"/>
          <w:szCs w:val="28"/>
          <w:vertAlign w:val="subscript"/>
        </w:rPr>
        <w:t>макс.</w:t>
      </w:r>
      <w:r w:rsidRPr="00C93FF2">
        <w:rPr>
          <w:rFonts w:ascii="Times New Roman" w:hAnsi="Times New Roman" w:cs="Times New Roman"/>
          <w:color w:val="000000"/>
          <w:sz w:val="28"/>
          <w:szCs w:val="28"/>
        </w:rPr>
        <w:t xml:space="preserve"> = </w:t>
      </w:r>
      <w:r w:rsidRPr="00C93FF2">
        <w:rPr>
          <w:rFonts w:ascii="Times New Roman" w:hAnsi="Times New Roman" w:cs="Times New Roman"/>
          <w:color w:val="000000"/>
          <w:sz w:val="28"/>
          <w:szCs w:val="28"/>
          <w:lang w:val="en-US"/>
        </w:rPr>
        <w:t>N</w:t>
      </w:r>
      <w:r w:rsidRPr="00C93FF2">
        <w:rPr>
          <w:rFonts w:ascii="Times New Roman" w:hAnsi="Times New Roman" w:cs="Times New Roman"/>
          <w:color w:val="000000"/>
          <w:sz w:val="28"/>
          <w:szCs w:val="28"/>
          <w:vertAlign w:val="subscript"/>
        </w:rPr>
        <w:t xml:space="preserve">доб * </w:t>
      </w:r>
      <w:r w:rsidRPr="00662F7E">
        <w:rPr>
          <w:rFonts w:ascii="Times New Roman" w:hAnsi="Times New Roman" w:cs="Times New Roman"/>
          <w:i/>
          <w:color w:val="000000"/>
          <w:sz w:val="28"/>
          <w:szCs w:val="28"/>
          <w:lang w:val="en-US"/>
        </w:rPr>
        <w:t>K</w:t>
      </w:r>
      <w:r w:rsidRPr="00C93FF2">
        <w:rPr>
          <w:rFonts w:ascii="Times New Roman" w:hAnsi="Times New Roman" w:cs="Times New Roman"/>
          <w:color w:val="000000"/>
          <w:sz w:val="28"/>
          <w:szCs w:val="28"/>
          <w:vertAlign w:val="subscript"/>
        </w:rPr>
        <w:t>1*</w:t>
      </w:r>
      <w:r w:rsidRPr="00662F7E">
        <w:rPr>
          <w:rFonts w:ascii="Times New Roman" w:hAnsi="Times New Roman" w:cs="Times New Roman"/>
          <w:i/>
          <w:color w:val="000000"/>
          <w:sz w:val="28"/>
          <w:szCs w:val="28"/>
          <w:lang w:val="en-US"/>
        </w:rPr>
        <w:t>K</w:t>
      </w:r>
      <w:r w:rsidRPr="00C93FF2">
        <w:rPr>
          <w:rFonts w:ascii="Times New Roman" w:hAnsi="Times New Roman" w:cs="Times New Roman"/>
          <w:color w:val="000000"/>
          <w:sz w:val="28"/>
          <w:szCs w:val="28"/>
          <w:vertAlign w:val="subscript"/>
        </w:rPr>
        <w:t>2*</w:t>
      </w:r>
      <w:r w:rsidRPr="00662F7E">
        <w:rPr>
          <w:rFonts w:ascii="Times New Roman" w:hAnsi="Times New Roman" w:cs="Times New Roman"/>
          <w:i/>
          <w:color w:val="000000"/>
          <w:sz w:val="28"/>
          <w:szCs w:val="28"/>
          <w:lang w:val="en-US"/>
        </w:rPr>
        <w:t>K</w:t>
      </w:r>
      <w:r w:rsidRPr="00C93FF2">
        <w:rPr>
          <w:rFonts w:ascii="Times New Roman" w:hAnsi="Times New Roman" w:cs="Times New Roman"/>
          <w:color w:val="000000"/>
          <w:sz w:val="28"/>
          <w:szCs w:val="28"/>
          <w:vertAlign w:val="subscript"/>
        </w:rPr>
        <w:t>3</w:t>
      </w:r>
      <w:r w:rsidRPr="00C93FF2">
        <w:rPr>
          <w:rFonts w:ascii="Times New Roman" w:hAnsi="Times New Roman" w:cs="Times New Roman"/>
          <w:color w:val="000000"/>
          <w:sz w:val="28"/>
          <w:szCs w:val="28"/>
          <w:vertAlign w:val="subscript"/>
        </w:rPr>
        <w:tab/>
        <w:t xml:space="preserve"> </w:t>
      </w:r>
      <w:r w:rsidRPr="00C93FF2">
        <w:rPr>
          <w:rFonts w:ascii="Times New Roman" w:hAnsi="Times New Roman" w:cs="Times New Roman"/>
          <w:color w:val="000000"/>
          <w:sz w:val="28"/>
          <w:szCs w:val="28"/>
        </w:rPr>
        <w:t>(</w:t>
      </w:r>
      <w:r>
        <w:rPr>
          <w:rFonts w:ascii="Times New Roman" w:hAnsi="Times New Roman" w:cs="Times New Roman"/>
          <w:color w:val="000000"/>
          <w:sz w:val="28"/>
          <w:szCs w:val="28"/>
        </w:rPr>
        <w:t>Л.</w:t>
      </w:r>
      <w:r w:rsidRPr="00C93FF2">
        <w:rPr>
          <w:rFonts w:ascii="Times New Roman" w:hAnsi="Times New Roman" w:cs="Times New Roman"/>
          <w:color w:val="000000"/>
          <w:sz w:val="28"/>
          <w:szCs w:val="28"/>
        </w:rPr>
        <w:t>2)</w:t>
      </w:r>
    </w:p>
    <w:p w:rsidR="00124FFD" w:rsidRPr="00C93FF2" w:rsidRDefault="00124FFD" w:rsidP="00C93FF2">
      <w:pPr>
        <w:shd w:val="clear" w:color="auto" w:fill="FFFFFF"/>
        <w:spacing w:after="0" w:line="360" w:lineRule="auto"/>
        <w:ind w:left="40" w:right="11" w:firstLine="431"/>
        <w:jc w:val="center"/>
        <w:rPr>
          <w:rFonts w:ascii="Times New Roman" w:hAnsi="Times New Roman" w:cs="Times New Roman"/>
          <w:color w:val="000000"/>
          <w:sz w:val="28"/>
          <w:szCs w:val="28"/>
        </w:rPr>
      </w:pPr>
    </w:p>
    <w:p w:rsidR="00124FFD" w:rsidRPr="00C93FF2" w:rsidRDefault="00124FFD" w:rsidP="00C93FF2">
      <w:pPr>
        <w:shd w:val="clear" w:color="auto" w:fill="FFFFFF"/>
        <w:tabs>
          <w:tab w:val="left" w:pos="567"/>
        </w:tabs>
        <w:spacing w:after="0" w:line="360" w:lineRule="auto"/>
        <w:ind w:right="11"/>
        <w:jc w:val="both"/>
        <w:rPr>
          <w:rFonts w:ascii="Times New Roman" w:hAnsi="Times New Roman" w:cs="Times New Roman"/>
          <w:color w:val="000000"/>
          <w:sz w:val="28"/>
          <w:szCs w:val="28"/>
        </w:rPr>
      </w:pPr>
      <w:r w:rsidRPr="00C93FF2">
        <w:rPr>
          <w:rFonts w:ascii="Times New Roman" w:hAnsi="Times New Roman" w:cs="Times New Roman"/>
          <w:color w:val="000000"/>
          <w:sz w:val="28"/>
          <w:szCs w:val="28"/>
        </w:rPr>
        <w:t>де</w:t>
      </w:r>
      <w:r>
        <w:rPr>
          <w:rFonts w:ascii="Times New Roman" w:hAnsi="Times New Roman" w:cs="Times New Roman"/>
          <w:color w:val="000000"/>
          <w:sz w:val="28"/>
          <w:szCs w:val="28"/>
        </w:rPr>
        <w:tab/>
      </w:r>
      <w:r w:rsidRPr="00C93FF2">
        <w:rPr>
          <w:rFonts w:ascii="Times New Roman" w:hAnsi="Times New Roman" w:cs="Times New Roman"/>
          <w:i/>
          <w:color w:val="000000"/>
          <w:sz w:val="28"/>
          <w:szCs w:val="28"/>
          <w:lang w:val="en-US"/>
        </w:rPr>
        <w:t>N</w:t>
      </w:r>
      <w:r w:rsidRPr="00C93FF2">
        <w:rPr>
          <w:rFonts w:ascii="Times New Roman" w:hAnsi="Times New Roman" w:cs="Times New Roman"/>
          <w:color w:val="000000"/>
          <w:sz w:val="28"/>
          <w:szCs w:val="28"/>
          <w:vertAlign w:val="subscript"/>
        </w:rPr>
        <w:t xml:space="preserve">доб </w:t>
      </w:r>
      <w:r>
        <w:rPr>
          <w:rFonts w:ascii="Times New Roman" w:hAnsi="Times New Roman" w:cs="Times New Roman"/>
          <w:color w:val="000000"/>
          <w:sz w:val="28"/>
          <w:szCs w:val="28"/>
          <w:vertAlign w:val="subscript"/>
        </w:rPr>
        <w:t xml:space="preserve"> </w:t>
      </w:r>
      <w:r w:rsidRPr="00C93FF2">
        <w:rPr>
          <w:rFonts w:ascii="Times New Roman" w:hAnsi="Times New Roman" w:cs="Times New Roman"/>
          <w:color w:val="000000"/>
          <w:sz w:val="28"/>
          <w:szCs w:val="28"/>
        </w:rPr>
        <w:t>– за формулою (</w:t>
      </w:r>
      <w:r>
        <w:rPr>
          <w:rFonts w:ascii="Times New Roman" w:hAnsi="Times New Roman" w:cs="Times New Roman"/>
          <w:color w:val="000000"/>
          <w:sz w:val="28"/>
          <w:szCs w:val="28"/>
        </w:rPr>
        <w:t>Л.</w:t>
      </w:r>
      <w:r w:rsidRPr="00C93FF2">
        <w:rPr>
          <w:rFonts w:ascii="Times New Roman" w:hAnsi="Times New Roman" w:cs="Times New Roman"/>
          <w:color w:val="000000"/>
          <w:sz w:val="28"/>
          <w:szCs w:val="28"/>
        </w:rPr>
        <w:t xml:space="preserve">1), </w:t>
      </w:r>
    </w:p>
    <w:p w:rsidR="00124FFD" w:rsidRPr="00C93FF2" w:rsidRDefault="00124FFD" w:rsidP="00C93FF2">
      <w:pPr>
        <w:tabs>
          <w:tab w:val="left" w:pos="567"/>
        </w:tabs>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ab/>
      </w:r>
      <w:r w:rsidRPr="00C93FF2">
        <w:rPr>
          <w:rFonts w:ascii="Times New Roman" w:hAnsi="Times New Roman" w:cs="Times New Roman"/>
          <w:i/>
          <w:color w:val="000000"/>
          <w:sz w:val="28"/>
          <w:szCs w:val="28"/>
          <w:lang w:val="en-US"/>
        </w:rPr>
        <w:t>K</w:t>
      </w:r>
      <w:r w:rsidRPr="00C93FF2">
        <w:rPr>
          <w:rFonts w:ascii="Times New Roman" w:hAnsi="Times New Roman" w:cs="Times New Roman"/>
          <w:color w:val="000000"/>
          <w:sz w:val="28"/>
          <w:szCs w:val="28"/>
          <w:vertAlign w:val="subscript"/>
        </w:rPr>
        <w:t xml:space="preserve">1 </w:t>
      </w:r>
      <w:r w:rsidRPr="00C93FF2">
        <w:rPr>
          <w:rFonts w:ascii="Times New Roman" w:hAnsi="Times New Roman" w:cs="Times New Roman"/>
          <w:color w:val="000000"/>
          <w:sz w:val="28"/>
          <w:szCs w:val="28"/>
        </w:rPr>
        <w:t>– величина години «пік», для міст України – 0,08 - 0,10 ;</w:t>
      </w:r>
    </w:p>
    <w:p w:rsidR="00124FFD" w:rsidRPr="00C93FF2" w:rsidRDefault="00124FFD" w:rsidP="00C93FF2">
      <w:pPr>
        <w:tabs>
          <w:tab w:val="left" w:pos="567"/>
        </w:tabs>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ab/>
      </w:r>
      <w:r w:rsidRPr="00C93FF2">
        <w:rPr>
          <w:rFonts w:ascii="Times New Roman" w:hAnsi="Times New Roman" w:cs="Times New Roman"/>
          <w:i/>
          <w:color w:val="000000"/>
          <w:sz w:val="28"/>
          <w:szCs w:val="28"/>
          <w:lang w:val="en-US"/>
        </w:rPr>
        <w:t>K</w:t>
      </w:r>
      <w:r w:rsidRPr="00C93FF2">
        <w:rPr>
          <w:rFonts w:ascii="Times New Roman" w:hAnsi="Times New Roman" w:cs="Times New Roman"/>
          <w:color w:val="000000"/>
          <w:sz w:val="28"/>
          <w:szCs w:val="28"/>
          <w:vertAlign w:val="subscript"/>
        </w:rPr>
        <w:t xml:space="preserve">2 </w:t>
      </w:r>
      <w:r w:rsidRPr="00C93FF2">
        <w:rPr>
          <w:rFonts w:ascii="Times New Roman" w:hAnsi="Times New Roman" w:cs="Times New Roman"/>
          <w:color w:val="000000"/>
          <w:sz w:val="28"/>
          <w:szCs w:val="28"/>
        </w:rPr>
        <w:t>– коефіцієнт 30-ої години пік у році, приймається 1,3 ;</w:t>
      </w:r>
    </w:p>
    <w:p w:rsidR="00124FFD" w:rsidRDefault="00124FFD" w:rsidP="00C93FF2">
      <w:pPr>
        <w:tabs>
          <w:tab w:val="left" w:pos="567"/>
        </w:tabs>
        <w:spacing w:after="0" w:line="360" w:lineRule="auto"/>
        <w:rPr>
          <w:rFonts w:ascii="Times New Roman" w:hAnsi="Times New Roman" w:cs="Times New Roman"/>
          <w:color w:val="000000"/>
          <w:sz w:val="28"/>
          <w:szCs w:val="28"/>
          <w:lang w:val="ru-RU"/>
        </w:rPr>
      </w:pPr>
      <w:r>
        <w:rPr>
          <w:rFonts w:ascii="Times New Roman" w:hAnsi="Times New Roman" w:cs="Times New Roman"/>
          <w:color w:val="000000"/>
          <w:sz w:val="28"/>
          <w:szCs w:val="28"/>
        </w:rPr>
        <w:tab/>
      </w:r>
      <w:r w:rsidRPr="00C93FF2">
        <w:rPr>
          <w:rFonts w:ascii="Times New Roman" w:hAnsi="Times New Roman" w:cs="Times New Roman"/>
          <w:i/>
          <w:color w:val="000000"/>
          <w:sz w:val="28"/>
          <w:szCs w:val="28"/>
          <w:lang w:val="en-US"/>
        </w:rPr>
        <w:t>K</w:t>
      </w:r>
      <w:r w:rsidRPr="00C93FF2">
        <w:rPr>
          <w:rFonts w:ascii="Times New Roman" w:hAnsi="Times New Roman" w:cs="Times New Roman"/>
          <w:color w:val="000000"/>
          <w:sz w:val="28"/>
          <w:szCs w:val="28"/>
          <w:vertAlign w:val="subscript"/>
        </w:rPr>
        <w:t xml:space="preserve">3 </w:t>
      </w:r>
      <w:r w:rsidRPr="00C93FF2">
        <w:rPr>
          <w:rFonts w:ascii="Times New Roman" w:hAnsi="Times New Roman" w:cs="Times New Roman"/>
          <w:color w:val="000000"/>
          <w:sz w:val="28"/>
          <w:szCs w:val="28"/>
        </w:rPr>
        <w:t>– коефіцієнт нерівномірності руху за напрямками, 1,5 - 2,5;</w:t>
      </w:r>
    </w:p>
    <w:p w:rsidR="00124FFD" w:rsidRPr="00991176" w:rsidRDefault="00124FFD" w:rsidP="00C93FF2">
      <w:pPr>
        <w:tabs>
          <w:tab w:val="left" w:pos="567"/>
        </w:tabs>
        <w:spacing w:after="0" w:line="360" w:lineRule="auto"/>
        <w:rPr>
          <w:rFonts w:ascii="Times New Roman" w:hAnsi="Times New Roman" w:cs="Times New Roman"/>
          <w:color w:val="000000"/>
          <w:sz w:val="28"/>
          <w:szCs w:val="28"/>
          <w:lang w:val="ru-RU"/>
        </w:rPr>
      </w:pPr>
    </w:p>
    <w:p w:rsidR="00124FFD" w:rsidRDefault="00124FFD" w:rsidP="00C93FF2">
      <w:pPr>
        <w:spacing w:after="0" w:line="360" w:lineRule="auto"/>
        <w:jc w:val="both"/>
        <w:rPr>
          <w:rFonts w:ascii="Times New Roman" w:hAnsi="Times New Roman" w:cs="Times New Roman"/>
          <w:color w:val="000000"/>
          <w:sz w:val="28"/>
          <w:szCs w:val="28"/>
        </w:rPr>
        <w:sectPr w:rsidR="00124FFD" w:rsidSect="00F3300A">
          <w:pgSz w:w="11907" w:h="16839" w:code="9"/>
          <w:pgMar w:top="1134" w:right="567" w:bottom="1134" w:left="1701" w:header="510" w:footer="510" w:gutter="0"/>
          <w:cols w:space="708"/>
          <w:noEndnote/>
          <w:docGrid w:linePitch="326"/>
        </w:sectPr>
      </w:pPr>
    </w:p>
    <w:p w:rsidR="00124FFD" w:rsidRPr="00D21ADF" w:rsidRDefault="00124FFD" w:rsidP="00C93FF2">
      <w:pPr>
        <w:spacing w:after="0" w:line="360" w:lineRule="auto"/>
        <w:jc w:val="center"/>
        <w:rPr>
          <w:rFonts w:ascii="Times New Roman" w:hAnsi="Times New Roman" w:cs="Times New Roman"/>
          <w:b/>
          <w:sz w:val="28"/>
          <w:szCs w:val="28"/>
          <w:lang w:val="ru-RU"/>
        </w:rPr>
      </w:pPr>
      <w:bookmarkStart w:id="13" w:name="bookmark10"/>
      <w:r w:rsidRPr="00D21ADF">
        <w:rPr>
          <w:rFonts w:ascii="Times New Roman" w:hAnsi="Times New Roman" w:cs="Times New Roman"/>
          <w:b/>
          <w:sz w:val="28"/>
          <w:szCs w:val="28"/>
        </w:rPr>
        <w:lastRenderedPageBreak/>
        <w:t xml:space="preserve">Додаток </w:t>
      </w:r>
      <w:r>
        <w:rPr>
          <w:rFonts w:ascii="Times New Roman" w:hAnsi="Times New Roman" w:cs="Times New Roman"/>
          <w:b/>
          <w:sz w:val="28"/>
          <w:szCs w:val="28"/>
          <w:lang w:val="ru-RU"/>
        </w:rPr>
        <w:t>М</w:t>
      </w:r>
    </w:p>
    <w:p w:rsidR="00124FFD" w:rsidRPr="00D21ADF" w:rsidRDefault="00124FFD" w:rsidP="00C93FF2">
      <w:pPr>
        <w:spacing w:after="0"/>
        <w:jc w:val="center"/>
        <w:rPr>
          <w:rFonts w:ascii="Times New Roman" w:hAnsi="Times New Roman" w:cs="Times New Roman"/>
          <w:b/>
          <w:sz w:val="28"/>
          <w:szCs w:val="28"/>
        </w:rPr>
      </w:pPr>
      <w:bookmarkStart w:id="14" w:name="bookmark0"/>
      <w:bookmarkEnd w:id="13"/>
      <w:r>
        <w:rPr>
          <w:rFonts w:ascii="Times New Roman" w:hAnsi="Times New Roman" w:cs="Times New Roman"/>
          <w:b/>
          <w:sz w:val="28"/>
          <w:szCs w:val="28"/>
        </w:rPr>
        <w:t>(довідковий)</w:t>
      </w:r>
    </w:p>
    <w:p w:rsidR="00124FFD" w:rsidRPr="00D21ADF" w:rsidRDefault="00124FFD" w:rsidP="00C93FF2">
      <w:pPr>
        <w:spacing w:after="0"/>
        <w:jc w:val="center"/>
        <w:rPr>
          <w:rFonts w:ascii="Times New Roman" w:hAnsi="Times New Roman" w:cs="Times New Roman"/>
          <w:b/>
          <w:sz w:val="28"/>
          <w:szCs w:val="28"/>
        </w:rPr>
      </w:pPr>
    </w:p>
    <w:p w:rsidR="00124FFD" w:rsidRPr="00C93FF2" w:rsidRDefault="00124FFD" w:rsidP="00C93FF2">
      <w:pPr>
        <w:pStyle w:val="14"/>
        <w:keepNext/>
        <w:keepLines/>
        <w:shd w:val="clear" w:color="auto" w:fill="auto"/>
        <w:spacing w:before="0" w:line="360" w:lineRule="auto"/>
        <w:ind w:right="20"/>
        <w:rPr>
          <w:rFonts w:ascii="Times New Roman" w:hAnsi="Times New Roman" w:cs="Times New Roman"/>
        </w:rPr>
      </w:pPr>
      <w:r w:rsidRPr="00D21ADF">
        <w:rPr>
          <w:rFonts w:ascii="Times New Roman" w:hAnsi="Times New Roman" w:cs="Times New Roman"/>
        </w:rPr>
        <w:t xml:space="preserve">Методика розрахунку річних експлуатаційних витрат </w:t>
      </w:r>
      <w:r w:rsidRPr="00D21ADF">
        <w:rPr>
          <w:rFonts w:ascii="Times New Roman" w:hAnsi="Times New Roman" w:cs="Times New Roman"/>
        </w:rPr>
        <w:br/>
        <w:t>освітлювальної установки</w:t>
      </w:r>
      <w:bookmarkEnd w:id="14"/>
    </w:p>
    <w:p w:rsidR="00124FFD" w:rsidRPr="00C93FF2" w:rsidRDefault="00124FFD" w:rsidP="00C93FF2">
      <w:pPr>
        <w:pStyle w:val="14"/>
        <w:keepNext/>
        <w:keepLines/>
        <w:shd w:val="clear" w:color="auto" w:fill="auto"/>
        <w:spacing w:before="0" w:line="360" w:lineRule="auto"/>
        <w:ind w:right="20"/>
        <w:rPr>
          <w:rFonts w:ascii="Times New Roman" w:hAnsi="Times New Roman" w:cs="Times New Roman"/>
        </w:rPr>
      </w:pPr>
    </w:p>
    <w:p w:rsidR="00124FFD" w:rsidRPr="00C93FF2" w:rsidRDefault="00124FFD" w:rsidP="00E50CE4">
      <w:pPr>
        <w:pStyle w:val="31"/>
        <w:shd w:val="clear" w:color="auto" w:fill="auto"/>
        <w:spacing w:line="360" w:lineRule="auto"/>
        <w:ind w:right="23" w:firstLine="709"/>
        <w:rPr>
          <w:rFonts w:ascii="Times New Roman" w:hAnsi="Times New Roman" w:cs="Times New Roman"/>
          <w:sz w:val="28"/>
          <w:szCs w:val="28"/>
        </w:rPr>
      </w:pPr>
      <w:r w:rsidRPr="00C93FF2">
        <w:rPr>
          <w:rStyle w:val="35"/>
          <w:rFonts w:ascii="Times New Roman" w:hAnsi="Times New Roman" w:cs="Times New Roman"/>
          <w:sz w:val="28"/>
          <w:szCs w:val="28"/>
          <w:lang w:eastAsia="ru-RU"/>
        </w:rPr>
        <w:t>Річні експлуатаційні витрати розраховують на 1м</w:t>
      </w:r>
      <w:r w:rsidRPr="00C93FF2">
        <w:rPr>
          <w:rStyle w:val="35"/>
          <w:rFonts w:ascii="Times New Roman" w:hAnsi="Times New Roman" w:cs="Times New Roman"/>
          <w:sz w:val="28"/>
          <w:szCs w:val="28"/>
          <w:vertAlign w:val="superscript"/>
          <w:lang w:eastAsia="ru-RU"/>
        </w:rPr>
        <w:t>2</w:t>
      </w:r>
      <w:r w:rsidRPr="00C93FF2">
        <w:rPr>
          <w:rStyle w:val="35"/>
          <w:rFonts w:ascii="Times New Roman" w:hAnsi="Times New Roman" w:cs="Times New Roman"/>
          <w:sz w:val="28"/>
          <w:szCs w:val="28"/>
          <w:lang w:eastAsia="ru-RU"/>
        </w:rPr>
        <w:t xml:space="preserve"> проїзної частини вулиць,</w:t>
      </w:r>
      <w:r>
        <w:rPr>
          <w:rStyle w:val="35"/>
          <w:rFonts w:ascii="Times New Roman" w:hAnsi="Times New Roman" w:cs="Times New Roman"/>
          <w:sz w:val="28"/>
          <w:szCs w:val="28"/>
          <w:lang w:eastAsia="ru-RU"/>
        </w:rPr>
        <w:t xml:space="preserve"> </w:t>
      </w:r>
      <w:r w:rsidRPr="00C93FF2">
        <w:rPr>
          <w:rStyle w:val="35"/>
          <w:rFonts w:ascii="Times New Roman" w:hAnsi="Times New Roman" w:cs="Times New Roman"/>
          <w:sz w:val="28"/>
          <w:szCs w:val="28"/>
          <w:lang w:eastAsia="ru-RU"/>
        </w:rPr>
        <w:t>доріг, проїздів і площ, тобто визначаються питомі величини.</w:t>
      </w:r>
    </w:p>
    <w:p w:rsidR="00124FFD" w:rsidRDefault="00124FFD" w:rsidP="00E50CE4">
      <w:pPr>
        <w:pStyle w:val="31"/>
        <w:shd w:val="clear" w:color="auto" w:fill="auto"/>
        <w:spacing w:line="360" w:lineRule="auto"/>
        <w:ind w:firstLine="709"/>
        <w:jc w:val="both"/>
        <w:rPr>
          <w:rStyle w:val="35"/>
          <w:rFonts w:ascii="Times New Roman" w:hAnsi="Times New Roman" w:cs="Times New Roman"/>
          <w:sz w:val="28"/>
          <w:szCs w:val="28"/>
          <w:lang w:eastAsia="ru-RU"/>
        </w:rPr>
      </w:pPr>
      <w:r w:rsidRPr="00C93FF2">
        <w:rPr>
          <w:rStyle w:val="35"/>
          <w:rFonts w:ascii="Times New Roman" w:hAnsi="Times New Roman" w:cs="Times New Roman"/>
          <w:sz w:val="28"/>
          <w:szCs w:val="28"/>
          <w:lang w:eastAsia="ru-RU"/>
        </w:rPr>
        <w:t>Питомі експлуатаційні витрати визначають за формулою</w:t>
      </w:r>
    </w:p>
    <w:p w:rsidR="00124FFD" w:rsidRPr="00C93FF2" w:rsidRDefault="00124FFD" w:rsidP="00E50CE4">
      <w:pPr>
        <w:pStyle w:val="31"/>
        <w:shd w:val="clear" w:color="auto" w:fill="auto"/>
        <w:spacing w:line="360" w:lineRule="auto"/>
        <w:ind w:firstLine="709"/>
        <w:jc w:val="both"/>
        <w:rPr>
          <w:rFonts w:ascii="Times New Roman" w:hAnsi="Times New Roman" w:cs="Times New Roman"/>
          <w:sz w:val="28"/>
          <w:szCs w:val="28"/>
        </w:rPr>
      </w:pPr>
    </w:p>
    <w:p w:rsidR="00124FFD" w:rsidRPr="00C93FF2" w:rsidRDefault="00124FFD" w:rsidP="00E50CE4">
      <w:pPr>
        <w:pStyle w:val="141"/>
        <w:shd w:val="clear" w:color="auto" w:fill="auto"/>
        <w:tabs>
          <w:tab w:val="left" w:pos="5670"/>
        </w:tabs>
        <w:spacing w:line="360" w:lineRule="auto"/>
        <w:jc w:val="right"/>
        <w:rPr>
          <w:rFonts w:ascii="Times New Roman" w:hAnsi="Times New Roman" w:cs="Times New Roman"/>
          <w:sz w:val="28"/>
          <w:szCs w:val="28"/>
        </w:rPr>
      </w:pPr>
      <w:r w:rsidRPr="00C93FF2">
        <w:rPr>
          <w:rFonts w:ascii="Times New Roman" w:hAnsi="Times New Roman" w:cs="Times New Roman"/>
          <w:sz w:val="28"/>
          <w:szCs w:val="28"/>
        </w:rPr>
        <w:t>С = С</w:t>
      </w:r>
      <w:r w:rsidRPr="00662F7E">
        <w:rPr>
          <w:rFonts w:ascii="Times New Roman" w:hAnsi="Times New Roman" w:cs="Times New Roman"/>
          <w:i w:val="0"/>
          <w:sz w:val="28"/>
          <w:szCs w:val="28"/>
          <w:vertAlign w:val="subscript"/>
        </w:rPr>
        <w:t>е</w:t>
      </w:r>
      <w:r w:rsidRPr="00C93FF2">
        <w:rPr>
          <w:rFonts w:ascii="Times New Roman" w:hAnsi="Times New Roman" w:cs="Times New Roman"/>
          <w:sz w:val="28"/>
          <w:szCs w:val="28"/>
        </w:rPr>
        <w:t xml:space="preserve"> + С</w:t>
      </w:r>
      <w:r w:rsidRPr="00662F7E">
        <w:rPr>
          <w:rFonts w:ascii="Times New Roman" w:hAnsi="Times New Roman" w:cs="Times New Roman"/>
          <w:i w:val="0"/>
          <w:sz w:val="28"/>
          <w:szCs w:val="28"/>
          <w:vertAlign w:val="subscript"/>
        </w:rPr>
        <w:t>л</w:t>
      </w:r>
      <w:r w:rsidRPr="00C93FF2">
        <w:rPr>
          <w:rFonts w:ascii="Times New Roman" w:hAnsi="Times New Roman" w:cs="Times New Roman"/>
          <w:sz w:val="28"/>
          <w:szCs w:val="28"/>
        </w:rPr>
        <w:t xml:space="preserve"> + С</w:t>
      </w:r>
      <w:r w:rsidRPr="00662F7E">
        <w:rPr>
          <w:rFonts w:ascii="Times New Roman" w:hAnsi="Times New Roman" w:cs="Times New Roman"/>
          <w:i w:val="0"/>
          <w:sz w:val="28"/>
          <w:szCs w:val="28"/>
          <w:vertAlign w:val="subscript"/>
        </w:rPr>
        <w:t>о6</w:t>
      </w:r>
      <w:r w:rsidRPr="00C93FF2">
        <w:rPr>
          <w:rStyle w:val="1412pt"/>
          <w:rFonts w:ascii="Times New Roman" w:hAnsi="Times New Roman" w:cs="Times New Roman"/>
          <w:sz w:val="28"/>
          <w:szCs w:val="28"/>
        </w:rPr>
        <w:t xml:space="preserve"> ,</w:t>
      </w:r>
      <w:r w:rsidRPr="00C93FF2">
        <w:rPr>
          <w:rStyle w:val="1412pt"/>
          <w:rFonts w:ascii="Times New Roman" w:hAnsi="Times New Roman" w:cs="Times New Roman"/>
          <w:sz w:val="28"/>
          <w:szCs w:val="28"/>
        </w:rPr>
        <w:tab/>
      </w:r>
      <w:r w:rsidRPr="00E50CE4">
        <w:rPr>
          <w:rStyle w:val="1412pt"/>
          <w:rFonts w:ascii="Times New Roman" w:hAnsi="Times New Roman" w:cs="Times New Roman"/>
          <w:sz w:val="28"/>
          <w:szCs w:val="28"/>
        </w:rPr>
        <w:t>(</w:t>
      </w:r>
      <w:r>
        <w:rPr>
          <w:rStyle w:val="1412pt"/>
          <w:rFonts w:ascii="Times New Roman" w:hAnsi="Times New Roman" w:cs="Times New Roman"/>
          <w:sz w:val="28"/>
          <w:szCs w:val="28"/>
        </w:rPr>
        <w:t>М.</w:t>
      </w:r>
      <w:r w:rsidRPr="00E50CE4">
        <w:rPr>
          <w:rStyle w:val="142"/>
          <w:rFonts w:ascii="Times New Roman" w:hAnsi="Times New Roman" w:cs="Times New Roman"/>
          <w:sz w:val="28"/>
          <w:szCs w:val="28"/>
        </w:rPr>
        <w:t>1</w:t>
      </w:r>
      <w:r w:rsidRPr="00E50CE4">
        <w:rPr>
          <w:rStyle w:val="1412pt"/>
          <w:rFonts w:ascii="Times New Roman" w:hAnsi="Times New Roman" w:cs="Times New Roman"/>
          <w:sz w:val="28"/>
          <w:szCs w:val="28"/>
        </w:rPr>
        <w:t>)</w:t>
      </w:r>
    </w:p>
    <w:p w:rsidR="00124FFD" w:rsidRDefault="00124FFD" w:rsidP="00C93FF2">
      <w:pPr>
        <w:pStyle w:val="31"/>
        <w:shd w:val="clear" w:color="auto" w:fill="auto"/>
        <w:spacing w:line="360" w:lineRule="auto"/>
        <w:jc w:val="both"/>
        <w:rPr>
          <w:rStyle w:val="35"/>
          <w:rFonts w:ascii="Times New Roman" w:hAnsi="Times New Roman" w:cs="Times New Roman"/>
          <w:sz w:val="28"/>
          <w:szCs w:val="28"/>
          <w:lang w:eastAsia="ru-RU"/>
        </w:rPr>
      </w:pPr>
    </w:p>
    <w:p w:rsidR="00124FFD" w:rsidRPr="00C93FF2" w:rsidRDefault="00124FFD" w:rsidP="00E50CE4">
      <w:pPr>
        <w:pStyle w:val="31"/>
        <w:shd w:val="clear" w:color="auto" w:fill="auto"/>
        <w:tabs>
          <w:tab w:val="left" w:pos="567"/>
        </w:tabs>
        <w:spacing w:line="360" w:lineRule="auto"/>
        <w:jc w:val="both"/>
        <w:rPr>
          <w:rFonts w:ascii="Times New Roman" w:hAnsi="Times New Roman" w:cs="Times New Roman"/>
          <w:sz w:val="28"/>
          <w:szCs w:val="28"/>
        </w:rPr>
      </w:pPr>
      <w:r w:rsidRPr="00C93FF2">
        <w:rPr>
          <w:rStyle w:val="35"/>
          <w:rFonts w:ascii="Times New Roman" w:hAnsi="Times New Roman" w:cs="Times New Roman"/>
          <w:sz w:val="28"/>
          <w:szCs w:val="28"/>
          <w:lang w:eastAsia="ru-RU"/>
        </w:rPr>
        <w:t>де</w:t>
      </w:r>
      <w:r>
        <w:rPr>
          <w:rStyle w:val="35"/>
          <w:rFonts w:ascii="Times New Roman" w:hAnsi="Times New Roman" w:cs="Times New Roman"/>
          <w:sz w:val="28"/>
          <w:szCs w:val="28"/>
          <w:lang w:eastAsia="ru-RU"/>
        </w:rPr>
        <w:tab/>
      </w:r>
      <w:r w:rsidRPr="00C93FF2">
        <w:rPr>
          <w:rStyle w:val="312"/>
          <w:rFonts w:ascii="Times New Roman" w:hAnsi="Times New Roman" w:cs="Times New Roman"/>
          <w:sz w:val="28"/>
          <w:szCs w:val="28"/>
          <w:lang w:eastAsia="ru-RU"/>
        </w:rPr>
        <w:t>С</w:t>
      </w:r>
      <w:r w:rsidRPr="00662F7E">
        <w:rPr>
          <w:rStyle w:val="312"/>
          <w:rFonts w:ascii="Times New Roman" w:hAnsi="Times New Roman" w:cs="Times New Roman"/>
          <w:i w:val="0"/>
          <w:sz w:val="28"/>
          <w:szCs w:val="28"/>
          <w:vertAlign w:val="subscript"/>
          <w:lang w:eastAsia="ru-RU"/>
        </w:rPr>
        <w:t>е</w:t>
      </w:r>
      <w:r w:rsidRPr="00C93FF2">
        <w:rPr>
          <w:rStyle w:val="312"/>
          <w:rFonts w:ascii="Times New Roman" w:hAnsi="Times New Roman" w:cs="Times New Roman"/>
          <w:sz w:val="28"/>
          <w:szCs w:val="28"/>
          <w:lang w:eastAsia="ru-RU"/>
        </w:rPr>
        <w:t xml:space="preserve"> -</w:t>
      </w:r>
      <w:r w:rsidRPr="00C93FF2">
        <w:rPr>
          <w:rStyle w:val="35"/>
          <w:rFonts w:ascii="Times New Roman" w:hAnsi="Times New Roman" w:cs="Times New Roman"/>
          <w:sz w:val="28"/>
          <w:szCs w:val="28"/>
          <w:lang w:eastAsia="ru-RU"/>
        </w:rPr>
        <w:t xml:space="preserve"> питома вартість електроенергії за рік, грн./м</w:t>
      </w:r>
      <w:r w:rsidRPr="00C93FF2">
        <w:rPr>
          <w:rStyle w:val="35"/>
          <w:rFonts w:ascii="Times New Roman" w:hAnsi="Times New Roman" w:cs="Times New Roman"/>
          <w:sz w:val="28"/>
          <w:szCs w:val="28"/>
          <w:vertAlign w:val="superscript"/>
          <w:lang w:eastAsia="ru-RU"/>
        </w:rPr>
        <w:t>2</w:t>
      </w:r>
      <w:r w:rsidRPr="00C93FF2">
        <w:rPr>
          <w:rStyle w:val="35"/>
          <w:rFonts w:ascii="Times New Roman" w:hAnsi="Times New Roman" w:cs="Times New Roman"/>
          <w:sz w:val="28"/>
          <w:szCs w:val="28"/>
          <w:lang w:eastAsia="ru-RU"/>
        </w:rPr>
        <w:t>;</w:t>
      </w:r>
    </w:p>
    <w:p w:rsidR="00124FFD" w:rsidRPr="00C93FF2" w:rsidRDefault="00124FFD" w:rsidP="00E50CE4">
      <w:pPr>
        <w:pStyle w:val="31"/>
        <w:shd w:val="clear" w:color="auto" w:fill="auto"/>
        <w:tabs>
          <w:tab w:val="left" w:pos="567"/>
        </w:tabs>
        <w:spacing w:line="360" w:lineRule="auto"/>
        <w:jc w:val="both"/>
        <w:rPr>
          <w:rFonts w:ascii="Times New Roman" w:hAnsi="Times New Roman" w:cs="Times New Roman"/>
          <w:sz w:val="28"/>
          <w:szCs w:val="28"/>
        </w:rPr>
      </w:pPr>
      <w:r>
        <w:rPr>
          <w:rStyle w:val="312"/>
          <w:rFonts w:ascii="Times New Roman" w:hAnsi="Times New Roman" w:cs="Times New Roman"/>
          <w:sz w:val="28"/>
          <w:szCs w:val="28"/>
          <w:lang w:eastAsia="ru-RU"/>
        </w:rPr>
        <w:tab/>
      </w:r>
      <w:r w:rsidRPr="00C93FF2">
        <w:rPr>
          <w:rStyle w:val="312"/>
          <w:rFonts w:ascii="Times New Roman" w:hAnsi="Times New Roman" w:cs="Times New Roman"/>
          <w:sz w:val="28"/>
          <w:szCs w:val="28"/>
          <w:lang w:eastAsia="ru-RU"/>
        </w:rPr>
        <w:t>С</w:t>
      </w:r>
      <w:r w:rsidRPr="00662F7E">
        <w:rPr>
          <w:rStyle w:val="312"/>
          <w:rFonts w:ascii="Times New Roman" w:hAnsi="Times New Roman" w:cs="Times New Roman"/>
          <w:i w:val="0"/>
          <w:sz w:val="28"/>
          <w:szCs w:val="28"/>
          <w:vertAlign w:val="subscript"/>
          <w:lang w:eastAsia="ru-RU"/>
        </w:rPr>
        <w:t>л</w:t>
      </w:r>
      <w:r w:rsidRPr="00C93FF2">
        <w:rPr>
          <w:rStyle w:val="312"/>
          <w:rFonts w:ascii="Times New Roman" w:hAnsi="Times New Roman" w:cs="Times New Roman"/>
          <w:sz w:val="28"/>
          <w:szCs w:val="28"/>
          <w:lang w:eastAsia="ru-RU"/>
        </w:rPr>
        <w:t xml:space="preserve"> -</w:t>
      </w:r>
      <w:r w:rsidRPr="00C93FF2">
        <w:rPr>
          <w:rStyle w:val="35"/>
          <w:rFonts w:ascii="Times New Roman" w:hAnsi="Times New Roman" w:cs="Times New Roman"/>
          <w:sz w:val="28"/>
          <w:szCs w:val="28"/>
          <w:lang w:eastAsia="ru-RU"/>
        </w:rPr>
        <w:t xml:space="preserve"> питома вартість замінюваних ламп за рік, грн./м ;</w:t>
      </w:r>
    </w:p>
    <w:p w:rsidR="00124FFD" w:rsidRPr="00C93FF2" w:rsidRDefault="00124FFD" w:rsidP="00E50CE4">
      <w:pPr>
        <w:pStyle w:val="31"/>
        <w:shd w:val="clear" w:color="auto" w:fill="auto"/>
        <w:tabs>
          <w:tab w:val="left" w:pos="567"/>
        </w:tabs>
        <w:spacing w:line="360" w:lineRule="auto"/>
        <w:jc w:val="both"/>
        <w:rPr>
          <w:rFonts w:ascii="Times New Roman" w:hAnsi="Times New Roman" w:cs="Times New Roman"/>
          <w:sz w:val="28"/>
          <w:szCs w:val="28"/>
        </w:rPr>
      </w:pPr>
      <w:r>
        <w:rPr>
          <w:rStyle w:val="312"/>
          <w:rFonts w:ascii="Times New Roman" w:hAnsi="Times New Roman" w:cs="Times New Roman"/>
          <w:sz w:val="28"/>
          <w:szCs w:val="28"/>
          <w:lang w:eastAsia="ru-RU"/>
        </w:rPr>
        <w:tab/>
      </w:r>
      <w:r w:rsidRPr="00C93FF2">
        <w:rPr>
          <w:rStyle w:val="312"/>
          <w:rFonts w:ascii="Times New Roman" w:hAnsi="Times New Roman" w:cs="Times New Roman"/>
          <w:sz w:val="28"/>
          <w:szCs w:val="28"/>
          <w:lang w:eastAsia="ru-RU"/>
        </w:rPr>
        <w:t>С</w:t>
      </w:r>
      <w:r w:rsidRPr="00662F7E">
        <w:rPr>
          <w:rStyle w:val="312"/>
          <w:rFonts w:ascii="Times New Roman" w:hAnsi="Times New Roman" w:cs="Times New Roman"/>
          <w:i w:val="0"/>
          <w:sz w:val="28"/>
          <w:szCs w:val="28"/>
          <w:vertAlign w:val="subscript"/>
          <w:lang w:eastAsia="ru-RU"/>
        </w:rPr>
        <w:t>об</w:t>
      </w:r>
      <w:r w:rsidRPr="00C93FF2">
        <w:rPr>
          <w:rStyle w:val="35"/>
          <w:rFonts w:ascii="Times New Roman" w:hAnsi="Times New Roman" w:cs="Times New Roman"/>
          <w:sz w:val="28"/>
          <w:szCs w:val="28"/>
          <w:lang w:eastAsia="ru-RU"/>
        </w:rPr>
        <w:t xml:space="preserve"> - питома вартість обслуговування установки за рік, грн./м</w:t>
      </w:r>
      <w:r w:rsidRPr="00C93FF2">
        <w:rPr>
          <w:rStyle w:val="35"/>
          <w:rFonts w:ascii="Times New Roman" w:hAnsi="Times New Roman" w:cs="Times New Roman"/>
          <w:sz w:val="28"/>
          <w:szCs w:val="28"/>
          <w:vertAlign w:val="superscript"/>
          <w:lang w:eastAsia="ru-RU"/>
        </w:rPr>
        <w:t>2</w:t>
      </w:r>
      <w:r w:rsidRPr="00C93FF2">
        <w:rPr>
          <w:rStyle w:val="35"/>
          <w:rFonts w:ascii="Times New Roman" w:hAnsi="Times New Roman" w:cs="Times New Roman"/>
          <w:sz w:val="28"/>
          <w:szCs w:val="28"/>
          <w:lang w:eastAsia="ru-RU"/>
        </w:rPr>
        <w:t>.</w:t>
      </w:r>
    </w:p>
    <w:p w:rsidR="00124FFD" w:rsidRPr="00E50CE4" w:rsidRDefault="00124FFD" w:rsidP="00E50CE4">
      <w:pPr>
        <w:pStyle w:val="150"/>
        <w:shd w:val="clear" w:color="auto" w:fill="auto"/>
        <w:spacing w:line="360" w:lineRule="auto"/>
        <w:ind w:right="20" w:firstLine="0"/>
        <w:rPr>
          <w:rFonts w:ascii="Times New Roman" w:hAnsi="Times New Roman" w:cs="Times New Roman"/>
          <w:i w:val="0"/>
          <w:sz w:val="18"/>
          <w:szCs w:val="18"/>
        </w:rPr>
      </w:pPr>
      <w:r w:rsidRPr="00E50CE4">
        <w:rPr>
          <w:rStyle w:val="151"/>
          <w:rFonts w:ascii="Times New Roman" w:hAnsi="Times New Roman" w:cs="Times New Roman"/>
          <w:sz w:val="18"/>
          <w:szCs w:val="18"/>
          <w:lang w:eastAsia="ru-RU"/>
        </w:rPr>
        <w:t xml:space="preserve">Примітка. </w:t>
      </w:r>
      <w:r w:rsidRPr="00E50CE4">
        <w:rPr>
          <w:rFonts w:ascii="Times New Roman" w:hAnsi="Times New Roman" w:cs="Times New Roman"/>
          <w:i w:val="0"/>
          <w:sz w:val="18"/>
          <w:szCs w:val="18"/>
        </w:rPr>
        <w:t>Відповідно до Норм амортизація по спорудах міського благоустрою не нараховується.</w:t>
      </w:r>
    </w:p>
    <w:p w:rsidR="00124FFD" w:rsidRDefault="00124FFD" w:rsidP="00C93FF2">
      <w:pPr>
        <w:pStyle w:val="31"/>
        <w:shd w:val="clear" w:color="auto" w:fill="auto"/>
        <w:spacing w:line="360" w:lineRule="auto"/>
        <w:jc w:val="both"/>
        <w:rPr>
          <w:rStyle w:val="35"/>
          <w:rFonts w:ascii="Times New Roman" w:hAnsi="Times New Roman" w:cs="Times New Roman"/>
          <w:sz w:val="28"/>
          <w:szCs w:val="28"/>
          <w:lang w:eastAsia="ru-RU"/>
        </w:rPr>
      </w:pPr>
    </w:p>
    <w:p w:rsidR="00124FFD" w:rsidRDefault="00124FFD" w:rsidP="00C93FF2">
      <w:pPr>
        <w:pStyle w:val="31"/>
        <w:shd w:val="clear" w:color="auto" w:fill="auto"/>
        <w:spacing w:line="360" w:lineRule="auto"/>
        <w:jc w:val="both"/>
        <w:rPr>
          <w:rStyle w:val="35"/>
          <w:rFonts w:ascii="Times New Roman" w:hAnsi="Times New Roman" w:cs="Times New Roman"/>
          <w:sz w:val="28"/>
          <w:szCs w:val="28"/>
          <w:lang w:eastAsia="ru-RU"/>
        </w:rPr>
      </w:pPr>
      <w:r>
        <w:rPr>
          <w:rStyle w:val="35"/>
          <w:rFonts w:ascii="Times New Roman" w:hAnsi="Times New Roman" w:cs="Times New Roman"/>
          <w:sz w:val="28"/>
          <w:szCs w:val="28"/>
          <w:lang w:eastAsia="ru-RU"/>
        </w:rPr>
        <w:t>Величина</w:t>
      </w:r>
      <w:r w:rsidRPr="00C93FF2">
        <w:rPr>
          <w:rStyle w:val="35"/>
          <w:rFonts w:ascii="Times New Roman" w:hAnsi="Times New Roman" w:cs="Times New Roman"/>
          <w:sz w:val="28"/>
          <w:szCs w:val="28"/>
          <w:lang w:eastAsia="ru-RU"/>
        </w:rPr>
        <w:t xml:space="preserve"> </w:t>
      </w:r>
      <w:r w:rsidRPr="00C93FF2">
        <w:rPr>
          <w:rStyle w:val="312"/>
          <w:rFonts w:ascii="Times New Roman" w:hAnsi="Times New Roman" w:cs="Times New Roman"/>
          <w:sz w:val="28"/>
          <w:szCs w:val="28"/>
          <w:lang w:eastAsia="ru-RU"/>
        </w:rPr>
        <w:t>С</w:t>
      </w:r>
      <w:r w:rsidRPr="00662F7E">
        <w:rPr>
          <w:rStyle w:val="312"/>
          <w:rFonts w:ascii="Times New Roman" w:hAnsi="Times New Roman" w:cs="Times New Roman"/>
          <w:i w:val="0"/>
          <w:sz w:val="28"/>
          <w:szCs w:val="28"/>
          <w:vertAlign w:val="subscript"/>
          <w:lang w:eastAsia="ru-RU"/>
        </w:rPr>
        <w:t>е</w:t>
      </w:r>
      <w:r w:rsidRPr="00C93FF2">
        <w:rPr>
          <w:rStyle w:val="312"/>
          <w:rFonts w:ascii="Times New Roman" w:hAnsi="Times New Roman" w:cs="Times New Roman"/>
          <w:sz w:val="28"/>
          <w:szCs w:val="28"/>
          <w:lang w:eastAsia="ru-RU"/>
        </w:rPr>
        <w:t>, С</w:t>
      </w:r>
      <w:r w:rsidRPr="00662F7E">
        <w:rPr>
          <w:rStyle w:val="312"/>
          <w:rFonts w:ascii="Times New Roman" w:hAnsi="Times New Roman" w:cs="Times New Roman"/>
          <w:i w:val="0"/>
          <w:sz w:val="28"/>
          <w:szCs w:val="28"/>
          <w:vertAlign w:val="subscript"/>
          <w:lang w:eastAsia="ru-RU"/>
        </w:rPr>
        <w:t>л</w:t>
      </w:r>
      <w:r w:rsidRPr="00C93FF2">
        <w:rPr>
          <w:rStyle w:val="312"/>
          <w:rFonts w:ascii="Times New Roman" w:hAnsi="Times New Roman" w:cs="Times New Roman"/>
          <w:sz w:val="28"/>
          <w:szCs w:val="28"/>
          <w:lang w:eastAsia="ru-RU"/>
        </w:rPr>
        <w:t>, С</w:t>
      </w:r>
      <w:r w:rsidRPr="00662F7E">
        <w:rPr>
          <w:rStyle w:val="312"/>
          <w:rFonts w:ascii="Times New Roman" w:hAnsi="Times New Roman" w:cs="Times New Roman"/>
          <w:i w:val="0"/>
          <w:sz w:val="28"/>
          <w:szCs w:val="28"/>
          <w:vertAlign w:val="subscript"/>
          <w:lang w:eastAsia="ru-RU"/>
        </w:rPr>
        <w:t>об</w:t>
      </w:r>
      <w:r w:rsidRPr="00C93FF2">
        <w:rPr>
          <w:rStyle w:val="35"/>
          <w:rFonts w:ascii="Times New Roman" w:hAnsi="Times New Roman" w:cs="Times New Roman"/>
          <w:sz w:val="28"/>
          <w:szCs w:val="28"/>
          <w:lang w:eastAsia="ru-RU"/>
        </w:rPr>
        <w:t xml:space="preserve"> знаходять за формулами</w:t>
      </w:r>
    </w:p>
    <w:p w:rsidR="00124FFD" w:rsidRPr="00C93FF2" w:rsidRDefault="00124FFD" w:rsidP="00C93FF2">
      <w:pPr>
        <w:pStyle w:val="31"/>
        <w:shd w:val="clear" w:color="auto" w:fill="auto"/>
        <w:spacing w:line="360" w:lineRule="auto"/>
        <w:jc w:val="both"/>
        <w:rPr>
          <w:rFonts w:ascii="Times New Roman" w:hAnsi="Times New Roman" w:cs="Times New Roman"/>
          <w:sz w:val="28"/>
          <w:szCs w:val="28"/>
        </w:rPr>
      </w:pPr>
    </w:p>
    <w:p w:rsidR="00124FFD" w:rsidRPr="00C93FF2" w:rsidRDefault="00124FFD" w:rsidP="00E50CE4">
      <w:pPr>
        <w:pStyle w:val="25"/>
        <w:shd w:val="clear" w:color="auto" w:fill="auto"/>
        <w:tabs>
          <w:tab w:val="left" w:pos="567"/>
          <w:tab w:val="left" w:pos="6237"/>
        </w:tabs>
        <w:spacing w:line="360" w:lineRule="auto"/>
        <w:jc w:val="right"/>
        <w:rPr>
          <w:rFonts w:ascii="Times New Roman" w:hAnsi="Times New Roman" w:cs="Times New Roman"/>
          <w:sz w:val="28"/>
          <w:szCs w:val="28"/>
        </w:rPr>
      </w:pPr>
      <w:r w:rsidRPr="00C93FF2">
        <w:rPr>
          <w:rFonts w:ascii="Times New Roman" w:hAnsi="Times New Roman" w:cs="Times New Roman"/>
          <w:sz w:val="28"/>
          <w:szCs w:val="28"/>
        </w:rPr>
        <w:fldChar w:fldCharType="begin"/>
      </w:r>
      <w:r w:rsidRPr="00C93FF2">
        <w:rPr>
          <w:rFonts w:ascii="Times New Roman" w:hAnsi="Times New Roman" w:cs="Times New Roman"/>
          <w:sz w:val="28"/>
          <w:szCs w:val="28"/>
        </w:rPr>
        <w:instrText xml:space="preserve"> TOC \o "1-5" \h \z </w:instrText>
      </w:r>
      <w:r w:rsidRPr="00C93FF2">
        <w:rPr>
          <w:rFonts w:ascii="Times New Roman" w:hAnsi="Times New Roman" w:cs="Times New Roman"/>
          <w:sz w:val="28"/>
          <w:szCs w:val="28"/>
        </w:rPr>
        <w:fldChar w:fldCharType="separate"/>
      </w:r>
      <w:r w:rsidRPr="00C93FF2">
        <w:rPr>
          <w:rFonts w:ascii="Times New Roman" w:hAnsi="Times New Roman" w:cs="Times New Roman"/>
          <w:sz w:val="28"/>
          <w:szCs w:val="28"/>
        </w:rPr>
        <w:t>С</w:t>
      </w:r>
      <w:r w:rsidRPr="00662F7E">
        <w:rPr>
          <w:rFonts w:ascii="Times New Roman" w:hAnsi="Times New Roman" w:cs="Times New Roman"/>
          <w:i w:val="0"/>
          <w:sz w:val="28"/>
          <w:szCs w:val="28"/>
          <w:vertAlign w:val="subscript"/>
        </w:rPr>
        <w:t>е</w:t>
      </w:r>
      <w:r w:rsidRPr="00C93FF2">
        <w:rPr>
          <w:rFonts w:ascii="Times New Roman" w:hAnsi="Times New Roman" w:cs="Times New Roman"/>
          <w:sz w:val="28"/>
          <w:szCs w:val="28"/>
        </w:rPr>
        <w:t xml:space="preserve"> = £Р</w:t>
      </w:r>
      <w:r w:rsidRPr="00662F7E">
        <w:rPr>
          <w:rFonts w:ascii="Times New Roman" w:hAnsi="Times New Roman" w:cs="Times New Roman"/>
          <w:i w:val="0"/>
          <w:sz w:val="28"/>
          <w:szCs w:val="28"/>
          <w:vertAlign w:val="subscript"/>
        </w:rPr>
        <w:t>св</w:t>
      </w:r>
      <w:r w:rsidRPr="00C93FF2">
        <w:rPr>
          <w:rFonts w:ascii="Times New Roman" w:hAnsi="Times New Roman" w:cs="Times New Roman"/>
          <w:sz w:val="28"/>
          <w:szCs w:val="28"/>
        </w:rPr>
        <w:t>Т</w:t>
      </w:r>
      <w:r>
        <w:rPr>
          <w:rFonts w:ascii="Times New Roman" w:hAnsi="Times New Roman" w:cs="Times New Roman"/>
          <w:sz w:val="28"/>
          <w:szCs w:val="28"/>
        </w:rPr>
        <w:t>K</w:t>
      </w:r>
      <w:r w:rsidRPr="00662F7E">
        <w:rPr>
          <w:rFonts w:ascii="Times New Roman" w:hAnsi="Times New Roman" w:cs="Times New Roman"/>
          <w:i w:val="0"/>
          <w:sz w:val="28"/>
          <w:szCs w:val="28"/>
          <w:vertAlign w:val="subscript"/>
        </w:rPr>
        <w:t>3</w:t>
      </w:r>
      <w:r w:rsidRPr="00C93FF2">
        <w:rPr>
          <w:rStyle w:val="2LucidaSansUnicode"/>
          <w:rFonts w:ascii="Times New Roman" w:hAnsi="Times New Roman" w:cs="Times New Roman"/>
          <w:sz w:val="28"/>
          <w:szCs w:val="28"/>
        </w:rPr>
        <w:tab/>
      </w:r>
      <w:r w:rsidRPr="00E50CE4">
        <w:rPr>
          <w:rStyle w:val="2LucidaSansUnicode"/>
          <w:rFonts w:ascii="Times New Roman" w:hAnsi="Times New Roman" w:cs="Times New Roman"/>
          <w:sz w:val="28"/>
          <w:szCs w:val="28"/>
        </w:rPr>
        <w:t>(</w:t>
      </w:r>
      <w:r>
        <w:rPr>
          <w:rStyle w:val="2LucidaSansUnicode"/>
          <w:rFonts w:ascii="Times New Roman" w:hAnsi="Times New Roman" w:cs="Times New Roman"/>
          <w:sz w:val="28"/>
          <w:szCs w:val="28"/>
        </w:rPr>
        <w:t>М.</w:t>
      </w:r>
      <w:r w:rsidRPr="00E50CE4">
        <w:rPr>
          <w:rStyle w:val="212pt"/>
          <w:rFonts w:ascii="Times New Roman" w:hAnsi="Times New Roman" w:cs="Times New Roman"/>
          <w:sz w:val="28"/>
          <w:szCs w:val="28"/>
        </w:rPr>
        <w:t>2</w:t>
      </w:r>
      <w:r w:rsidRPr="00E50CE4">
        <w:rPr>
          <w:rStyle w:val="2LucidaSansUnicode"/>
          <w:rFonts w:ascii="Times New Roman" w:hAnsi="Times New Roman" w:cs="Times New Roman"/>
          <w:sz w:val="28"/>
          <w:szCs w:val="28"/>
        </w:rPr>
        <w:t>)</w:t>
      </w:r>
    </w:p>
    <w:p w:rsidR="00124FFD" w:rsidRPr="00C93FF2" w:rsidRDefault="00124FFD" w:rsidP="00E50CE4">
      <w:pPr>
        <w:pStyle w:val="37"/>
        <w:shd w:val="clear" w:color="auto" w:fill="auto"/>
        <w:tabs>
          <w:tab w:val="left" w:pos="567"/>
          <w:tab w:val="left" w:pos="6237"/>
        </w:tabs>
        <w:spacing w:line="360" w:lineRule="auto"/>
        <w:jc w:val="right"/>
        <w:rPr>
          <w:rFonts w:ascii="Times New Roman" w:hAnsi="Times New Roman" w:cs="Times New Roman"/>
          <w:sz w:val="28"/>
          <w:szCs w:val="28"/>
        </w:rPr>
      </w:pPr>
      <w:r w:rsidRPr="00C93FF2">
        <w:rPr>
          <w:rFonts w:ascii="Times New Roman" w:hAnsi="Times New Roman" w:cs="Times New Roman"/>
          <w:sz w:val="28"/>
          <w:szCs w:val="28"/>
        </w:rPr>
        <w:t>С</w:t>
      </w:r>
      <w:r w:rsidRPr="00662F7E">
        <w:rPr>
          <w:rFonts w:ascii="Times New Roman" w:hAnsi="Times New Roman" w:cs="Times New Roman"/>
          <w:i w:val="0"/>
          <w:sz w:val="28"/>
          <w:szCs w:val="28"/>
          <w:vertAlign w:val="subscript"/>
        </w:rPr>
        <w:t>л</w:t>
      </w:r>
      <w:r w:rsidRPr="00C93FF2">
        <w:rPr>
          <w:rFonts w:ascii="Times New Roman" w:hAnsi="Times New Roman" w:cs="Times New Roman"/>
          <w:sz w:val="28"/>
          <w:szCs w:val="28"/>
        </w:rPr>
        <w:t xml:space="preserve"> = </w:t>
      </w:r>
      <w:r>
        <w:rPr>
          <w:rFonts w:ascii="Times New Roman" w:hAnsi="Times New Roman" w:cs="Times New Roman"/>
          <w:sz w:val="28"/>
          <w:szCs w:val="28"/>
        </w:rPr>
        <w:t>K</w:t>
      </w:r>
      <w:r w:rsidRPr="00662F7E">
        <w:rPr>
          <w:rFonts w:ascii="Times New Roman" w:hAnsi="Times New Roman" w:cs="Times New Roman"/>
          <w:i w:val="0"/>
          <w:sz w:val="28"/>
          <w:szCs w:val="28"/>
          <w:vertAlign w:val="subscript"/>
        </w:rPr>
        <w:t>л</w:t>
      </w:r>
      <w:r w:rsidRPr="00C93FF2">
        <w:rPr>
          <w:rFonts w:ascii="Times New Roman" w:hAnsi="Times New Roman" w:cs="Times New Roman"/>
          <w:sz w:val="28"/>
          <w:szCs w:val="28"/>
        </w:rPr>
        <w:t>Тт М/Т</w:t>
      </w:r>
      <w:r w:rsidRPr="00662F7E">
        <w:rPr>
          <w:rFonts w:ascii="Times New Roman" w:hAnsi="Times New Roman" w:cs="Times New Roman"/>
          <w:i w:val="0"/>
          <w:sz w:val="28"/>
          <w:szCs w:val="28"/>
          <w:vertAlign w:val="subscript"/>
        </w:rPr>
        <w:t>л</w:t>
      </w:r>
      <w:r w:rsidRPr="00C93FF2">
        <w:rPr>
          <w:rFonts w:ascii="Times New Roman" w:hAnsi="Times New Roman" w:cs="Times New Roman"/>
          <w:sz w:val="28"/>
          <w:szCs w:val="28"/>
          <w:vertAlign w:val="subscript"/>
        </w:rPr>
        <w:t xml:space="preserve"> </w:t>
      </w:r>
      <w:r w:rsidRPr="00C93FF2">
        <w:rPr>
          <w:rFonts w:ascii="Times New Roman" w:hAnsi="Times New Roman" w:cs="Times New Roman"/>
          <w:sz w:val="28"/>
          <w:szCs w:val="28"/>
          <w:lang w:val="en-US"/>
        </w:rPr>
        <w:t>Lb</w:t>
      </w:r>
      <w:r w:rsidRPr="00C93FF2">
        <w:rPr>
          <w:rFonts w:ascii="Times New Roman" w:hAnsi="Times New Roman" w:cs="Times New Roman"/>
          <w:sz w:val="28"/>
          <w:szCs w:val="28"/>
        </w:rPr>
        <w:tab/>
      </w:r>
      <w:r w:rsidRPr="00C93FF2">
        <w:rPr>
          <w:rStyle w:val="3100"/>
          <w:rFonts w:ascii="Times New Roman" w:hAnsi="Times New Roman" w:cs="Times New Roman"/>
          <w:sz w:val="28"/>
          <w:szCs w:val="28"/>
        </w:rPr>
        <w:t xml:space="preserve"> </w:t>
      </w:r>
      <w:r w:rsidRPr="00E50CE4">
        <w:rPr>
          <w:rStyle w:val="3100"/>
          <w:rFonts w:ascii="Times New Roman" w:hAnsi="Times New Roman" w:cs="Times New Roman"/>
          <w:sz w:val="28"/>
          <w:szCs w:val="28"/>
        </w:rPr>
        <w:t>(</w:t>
      </w:r>
      <w:r>
        <w:rPr>
          <w:rStyle w:val="3100"/>
          <w:rFonts w:ascii="Times New Roman" w:hAnsi="Times New Roman" w:cs="Times New Roman"/>
          <w:sz w:val="28"/>
          <w:szCs w:val="28"/>
        </w:rPr>
        <w:t>М.</w:t>
      </w:r>
      <w:r w:rsidRPr="00E50CE4">
        <w:rPr>
          <w:rStyle w:val="313pt"/>
          <w:rFonts w:ascii="Times New Roman" w:hAnsi="Times New Roman" w:cs="Times New Roman"/>
          <w:sz w:val="28"/>
          <w:szCs w:val="28"/>
        </w:rPr>
        <w:t>3</w:t>
      </w:r>
      <w:r w:rsidRPr="00E50CE4">
        <w:rPr>
          <w:rStyle w:val="3100"/>
          <w:rFonts w:ascii="Times New Roman" w:hAnsi="Times New Roman" w:cs="Times New Roman"/>
          <w:sz w:val="28"/>
          <w:szCs w:val="28"/>
        </w:rPr>
        <w:t>)</w:t>
      </w:r>
    </w:p>
    <w:p w:rsidR="00124FFD" w:rsidRPr="00C93FF2" w:rsidRDefault="00124FFD" w:rsidP="00E50CE4">
      <w:pPr>
        <w:pStyle w:val="43"/>
        <w:shd w:val="clear" w:color="auto" w:fill="auto"/>
        <w:tabs>
          <w:tab w:val="left" w:pos="567"/>
          <w:tab w:val="left" w:pos="6521"/>
        </w:tabs>
        <w:spacing w:before="0" w:line="360" w:lineRule="auto"/>
        <w:jc w:val="right"/>
        <w:rPr>
          <w:rFonts w:ascii="Times New Roman" w:hAnsi="Times New Roman" w:cs="Times New Roman"/>
          <w:sz w:val="28"/>
          <w:szCs w:val="28"/>
        </w:rPr>
      </w:pPr>
      <w:r w:rsidRPr="00C93FF2">
        <w:rPr>
          <w:rFonts w:ascii="Times New Roman" w:hAnsi="Times New Roman" w:cs="Times New Roman"/>
          <w:sz w:val="28"/>
          <w:szCs w:val="28"/>
        </w:rPr>
        <w:t>С</w:t>
      </w:r>
      <w:r w:rsidRPr="00662F7E">
        <w:rPr>
          <w:rFonts w:ascii="Times New Roman" w:hAnsi="Times New Roman" w:cs="Times New Roman"/>
          <w:i w:val="0"/>
          <w:sz w:val="28"/>
          <w:szCs w:val="28"/>
          <w:vertAlign w:val="subscript"/>
        </w:rPr>
        <w:t>об</w:t>
      </w:r>
      <w:r w:rsidRPr="00C93FF2">
        <w:rPr>
          <w:rFonts w:ascii="Times New Roman" w:hAnsi="Times New Roman" w:cs="Times New Roman"/>
          <w:sz w:val="28"/>
          <w:szCs w:val="28"/>
        </w:rPr>
        <w:t xml:space="preserve"> = </w:t>
      </w:r>
      <w:r w:rsidRPr="00C93FF2">
        <w:rPr>
          <w:rFonts w:ascii="Times New Roman" w:hAnsi="Times New Roman" w:cs="Times New Roman"/>
          <w:sz w:val="28"/>
          <w:szCs w:val="28"/>
          <w:lang w:val="en-US"/>
        </w:rPr>
        <w:t>J</w:t>
      </w:r>
      <w:r w:rsidRPr="00662F7E">
        <w:rPr>
          <w:rFonts w:ascii="Times New Roman" w:hAnsi="Times New Roman" w:cs="Times New Roman"/>
          <w:i w:val="0"/>
          <w:sz w:val="28"/>
          <w:szCs w:val="28"/>
          <w:vertAlign w:val="subscript"/>
        </w:rPr>
        <w:t>об</w:t>
      </w:r>
      <w:r w:rsidRPr="00C93FF2">
        <w:rPr>
          <w:rFonts w:ascii="Times New Roman" w:hAnsi="Times New Roman" w:cs="Times New Roman"/>
          <w:sz w:val="28"/>
          <w:szCs w:val="28"/>
        </w:rPr>
        <w:t xml:space="preserve"> (</w:t>
      </w:r>
      <w:r>
        <w:rPr>
          <w:rFonts w:ascii="Times New Roman" w:hAnsi="Times New Roman" w:cs="Times New Roman"/>
          <w:sz w:val="28"/>
          <w:szCs w:val="28"/>
        </w:rPr>
        <w:t>K</w:t>
      </w:r>
      <w:r w:rsidRPr="00662F7E">
        <w:rPr>
          <w:rFonts w:ascii="Times New Roman" w:hAnsi="Times New Roman" w:cs="Times New Roman"/>
          <w:i w:val="0"/>
          <w:sz w:val="28"/>
          <w:szCs w:val="28"/>
          <w:vertAlign w:val="subscript"/>
        </w:rPr>
        <w:t>с</w:t>
      </w:r>
      <w:r w:rsidRPr="00C93FF2">
        <w:rPr>
          <w:rFonts w:ascii="Times New Roman" w:hAnsi="Times New Roman" w:cs="Times New Roman"/>
          <w:sz w:val="28"/>
          <w:szCs w:val="28"/>
        </w:rPr>
        <w:t xml:space="preserve"> +</w:t>
      </w:r>
      <w:r w:rsidRPr="00C93FF2">
        <w:rPr>
          <w:rStyle w:val="44"/>
          <w:rFonts w:ascii="Times New Roman" w:hAnsi="Times New Roman" w:cs="Times New Roman"/>
          <w:sz w:val="28"/>
          <w:szCs w:val="28"/>
          <w:lang w:eastAsia="ru-RU"/>
        </w:rPr>
        <w:t xml:space="preserve"> </w:t>
      </w:r>
      <w:r w:rsidRPr="00662F7E">
        <w:rPr>
          <w:rStyle w:val="44"/>
          <w:rFonts w:ascii="Times New Roman" w:hAnsi="Times New Roman" w:cs="Times New Roman"/>
          <w:i/>
          <w:sz w:val="28"/>
          <w:szCs w:val="28"/>
          <w:lang w:eastAsia="ru-RU"/>
        </w:rPr>
        <w:t>K</w:t>
      </w:r>
      <w:r w:rsidRPr="00C93FF2">
        <w:rPr>
          <w:rStyle w:val="44"/>
          <w:rFonts w:ascii="Times New Roman" w:hAnsi="Times New Roman" w:cs="Times New Roman"/>
          <w:sz w:val="28"/>
          <w:szCs w:val="28"/>
          <w:vertAlign w:val="subscript"/>
          <w:lang w:eastAsia="ru-RU"/>
        </w:rPr>
        <w:t>л</w:t>
      </w:r>
      <w:r w:rsidRPr="00C93FF2">
        <w:rPr>
          <w:rStyle w:val="44"/>
          <w:rFonts w:ascii="Times New Roman" w:hAnsi="Times New Roman" w:cs="Times New Roman"/>
          <w:sz w:val="28"/>
          <w:szCs w:val="28"/>
          <w:lang w:eastAsia="ru-RU"/>
        </w:rPr>
        <w:t>)</w:t>
      </w:r>
      <w:r w:rsidRPr="00662F7E">
        <w:rPr>
          <w:rFonts w:ascii="Times New Roman" w:hAnsi="Times New Roman" w:cs="Times New Roman"/>
          <w:sz w:val="28"/>
          <w:szCs w:val="28"/>
        </w:rPr>
        <w:t xml:space="preserve"> </w:t>
      </w:r>
      <w:r w:rsidRPr="00C93FF2">
        <w:rPr>
          <w:rFonts w:ascii="Times New Roman" w:hAnsi="Times New Roman" w:cs="Times New Roman"/>
          <w:sz w:val="28"/>
          <w:szCs w:val="28"/>
          <w:lang w:val="en-US"/>
        </w:rPr>
        <w:t>Lb</w:t>
      </w:r>
      <w:r w:rsidRPr="00C93FF2">
        <w:rPr>
          <w:rStyle w:val="44"/>
          <w:rFonts w:ascii="Times New Roman" w:hAnsi="Times New Roman" w:cs="Times New Roman"/>
          <w:sz w:val="28"/>
          <w:szCs w:val="28"/>
          <w:lang w:eastAsia="ru-RU"/>
        </w:rPr>
        <w:tab/>
      </w:r>
      <w:r w:rsidRPr="00E50CE4">
        <w:rPr>
          <w:rStyle w:val="44"/>
          <w:rFonts w:ascii="Times New Roman" w:hAnsi="Times New Roman" w:cs="Times New Roman"/>
          <w:sz w:val="28"/>
          <w:szCs w:val="28"/>
          <w:lang w:eastAsia="ru-RU"/>
        </w:rPr>
        <w:t>(</w:t>
      </w:r>
      <w:r>
        <w:rPr>
          <w:rStyle w:val="44"/>
          <w:rFonts w:ascii="Times New Roman" w:hAnsi="Times New Roman" w:cs="Times New Roman"/>
          <w:sz w:val="28"/>
          <w:szCs w:val="28"/>
          <w:lang w:eastAsia="ru-RU"/>
        </w:rPr>
        <w:t>М.</w:t>
      </w:r>
      <w:r w:rsidRPr="00E50CE4">
        <w:rPr>
          <w:rStyle w:val="44"/>
          <w:rFonts w:ascii="Times New Roman" w:hAnsi="Times New Roman" w:cs="Times New Roman"/>
          <w:sz w:val="28"/>
          <w:szCs w:val="28"/>
          <w:lang w:eastAsia="ru-RU"/>
        </w:rPr>
        <w:t>4)</w:t>
      </w:r>
    </w:p>
    <w:p w:rsidR="00124FFD" w:rsidRDefault="00124FFD" w:rsidP="00E50CE4">
      <w:pPr>
        <w:pStyle w:val="a6"/>
        <w:shd w:val="clear" w:color="auto" w:fill="auto"/>
        <w:tabs>
          <w:tab w:val="left" w:pos="567"/>
        </w:tabs>
        <w:spacing w:after="0" w:line="360" w:lineRule="auto"/>
        <w:ind w:right="20"/>
        <w:jc w:val="both"/>
        <w:rPr>
          <w:rFonts w:ascii="Times New Roman" w:hAnsi="Times New Roman" w:cs="Times New Roman"/>
          <w:sz w:val="28"/>
          <w:szCs w:val="28"/>
        </w:rPr>
      </w:pPr>
    </w:p>
    <w:p w:rsidR="00124FFD" w:rsidRPr="00C93FF2" w:rsidRDefault="00124FFD" w:rsidP="00E50CE4">
      <w:pPr>
        <w:pStyle w:val="a6"/>
        <w:shd w:val="clear" w:color="auto" w:fill="auto"/>
        <w:tabs>
          <w:tab w:val="left" w:pos="567"/>
        </w:tabs>
        <w:spacing w:after="0" w:line="360" w:lineRule="auto"/>
        <w:ind w:right="20"/>
        <w:jc w:val="both"/>
        <w:rPr>
          <w:rFonts w:ascii="Times New Roman" w:hAnsi="Times New Roman" w:cs="Times New Roman"/>
          <w:sz w:val="28"/>
          <w:szCs w:val="28"/>
        </w:rPr>
      </w:pPr>
      <w:r w:rsidRPr="00C93FF2">
        <w:rPr>
          <w:rFonts w:ascii="Times New Roman" w:hAnsi="Times New Roman" w:cs="Times New Roman"/>
          <w:sz w:val="28"/>
          <w:szCs w:val="28"/>
        </w:rPr>
        <w:t>де</w:t>
      </w:r>
      <w:r>
        <w:rPr>
          <w:rFonts w:ascii="Times New Roman" w:hAnsi="Times New Roman" w:cs="Times New Roman"/>
          <w:sz w:val="28"/>
          <w:szCs w:val="28"/>
        </w:rPr>
        <w:tab/>
      </w:r>
      <w:r w:rsidRPr="00C93FF2">
        <w:rPr>
          <w:rFonts w:ascii="Times New Roman" w:hAnsi="Times New Roman" w:cs="Times New Roman"/>
          <w:sz w:val="28"/>
          <w:szCs w:val="28"/>
        </w:rPr>
        <w:t xml:space="preserve">£ - коефіцієнт, що враховує втрати потужності в мережі, </w:t>
      </w:r>
      <w:r>
        <w:rPr>
          <w:rFonts w:ascii="Times New Roman" w:hAnsi="Times New Roman" w:cs="Times New Roman"/>
          <w:sz w:val="28"/>
          <w:szCs w:val="28"/>
        </w:rPr>
        <w:t>дорівнює</w:t>
      </w:r>
      <w:r w:rsidRPr="00C93FF2">
        <w:rPr>
          <w:rFonts w:ascii="Times New Roman" w:hAnsi="Times New Roman" w:cs="Times New Roman"/>
          <w:sz w:val="28"/>
          <w:szCs w:val="28"/>
        </w:rPr>
        <w:t xml:space="preserve"> 1,03;</w:t>
      </w:r>
    </w:p>
    <w:p w:rsidR="00124FFD" w:rsidRPr="00C93FF2" w:rsidRDefault="00124FFD" w:rsidP="00E50CE4">
      <w:pPr>
        <w:pStyle w:val="a6"/>
        <w:shd w:val="clear" w:color="auto" w:fill="auto"/>
        <w:tabs>
          <w:tab w:val="left" w:pos="567"/>
          <w:tab w:val="right" w:pos="5470"/>
        </w:tabs>
        <w:spacing w:after="0" w:line="360" w:lineRule="auto"/>
        <w:jc w:val="both"/>
        <w:rPr>
          <w:rFonts w:ascii="Times New Roman" w:hAnsi="Times New Roman" w:cs="Times New Roman"/>
          <w:sz w:val="28"/>
          <w:szCs w:val="28"/>
          <w:lang w:val="ru-RU"/>
        </w:rPr>
      </w:pPr>
      <w:r>
        <w:rPr>
          <w:rStyle w:val="13pt"/>
          <w:rFonts w:ascii="Times New Roman" w:hAnsi="Times New Roman" w:cs="Times New Roman"/>
          <w:sz w:val="28"/>
          <w:szCs w:val="28"/>
          <w:lang w:eastAsia="ru-RU"/>
        </w:rPr>
        <w:tab/>
      </w:r>
      <w:r w:rsidRPr="00C93FF2">
        <w:rPr>
          <w:rStyle w:val="13pt"/>
          <w:rFonts w:ascii="Times New Roman" w:hAnsi="Times New Roman" w:cs="Times New Roman"/>
          <w:sz w:val="28"/>
          <w:szCs w:val="28"/>
          <w:lang w:eastAsia="ru-RU"/>
        </w:rPr>
        <w:t>Р</w:t>
      </w:r>
      <w:r w:rsidRPr="00662F7E">
        <w:rPr>
          <w:rStyle w:val="13pt"/>
          <w:rFonts w:ascii="Times New Roman" w:hAnsi="Times New Roman" w:cs="Times New Roman"/>
          <w:i w:val="0"/>
          <w:sz w:val="28"/>
          <w:szCs w:val="28"/>
          <w:vertAlign w:val="subscript"/>
          <w:lang w:eastAsia="ru-RU"/>
        </w:rPr>
        <w:t>св</w:t>
      </w:r>
      <w:r w:rsidRPr="00C93FF2">
        <w:rPr>
          <w:rStyle w:val="13pt"/>
          <w:rFonts w:ascii="Times New Roman" w:hAnsi="Times New Roman" w:cs="Times New Roman"/>
          <w:sz w:val="28"/>
          <w:szCs w:val="28"/>
          <w:lang w:eastAsia="ru-RU"/>
        </w:rPr>
        <w:t xml:space="preserve"> </w:t>
      </w:r>
      <w:r w:rsidRPr="00C93FF2">
        <w:rPr>
          <w:rStyle w:val="120"/>
          <w:rFonts w:ascii="Times New Roman" w:hAnsi="Times New Roman" w:cs="Times New Roman"/>
          <w:sz w:val="28"/>
          <w:szCs w:val="28"/>
        </w:rPr>
        <w:t>-</w:t>
      </w:r>
      <w:r w:rsidRPr="00C93FF2">
        <w:rPr>
          <w:rFonts w:ascii="Times New Roman" w:hAnsi="Times New Roman" w:cs="Times New Roman"/>
          <w:sz w:val="28"/>
          <w:szCs w:val="28"/>
        </w:rPr>
        <w:t xml:space="preserve"> потужність світильників, Вт;</w:t>
      </w:r>
      <w:r w:rsidRPr="00C93FF2">
        <w:rPr>
          <w:rFonts w:ascii="Times New Roman" w:hAnsi="Times New Roman" w:cs="Times New Roman"/>
          <w:sz w:val="28"/>
          <w:szCs w:val="28"/>
        </w:rPr>
        <w:tab/>
      </w:r>
      <w:r w:rsidRPr="00C93FF2">
        <w:rPr>
          <w:rFonts w:ascii="Times New Roman" w:hAnsi="Times New Roman" w:cs="Times New Roman"/>
          <w:sz w:val="28"/>
          <w:szCs w:val="28"/>
        </w:rPr>
        <w:fldChar w:fldCharType="end"/>
      </w:r>
    </w:p>
    <w:p w:rsidR="00124FFD" w:rsidRPr="00C93FF2" w:rsidRDefault="00124FFD" w:rsidP="00E50CE4">
      <w:pPr>
        <w:pStyle w:val="31"/>
        <w:shd w:val="clear" w:color="auto" w:fill="auto"/>
        <w:tabs>
          <w:tab w:val="left" w:pos="567"/>
        </w:tabs>
        <w:spacing w:line="360" w:lineRule="auto"/>
        <w:jc w:val="both"/>
        <w:rPr>
          <w:rFonts w:ascii="Times New Roman" w:hAnsi="Times New Roman" w:cs="Times New Roman"/>
          <w:sz w:val="28"/>
          <w:szCs w:val="28"/>
        </w:rPr>
      </w:pPr>
      <w:r>
        <w:rPr>
          <w:rStyle w:val="312"/>
          <w:rFonts w:ascii="Times New Roman" w:hAnsi="Times New Roman" w:cs="Times New Roman"/>
          <w:sz w:val="28"/>
          <w:szCs w:val="28"/>
          <w:lang w:eastAsia="ru-RU"/>
        </w:rPr>
        <w:tab/>
      </w:r>
      <w:r w:rsidRPr="00C93FF2">
        <w:rPr>
          <w:rStyle w:val="312"/>
          <w:rFonts w:ascii="Times New Roman" w:hAnsi="Times New Roman" w:cs="Times New Roman"/>
          <w:sz w:val="28"/>
          <w:szCs w:val="28"/>
          <w:lang w:eastAsia="ru-RU"/>
        </w:rPr>
        <w:t>Т</w:t>
      </w:r>
      <w:r>
        <w:rPr>
          <w:rStyle w:val="312"/>
          <w:rFonts w:ascii="Times New Roman" w:hAnsi="Times New Roman" w:cs="Times New Roman"/>
          <w:sz w:val="28"/>
          <w:szCs w:val="28"/>
          <w:lang w:eastAsia="ru-RU"/>
        </w:rPr>
        <w:t xml:space="preserve"> </w:t>
      </w:r>
      <w:r w:rsidRPr="00C93FF2">
        <w:rPr>
          <w:rStyle w:val="35"/>
          <w:rFonts w:ascii="Times New Roman" w:hAnsi="Times New Roman" w:cs="Times New Roman"/>
          <w:sz w:val="28"/>
          <w:szCs w:val="28"/>
          <w:lang w:eastAsia="ru-RU"/>
        </w:rPr>
        <w:t xml:space="preserve">- </w:t>
      </w:r>
      <w:r>
        <w:rPr>
          <w:rStyle w:val="35"/>
          <w:rFonts w:ascii="Times New Roman" w:hAnsi="Times New Roman" w:cs="Times New Roman"/>
          <w:sz w:val="28"/>
          <w:szCs w:val="28"/>
          <w:lang w:eastAsia="ru-RU"/>
        </w:rPr>
        <w:t>чумарний час роботи</w:t>
      </w:r>
      <w:r w:rsidRPr="00C93FF2">
        <w:rPr>
          <w:rStyle w:val="35"/>
          <w:rFonts w:ascii="Times New Roman" w:hAnsi="Times New Roman" w:cs="Times New Roman"/>
          <w:sz w:val="28"/>
          <w:szCs w:val="28"/>
          <w:lang w:eastAsia="ru-RU"/>
        </w:rPr>
        <w:t xml:space="preserve"> світильників за рік, год.;</w:t>
      </w:r>
    </w:p>
    <w:p w:rsidR="00124FFD" w:rsidRPr="00C93FF2" w:rsidRDefault="00124FFD" w:rsidP="00E50CE4">
      <w:pPr>
        <w:pStyle w:val="31"/>
        <w:shd w:val="clear" w:color="auto" w:fill="auto"/>
        <w:tabs>
          <w:tab w:val="left" w:pos="567"/>
        </w:tabs>
        <w:spacing w:line="360" w:lineRule="auto"/>
        <w:jc w:val="both"/>
        <w:rPr>
          <w:rFonts w:ascii="Times New Roman" w:hAnsi="Times New Roman" w:cs="Times New Roman"/>
          <w:sz w:val="28"/>
          <w:szCs w:val="28"/>
        </w:rPr>
      </w:pPr>
      <w:r>
        <w:rPr>
          <w:rStyle w:val="312"/>
          <w:rFonts w:ascii="Times New Roman" w:hAnsi="Times New Roman" w:cs="Times New Roman"/>
          <w:sz w:val="28"/>
          <w:szCs w:val="28"/>
          <w:lang w:eastAsia="ru-RU"/>
        </w:rPr>
        <w:tab/>
        <w:t>K</w:t>
      </w:r>
      <w:r w:rsidRPr="00662F7E">
        <w:rPr>
          <w:rStyle w:val="312"/>
          <w:rFonts w:ascii="Times New Roman" w:hAnsi="Times New Roman" w:cs="Times New Roman"/>
          <w:i w:val="0"/>
          <w:sz w:val="28"/>
          <w:szCs w:val="28"/>
          <w:vertAlign w:val="subscript"/>
          <w:lang w:eastAsia="ru-RU"/>
        </w:rPr>
        <w:t>е</w:t>
      </w:r>
      <w:r w:rsidRPr="00C93FF2">
        <w:rPr>
          <w:rStyle w:val="312"/>
          <w:rFonts w:ascii="Times New Roman" w:hAnsi="Times New Roman" w:cs="Times New Roman"/>
          <w:sz w:val="28"/>
          <w:szCs w:val="28"/>
          <w:lang w:eastAsia="ru-RU"/>
        </w:rPr>
        <w:t xml:space="preserve"> -</w:t>
      </w:r>
      <w:r w:rsidRPr="00C93FF2">
        <w:rPr>
          <w:rStyle w:val="35"/>
          <w:rFonts w:ascii="Times New Roman" w:hAnsi="Times New Roman" w:cs="Times New Roman"/>
          <w:sz w:val="28"/>
          <w:szCs w:val="28"/>
          <w:lang w:eastAsia="ru-RU"/>
        </w:rPr>
        <w:t xml:space="preserve"> вартість 1 кВт-год електроенергії, грн;</w:t>
      </w:r>
    </w:p>
    <w:p w:rsidR="00124FFD" w:rsidRPr="00C93FF2" w:rsidRDefault="00124FFD" w:rsidP="00E50CE4">
      <w:pPr>
        <w:pStyle w:val="31"/>
        <w:shd w:val="clear" w:color="auto" w:fill="auto"/>
        <w:tabs>
          <w:tab w:val="left" w:pos="567"/>
        </w:tabs>
        <w:spacing w:line="360" w:lineRule="auto"/>
        <w:jc w:val="both"/>
        <w:rPr>
          <w:rFonts w:ascii="Times New Roman" w:hAnsi="Times New Roman" w:cs="Times New Roman"/>
          <w:sz w:val="28"/>
          <w:szCs w:val="28"/>
        </w:rPr>
      </w:pPr>
      <w:r>
        <w:rPr>
          <w:rStyle w:val="312"/>
          <w:rFonts w:ascii="Times New Roman" w:hAnsi="Times New Roman" w:cs="Times New Roman"/>
          <w:sz w:val="28"/>
          <w:szCs w:val="28"/>
          <w:lang w:eastAsia="ru-RU"/>
        </w:rPr>
        <w:tab/>
        <w:t>K</w:t>
      </w:r>
      <w:r w:rsidRPr="00662F7E">
        <w:rPr>
          <w:rStyle w:val="312"/>
          <w:rFonts w:ascii="Times New Roman" w:hAnsi="Times New Roman" w:cs="Times New Roman"/>
          <w:i w:val="0"/>
          <w:sz w:val="28"/>
          <w:szCs w:val="28"/>
          <w:vertAlign w:val="subscript"/>
          <w:lang w:eastAsia="ru-RU"/>
        </w:rPr>
        <w:t>с</w:t>
      </w:r>
      <w:r w:rsidRPr="00C93FF2">
        <w:rPr>
          <w:rStyle w:val="35"/>
          <w:rFonts w:ascii="Times New Roman" w:hAnsi="Times New Roman" w:cs="Times New Roman"/>
          <w:sz w:val="28"/>
          <w:szCs w:val="28"/>
          <w:lang w:eastAsia="ru-RU"/>
        </w:rPr>
        <w:t xml:space="preserve"> - вартість одного світильника без лампи, грн;</w:t>
      </w:r>
    </w:p>
    <w:p w:rsidR="00124FFD" w:rsidRPr="00C93FF2" w:rsidRDefault="00124FFD" w:rsidP="00E50CE4">
      <w:pPr>
        <w:pStyle w:val="31"/>
        <w:shd w:val="clear" w:color="auto" w:fill="auto"/>
        <w:tabs>
          <w:tab w:val="left" w:pos="567"/>
        </w:tabs>
        <w:spacing w:line="360" w:lineRule="auto"/>
        <w:jc w:val="both"/>
        <w:rPr>
          <w:rFonts w:ascii="Times New Roman" w:hAnsi="Times New Roman" w:cs="Times New Roman"/>
          <w:sz w:val="28"/>
          <w:szCs w:val="28"/>
        </w:rPr>
      </w:pPr>
      <w:r>
        <w:rPr>
          <w:rStyle w:val="312"/>
          <w:rFonts w:ascii="Times New Roman" w:hAnsi="Times New Roman" w:cs="Times New Roman"/>
          <w:sz w:val="28"/>
          <w:szCs w:val="28"/>
          <w:lang w:eastAsia="ru-RU"/>
        </w:rPr>
        <w:tab/>
        <w:t>K</w:t>
      </w:r>
      <w:r w:rsidRPr="00662F7E">
        <w:rPr>
          <w:rStyle w:val="312"/>
          <w:rFonts w:ascii="Times New Roman" w:hAnsi="Times New Roman" w:cs="Times New Roman"/>
          <w:i w:val="0"/>
          <w:sz w:val="28"/>
          <w:szCs w:val="28"/>
          <w:vertAlign w:val="subscript"/>
          <w:lang w:eastAsia="ru-RU"/>
        </w:rPr>
        <w:t>л</w:t>
      </w:r>
      <w:r w:rsidRPr="00C93FF2">
        <w:rPr>
          <w:rStyle w:val="312"/>
          <w:rFonts w:ascii="Times New Roman" w:hAnsi="Times New Roman" w:cs="Times New Roman"/>
          <w:sz w:val="28"/>
          <w:szCs w:val="28"/>
          <w:lang w:eastAsia="ru-RU"/>
        </w:rPr>
        <w:t xml:space="preserve"> -</w:t>
      </w:r>
      <w:r w:rsidRPr="00C93FF2">
        <w:rPr>
          <w:rStyle w:val="35"/>
          <w:rFonts w:ascii="Times New Roman" w:hAnsi="Times New Roman" w:cs="Times New Roman"/>
          <w:sz w:val="28"/>
          <w:szCs w:val="28"/>
          <w:lang w:eastAsia="ru-RU"/>
        </w:rPr>
        <w:t xml:space="preserve"> вартість ламп у світильнику, грн;</w:t>
      </w:r>
    </w:p>
    <w:p w:rsidR="00124FFD" w:rsidRPr="00C93FF2" w:rsidRDefault="00124FFD" w:rsidP="00E50CE4">
      <w:pPr>
        <w:pStyle w:val="31"/>
        <w:shd w:val="clear" w:color="auto" w:fill="auto"/>
        <w:tabs>
          <w:tab w:val="left" w:pos="567"/>
        </w:tabs>
        <w:spacing w:line="360" w:lineRule="auto"/>
        <w:jc w:val="both"/>
        <w:rPr>
          <w:rFonts w:ascii="Times New Roman" w:hAnsi="Times New Roman" w:cs="Times New Roman"/>
          <w:sz w:val="28"/>
          <w:szCs w:val="28"/>
        </w:rPr>
      </w:pPr>
      <w:r>
        <w:rPr>
          <w:rStyle w:val="312"/>
          <w:rFonts w:ascii="Times New Roman" w:hAnsi="Times New Roman" w:cs="Times New Roman"/>
          <w:sz w:val="28"/>
          <w:szCs w:val="28"/>
          <w:lang w:eastAsia="ru-RU"/>
        </w:rPr>
        <w:tab/>
      </w:r>
      <w:r w:rsidRPr="00C93FF2">
        <w:rPr>
          <w:rStyle w:val="312"/>
          <w:rFonts w:ascii="Times New Roman" w:hAnsi="Times New Roman" w:cs="Times New Roman"/>
          <w:sz w:val="28"/>
          <w:szCs w:val="28"/>
          <w:lang w:eastAsia="ru-RU"/>
        </w:rPr>
        <w:t>Т</w:t>
      </w:r>
      <w:r w:rsidRPr="00662F7E">
        <w:rPr>
          <w:rStyle w:val="312"/>
          <w:rFonts w:ascii="Times New Roman" w:hAnsi="Times New Roman" w:cs="Times New Roman"/>
          <w:i w:val="0"/>
          <w:sz w:val="28"/>
          <w:szCs w:val="28"/>
          <w:vertAlign w:val="subscript"/>
          <w:lang w:eastAsia="ru-RU"/>
        </w:rPr>
        <w:t>л</w:t>
      </w:r>
      <w:r w:rsidRPr="00C93FF2">
        <w:rPr>
          <w:rStyle w:val="312"/>
          <w:rFonts w:ascii="Times New Roman" w:hAnsi="Times New Roman" w:cs="Times New Roman"/>
          <w:sz w:val="28"/>
          <w:szCs w:val="28"/>
          <w:lang w:eastAsia="ru-RU"/>
        </w:rPr>
        <w:t xml:space="preserve"> -</w:t>
      </w:r>
      <w:r w:rsidRPr="00C93FF2">
        <w:rPr>
          <w:rStyle w:val="35"/>
          <w:rFonts w:ascii="Times New Roman" w:hAnsi="Times New Roman" w:cs="Times New Roman"/>
          <w:sz w:val="28"/>
          <w:szCs w:val="28"/>
          <w:lang w:eastAsia="ru-RU"/>
        </w:rPr>
        <w:t xml:space="preserve"> термін служби ламп, год.;</w:t>
      </w:r>
    </w:p>
    <w:p w:rsidR="00124FFD" w:rsidRDefault="00124FFD" w:rsidP="00E50CE4">
      <w:pPr>
        <w:pStyle w:val="31"/>
        <w:shd w:val="clear" w:color="auto" w:fill="auto"/>
        <w:tabs>
          <w:tab w:val="left" w:pos="567"/>
        </w:tabs>
        <w:spacing w:line="360" w:lineRule="auto"/>
        <w:ind w:right="1400"/>
        <w:rPr>
          <w:rStyle w:val="35"/>
          <w:rFonts w:ascii="Times New Roman" w:hAnsi="Times New Roman" w:cs="Times New Roman"/>
          <w:sz w:val="28"/>
          <w:szCs w:val="28"/>
          <w:lang w:eastAsia="ru-RU"/>
        </w:rPr>
      </w:pPr>
      <w:r>
        <w:rPr>
          <w:rStyle w:val="312"/>
          <w:rFonts w:ascii="Times New Roman" w:hAnsi="Times New Roman" w:cs="Times New Roman"/>
          <w:sz w:val="28"/>
          <w:szCs w:val="28"/>
          <w:lang w:eastAsia="ru-RU"/>
        </w:rPr>
        <w:tab/>
      </w:r>
      <w:r w:rsidRPr="00C93FF2">
        <w:rPr>
          <w:rStyle w:val="312"/>
          <w:rFonts w:ascii="Times New Roman" w:hAnsi="Times New Roman" w:cs="Times New Roman"/>
          <w:sz w:val="28"/>
          <w:szCs w:val="28"/>
          <w:lang w:val="en-US" w:eastAsia="ru-RU"/>
        </w:rPr>
        <w:t>J</w:t>
      </w:r>
      <w:r w:rsidRPr="00662F7E">
        <w:rPr>
          <w:rStyle w:val="312"/>
          <w:rFonts w:ascii="Times New Roman" w:hAnsi="Times New Roman" w:cs="Times New Roman"/>
          <w:i w:val="0"/>
          <w:sz w:val="28"/>
          <w:szCs w:val="28"/>
          <w:vertAlign w:val="subscript"/>
          <w:lang w:eastAsia="ru-RU"/>
        </w:rPr>
        <w:t>об</w:t>
      </w:r>
      <w:r w:rsidRPr="00C93FF2">
        <w:rPr>
          <w:rStyle w:val="312"/>
          <w:rFonts w:ascii="Times New Roman" w:hAnsi="Times New Roman" w:cs="Times New Roman"/>
          <w:sz w:val="28"/>
          <w:szCs w:val="28"/>
          <w:lang w:eastAsia="ru-RU"/>
        </w:rPr>
        <w:t>-</w:t>
      </w:r>
      <w:r w:rsidRPr="00C93FF2">
        <w:rPr>
          <w:rStyle w:val="35"/>
          <w:rFonts w:ascii="Times New Roman" w:hAnsi="Times New Roman" w:cs="Times New Roman"/>
          <w:sz w:val="28"/>
          <w:szCs w:val="28"/>
          <w:lang w:eastAsia="ru-RU"/>
        </w:rPr>
        <w:t xml:space="preserve"> коефіцієнт відносних витрат на обслуговування </w:t>
      </w:r>
      <w:r w:rsidRPr="00C93FF2">
        <w:rPr>
          <w:rStyle w:val="35"/>
          <w:rFonts w:ascii="Times New Roman" w:hAnsi="Times New Roman" w:cs="Times New Roman"/>
          <w:sz w:val="28"/>
          <w:szCs w:val="28"/>
          <w:lang w:eastAsia="ru-RU"/>
        </w:rPr>
        <w:lastRenderedPageBreak/>
        <w:t>світильників;</w:t>
      </w:r>
    </w:p>
    <w:p w:rsidR="00124FFD" w:rsidRPr="00C93FF2" w:rsidRDefault="00124FFD" w:rsidP="00E50CE4">
      <w:pPr>
        <w:pStyle w:val="31"/>
        <w:shd w:val="clear" w:color="auto" w:fill="auto"/>
        <w:tabs>
          <w:tab w:val="left" w:pos="567"/>
        </w:tabs>
        <w:spacing w:line="360" w:lineRule="auto"/>
        <w:ind w:right="1400"/>
        <w:rPr>
          <w:rFonts w:ascii="Times New Roman" w:hAnsi="Times New Roman" w:cs="Times New Roman"/>
          <w:sz w:val="28"/>
          <w:szCs w:val="28"/>
        </w:rPr>
      </w:pPr>
      <w:r>
        <w:rPr>
          <w:rStyle w:val="35"/>
          <w:rFonts w:ascii="Times New Roman" w:hAnsi="Times New Roman" w:cs="Times New Roman"/>
          <w:i/>
          <w:sz w:val="28"/>
          <w:szCs w:val="28"/>
          <w:lang w:eastAsia="ru-RU"/>
        </w:rPr>
        <w:tab/>
      </w:r>
      <w:r w:rsidRPr="00C93FF2">
        <w:rPr>
          <w:rStyle w:val="35"/>
          <w:rFonts w:ascii="Times New Roman" w:hAnsi="Times New Roman" w:cs="Times New Roman"/>
          <w:i/>
          <w:sz w:val="28"/>
          <w:szCs w:val="28"/>
          <w:lang w:val="en-US" w:eastAsia="ru-RU"/>
        </w:rPr>
        <w:t>m</w:t>
      </w:r>
      <w:r w:rsidRPr="00C93FF2">
        <w:rPr>
          <w:rStyle w:val="35"/>
          <w:rFonts w:ascii="Times New Roman" w:hAnsi="Times New Roman" w:cs="Times New Roman"/>
          <w:sz w:val="28"/>
          <w:szCs w:val="28"/>
          <w:lang w:eastAsia="ru-RU"/>
        </w:rPr>
        <w:t xml:space="preserve"> – число світильників на опорі, шт.;</w:t>
      </w:r>
    </w:p>
    <w:p w:rsidR="00124FFD" w:rsidRPr="00C93FF2" w:rsidRDefault="00124FFD" w:rsidP="00E50CE4">
      <w:pPr>
        <w:pStyle w:val="31"/>
        <w:shd w:val="clear" w:color="auto" w:fill="auto"/>
        <w:tabs>
          <w:tab w:val="left" w:pos="567"/>
        </w:tabs>
        <w:spacing w:line="360" w:lineRule="auto"/>
        <w:jc w:val="both"/>
        <w:rPr>
          <w:rFonts w:ascii="Times New Roman" w:hAnsi="Times New Roman" w:cs="Times New Roman"/>
          <w:sz w:val="28"/>
          <w:szCs w:val="28"/>
        </w:rPr>
      </w:pPr>
      <w:r>
        <w:rPr>
          <w:rStyle w:val="312"/>
          <w:rFonts w:ascii="Times New Roman" w:hAnsi="Times New Roman" w:cs="Times New Roman"/>
          <w:sz w:val="28"/>
          <w:szCs w:val="28"/>
          <w:lang w:eastAsia="ru-RU"/>
        </w:rPr>
        <w:tab/>
      </w:r>
      <w:r w:rsidRPr="00C93FF2">
        <w:rPr>
          <w:rStyle w:val="312"/>
          <w:rFonts w:ascii="Times New Roman" w:hAnsi="Times New Roman" w:cs="Times New Roman"/>
          <w:sz w:val="28"/>
          <w:szCs w:val="28"/>
          <w:lang w:eastAsia="ru-RU"/>
        </w:rPr>
        <w:t>М -</w:t>
      </w:r>
      <w:r w:rsidRPr="00C93FF2">
        <w:rPr>
          <w:rStyle w:val="35"/>
          <w:rFonts w:ascii="Times New Roman" w:hAnsi="Times New Roman" w:cs="Times New Roman"/>
          <w:sz w:val="28"/>
          <w:szCs w:val="28"/>
          <w:lang w:eastAsia="ru-RU"/>
        </w:rPr>
        <w:t xml:space="preserve"> кількість рядів світильників уздовж освітлюваної смуги, шт.;</w:t>
      </w:r>
    </w:p>
    <w:p w:rsidR="00124FFD" w:rsidRPr="00C93FF2" w:rsidRDefault="00124FFD" w:rsidP="00E50CE4">
      <w:pPr>
        <w:pStyle w:val="31"/>
        <w:shd w:val="clear" w:color="auto" w:fill="auto"/>
        <w:tabs>
          <w:tab w:val="left" w:pos="567"/>
        </w:tabs>
        <w:spacing w:line="360" w:lineRule="auto"/>
        <w:jc w:val="both"/>
        <w:rPr>
          <w:rStyle w:val="35"/>
          <w:rFonts w:ascii="Times New Roman" w:hAnsi="Times New Roman" w:cs="Times New Roman"/>
          <w:sz w:val="28"/>
          <w:szCs w:val="28"/>
          <w:lang w:val="ru-RU" w:eastAsia="ru-RU"/>
        </w:rPr>
      </w:pPr>
      <w:r>
        <w:rPr>
          <w:rStyle w:val="35"/>
          <w:rFonts w:ascii="Times New Roman" w:hAnsi="Times New Roman" w:cs="Times New Roman"/>
          <w:sz w:val="28"/>
          <w:szCs w:val="28"/>
          <w:lang w:eastAsia="ru-RU"/>
        </w:rPr>
        <w:tab/>
      </w:r>
      <w:r w:rsidRPr="00E50CE4">
        <w:rPr>
          <w:rStyle w:val="35"/>
          <w:rFonts w:ascii="Times New Roman" w:hAnsi="Times New Roman" w:cs="Times New Roman"/>
          <w:i/>
          <w:sz w:val="28"/>
          <w:szCs w:val="28"/>
          <w:lang w:val="en-US" w:eastAsia="ru-RU"/>
        </w:rPr>
        <w:t>L</w:t>
      </w:r>
      <w:r w:rsidRPr="00C93FF2">
        <w:rPr>
          <w:rStyle w:val="35"/>
          <w:rFonts w:ascii="Times New Roman" w:hAnsi="Times New Roman" w:cs="Times New Roman"/>
          <w:sz w:val="28"/>
          <w:szCs w:val="28"/>
          <w:lang w:eastAsia="ru-RU"/>
        </w:rPr>
        <w:t xml:space="preserve"> - крок ліхтарів або окремих світильників, м</w:t>
      </w:r>
      <w:r w:rsidRPr="00C93FF2">
        <w:rPr>
          <w:rStyle w:val="35"/>
          <w:rFonts w:ascii="Times New Roman" w:hAnsi="Times New Roman" w:cs="Times New Roman"/>
          <w:sz w:val="28"/>
          <w:szCs w:val="28"/>
          <w:lang w:val="ru-RU" w:eastAsia="ru-RU"/>
        </w:rPr>
        <w:t>;</w:t>
      </w:r>
    </w:p>
    <w:p w:rsidR="00124FFD" w:rsidRPr="00C93FF2" w:rsidRDefault="00124FFD" w:rsidP="00E50CE4">
      <w:pPr>
        <w:pStyle w:val="31"/>
        <w:shd w:val="clear" w:color="auto" w:fill="auto"/>
        <w:tabs>
          <w:tab w:val="left" w:pos="567"/>
        </w:tabs>
        <w:spacing w:line="360" w:lineRule="auto"/>
        <w:jc w:val="both"/>
        <w:rPr>
          <w:rFonts w:ascii="Times New Roman" w:hAnsi="Times New Roman" w:cs="Times New Roman"/>
          <w:sz w:val="28"/>
          <w:szCs w:val="28"/>
        </w:rPr>
      </w:pPr>
      <w:r>
        <w:rPr>
          <w:rStyle w:val="35"/>
          <w:rFonts w:ascii="Times New Roman" w:hAnsi="Times New Roman" w:cs="Times New Roman"/>
          <w:sz w:val="28"/>
          <w:szCs w:val="28"/>
          <w:lang w:eastAsia="ru-RU"/>
        </w:rPr>
        <w:tab/>
      </w:r>
      <w:r w:rsidRPr="00662F7E">
        <w:rPr>
          <w:rStyle w:val="35"/>
          <w:rFonts w:ascii="Times New Roman" w:hAnsi="Times New Roman" w:cs="Times New Roman"/>
          <w:i/>
          <w:sz w:val="28"/>
          <w:szCs w:val="28"/>
          <w:lang w:val="en-US" w:eastAsia="ru-RU"/>
        </w:rPr>
        <w:t>b</w:t>
      </w:r>
      <w:r w:rsidRPr="00C93FF2">
        <w:rPr>
          <w:rStyle w:val="35"/>
          <w:rFonts w:ascii="Times New Roman" w:hAnsi="Times New Roman" w:cs="Times New Roman"/>
          <w:sz w:val="28"/>
          <w:szCs w:val="28"/>
          <w:lang w:eastAsia="ru-RU"/>
        </w:rPr>
        <w:t xml:space="preserve"> - ширина проїзної частини вулиці, проїзду, м.</w:t>
      </w:r>
    </w:p>
    <w:p w:rsidR="00124FFD" w:rsidRDefault="00124FFD">
      <w:pPr>
        <w:rPr>
          <w:rFonts w:ascii="Times New Roman" w:hAnsi="Times New Roman" w:cs="Times New Roman"/>
          <w:sz w:val="28"/>
          <w:szCs w:val="28"/>
        </w:rPr>
      </w:pPr>
      <w:r>
        <w:rPr>
          <w:rFonts w:ascii="Times New Roman" w:hAnsi="Times New Roman" w:cs="Times New Roman"/>
          <w:sz w:val="28"/>
          <w:szCs w:val="28"/>
        </w:rPr>
        <w:br w:type="page"/>
      </w:r>
    </w:p>
    <w:p w:rsidR="00124FFD" w:rsidRPr="00F818D9" w:rsidRDefault="00124FFD" w:rsidP="00124FFD">
      <w:pPr>
        <w:tabs>
          <w:tab w:val="left" w:pos="540"/>
        </w:tabs>
        <w:spacing w:after="0" w:line="360" w:lineRule="auto"/>
        <w:jc w:val="center"/>
        <w:rPr>
          <w:rFonts w:ascii="Times New Roman" w:hAnsi="Times New Roman" w:cs="Times New Roman"/>
          <w:b/>
          <w:iCs/>
          <w:sz w:val="28"/>
          <w:szCs w:val="28"/>
        </w:rPr>
      </w:pPr>
      <w:r w:rsidRPr="00F818D9">
        <w:rPr>
          <w:rFonts w:ascii="Times New Roman" w:hAnsi="Times New Roman" w:cs="Times New Roman"/>
          <w:b/>
          <w:iCs/>
          <w:sz w:val="28"/>
          <w:szCs w:val="28"/>
        </w:rPr>
        <w:lastRenderedPageBreak/>
        <w:t>Додаток Н</w:t>
      </w:r>
    </w:p>
    <w:p w:rsidR="00124FFD" w:rsidRPr="00F818D9" w:rsidRDefault="00124FFD" w:rsidP="00124FFD">
      <w:pPr>
        <w:tabs>
          <w:tab w:val="left" w:pos="540"/>
        </w:tabs>
        <w:spacing w:after="0" w:line="360" w:lineRule="auto"/>
        <w:jc w:val="center"/>
        <w:rPr>
          <w:rFonts w:ascii="Times New Roman" w:hAnsi="Times New Roman" w:cs="Times New Roman"/>
          <w:b/>
          <w:iCs/>
          <w:sz w:val="28"/>
          <w:szCs w:val="28"/>
        </w:rPr>
      </w:pPr>
      <w:r w:rsidRPr="00F818D9">
        <w:rPr>
          <w:rFonts w:ascii="Times New Roman" w:hAnsi="Times New Roman" w:cs="Times New Roman"/>
          <w:b/>
          <w:iCs/>
          <w:sz w:val="28"/>
          <w:szCs w:val="28"/>
        </w:rPr>
        <w:t>(</w:t>
      </w:r>
      <w:r>
        <w:rPr>
          <w:rFonts w:ascii="Times New Roman" w:hAnsi="Times New Roman" w:cs="Times New Roman"/>
          <w:b/>
          <w:iCs/>
          <w:sz w:val="28"/>
          <w:szCs w:val="28"/>
        </w:rPr>
        <w:t>довідковий</w:t>
      </w:r>
      <w:r w:rsidRPr="00F818D9">
        <w:rPr>
          <w:rFonts w:ascii="Times New Roman" w:hAnsi="Times New Roman" w:cs="Times New Roman"/>
          <w:b/>
          <w:iCs/>
          <w:sz w:val="28"/>
          <w:szCs w:val="28"/>
        </w:rPr>
        <w:t>)</w:t>
      </w:r>
    </w:p>
    <w:p w:rsidR="00124FFD" w:rsidRPr="00F818D9" w:rsidRDefault="00124FFD" w:rsidP="00124FFD">
      <w:pPr>
        <w:tabs>
          <w:tab w:val="left" w:pos="540"/>
        </w:tabs>
        <w:spacing w:after="0" w:line="360" w:lineRule="auto"/>
        <w:jc w:val="center"/>
        <w:rPr>
          <w:rFonts w:ascii="Times New Roman" w:hAnsi="Times New Roman" w:cs="Times New Roman"/>
          <w:b/>
          <w:iCs/>
          <w:sz w:val="28"/>
          <w:szCs w:val="28"/>
        </w:rPr>
      </w:pPr>
      <w:r w:rsidRPr="00F818D9">
        <w:rPr>
          <w:rFonts w:ascii="Times New Roman" w:hAnsi="Times New Roman" w:cs="Times New Roman"/>
          <w:b/>
          <w:iCs/>
          <w:sz w:val="28"/>
          <w:szCs w:val="28"/>
        </w:rPr>
        <w:t>Розрахунок природного освітлення</w:t>
      </w:r>
    </w:p>
    <w:p w:rsidR="00124FFD" w:rsidRDefault="00124FFD" w:rsidP="00124FFD">
      <w:pPr>
        <w:tabs>
          <w:tab w:val="left" w:pos="540"/>
        </w:tabs>
        <w:spacing w:after="0" w:line="360" w:lineRule="auto"/>
        <w:jc w:val="both"/>
        <w:rPr>
          <w:rFonts w:ascii="Times New Roman" w:hAnsi="Times New Roman" w:cs="Times New Roman"/>
          <w:sz w:val="28"/>
          <w:szCs w:val="28"/>
        </w:rPr>
      </w:pPr>
    </w:p>
    <w:p w:rsidR="00124FFD" w:rsidRPr="00F818D9" w:rsidRDefault="00124FFD" w:rsidP="00124FFD">
      <w:pPr>
        <w:tabs>
          <w:tab w:val="left" w:pos="540"/>
        </w:tabs>
        <w:spacing w:after="0" w:line="360" w:lineRule="auto"/>
        <w:ind w:firstLine="720"/>
        <w:jc w:val="both"/>
        <w:rPr>
          <w:rFonts w:ascii="Times New Roman" w:hAnsi="Times New Roman" w:cs="Times New Roman"/>
          <w:iCs/>
          <w:sz w:val="28"/>
          <w:szCs w:val="28"/>
        </w:rPr>
      </w:pPr>
      <w:r w:rsidRPr="00F818D9">
        <w:rPr>
          <w:rFonts w:ascii="Times New Roman" w:hAnsi="Times New Roman" w:cs="Times New Roman"/>
          <w:iCs/>
          <w:sz w:val="28"/>
          <w:szCs w:val="28"/>
        </w:rPr>
        <w:t>На стадії ескізного проектування наближене значення необхідної площі світлопрорізів можна розрахувати:</w:t>
      </w:r>
    </w:p>
    <w:p w:rsidR="00124FFD" w:rsidRPr="00F818D9" w:rsidRDefault="00124FFD" w:rsidP="00124FFD">
      <w:pPr>
        <w:tabs>
          <w:tab w:val="left" w:pos="540"/>
        </w:tabs>
        <w:spacing w:after="0" w:line="360" w:lineRule="auto"/>
        <w:ind w:firstLine="720"/>
        <w:jc w:val="both"/>
        <w:rPr>
          <w:rFonts w:ascii="Times New Roman" w:hAnsi="Times New Roman" w:cs="Times New Roman"/>
          <w:iCs/>
          <w:sz w:val="28"/>
          <w:szCs w:val="28"/>
        </w:rPr>
      </w:pPr>
      <w:r w:rsidRPr="00F818D9">
        <w:rPr>
          <w:rFonts w:ascii="Times New Roman" w:hAnsi="Times New Roman" w:cs="Times New Roman"/>
          <w:iCs/>
          <w:sz w:val="28"/>
          <w:szCs w:val="28"/>
        </w:rPr>
        <w:t>- при боковому осв</w:t>
      </w:r>
      <w:r>
        <w:rPr>
          <w:rFonts w:ascii="Times New Roman" w:hAnsi="Times New Roman" w:cs="Times New Roman"/>
          <w:iCs/>
          <w:sz w:val="28"/>
          <w:szCs w:val="28"/>
        </w:rPr>
        <w:t>ітленні приміщень за формулою</w:t>
      </w:r>
    </w:p>
    <w:p w:rsidR="00124FFD" w:rsidRPr="00F818D9" w:rsidRDefault="00124FFD" w:rsidP="00124FFD">
      <w:pPr>
        <w:tabs>
          <w:tab w:val="left" w:pos="540"/>
        </w:tabs>
        <w:spacing w:after="0" w:line="360" w:lineRule="auto"/>
        <w:ind w:firstLine="720"/>
        <w:jc w:val="right"/>
        <w:rPr>
          <w:rFonts w:ascii="Times New Roman" w:hAnsi="Times New Roman" w:cs="Times New Roman"/>
          <w:iCs/>
          <w:sz w:val="28"/>
          <w:szCs w:val="28"/>
        </w:rPr>
      </w:pPr>
      <w:r w:rsidRPr="00F818D9">
        <w:rPr>
          <w:rFonts w:ascii="Times New Roman" w:hAnsi="Times New Roman" w:cs="Times New Roman"/>
          <w:iCs/>
          <w:sz w:val="28"/>
          <w:szCs w:val="28"/>
        </w:rPr>
        <w:t xml:space="preserve"> </w:t>
      </w:r>
      <w:r w:rsidRPr="00F818D9">
        <w:rPr>
          <w:rFonts w:ascii="Times New Roman" w:hAnsi="Times New Roman" w:cs="Times New Roman"/>
          <w:iCs/>
          <w:sz w:val="28"/>
          <w:szCs w:val="28"/>
        </w:rPr>
        <w:object w:dxaOrig="2860" w:dyaOrig="820">
          <v:shape id="_x0000_i1047" type="#_x0000_t75" style="width:2in;height:42pt" o:ole="" fillcolor="window">
            <v:imagedata r:id="rId68" o:title=""/>
          </v:shape>
          <o:OLEObject Type="Embed" ProgID="Equation.DSMT4" ShapeID="_x0000_i1047" DrawAspect="Content" ObjectID="_1534695987" r:id="rId69"/>
        </w:object>
      </w:r>
      <w:r w:rsidRPr="00F818D9">
        <w:rPr>
          <w:rFonts w:ascii="Times New Roman" w:hAnsi="Times New Roman" w:cs="Times New Roman"/>
          <w:iCs/>
          <w:sz w:val="28"/>
          <w:szCs w:val="28"/>
        </w:rPr>
        <w:t xml:space="preserve"> ;</w:t>
      </w:r>
      <w:r>
        <w:rPr>
          <w:rFonts w:ascii="Times New Roman" w:hAnsi="Times New Roman" w:cs="Times New Roman"/>
          <w:iCs/>
          <w:sz w:val="28"/>
          <w:szCs w:val="28"/>
        </w:rPr>
        <w:t xml:space="preserve"> </w:t>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sidRPr="00F818D9">
        <w:rPr>
          <w:rFonts w:ascii="Times New Roman" w:hAnsi="Times New Roman" w:cs="Times New Roman"/>
          <w:iCs/>
          <w:sz w:val="28"/>
          <w:szCs w:val="28"/>
        </w:rPr>
        <w:t>(Н.1)</w:t>
      </w:r>
    </w:p>
    <w:p w:rsidR="00124FFD" w:rsidRPr="00F818D9" w:rsidRDefault="00124FFD" w:rsidP="00124FFD">
      <w:pPr>
        <w:tabs>
          <w:tab w:val="left" w:pos="540"/>
        </w:tabs>
        <w:spacing w:after="0" w:line="360" w:lineRule="auto"/>
        <w:ind w:firstLine="720"/>
        <w:jc w:val="both"/>
        <w:rPr>
          <w:rFonts w:ascii="Times New Roman" w:hAnsi="Times New Roman" w:cs="Times New Roman"/>
          <w:iCs/>
          <w:sz w:val="28"/>
          <w:szCs w:val="28"/>
        </w:rPr>
      </w:pPr>
      <w:r w:rsidRPr="00F818D9">
        <w:rPr>
          <w:rFonts w:ascii="Times New Roman" w:hAnsi="Times New Roman" w:cs="Times New Roman"/>
          <w:iCs/>
          <w:sz w:val="28"/>
          <w:szCs w:val="28"/>
        </w:rPr>
        <w:t>- при верхньому освітленні приміщень за формулою</w:t>
      </w:r>
    </w:p>
    <w:p w:rsidR="00124FFD" w:rsidRPr="00F818D9" w:rsidRDefault="00124FFD" w:rsidP="00124FFD">
      <w:pPr>
        <w:tabs>
          <w:tab w:val="left" w:pos="540"/>
        </w:tabs>
        <w:spacing w:after="0" w:line="360" w:lineRule="auto"/>
        <w:ind w:firstLine="720"/>
        <w:jc w:val="right"/>
        <w:rPr>
          <w:rFonts w:ascii="Times New Roman" w:hAnsi="Times New Roman" w:cs="Times New Roman"/>
          <w:iCs/>
          <w:sz w:val="28"/>
          <w:szCs w:val="28"/>
        </w:rPr>
      </w:pPr>
      <w:r w:rsidRPr="00F818D9">
        <w:rPr>
          <w:rFonts w:ascii="Times New Roman" w:hAnsi="Times New Roman" w:cs="Times New Roman"/>
          <w:iCs/>
          <w:sz w:val="28"/>
          <w:szCs w:val="28"/>
        </w:rPr>
        <w:object w:dxaOrig="2560" w:dyaOrig="780">
          <v:shape id="_x0000_i1048" type="#_x0000_t75" style="width:132.75pt;height:42pt" o:ole="" fillcolor="window">
            <v:imagedata r:id="rId70" o:title=""/>
          </v:shape>
          <o:OLEObject Type="Embed" ProgID="Equation.DSMT4" ShapeID="_x0000_i1048" DrawAspect="Content" ObjectID="_1534695988" r:id="rId71"/>
        </w:object>
      </w:r>
      <w:r w:rsidRPr="00F818D9">
        <w:rPr>
          <w:rFonts w:ascii="Times New Roman" w:hAnsi="Times New Roman" w:cs="Times New Roman"/>
          <w:iCs/>
          <w:sz w:val="28"/>
          <w:szCs w:val="28"/>
        </w:rPr>
        <w:t>,</w:t>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sidRPr="00F818D9">
        <w:rPr>
          <w:rFonts w:ascii="Times New Roman" w:hAnsi="Times New Roman" w:cs="Times New Roman"/>
          <w:iCs/>
          <w:sz w:val="28"/>
          <w:szCs w:val="28"/>
        </w:rPr>
        <w:t xml:space="preserve"> (Н.2)</w:t>
      </w:r>
    </w:p>
    <w:p w:rsidR="00124FFD" w:rsidRPr="00F818D9" w:rsidRDefault="00124FFD" w:rsidP="00124FFD">
      <w:pPr>
        <w:tabs>
          <w:tab w:val="left" w:pos="540"/>
        </w:tabs>
        <w:spacing w:after="0" w:line="360" w:lineRule="auto"/>
        <w:ind w:firstLine="720"/>
        <w:jc w:val="both"/>
        <w:rPr>
          <w:rFonts w:ascii="Times New Roman" w:hAnsi="Times New Roman" w:cs="Times New Roman"/>
          <w:iCs/>
          <w:sz w:val="28"/>
          <w:szCs w:val="28"/>
        </w:rPr>
      </w:pPr>
      <w:r w:rsidRPr="00F818D9">
        <w:rPr>
          <w:rFonts w:ascii="Times New Roman" w:hAnsi="Times New Roman" w:cs="Times New Roman"/>
          <w:iCs/>
          <w:sz w:val="28"/>
          <w:szCs w:val="28"/>
        </w:rPr>
        <w:t xml:space="preserve"> де </w:t>
      </w:r>
      <w:r w:rsidRPr="00F818D9">
        <w:rPr>
          <w:rFonts w:ascii="Times New Roman" w:hAnsi="Times New Roman" w:cs="Times New Roman"/>
          <w:i/>
          <w:iCs/>
          <w:sz w:val="28"/>
          <w:szCs w:val="28"/>
        </w:rPr>
        <w:t>S</w:t>
      </w:r>
      <w:r w:rsidRPr="00F818D9">
        <w:rPr>
          <w:rFonts w:ascii="Times New Roman" w:hAnsi="Times New Roman" w:cs="Times New Roman"/>
          <w:iCs/>
          <w:sz w:val="28"/>
          <w:szCs w:val="28"/>
          <w:vertAlign w:val="subscript"/>
        </w:rPr>
        <w:t>в</w:t>
      </w:r>
      <w:r w:rsidRPr="00F818D9">
        <w:rPr>
          <w:rFonts w:ascii="Times New Roman" w:hAnsi="Times New Roman" w:cs="Times New Roman"/>
          <w:iCs/>
          <w:sz w:val="28"/>
          <w:szCs w:val="28"/>
        </w:rPr>
        <w:t xml:space="preserve"> і </w:t>
      </w:r>
      <w:r w:rsidRPr="00F818D9">
        <w:rPr>
          <w:rFonts w:ascii="Times New Roman" w:hAnsi="Times New Roman" w:cs="Times New Roman"/>
          <w:i/>
          <w:iCs/>
          <w:sz w:val="28"/>
          <w:szCs w:val="28"/>
        </w:rPr>
        <w:t>S</w:t>
      </w:r>
      <w:r w:rsidRPr="00F818D9">
        <w:rPr>
          <w:rFonts w:ascii="Times New Roman" w:hAnsi="Times New Roman" w:cs="Times New Roman"/>
          <w:iCs/>
          <w:sz w:val="28"/>
          <w:szCs w:val="28"/>
          <w:vertAlign w:val="subscript"/>
        </w:rPr>
        <w:t>л</w:t>
      </w:r>
      <w:r w:rsidRPr="00F818D9">
        <w:rPr>
          <w:rFonts w:ascii="Times New Roman" w:hAnsi="Times New Roman" w:cs="Times New Roman"/>
          <w:iCs/>
          <w:sz w:val="28"/>
          <w:szCs w:val="28"/>
        </w:rPr>
        <w:t xml:space="preserve"> –  площі світлових прорізів (в світлі), відповідно, при боковому та верхньому освітленні, м</w:t>
      </w:r>
      <w:r w:rsidRPr="00F818D9">
        <w:rPr>
          <w:rFonts w:ascii="Times New Roman" w:hAnsi="Times New Roman" w:cs="Times New Roman"/>
          <w:iCs/>
          <w:sz w:val="28"/>
          <w:szCs w:val="28"/>
          <w:vertAlign w:val="superscript"/>
        </w:rPr>
        <w:t>2</w:t>
      </w:r>
      <w:r w:rsidRPr="00F818D9">
        <w:rPr>
          <w:rFonts w:ascii="Times New Roman" w:hAnsi="Times New Roman" w:cs="Times New Roman"/>
          <w:iCs/>
          <w:sz w:val="28"/>
          <w:szCs w:val="28"/>
        </w:rPr>
        <w:t>;</w:t>
      </w:r>
    </w:p>
    <w:p w:rsidR="00124FFD" w:rsidRPr="00F818D9" w:rsidRDefault="00124FFD" w:rsidP="00124FFD">
      <w:pPr>
        <w:tabs>
          <w:tab w:val="left" w:pos="540"/>
        </w:tabs>
        <w:spacing w:after="0" w:line="360" w:lineRule="auto"/>
        <w:ind w:firstLine="1080"/>
        <w:jc w:val="both"/>
        <w:rPr>
          <w:rFonts w:ascii="Times New Roman" w:hAnsi="Times New Roman" w:cs="Times New Roman"/>
          <w:iCs/>
          <w:sz w:val="28"/>
          <w:szCs w:val="28"/>
        </w:rPr>
      </w:pPr>
      <w:r w:rsidRPr="00F818D9">
        <w:rPr>
          <w:rFonts w:ascii="Times New Roman" w:hAnsi="Times New Roman" w:cs="Times New Roman"/>
          <w:i/>
          <w:iCs/>
          <w:sz w:val="28"/>
          <w:szCs w:val="28"/>
        </w:rPr>
        <w:t>S</w:t>
      </w:r>
      <w:r w:rsidRPr="00F818D9">
        <w:rPr>
          <w:rFonts w:ascii="Times New Roman" w:hAnsi="Times New Roman" w:cs="Times New Roman"/>
          <w:iCs/>
          <w:sz w:val="28"/>
          <w:szCs w:val="28"/>
          <w:vertAlign w:val="subscript"/>
        </w:rPr>
        <w:t>п</w:t>
      </w:r>
      <w:r w:rsidRPr="00F818D9">
        <w:rPr>
          <w:rFonts w:ascii="Times New Roman" w:hAnsi="Times New Roman" w:cs="Times New Roman"/>
          <w:iCs/>
          <w:sz w:val="28"/>
          <w:szCs w:val="28"/>
        </w:rPr>
        <w:t xml:space="preserve"> –  площа підлоги приміщення, м</w:t>
      </w:r>
      <w:r w:rsidRPr="00F818D9">
        <w:rPr>
          <w:rFonts w:ascii="Times New Roman" w:hAnsi="Times New Roman" w:cs="Times New Roman"/>
          <w:iCs/>
          <w:sz w:val="28"/>
          <w:szCs w:val="28"/>
          <w:vertAlign w:val="superscript"/>
        </w:rPr>
        <w:t>2</w:t>
      </w:r>
      <w:r w:rsidRPr="00F818D9">
        <w:rPr>
          <w:rFonts w:ascii="Times New Roman" w:hAnsi="Times New Roman" w:cs="Times New Roman"/>
          <w:iCs/>
          <w:sz w:val="28"/>
          <w:szCs w:val="28"/>
        </w:rPr>
        <w:t>;</w:t>
      </w:r>
    </w:p>
    <w:p w:rsidR="00124FFD" w:rsidRPr="00F818D9" w:rsidRDefault="00124FFD" w:rsidP="00124FFD">
      <w:pPr>
        <w:tabs>
          <w:tab w:val="left" w:pos="540"/>
        </w:tabs>
        <w:spacing w:after="0" w:line="360" w:lineRule="auto"/>
        <w:ind w:firstLine="1080"/>
        <w:jc w:val="both"/>
        <w:rPr>
          <w:rFonts w:ascii="Times New Roman" w:hAnsi="Times New Roman" w:cs="Times New Roman"/>
          <w:iCs/>
          <w:sz w:val="28"/>
          <w:szCs w:val="28"/>
        </w:rPr>
      </w:pPr>
      <w:r w:rsidRPr="00F818D9">
        <w:rPr>
          <w:rFonts w:ascii="Times New Roman" w:hAnsi="Times New Roman" w:cs="Times New Roman"/>
          <w:i/>
          <w:iCs/>
          <w:sz w:val="28"/>
          <w:szCs w:val="28"/>
          <w:lang w:val="en-US"/>
        </w:rPr>
        <w:t>D</w:t>
      </w:r>
      <w:r w:rsidRPr="00F818D9">
        <w:rPr>
          <w:rFonts w:ascii="Times New Roman" w:hAnsi="Times New Roman" w:cs="Times New Roman"/>
          <w:iCs/>
          <w:sz w:val="28"/>
          <w:szCs w:val="28"/>
          <w:vertAlign w:val="subscript"/>
        </w:rPr>
        <w:t>н</w:t>
      </w:r>
      <w:r w:rsidRPr="00F818D9">
        <w:rPr>
          <w:rFonts w:ascii="Times New Roman" w:hAnsi="Times New Roman" w:cs="Times New Roman"/>
          <w:iCs/>
          <w:sz w:val="28"/>
          <w:szCs w:val="28"/>
        </w:rPr>
        <w:t xml:space="preserve"> –  нормоване значення КПО, яке визначається за таблицями </w:t>
      </w:r>
      <w:r w:rsidRPr="00F818D9">
        <w:rPr>
          <w:rFonts w:ascii="Times New Roman" w:hAnsi="Times New Roman" w:cs="Times New Roman"/>
          <w:iCs/>
          <w:sz w:val="28"/>
          <w:szCs w:val="28"/>
          <w:lang w:val="ru-RU"/>
        </w:rPr>
        <w:t>5.</w:t>
      </w:r>
      <w:r w:rsidRPr="00F818D9">
        <w:rPr>
          <w:rFonts w:ascii="Times New Roman" w:hAnsi="Times New Roman" w:cs="Times New Roman"/>
          <w:iCs/>
          <w:sz w:val="28"/>
          <w:szCs w:val="28"/>
        </w:rPr>
        <w:t xml:space="preserve">1, </w:t>
      </w:r>
      <w:r w:rsidRPr="00F818D9">
        <w:rPr>
          <w:rFonts w:ascii="Times New Roman" w:hAnsi="Times New Roman" w:cs="Times New Roman"/>
          <w:iCs/>
          <w:sz w:val="28"/>
          <w:szCs w:val="28"/>
          <w:lang w:val="ru-RU"/>
        </w:rPr>
        <w:t>5.</w:t>
      </w:r>
      <w:r w:rsidRPr="00F818D9">
        <w:rPr>
          <w:rFonts w:ascii="Times New Roman" w:hAnsi="Times New Roman" w:cs="Times New Roman"/>
          <w:iCs/>
          <w:sz w:val="28"/>
          <w:szCs w:val="28"/>
        </w:rPr>
        <w:t>2 чи додатком Д, %;</w:t>
      </w:r>
    </w:p>
    <w:p w:rsidR="00124FFD" w:rsidRPr="00F818D9" w:rsidRDefault="00124FFD" w:rsidP="00124FFD">
      <w:pPr>
        <w:tabs>
          <w:tab w:val="left" w:pos="540"/>
        </w:tabs>
        <w:spacing w:after="0" w:line="360" w:lineRule="auto"/>
        <w:ind w:firstLine="1080"/>
        <w:jc w:val="both"/>
        <w:rPr>
          <w:rFonts w:ascii="Times New Roman" w:hAnsi="Times New Roman" w:cs="Times New Roman"/>
          <w:iCs/>
          <w:sz w:val="28"/>
          <w:szCs w:val="28"/>
        </w:rPr>
      </w:pPr>
      <w:r w:rsidRPr="00F818D9">
        <w:rPr>
          <w:rFonts w:ascii="Times New Roman" w:hAnsi="Times New Roman" w:cs="Times New Roman"/>
          <w:i/>
          <w:iCs/>
          <w:sz w:val="28"/>
          <w:szCs w:val="28"/>
          <w:lang w:val="en-US"/>
        </w:rPr>
        <w:t>m</w:t>
      </w:r>
      <w:r w:rsidRPr="00F818D9">
        <w:rPr>
          <w:rFonts w:ascii="Times New Roman" w:hAnsi="Times New Roman" w:cs="Times New Roman"/>
          <w:i/>
          <w:iCs/>
          <w:sz w:val="28"/>
          <w:szCs w:val="28"/>
          <w:lang w:val="ru-RU"/>
        </w:rPr>
        <w:t xml:space="preserve"> </w:t>
      </w:r>
      <w:r w:rsidRPr="00F818D9">
        <w:rPr>
          <w:rFonts w:ascii="Times New Roman" w:hAnsi="Times New Roman" w:cs="Times New Roman"/>
          <w:iCs/>
          <w:sz w:val="28"/>
          <w:szCs w:val="28"/>
        </w:rPr>
        <w:t>– коефіцієнт світлового клімату світлопрорізу, який визначається за таблицею Н.1 і рисунком Н.1</w:t>
      </w:r>
    </w:p>
    <w:p w:rsidR="00124FFD" w:rsidRPr="00F818D9" w:rsidRDefault="00124FFD" w:rsidP="00124FFD">
      <w:pPr>
        <w:tabs>
          <w:tab w:val="left" w:pos="540"/>
        </w:tabs>
        <w:spacing w:after="0" w:line="360" w:lineRule="auto"/>
        <w:ind w:firstLine="1080"/>
        <w:jc w:val="both"/>
        <w:rPr>
          <w:rFonts w:ascii="Times New Roman" w:hAnsi="Times New Roman" w:cs="Times New Roman"/>
          <w:iCs/>
          <w:sz w:val="28"/>
          <w:szCs w:val="28"/>
        </w:rPr>
      </w:pPr>
      <w:r w:rsidRPr="00F818D9">
        <w:rPr>
          <w:rFonts w:ascii="Times New Roman" w:hAnsi="Times New Roman" w:cs="Times New Roman"/>
          <w:i/>
          <w:iCs/>
          <w:sz w:val="28"/>
          <w:szCs w:val="28"/>
          <w:lang w:val="en-US"/>
        </w:rPr>
        <w:t>K</w:t>
      </w:r>
      <w:r w:rsidRPr="00F818D9">
        <w:rPr>
          <w:rFonts w:ascii="Times New Roman" w:hAnsi="Times New Roman" w:cs="Times New Roman"/>
          <w:iCs/>
          <w:sz w:val="28"/>
          <w:szCs w:val="28"/>
          <w:vertAlign w:val="subscript"/>
        </w:rPr>
        <w:t>з</w:t>
      </w:r>
      <w:r w:rsidRPr="00F818D9">
        <w:rPr>
          <w:rFonts w:ascii="Times New Roman" w:hAnsi="Times New Roman" w:cs="Times New Roman"/>
          <w:iCs/>
          <w:sz w:val="28"/>
          <w:szCs w:val="28"/>
        </w:rPr>
        <w:t xml:space="preserve"> – коефіцієнт запасу, який приймається за таблицею 5.3;</w:t>
      </w:r>
    </w:p>
    <w:p w:rsidR="00124FFD" w:rsidRPr="00F818D9" w:rsidRDefault="00124FFD" w:rsidP="00124FFD">
      <w:pPr>
        <w:tabs>
          <w:tab w:val="left" w:pos="540"/>
        </w:tabs>
        <w:spacing w:after="0" w:line="360" w:lineRule="auto"/>
        <w:ind w:firstLine="1080"/>
        <w:jc w:val="both"/>
        <w:rPr>
          <w:rFonts w:ascii="Times New Roman" w:hAnsi="Times New Roman" w:cs="Times New Roman"/>
          <w:iCs/>
          <w:sz w:val="28"/>
          <w:szCs w:val="28"/>
        </w:rPr>
      </w:pPr>
      <w:r w:rsidRPr="00F818D9">
        <w:rPr>
          <w:rFonts w:ascii="Times New Roman" w:hAnsi="Times New Roman" w:cs="Times New Roman"/>
          <w:iCs/>
          <w:sz w:val="28"/>
          <w:szCs w:val="28"/>
        </w:rPr>
        <w:sym w:font="Symbol" w:char="F068"/>
      </w:r>
      <w:r w:rsidRPr="00F818D9">
        <w:rPr>
          <w:rFonts w:ascii="Times New Roman" w:hAnsi="Times New Roman" w:cs="Times New Roman"/>
          <w:iCs/>
          <w:sz w:val="28"/>
          <w:szCs w:val="28"/>
          <w:vertAlign w:val="subscript"/>
        </w:rPr>
        <w:t>в</w:t>
      </w:r>
      <w:r w:rsidRPr="00F818D9">
        <w:rPr>
          <w:rFonts w:ascii="Times New Roman" w:hAnsi="Times New Roman" w:cs="Times New Roman"/>
          <w:iCs/>
          <w:sz w:val="28"/>
          <w:szCs w:val="28"/>
        </w:rPr>
        <w:t xml:space="preserve">, </w:t>
      </w:r>
      <w:r w:rsidRPr="00F818D9">
        <w:rPr>
          <w:rFonts w:ascii="Times New Roman" w:hAnsi="Times New Roman" w:cs="Times New Roman"/>
          <w:iCs/>
          <w:sz w:val="28"/>
          <w:szCs w:val="28"/>
        </w:rPr>
        <w:sym w:font="Symbol" w:char="F068"/>
      </w:r>
      <w:r w:rsidRPr="00F818D9">
        <w:rPr>
          <w:rFonts w:ascii="Times New Roman" w:hAnsi="Times New Roman" w:cs="Times New Roman"/>
          <w:iCs/>
          <w:sz w:val="28"/>
          <w:szCs w:val="28"/>
          <w:vertAlign w:val="subscript"/>
        </w:rPr>
        <w:t>л</w:t>
      </w:r>
      <w:r w:rsidRPr="00F818D9">
        <w:rPr>
          <w:rFonts w:ascii="Times New Roman" w:hAnsi="Times New Roman" w:cs="Times New Roman"/>
          <w:iCs/>
          <w:sz w:val="28"/>
          <w:szCs w:val="28"/>
        </w:rPr>
        <w:t>, –  коефіцієнти, що враховують світлову активність вікон і ліхтарів, які визначаються за таблицями Н.2, Н.3 або Н.4;</w:t>
      </w:r>
    </w:p>
    <w:p w:rsidR="00124FFD" w:rsidRPr="00F818D9" w:rsidRDefault="00124FFD" w:rsidP="00124FFD">
      <w:pPr>
        <w:tabs>
          <w:tab w:val="left" w:pos="540"/>
        </w:tabs>
        <w:spacing w:after="0" w:line="360" w:lineRule="auto"/>
        <w:ind w:firstLine="1080"/>
        <w:jc w:val="both"/>
        <w:rPr>
          <w:rFonts w:ascii="Times New Roman" w:hAnsi="Times New Roman" w:cs="Times New Roman"/>
          <w:iCs/>
          <w:sz w:val="28"/>
          <w:szCs w:val="28"/>
        </w:rPr>
      </w:pPr>
      <w:r w:rsidRPr="00F818D9">
        <w:rPr>
          <w:rFonts w:ascii="Times New Roman" w:hAnsi="Times New Roman" w:cs="Times New Roman"/>
          <w:i/>
          <w:iCs/>
          <w:sz w:val="28"/>
          <w:szCs w:val="28"/>
          <w:lang w:val="en-US"/>
        </w:rPr>
        <w:t>K</w:t>
      </w:r>
      <w:r w:rsidRPr="00F818D9">
        <w:rPr>
          <w:rFonts w:ascii="Times New Roman" w:hAnsi="Times New Roman" w:cs="Times New Roman"/>
          <w:iCs/>
          <w:sz w:val="28"/>
          <w:szCs w:val="28"/>
          <w:vertAlign w:val="subscript"/>
        </w:rPr>
        <w:t>л</w:t>
      </w:r>
      <w:r w:rsidRPr="00F818D9">
        <w:rPr>
          <w:rFonts w:ascii="Times New Roman" w:hAnsi="Times New Roman" w:cs="Times New Roman"/>
          <w:iCs/>
          <w:sz w:val="28"/>
          <w:szCs w:val="28"/>
        </w:rPr>
        <w:t xml:space="preserve"> – коефіцієнт, що враховує тип ліхтаря, який визначається за таблицею Н.5;</w:t>
      </w:r>
    </w:p>
    <w:p w:rsidR="00124FFD" w:rsidRPr="00F818D9" w:rsidRDefault="00124FFD" w:rsidP="00124FFD">
      <w:pPr>
        <w:tabs>
          <w:tab w:val="left" w:pos="540"/>
        </w:tabs>
        <w:spacing w:after="0" w:line="360" w:lineRule="auto"/>
        <w:ind w:firstLine="1080"/>
        <w:jc w:val="both"/>
        <w:rPr>
          <w:rFonts w:ascii="Times New Roman" w:hAnsi="Times New Roman" w:cs="Times New Roman"/>
          <w:i/>
          <w:iCs/>
          <w:sz w:val="28"/>
          <w:szCs w:val="28"/>
        </w:rPr>
      </w:pPr>
      <w:r w:rsidRPr="00F818D9">
        <w:rPr>
          <w:rFonts w:ascii="Times New Roman" w:hAnsi="Times New Roman" w:cs="Times New Roman"/>
          <w:i/>
          <w:iCs/>
          <w:sz w:val="28"/>
          <w:szCs w:val="28"/>
        </w:rPr>
        <w:t>К</w:t>
      </w:r>
      <w:r w:rsidRPr="00F818D9">
        <w:rPr>
          <w:rFonts w:ascii="Times New Roman" w:hAnsi="Times New Roman" w:cs="Times New Roman"/>
          <w:iCs/>
          <w:sz w:val="28"/>
          <w:szCs w:val="28"/>
          <w:vertAlign w:val="subscript"/>
        </w:rPr>
        <w:t>буд</w:t>
      </w:r>
      <w:r w:rsidRPr="00F818D9">
        <w:rPr>
          <w:rFonts w:ascii="Times New Roman" w:hAnsi="Times New Roman" w:cs="Times New Roman"/>
          <w:iCs/>
          <w:sz w:val="28"/>
          <w:szCs w:val="28"/>
        </w:rPr>
        <w:t xml:space="preserve"> –  коефіцієнт,   що   враховує   затінювання     вікон    протилежними </w:t>
      </w:r>
    </w:p>
    <w:p w:rsidR="00124FFD" w:rsidRPr="00F818D9" w:rsidRDefault="00124FFD" w:rsidP="00124FFD">
      <w:pPr>
        <w:tabs>
          <w:tab w:val="left" w:pos="540"/>
        </w:tabs>
        <w:spacing w:after="0" w:line="360" w:lineRule="auto"/>
        <w:ind w:firstLine="1080"/>
        <w:jc w:val="both"/>
        <w:rPr>
          <w:rFonts w:ascii="Times New Roman" w:hAnsi="Times New Roman" w:cs="Times New Roman"/>
          <w:iCs/>
          <w:sz w:val="28"/>
          <w:szCs w:val="28"/>
        </w:rPr>
      </w:pPr>
      <w:r w:rsidRPr="00F818D9">
        <w:rPr>
          <w:rFonts w:ascii="Times New Roman" w:hAnsi="Times New Roman" w:cs="Times New Roman"/>
          <w:iCs/>
          <w:sz w:val="28"/>
          <w:szCs w:val="28"/>
        </w:rPr>
        <w:t>будинками, який визначається за таблицею Н.6;</w:t>
      </w:r>
    </w:p>
    <w:p w:rsidR="00124FFD" w:rsidRPr="00F818D9" w:rsidRDefault="00124FFD" w:rsidP="00124FFD">
      <w:pPr>
        <w:tabs>
          <w:tab w:val="left" w:pos="540"/>
        </w:tabs>
        <w:spacing w:after="0" w:line="360" w:lineRule="auto"/>
        <w:ind w:firstLine="1080"/>
        <w:jc w:val="both"/>
        <w:rPr>
          <w:rFonts w:ascii="Times New Roman" w:hAnsi="Times New Roman" w:cs="Times New Roman"/>
          <w:iCs/>
          <w:sz w:val="28"/>
          <w:szCs w:val="28"/>
        </w:rPr>
      </w:pPr>
      <w:r w:rsidRPr="00F818D9">
        <w:rPr>
          <w:rFonts w:ascii="Times New Roman" w:hAnsi="Times New Roman" w:cs="Times New Roman"/>
          <w:i/>
          <w:iCs/>
          <w:sz w:val="28"/>
          <w:szCs w:val="28"/>
        </w:rPr>
        <w:t>r</w:t>
      </w:r>
      <w:r w:rsidRPr="00F818D9">
        <w:rPr>
          <w:rFonts w:ascii="Times New Roman" w:hAnsi="Times New Roman" w:cs="Times New Roman"/>
          <w:iCs/>
          <w:sz w:val="28"/>
          <w:szCs w:val="28"/>
          <w:vertAlign w:val="subscript"/>
        </w:rPr>
        <w:t>1</w:t>
      </w:r>
      <w:r w:rsidRPr="00F818D9">
        <w:rPr>
          <w:rFonts w:ascii="Times New Roman" w:hAnsi="Times New Roman" w:cs="Times New Roman"/>
          <w:iCs/>
          <w:sz w:val="28"/>
          <w:szCs w:val="28"/>
        </w:rPr>
        <w:t xml:space="preserve">, </w:t>
      </w:r>
      <w:r w:rsidRPr="00F818D9">
        <w:rPr>
          <w:rFonts w:ascii="Times New Roman" w:hAnsi="Times New Roman" w:cs="Times New Roman"/>
          <w:i/>
          <w:iCs/>
          <w:sz w:val="28"/>
          <w:szCs w:val="28"/>
        </w:rPr>
        <w:t>r</w:t>
      </w:r>
      <w:r w:rsidRPr="00F818D9">
        <w:rPr>
          <w:rFonts w:ascii="Times New Roman" w:hAnsi="Times New Roman" w:cs="Times New Roman"/>
          <w:iCs/>
          <w:sz w:val="28"/>
          <w:szCs w:val="28"/>
          <w:vertAlign w:val="subscript"/>
        </w:rPr>
        <w:t>2</w:t>
      </w:r>
      <w:r w:rsidRPr="00F818D9">
        <w:rPr>
          <w:rFonts w:ascii="Times New Roman" w:hAnsi="Times New Roman" w:cs="Times New Roman"/>
          <w:iCs/>
          <w:sz w:val="28"/>
          <w:szCs w:val="28"/>
        </w:rPr>
        <w:t xml:space="preserve"> – коефіцієнти, що враховують підвищення КПО за рахунок світла,</w:t>
      </w:r>
      <w:r>
        <w:rPr>
          <w:rFonts w:ascii="Times New Roman" w:hAnsi="Times New Roman" w:cs="Times New Roman"/>
          <w:iCs/>
          <w:sz w:val="28"/>
          <w:szCs w:val="28"/>
        </w:rPr>
        <w:t xml:space="preserve"> </w:t>
      </w:r>
      <w:r w:rsidRPr="00F818D9">
        <w:rPr>
          <w:rFonts w:ascii="Times New Roman" w:hAnsi="Times New Roman" w:cs="Times New Roman"/>
          <w:iCs/>
          <w:sz w:val="28"/>
          <w:szCs w:val="28"/>
        </w:rPr>
        <w:t>відбитого від внутрішніх поверхонь приміщення, які визначаються за таблицями Н.7 або Н.8;</w:t>
      </w:r>
    </w:p>
    <w:p w:rsidR="00124FFD" w:rsidRPr="00F818D9" w:rsidRDefault="00124FFD" w:rsidP="00124FFD">
      <w:pPr>
        <w:tabs>
          <w:tab w:val="left" w:pos="540"/>
        </w:tabs>
        <w:spacing w:after="0" w:line="360" w:lineRule="auto"/>
        <w:ind w:firstLine="1080"/>
        <w:jc w:val="both"/>
        <w:rPr>
          <w:rFonts w:ascii="Times New Roman" w:hAnsi="Times New Roman" w:cs="Times New Roman"/>
          <w:iCs/>
          <w:sz w:val="28"/>
          <w:szCs w:val="28"/>
        </w:rPr>
      </w:pPr>
      <w:r w:rsidRPr="00F818D9">
        <w:rPr>
          <w:rFonts w:ascii="Times New Roman" w:hAnsi="Times New Roman" w:cs="Times New Roman"/>
          <w:iCs/>
          <w:sz w:val="28"/>
          <w:szCs w:val="28"/>
        </w:rPr>
        <w:lastRenderedPageBreak/>
        <w:sym w:font="Symbol" w:char="F074"/>
      </w:r>
      <w:r w:rsidRPr="00F818D9">
        <w:rPr>
          <w:rFonts w:ascii="Times New Roman" w:hAnsi="Times New Roman" w:cs="Times New Roman"/>
          <w:iCs/>
          <w:sz w:val="28"/>
          <w:szCs w:val="28"/>
          <w:vertAlign w:val="subscript"/>
        </w:rPr>
        <w:t xml:space="preserve">o </w:t>
      </w:r>
      <w:r w:rsidRPr="00F818D9">
        <w:rPr>
          <w:rFonts w:ascii="Times New Roman" w:hAnsi="Times New Roman" w:cs="Times New Roman"/>
          <w:iCs/>
          <w:sz w:val="28"/>
          <w:szCs w:val="28"/>
        </w:rPr>
        <w:t>– загальний коефіцієнт світлопропускання, який визначається за формулою</w:t>
      </w:r>
    </w:p>
    <w:p w:rsidR="00124FFD" w:rsidRPr="00F818D9" w:rsidRDefault="00124FFD" w:rsidP="00124FFD">
      <w:pPr>
        <w:tabs>
          <w:tab w:val="left" w:pos="540"/>
        </w:tabs>
        <w:spacing w:after="0" w:line="360" w:lineRule="auto"/>
        <w:ind w:firstLine="1080"/>
        <w:jc w:val="right"/>
        <w:rPr>
          <w:rFonts w:ascii="Times New Roman" w:hAnsi="Times New Roman" w:cs="Times New Roman"/>
          <w:iCs/>
          <w:sz w:val="28"/>
          <w:szCs w:val="28"/>
        </w:rPr>
      </w:pPr>
      <w:r w:rsidRPr="00F818D9">
        <w:rPr>
          <w:rFonts w:ascii="Times New Roman" w:hAnsi="Times New Roman" w:cs="Times New Roman"/>
          <w:iCs/>
          <w:sz w:val="28"/>
          <w:szCs w:val="28"/>
        </w:rPr>
        <w:sym w:font="Symbol" w:char="F074"/>
      </w:r>
      <w:r w:rsidRPr="00F818D9">
        <w:rPr>
          <w:rFonts w:ascii="Times New Roman" w:hAnsi="Times New Roman" w:cs="Times New Roman"/>
          <w:iCs/>
          <w:sz w:val="28"/>
          <w:szCs w:val="28"/>
          <w:vertAlign w:val="subscript"/>
        </w:rPr>
        <w:t>о</w:t>
      </w:r>
      <w:r w:rsidRPr="00F818D9">
        <w:rPr>
          <w:rFonts w:ascii="Times New Roman" w:hAnsi="Times New Roman" w:cs="Times New Roman"/>
          <w:iCs/>
          <w:sz w:val="28"/>
          <w:szCs w:val="28"/>
        </w:rPr>
        <w:t xml:space="preserve"> = </w:t>
      </w:r>
      <w:r w:rsidRPr="00F818D9">
        <w:rPr>
          <w:rFonts w:ascii="Times New Roman" w:hAnsi="Times New Roman" w:cs="Times New Roman"/>
          <w:iCs/>
          <w:sz w:val="28"/>
          <w:szCs w:val="28"/>
        </w:rPr>
        <w:sym w:font="Symbol" w:char="F074"/>
      </w:r>
      <w:r w:rsidRPr="00F818D9">
        <w:rPr>
          <w:rFonts w:ascii="Times New Roman" w:hAnsi="Times New Roman" w:cs="Times New Roman"/>
          <w:iCs/>
          <w:sz w:val="28"/>
          <w:szCs w:val="28"/>
          <w:vertAlign w:val="subscript"/>
        </w:rPr>
        <w:t>1</w:t>
      </w:r>
      <w:r w:rsidRPr="00F818D9">
        <w:rPr>
          <w:rFonts w:ascii="Times New Roman" w:hAnsi="Times New Roman" w:cs="Times New Roman"/>
          <w:iCs/>
          <w:sz w:val="28"/>
          <w:szCs w:val="28"/>
        </w:rPr>
        <w:sym w:font="Symbol" w:char="F0D7"/>
      </w:r>
      <w:r w:rsidRPr="00F818D9">
        <w:rPr>
          <w:rFonts w:ascii="Times New Roman" w:hAnsi="Times New Roman" w:cs="Times New Roman"/>
          <w:iCs/>
          <w:sz w:val="28"/>
          <w:szCs w:val="28"/>
        </w:rPr>
        <w:sym w:font="Symbol" w:char="F074"/>
      </w:r>
      <w:r w:rsidRPr="00F818D9">
        <w:rPr>
          <w:rFonts w:ascii="Times New Roman" w:hAnsi="Times New Roman" w:cs="Times New Roman"/>
          <w:iCs/>
          <w:sz w:val="28"/>
          <w:szCs w:val="28"/>
          <w:vertAlign w:val="subscript"/>
        </w:rPr>
        <w:t>2</w:t>
      </w:r>
      <w:r w:rsidRPr="00F818D9">
        <w:rPr>
          <w:rFonts w:ascii="Times New Roman" w:hAnsi="Times New Roman" w:cs="Times New Roman"/>
          <w:iCs/>
          <w:sz w:val="28"/>
          <w:szCs w:val="28"/>
        </w:rPr>
        <w:sym w:font="Symbol" w:char="F0D7"/>
      </w:r>
      <w:r w:rsidRPr="00F818D9">
        <w:rPr>
          <w:rFonts w:ascii="Times New Roman" w:hAnsi="Times New Roman" w:cs="Times New Roman"/>
          <w:iCs/>
          <w:sz w:val="28"/>
          <w:szCs w:val="28"/>
        </w:rPr>
        <w:sym w:font="Symbol" w:char="F074"/>
      </w:r>
      <w:r w:rsidRPr="00F818D9">
        <w:rPr>
          <w:rFonts w:ascii="Times New Roman" w:hAnsi="Times New Roman" w:cs="Times New Roman"/>
          <w:iCs/>
          <w:sz w:val="28"/>
          <w:szCs w:val="28"/>
          <w:vertAlign w:val="subscript"/>
        </w:rPr>
        <w:t>3</w:t>
      </w:r>
      <w:r w:rsidRPr="00F818D9">
        <w:rPr>
          <w:rFonts w:ascii="Times New Roman" w:hAnsi="Times New Roman" w:cs="Times New Roman"/>
          <w:iCs/>
          <w:sz w:val="28"/>
          <w:szCs w:val="28"/>
        </w:rPr>
        <w:sym w:font="Symbol" w:char="F0D7"/>
      </w:r>
      <w:r w:rsidRPr="00F818D9">
        <w:rPr>
          <w:rFonts w:ascii="Times New Roman" w:hAnsi="Times New Roman" w:cs="Times New Roman"/>
          <w:iCs/>
          <w:sz w:val="28"/>
          <w:szCs w:val="28"/>
        </w:rPr>
        <w:sym w:font="Symbol" w:char="F074"/>
      </w:r>
      <w:r w:rsidRPr="00F818D9">
        <w:rPr>
          <w:rFonts w:ascii="Times New Roman" w:hAnsi="Times New Roman" w:cs="Times New Roman"/>
          <w:iCs/>
          <w:sz w:val="28"/>
          <w:szCs w:val="28"/>
          <w:vertAlign w:val="subscript"/>
        </w:rPr>
        <w:t>4</w:t>
      </w:r>
      <w:r w:rsidRPr="00F818D9">
        <w:rPr>
          <w:rFonts w:ascii="Times New Roman" w:hAnsi="Times New Roman" w:cs="Times New Roman"/>
          <w:iCs/>
          <w:sz w:val="28"/>
          <w:szCs w:val="28"/>
        </w:rPr>
        <w:sym w:font="Symbol" w:char="F0D7"/>
      </w:r>
      <w:r w:rsidRPr="00F818D9">
        <w:rPr>
          <w:rFonts w:ascii="Times New Roman" w:hAnsi="Times New Roman" w:cs="Times New Roman"/>
          <w:iCs/>
          <w:sz w:val="28"/>
          <w:szCs w:val="28"/>
        </w:rPr>
        <w:sym w:font="Symbol" w:char="F074"/>
      </w:r>
      <w:r w:rsidRPr="00F818D9">
        <w:rPr>
          <w:rFonts w:ascii="Times New Roman" w:hAnsi="Times New Roman" w:cs="Times New Roman"/>
          <w:iCs/>
          <w:sz w:val="28"/>
          <w:szCs w:val="28"/>
          <w:vertAlign w:val="subscript"/>
        </w:rPr>
        <w:t>5</w:t>
      </w:r>
      <w:r w:rsidRPr="00F818D9">
        <w:rPr>
          <w:rFonts w:ascii="Times New Roman" w:hAnsi="Times New Roman" w:cs="Times New Roman"/>
          <w:iCs/>
          <w:sz w:val="28"/>
          <w:szCs w:val="28"/>
        </w:rPr>
        <w:t>,</w:t>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sidRPr="00F818D9">
        <w:rPr>
          <w:rFonts w:ascii="Times New Roman" w:hAnsi="Times New Roman" w:cs="Times New Roman"/>
          <w:iCs/>
          <w:sz w:val="28"/>
          <w:szCs w:val="28"/>
        </w:rPr>
        <w:t xml:space="preserve"> (Н.3)</w:t>
      </w:r>
    </w:p>
    <w:p w:rsidR="00124FFD" w:rsidRPr="00F818D9" w:rsidRDefault="00124FFD" w:rsidP="00124FFD">
      <w:pPr>
        <w:tabs>
          <w:tab w:val="left" w:pos="540"/>
        </w:tabs>
        <w:spacing w:after="0" w:line="360" w:lineRule="auto"/>
        <w:ind w:firstLine="720"/>
        <w:jc w:val="both"/>
        <w:rPr>
          <w:rFonts w:ascii="Times New Roman" w:hAnsi="Times New Roman" w:cs="Times New Roman"/>
          <w:iCs/>
          <w:sz w:val="28"/>
          <w:szCs w:val="28"/>
        </w:rPr>
      </w:pPr>
      <w:r w:rsidRPr="00F818D9">
        <w:rPr>
          <w:rFonts w:ascii="Times New Roman" w:hAnsi="Times New Roman" w:cs="Times New Roman"/>
          <w:iCs/>
          <w:sz w:val="28"/>
          <w:szCs w:val="28"/>
        </w:rPr>
        <w:t xml:space="preserve">де </w:t>
      </w:r>
      <w:r w:rsidRPr="00F818D9">
        <w:rPr>
          <w:rFonts w:ascii="Times New Roman" w:hAnsi="Times New Roman" w:cs="Times New Roman"/>
          <w:iCs/>
          <w:sz w:val="28"/>
          <w:szCs w:val="28"/>
        </w:rPr>
        <w:sym w:font="Symbol" w:char="F074"/>
      </w:r>
      <w:r w:rsidRPr="00F818D9">
        <w:rPr>
          <w:rFonts w:ascii="Times New Roman" w:hAnsi="Times New Roman" w:cs="Times New Roman"/>
          <w:iCs/>
          <w:sz w:val="28"/>
          <w:szCs w:val="28"/>
          <w:vertAlign w:val="subscript"/>
        </w:rPr>
        <w:t>1</w:t>
      </w:r>
      <w:r w:rsidRPr="00F818D9">
        <w:rPr>
          <w:rFonts w:ascii="Times New Roman" w:hAnsi="Times New Roman" w:cs="Times New Roman"/>
          <w:iCs/>
          <w:sz w:val="28"/>
          <w:szCs w:val="28"/>
        </w:rPr>
        <w:t xml:space="preserve"> – коефіцієнт світлопропускання матеріалу, який визначається за таблицею НЛ.9;</w:t>
      </w:r>
    </w:p>
    <w:p w:rsidR="00124FFD" w:rsidRPr="00F818D9" w:rsidRDefault="00124FFD" w:rsidP="00124FFD">
      <w:pPr>
        <w:tabs>
          <w:tab w:val="left" w:pos="540"/>
        </w:tabs>
        <w:spacing w:after="0" w:line="360" w:lineRule="auto"/>
        <w:ind w:firstLine="1080"/>
        <w:jc w:val="both"/>
        <w:rPr>
          <w:rFonts w:ascii="Times New Roman" w:hAnsi="Times New Roman" w:cs="Times New Roman"/>
          <w:iCs/>
          <w:sz w:val="28"/>
          <w:szCs w:val="28"/>
        </w:rPr>
      </w:pPr>
      <w:r w:rsidRPr="00F818D9">
        <w:rPr>
          <w:rFonts w:ascii="Times New Roman" w:hAnsi="Times New Roman" w:cs="Times New Roman"/>
          <w:iCs/>
          <w:sz w:val="28"/>
          <w:szCs w:val="28"/>
        </w:rPr>
        <w:sym w:font="Symbol" w:char="F074"/>
      </w:r>
      <w:r w:rsidRPr="00F818D9">
        <w:rPr>
          <w:rFonts w:ascii="Times New Roman" w:hAnsi="Times New Roman" w:cs="Times New Roman"/>
          <w:iCs/>
          <w:sz w:val="28"/>
          <w:szCs w:val="28"/>
          <w:vertAlign w:val="subscript"/>
        </w:rPr>
        <w:t>2</w:t>
      </w:r>
      <w:r w:rsidRPr="00F818D9">
        <w:rPr>
          <w:rFonts w:ascii="Times New Roman" w:hAnsi="Times New Roman" w:cs="Times New Roman"/>
          <w:iCs/>
          <w:sz w:val="28"/>
          <w:szCs w:val="28"/>
        </w:rPr>
        <w:t xml:space="preserve">  – коефіцієнт, що враховує втрати світла у рамах світлопрорізу, який розраховується за формулою</w:t>
      </w:r>
    </w:p>
    <w:p w:rsidR="00124FFD" w:rsidRPr="00F818D9" w:rsidRDefault="00124FFD" w:rsidP="00124FFD">
      <w:pPr>
        <w:tabs>
          <w:tab w:val="left" w:pos="540"/>
        </w:tabs>
        <w:spacing w:after="0" w:line="360" w:lineRule="auto"/>
        <w:ind w:firstLine="1080"/>
        <w:jc w:val="right"/>
        <w:rPr>
          <w:rFonts w:ascii="Times New Roman" w:hAnsi="Times New Roman" w:cs="Times New Roman"/>
          <w:iCs/>
          <w:sz w:val="28"/>
          <w:szCs w:val="28"/>
        </w:rPr>
      </w:pPr>
      <w:r w:rsidRPr="00F818D9">
        <w:rPr>
          <w:rFonts w:ascii="Times New Roman" w:hAnsi="Times New Roman" w:cs="Times New Roman"/>
          <w:iCs/>
          <w:sz w:val="28"/>
          <w:szCs w:val="28"/>
          <w:lang w:val="en-US"/>
        </w:rPr>
        <w:object w:dxaOrig="1540" w:dyaOrig="820">
          <v:shape id="_x0000_i1049" type="#_x0000_t75" style="width:83.25pt;height:45.75pt" o:ole="" fillcolor="window">
            <v:imagedata r:id="rId72" o:title=""/>
          </v:shape>
          <o:OLEObject Type="Embed" ProgID="Equation.3" ShapeID="_x0000_i1049" DrawAspect="Content" ObjectID="_1534695989" r:id="rId73"/>
        </w:object>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sidRPr="00F818D9">
        <w:rPr>
          <w:rFonts w:ascii="Times New Roman" w:hAnsi="Times New Roman" w:cs="Times New Roman"/>
          <w:iCs/>
          <w:sz w:val="28"/>
          <w:szCs w:val="28"/>
        </w:rPr>
        <w:t>(Н.4)</w:t>
      </w:r>
    </w:p>
    <w:p w:rsidR="00124FFD" w:rsidRPr="00F818D9" w:rsidRDefault="00124FFD" w:rsidP="00124FFD">
      <w:pPr>
        <w:tabs>
          <w:tab w:val="left" w:pos="540"/>
        </w:tabs>
        <w:spacing w:after="0" w:line="360" w:lineRule="auto"/>
        <w:ind w:firstLine="720"/>
        <w:jc w:val="both"/>
        <w:rPr>
          <w:rFonts w:ascii="Times New Roman" w:hAnsi="Times New Roman" w:cs="Times New Roman"/>
          <w:iCs/>
          <w:sz w:val="28"/>
          <w:szCs w:val="28"/>
        </w:rPr>
      </w:pPr>
      <w:r w:rsidRPr="00F818D9">
        <w:rPr>
          <w:rFonts w:ascii="Times New Roman" w:hAnsi="Times New Roman" w:cs="Times New Roman"/>
          <w:iCs/>
          <w:sz w:val="28"/>
          <w:szCs w:val="28"/>
        </w:rPr>
        <w:t xml:space="preserve">де </w:t>
      </w:r>
      <w:r w:rsidRPr="00F818D9">
        <w:rPr>
          <w:rFonts w:ascii="Times New Roman" w:hAnsi="Times New Roman" w:cs="Times New Roman"/>
          <w:i/>
          <w:iCs/>
          <w:sz w:val="28"/>
          <w:szCs w:val="28"/>
          <w:lang w:val="en-US"/>
        </w:rPr>
        <w:t>S</w:t>
      </w:r>
      <w:r w:rsidRPr="00F818D9">
        <w:rPr>
          <w:rFonts w:ascii="Times New Roman" w:hAnsi="Times New Roman" w:cs="Times New Roman"/>
          <w:iCs/>
          <w:sz w:val="28"/>
          <w:szCs w:val="28"/>
          <w:vertAlign w:val="subscript"/>
          <w:lang w:val="ru-RU"/>
        </w:rPr>
        <w:t>в</w:t>
      </w:r>
      <w:r w:rsidRPr="00F818D9">
        <w:rPr>
          <w:rFonts w:ascii="Times New Roman" w:hAnsi="Times New Roman" w:cs="Times New Roman"/>
          <w:i/>
          <w:iCs/>
          <w:sz w:val="28"/>
          <w:szCs w:val="28"/>
        </w:rPr>
        <w:t xml:space="preserve"> –</w:t>
      </w:r>
      <w:r w:rsidRPr="00F818D9">
        <w:rPr>
          <w:rFonts w:ascii="Times New Roman" w:hAnsi="Times New Roman" w:cs="Times New Roman"/>
          <w:iCs/>
          <w:sz w:val="28"/>
          <w:szCs w:val="28"/>
        </w:rPr>
        <w:t xml:space="preserve"> теж саме, що і в формулі (Н.1); </w:t>
      </w:r>
    </w:p>
    <w:p w:rsidR="00124FFD" w:rsidRPr="00F818D9" w:rsidRDefault="00124FFD" w:rsidP="00124FFD">
      <w:pPr>
        <w:tabs>
          <w:tab w:val="left" w:pos="540"/>
        </w:tabs>
        <w:spacing w:after="0" w:line="360" w:lineRule="auto"/>
        <w:ind w:firstLine="1080"/>
        <w:jc w:val="both"/>
        <w:rPr>
          <w:rFonts w:ascii="Times New Roman" w:hAnsi="Times New Roman" w:cs="Times New Roman"/>
          <w:iCs/>
          <w:sz w:val="28"/>
          <w:szCs w:val="28"/>
        </w:rPr>
      </w:pPr>
      <w:r w:rsidRPr="00F818D9">
        <w:rPr>
          <w:rFonts w:ascii="Times New Roman" w:hAnsi="Times New Roman" w:cs="Times New Roman"/>
          <w:i/>
          <w:iCs/>
          <w:sz w:val="28"/>
          <w:szCs w:val="28"/>
          <w:lang w:val="en-US"/>
        </w:rPr>
        <w:t>S</w:t>
      </w:r>
      <w:r w:rsidRPr="00F818D9">
        <w:rPr>
          <w:rFonts w:ascii="Times New Roman" w:hAnsi="Times New Roman" w:cs="Times New Roman"/>
          <w:iCs/>
          <w:sz w:val="28"/>
          <w:szCs w:val="28"/>
          <w:vertAlign w:val="subscript"/>
        </w:rPr>
        <w:t>р</w:t>
      </w:r>
      <w:r w:rsidRPr="00F818D9">
        <w:rPr>
          <w:rFonts w:ascii="Times New Roman" w:hAnsi="Times New Roman" w:cs="Times New Roman"/>
          <w:iCs/>
          <w:sz w:val="28"/>
          <w:szCs w:val="28"/>
        </w:rPr>
        <w:t xml:space="preserve"> – площа частини світлопрорізу, що затінюється рамою. </w:t>
      </w:r>
    </w:p>
    <w:p w:rsidR="00124FFD" w:rsidRPr="00F818D9" w:rsidRDefault="00124FFD" w:rsidP="00124FFD">
      <w:pPr>
        <w:tabs>
          <w:tab w:val="left" w:pos="540"/>
        </w:tabs>
        <w:spacing w:after="0" w:line="360" w:lineRule="auto"/>
        <w:jc w:val="both"/>
        <w:rPr>
          <w:rFonts w:ascii="Times New Roman" w:hAnsi="Times New Roman" w:cs="Times New Roman"/>
          <w:iCs/>
          <w:sz w:val="28"/>
          <w:szCs w:val="28"/>
        </w:rPr>
      </w:pPr>
      <w:r w:rsidRPr="00F818D9">
        <w:rPr>
          <w:rFonts w:ascii="Times New Roman" w:hAnsi="Times New Roman" w:cs="Times New Roman"/>
          <w:b/>
          <w:iCs/>
          <w:sz w:val="28"/>
          <w:szCs w:val="28"/>
        </w:rPr>
        <w:t>Примітка.</w:t>
      </w:r>
      <w:r w:rsidRPr="00F818D9">
        <w:rPr>
          <w:rFonts w:ascii="Times New Roman" w:hAnsi="Times New Roman" w:cs="Times New Roman"/>
          <w:iCs/>
          <w:sz w:val="28"/>
          <w:szCs w:val="28"/>
        </w:rPr>
        <w:t xml:space="preserve"> При розрахунках за формулами (Н.1) та (Н.2)  </w:t>
      </w:r>
      <w:r w:rsidRPr="00F818D9">
        <w:rPr>
          <w:rFonts w:ascii="Times New Roman" w:hAnsi="Times New Roman" w:cs="Times New Roman"/>
          <w:iCs/>
          <w:sz w:val="28"/>
          <w:szCs w:val="28"/>
        </w:rPr>
        <w:sym w:font="Symbol" w:char="F074"/>
      </w:r>
      <w:r w:rsidRPr="00F818D9">
        <w:rPr>
          <w:rFonts w:ascii="Times New Roman" w:hAnsi="Times New Roman" w:cs="Times New Roman"/>
          <w:iCs/>
          <w:sz w:val="28"/>
          <w:szCs w:val="28"/>
          <w:vertAlign w:val="subscript"/>
        </w:rPr>
        <w:t>2</w:t>
      </w:r>
      <w:r w:rsidRPr="00F818D9">
        <w:rPr>
          <w:rFonts w:ascii="Times New Roman" w:hAnsi="Times New Roman" w:cs="Times New Roman"/>
          <w:iCs/>
          <w:sz w:val="28"/>
          <w:szCs w:val="28"/>
        </w:rPr>
        <w:t xml:space="preserve"> приймається рівним 0,75 для металопластикових та дерев’яних вікон і ліхтарів та 0,85 – для металевих; </w:t>
      </w:r>
    </w:p>
    <w:p w:rsidR="00124FFD" w:rsidRPr="00F818D9" w:rsidRDefault="00124FFD" w:rsidP="00124FFD">
      <w:pPr>
        <w:tabs>
          <w:tab w:val="left" w:pos="540"/>
        </w:tabs>
        <w:spacing w:after="0" w:line="360" w:lineRule="auto"/>
        <w:ind w:firstLine="720"/>
        <w:jc w:val="both"/>
        <w:rPr>
          <w:rFonts w:ascii="Times New Roman" w:hAnsi="Times New Roman" w:cs="Times New Roman"/>
          <w:iCs/>
          <w:sz w:val="28"/>
          <w:szCs w:val="28"/>
        </w:rPr>
      </w:pPr>
      <w:r w:rsidRPr="00F818D9">
        <w:rPr>
          <w:rFonts w:ascii="Times New Roman" w:hAnsi="Times New Roman" w:cs="Times New Roman"/>
          <w:iCs/>
          <w:sz w:val="28"/>
          <w:szCs w:val="28"/>
        </w:rPr>
        <w:sym w:font="Symbol" w:char="F074"/>
      </w:r>
      <w:r w:rsidRPr="00F818D9">
        <w:rPr>
          <w:rFonts w:ascii="Times New Roman" w:hAnsi="Times New Roman" w:cs="Times New Roman"/>
          <w:iCs/>
          <w:sz w:val="28"/>
          <w:szCs w:val="28"/>
          <w:vertAlign w:val="subscript"/>
        </w:rPr>
        <w:t>3</w:t>
      </w:r>
      <w:r w:rsidRPr="00F818D9">
        <w:rPr>
          <w:rFonts w:ascii="Times New Roman" w:hAnsi="Times New Roman" w:cs="Times New Roman"/>
          <w:iCs/>
          <w:sz w:val="28"/>
          <w:szCs w:val="28"/>
        </w:rPr>
        <w:t xml:space="preserve"> –  коефіцієнт, що враховує втрати світла у несучих конструкціях, який визначається за таблицею Н.10 (при боковому освітленні </w:t>
      </w:r>
      <w:r w:rsidRPr="00F818D9">
        <w:rPr>
          <w:rFonts w:ascii="Times New Roman" w:hAnsi="Times New Roman" w:cs="Times New Roman"/>
          <w:iCs/>
          <w:sz w:val="28"/>
          <w:szCs w:val="28"/>
        </w:rPr>
        <w:sym w:font="Symbol" w:char="F074"/>
      </w:r>
      <w:r w:rsidRPr="00F818D9">
        <w:rPr>
          <w:rFonts w:ascii="Times New Roman" w:hAnsi="Times New Roman" w:cs="Times New Roman"/>
          <w:iCs/>
          <w:sz w:val="28"/>
          <w:szCs w:val="28"/>
          <w:vertAlign w:val="subscript"/>
        </w:rPr>
        <w:t>3</w:t>
      </w:r>
      <w:r w:rsidRPr="00F818D9">
        <w:rPr>
          <w:rFonts w:ascii="Times New Roman" w:hAnsi="Times New Roman" w:cs="Times New Roman"/>
          <w:iCs/>
          <w:sz w:val="28"/>
          <w:szCs w:val="28"/>
        </w:rPr>
        <w:t xml:space="preserve"> = 1);</w:t>
      </w:r>
    </w:p>
    <w:p w:rsidR="00124FFD" w:rsidRPr="00F818D9" w:rsidRDefault="00124FFD" w:rsidP="00124FFD">
      <w:pPr>
        <w:tabs>
          <w:tab w:val="left" w:pos="540"/>
        </w:tabs>
        <w:spacing w:after="0" w:line="360" w:lineRule="auto"/>
        <w:ind w:firstLine="720"/>
        <w:jc w:val="both"/>
        <w:rPr>
          <w:rFonts w:ascii="Times New Roman" w:hAnsi="Times New Roman" w:cs="Times New Roman"/>
          <w:iCs/>
          <w:sz w:val="28"/>
          <w:szCs w:val="28"/>
        </w:rPr>
      </w:pPr>
      <w:r w:rsidRPr="00F818D9">
        <w:rPr>
          <w:rFonts w:ascii="Times New Roman" w:hAnsi="Times New Roman" w:cs="Times New Roman"/>
          <w:iCs/>
          <w:sz w:val="28"/>
          <w:szCs w:val="28"/>
        </w:rPr>
        <w:sym w:font="Symbol" w:char="F074"/>
      </w:r>
      <w:r w:rsidRPr="00F818D9">
        <w:rPr>
          <w:rFonts w:ascii="Times New Roman" w:hAnsi="Times New Roman" w:cs="Times New Roman"/>
          <w:iCs/>
          <w:sz w:val="28"/>
          <w:szCs w:val="28"/>
          <w:vertAlign w:val="subscript"/>
        </w:rPr>
        <w:t>4</w:t>
      </w:r>
      <w:r w:rsidRPr="00F818D9">
        <w:rPr>
          <w:rFonts w:ascii="Times New Roman" w:hAnsi="Times New Roman" w:cs="Times New Roman"/>
          <w:iCs/>
          <w:sz w:val="28"/>
          <w:szCs w:val="28"/>
        </w:rPr>
        <w:t xml:space="preserve"> –  коефіцієнт, що враховує втрати світла у сонцезахисних пристроях, який визначається за таблицею Н.11 (при відсутності сонцезахисних пристроїв </w:t>
      </w:r>
      <w:r w:rsidRPr="00F818D9">
        <w:rPr>
          <w:rFonts w:ascii="Times New Roman" w:hAnsi="Times New Roman" w:cs="Times New Roman"/>
          <w:iCs/>
          <w:sz w:val="28"/>
          <w:szCs w:val="28"/>
        </w:rPr>
        <w:sym w:font="Symbol" w:char="F074"/>
      </w:r>
      <w:r w:rsidRPr="00F818D9">
        <w:rPr>
          <w:rFonts w:ascii="Times New Roman" w:hAnsi="Times New Roman" w:cs="Times New Roman"/>
          <w:iCs/>
          <w:sz w:val="28"/>
          <w:szCs w:val="28"/>
          <w:vertAlign w:val="subscript"/>
        </w:rPr>
        <w:t>4</w:t>
      </w:r>
      <w:r w:rsidRPr="00F818D9">
        <w:rPr>
          <w:rFonts w:ascii="Times New Roman" w:hAnsi="Times New Roman" w:cs="Times New Roman"/>
          <w:iCs/>
          <w:sz w:val="28"/>
          <w:szCs w:val="28"/>
        </w:rPr>
        <w:t xml:space="preserve"> = 1);</w:t>
      </w:r>
    </w:p>
    <w:p w:rsidR="00124FFD" w:rsidRDefault="00124FFD" w:rsidP="00124FFD">
      <w:pPr>
        <w:tabs>
          <w:tab w:val="left" w:pos="540"/>
        </w:tabs>
        <w:spacing w:after="0" w:line="360" w:lineRule="auto"/>
        <w:ind w:firstLine="720"/>
        <w:jc w:val="both"/>
        <w:rPr>
          <w:rFonts w:ascii="Times New Roman" w:hAnsi="Times New Roman" w:cs="Times New Roman"/>
          <w:iCs/>
          <w:sz w:val="28"/>
          <w:szCs w:val="28"/>
        </w:rPr>
      </w:pPr>
      <w:r w:rsidRPr="00F818D9">
        <w:rPr>
          <w:rFonts w:ascii="Times New Roman" w:hAnsi="Times New Roman" w:cs="Times New Roman"/>
          <w:iCs/>
          <w:sz w:val="28"/>
          <w:szCs w:val="28"/>
        </w:rPr>
        <w:sym w:font="Symbol" w:char="F074"/>
      </w:r>
      <w:r w:rsidRPr="00F818D9">
        <w:rPr>
          <w:rFonts w:ascii="Times New Roman" w:hAnsi="Times New Roman" w:cs="Times New Roman"/>
          <w:iCs/>
          <w:sz w:val="28"/>
          <w:szCs w:val="28"/>
          <w:vertAlign w:val="subscript"/>
        </w:rPr>
        <w:t xml:space="preserve">5 </w:t>
      </w:r>
      <w:r w:rsidRPr="00F818D9">
        <w:rPr>
          <w:rFonts w:ascii="Times New Roman" w:hAnsi="Times New Roman" w:cs="Times New Roman"/>
          <w:iCs/>
          <w:sz w:val="28"/>
          <w:szCs w:val="28"/>
        </w:rPr>
        <w:t xml:space="preserve">– коефіцієнт, що враховує втрати світла у захисній сітці, яка встановлюється під ліхтарями; при її наявності </w:t>
      </w:r>
      <w:r w:rsidRPr="00F818D9">
        <w:rPr>
          <w:rFonts w:ascii="Times New Roman" w:hAnsi="Times New Roman" w:cs="Times New Roman"/>
          <w:iCs/>
          <w:sz w:val="28"/>
          <w:szCs w:val="28"/>
        </w:rPr>
        <w:sym w:font="Symbol" w:char="F074"/>
      </w:r>
      <w:r w:rsidRPr="00F818D9">
        <w:rPr>
          <w:rFonts w:ascii="Times New Roman" w:hAnsi="Times New Roman" w:cs="Times New Roman"/>
          <w:iCs/>
          <w:sz w:val="28"/>
          <w:szCs w:val="28"/>
          <w:vertAlign w:val="subscript"/>
        </w:rPr>
        <w:t>5</w:t>
      </w:r>
      <w:r w:rsidRPr="00F818D9">
        <w:rPr>
          <w:rFonts w:ascii="Times New Roman" w:hAnsi="Times New Roman" w:cs="Times New Roman"/>
          <w:iCs/>
          <w:sz w:val="28"/>
          <w:szCs w:val="28"/>
        </w:rPr>
        <w:t xml:space="preserve"> = 0,9, інакше </w:t>
      </w:r>
      <w:r w:rsidRPr="00F818D9">
        <w:rPr>
          <w:rFonts w:ascii="Times New Roman" w:hAnsi="Times New Roman" w:cs="Times New Roman"/>
          <w:iCs/>
          <w:sz w:val="28"/>
          <w:szCs w:val="28"/>
        </w:rPr>
        <w:sym w:font="Symbol" w:char="F074"/>
      </w:r>
      <w:r w:rsidRPr="00F818D9">
        <w:rPr>
          <w:rFonts w:ascii="Times New Roman" w:hAnsi="Times New Roman" w:cs="Times New Roman"/>
          <w:iCs/>
          <w:sz w:val="28"/>
          <w:szCs w:val="28"/>
          <w:vertAlign w:val="subscript"/>
        </w:rPr>
        <w:t>5</w:t>
      </w:r>
      <w:r w:rsidRPr="00F818D9">
        <w:rPr>
          <w:rFonts w:ascii="Times New Roman" w:hAnsi="Times New Roman" w:cs="Times New Roman"/>
          <w:iCs/>
          <w:sz w:val="28"/>
          <w:szCs w:val="28"/>
        </w:rPr>
        <w:t xml:space="preserve"> = 1.</w:t>
      </w:r>
    </w:p>
    <w:p w:rsidR="00124FFD" w:rsidRDefault="00124FFD">
      <w:pPr>
        <w:rPr>
          <w:rFonts w:ascii="Times New Roman" w:hAnsi="Times New Roman" w:cs="Times New Roman"/>
          <w:iCs/>
          <w:sz w:val="28"/>
          <w:szCs w:val="28"/>
        </w:rPr>
      </w:pPr>
      <w:r>
        <w:rPr>
          <w:rFonts w:ascii="Times New Roman" w:hAnsi="Times New Roman" w:cs="Times New Roman"/>
          <w:iCs/>
          <w:sz w:val="28"/>
          <w:szCs w:val="28"/>
        </w:rPr>
        <w:br w:type="page"/>
      </w:r>
    </w:p>
    <w:p w:rsidR="00124FFD" w:rsidRPr="00E51217" w:rsidRDefault="00124FFD" w:rsidP="00124FFD">
      <w:pPr>
        <w:spacing w:after="0" w:line="360" w:lineRule="auto"/>
        <w:rPr>
          <w:rFonts w:ascii="Times New Roman" w:eastAsia="Calibri" w:hAnsi="Times New Roman" w:cs="Times New Roman"/>
          <w:sz w:val="28"/>
          <w:szCs w:val="28"/>
        </w:rPr>
      </w:pPr>
      <w:r w:rsidRPr="00E51217">
        <w:rPr>
          <w:rFonts w:ascii="Times New Roman" w:eastAsia="Calibri" w:hAnsi="Times New Roman" w:cs="Times New Roman"/>
          <w:sz w:val="28"/>
          <w:szCs w:val="28"/>
        </w:rPr>
        <w:lastRenderedPageBreak/>
        <w:t xml:space="preserve">Таблиця Н.1 - Значення коефіцієнту світлового клімату </w:t>
      </w:r>
      <w:r w:rsidRPr="00E51217">
        <w:rPr>
          <w:rFonts w:ascii="Times New Roman" w:eastAsia="Calibri" w:hAnsi="Times New Roman" w:cs="Times New Roman"/>
          <w:i/>
          <w:sz w:val="28"/>
          <w:szCs w:val="28"/>
          <w:lang w:val="en-US"/>
        </w:rPr>
        <w:t>m</w:t>
      </w:r>
      <w:r w:rsidRPr="00E51217">
        <w:rPr>
          <w:rFonts w:ascii="Times New Roman" w:eastAsia="Calibri" w:hAnsi="Times New Roman" w:cs="Times New Roman"/>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817"/>
        <w:gridCol w:w="828"/>
        <w:gridCol w:w="828"/>
        <w:gridCol w:w="828"/>
        <w:gridCol w:w="826"/>
        <w:gridCol w:w="828"/>
        <w:gridCol w:w="828"/>
        <w:gridCol w:w="844"/>
        <w:gridCol w:w="1633"/>
      </w:tblGrid>
      <w:tr w:rsidR="00124FFD" w:rsidRPr="00E51217" w:rsidTr="00124FFD">
        <w:trPr>
          <w:trHeight w:val="332"/>
        </w:trPr>
        <w:tc>
          <w:tcPr>
            <w:tcW w:w="711" w:type="pct"/>
            <w:vMerge w:val="restart"/>
          </w:tcPr>
          <w:p w:rsidR="00124FFD" w:rsidRPr="00E51217" w:rsidRDefault="00124FFD" w:rsidP="00124FFD">
            <w:pPr>
              <w:spacing w:after="0" w:line="240" w:lineRule="auto"/>
              <w:rPr>
                <w:rFonts w:ascii="Times New Roman" w:eastAsia="Calibri" w:hAnsi="Times New Roman" w:cs="Times New Roman"/>
                <w:b/>
              </w:rPr>
            </w:pPr>
            <w:r w:rsidRPr="00E51217">
              <w:rPr>
                <w:rFonts w:ascii="Times New Roman" w:eastAsia="Calibri" w:hAnsi="Times New Roman" w:cs="Times New Roman"/>
                <w:b/>
              </w:rPr>
              <w:t>Світло-кліматич-ний район (рис. Л.1)</w:t>
            </w:r>
          </w:p>
        </w:tc>
        <w:tc>
          <w:tcPr>
            <w:tcW w:w="4289" w:type="pct"/>
            <w:gridSpan w:val="9"/>
            <w:vAlign w:val="center"/>
          </w:tcPr>
          <w:p w:rsidR="00124FFD" w:rsidRPr="00E51217" w:rsidRDefault="00124FFD" w:rsidP="00124FFD">
            <w:pPr>
              <w:spacing w:after="0" w:line="240" w:lineRule="auto"/>
              <w:jc w:val="center"/>
              <w:rPr>
                <w:rFonts w:ascii="Times New Roman" w:eastAsia="Calibri" w:hAnsi="Times New Roman" w:cs="Times New Roman"/>
                <w:b/>
              </w:rPr>
            </w:pPr>
            <w:r w:rsidRPr="00E51217">
              <w:rPr>
                <w:rFonts w:ascii="Times New Roman" w:eastAsia="Calibri" w:hAnsi="Times New Roman" w:cs="Times New Roman"/>
                <w:b/>
              </w:rPr>
              <w:t xml:space="preserve">Значення </w:t>
            </w:r>
            <w:r w:rsidRPr="00E51217">
              <w:rPr>
                <w:rFonts w:ascii="Times New Roman" w:eastAsia="Calibri" w:hAnsi="Times New Roman" w:cs="Times New Roman"/>
                <w:b/>
                <w:i/>
                <w:lang w:val="en-US"/>
              </w:rPr>
              <w:t>m</w:t>
            </w:r>
            <w:r w:rsidRPr="00E51217">
              <w:rPr>
                <w:rFonts w:ascii="Times New Roman" w:eastAsia="Calibri" w:hAnsi="Times New Roman" w:cs="Times New Roman"/>
                <w:b/>
              </w:rPr>
              <w:t xml:space="preserve"> для світлопрорізів</w:t>
            </w:r>
          </w:p>
        </w:tc>
      </w:tr>
      <w:tr w:rsidR="00124FFD" w:rsidRPr="00E51217" w:rsidTr="00124FFD">
        <w:trPr>
          <w:trHeight w:val="355"/>
        </w:trPr>
        <w:tc>
          <w:tcPr>
            <w:tcW w:w="711" w:type="pct"/>
            <w:vMerge/>
          </w:tcPr>
          <w:p w:rsidR="00124FFD" w:rsidRPr="00E51217" w:rsidRDefault="00124FFD" w:rsidP="00124FFD">
            <w:pPr>
              <w:spacing w:after="0" w:line="240" w:lineRule="auto"/>
              <w:rPr>
                <w:rFonts w:ascii="Times New Roman" w:eastAsia="Calibri" w:hAnsi="Times New Roman" w:cs="Times New Roman"/>
                <w:b/>
              </w:rPr>
            </w:pPr>
          </w:p>
        </w:tc>
        <w:tc>
          <w:tcPr>
            <w:tcW w:w="3441" w:type="pct"/>
            <w:gridSpan w:val="8"/>
            <w:vAlign w:val="center"/>
          </w:tcPr>
          <w:p w:rsidR="00124FFD" w:rsidRPr="00E51217" w:rsidRDefault="00124FFD" w:rsidP="00124FFD">
            <w:pPr>
              <w:spacing w:after="0" w:line="240" w:lineRule="auto"/>
              <w:jc w:val="center"/>
              <w:rPr>
                <w:rFonts w:ascii="Times New Roman" w:eastAsia="Calibri" w:hAnsi="Times New Roman" w:cs="Times New Roman"/>
                <w:b/>
              </w:rPr>
            </w:pPr>
            <w:r w:rsidRPr="00E51217">
              <w:rPr>
                <w:rFonts w:ascii="Times New Roman" w:eastAsia="Calibri" w:hAnsi="Times New Roman" w:cs="Times New Roman"/>
                <w:b/>
              </w:rPr>
              <w:t>Вертикальних, орієнтованих на:</w:t>
            </w:r>
          </w:p>
        </w:tc>
        <w:tc>
          <w:tcPr>
            <w:tcW w:w="848" w:type="pct"/>
            <w:vMerge w:val="restart"/>
            <w:vAlign w:val="center"/>
          </w:tcPr>
          <w:p w:rsidR="00124FFD" w:rsidRPr="00E51217" w:rsidRDefault="00124FFD" w:rsidP="00124FFD">
            <w:pPr>
              <w:spacing w:after="0" w:line="240" w:lineRule="auto"/>
              <w:ind w:right="-57"/>
              <w:jc w:val="center"/>
              <w:rPr>
                <w:rFonts w:ascii="Times New Roman" w:eastAsia="Calibri" w:hAnsi="Times New Roman" w:cs="Times New Roman"/>
                <w:b/>
              </w:rPr>
            </w:pPr>
            <w:r w:rsidRPr="00E51217">
              <w:rPr>
                <w:rFonts w:ascii="Times New Roman" w:eastAsia="Calibri" w:hAnsi="Times New Roman" w:cs="Times New Roman"/>
                <w:b/>
              </w:rPr>
              <w:t>орієнтованих на зеніт</w:t>
            </w:r>
          </w:p>
        </w:tc>
      </w:tr>
      <w:tr w:rsidR="00124FFD" w:rsidRPr="00E51217" w:rsidTr="00124FFD">
        <w:tc>
          <w:tcPr>
            <w:tcW w:w="711" w:type="pct"/>
            <w:vMerge/>
          </w:tcPr>
          <w:p w:rsidR="00124FFD" w:rsidRPr="00E51217" w:rsidRDefault="00124FFD" w:rsidP="00124FFD">
            <w:pPr>
              <w:spacing w:after="0" w:line="240" w:lineRule="auto"/>
              <w:rPr>
                <w:rFonts w:ascii="Times New Roman" w:eastAsia="Calibri" w:hAnsi="Times New Roman" w:cs="Times New Roman"/>
                <w:b/>
              </w:rPr>
            </w:pPr>
          </w:p>
        </w:tc>
        <w:tc>
          <w:tcPr>
            <w:tcW w:w="424" w:type="pct"/>
            <w:vAlign w:val="center"/>
          </w:tcPr>
          <w:p w:rsidR="00124FFD" w:rsidRPr="00E51217" w:rsidRDefault="00124FFD" w:rsidP="00124FFD">
            <w:pPr>
              <w:spacing w:after="0" w:line="240" w:lineRule="auto"/>
              <w:jc w:val="center"/>
              <w:rPr>
                <w:rFonts w:ascii="Times New Roman" w:eastAsia="Calibri" w:hAnsi="Times New Roman" w:cs="Times New Roman"/>
                <w:b/>
              </w:rPr>
            </w:pPr>
            <w:r w:rsidRPr="00E51217">
              <w:rPr>
                <w:rFonts w:ascii="Times New Roman" w:eastAsia="Calibri" w:hAnsi="Times New Roman" w:cs="Times New Roman"/>
                <w:b/>
              </w:rPr>
              <w:t>Пн</w:t>
            </w:r>
          </w:p>
        </w:tc>
        <w:tc>
          <w:tcPr>
            <w:tcW w:w="430" w:type="pct"/>
            <w:vAlign w:val="center"/>
          </w:tcPr>
          <w:p w:rsidR="00124FFD" w:rsidRPr="00E51217" w:rsidRDefault="00124FFD" w:rsidP="00124FFD">
            <w:pPr>
              <w:spacing w:after="0" w:line="240" w:lineRule="auto"/>
              <w:jc w:val="center"/>
              <w:rPr>
                <w:rFonts w:ascii="Times New Roman" w:eastAsia="Calibri" w:hAnsi="Times New Roman" w:cs="Times New Roman"/>
                <w:b/>
              </w:rPr>
            </w:pPr>
            <w:r w:rsidRPr="00E51217">
              <w:rPr>
                <w:rFonts w:ascii="Times New Roman" w:eastAsia="Calibri" w:hAnsi="Times New Roman" w:cs="Times New Roman"/>
                <w:b/>
              </w:rPr>
              <w:t>ПнС</w:t>
            </w:r>
          </w:p>
        </w:tc>
        <w:tc>
          <w:tcPr>
            <w:tcW w:w="430" w:type="pct"/>
            <w:vAlign w:val="center"/>
          </w:tcPr>
          <w:p w:rsidR="00124FFD" w:rsidRPr="00E51217" w:rsidRDefault="00124FFD" w:rsidP="00124FFD">
            <w:pPr>
              <w:spacing w:after="0" w:line="240" w:lineRule="auto"/>
              <w:jc w:val="center"/>
              <w:rPr>
                <w:rFonts w:ascii="Times New Roman" w:eastAsia="Calibri" w:hAnsi="Times New Roman" w:cs="Times New Roman"/>
                <w:b/>
              </w:rPr>
            </w:pPr>
            <w:r w:rsidRPr="00E51217">
              <w:rPr>
                <w:rFonts w:ascii="Times New Roman" w:eastAsia="Calibri" w:hAnsi="Times New Roman" w:cs="Times New Roman"/>
                <w:b/>
              </w:rPr>
              <w:t>С</w:t>
            </w:r>
          </w:p>
        </w:tc>
        <w:tc>
          <w:tcPr>
            <w:tcW w:w="430" w:type="pct"/>
            <w:vAlign w:val="center"/>
          </w:tcPr>
          <w:p w:rsidR="00124FFD" w:rsidRPr="00E51217" w:rsidRDefault="00124FFD" w:rsidP="00124FFD">
            <w:pPr>
              <w:spacing w:after="0" w:line="240" w:lineRule="auto"/>
              <w:jc w:val="center"/>
              <w:rPr>
                <w:rFonts w:ascii="Times New Roman" w:eastAsia="Calibri" w:hAnsi="Times New Roman" w:cs="Times New Roman"/>
                <w:b/>
              </w:rPr>
            </w:pPr>
            <w:r w:rsidRPr="00E51217">
              <w:rPr>
                <w:rFonts w:ascii="Times New Roman" w:eastAsia="Calibri" w:hAnsi="Times New Roman" w:cs="Times New Roman"/>
                <w:b/>
              </w:rPr>
              <w:t>ПдС</w:t>
            </w:r>
          </w:p>
        </w:tc>
        <w:tc>
          <w:tcPr>
            <w:tcW w:w="429" w:type="pct"/>
            <w:vAlign w:val="center"/>
          </w:tcPr>
          <w:p w:rsidR="00124FFD" w:rsidRPr="00E51217" w:rsidRDefault="00124FFD" w:rsidP="00124FFD">
            <w:pPr>
              <w:spacing w:after="0" w:line="240" w:lineRule="auto"/>
              <w:jc w:val="center"/>
              <w:rPr>
                <w:rFonts w:ascii="Times New Roman" w:eastAsia="Calibri" w:hAnsi="Times New Roman" w:cs="Times New Roman"/>
                <w:b/>
              </w:rPr>
            </w:pPr>
            <w:r w:rsidRPr="00E51217">
              <w:rPr>
                <w:rFonts w:ascii="Times New Roman" w:eastAsia="Calibri" w:hAnsi="Times New Roman" w:cs="Times New Roman"/>
                <w:b/>
              </w:rPr>
              <w:t>Пд</w:t>
            </w:r>
          </w:p>
        </w:tc>
        <w:tc>
          <w:tcPr>
            <w:tcW w:w="430" w:type="pct"/>
            <w:vAlign w:val="center"/>
          </w:tcPr>
          <w:p w:rsidR="00124FFD" w:rsidRPr="00E51217" w:rsidRDefault="00124FFD" w:rsidP="00124FFD">
            <w:pPr>
              <w:spacing w:after="0" w:line="240" w:lineRule="auto"/>
              <w:jc w:val="center"/>
              <w:rPr>
                <w:rFonts w:ascii="Times New Roman" w:eastAsia="Calibri" w:hAnsi="Times New Roman" w:cs="Times New Roman"/>
                <w:b/>
              </w:rPr>
            </w:pPr>
            <w:r w:rsidRPr="00E51217">
              <w:rPr>
                <w:rFonts w:ascii="Times New Roman" w:eastAsia="Calibri" w:hAnsi="Times New Roman" w:cs="Times New Roman"/>
                <w:b/>
              </w:rPr>
              <w:t>ПдЗ</w:t>
            </w:r>
          </w:p>
        </w:tc>
        <w:tc>
          <w:tcPr>
            <w:tcW w:w="430" w:type="pct"/>
            <w:vAlign w:val="center"/>
          </w:tcPr>
          <w:p w:rsidR="00124FFD" w:rsidRPr="00E51217" w:rsidRDefault="00124FFD" w:rsidP="00124FFD">
            <w:pPr>
              <w:spacing w:after="0" w:line="240" w:lineRule="auto"/>
              <w:jc w:val="center"/>
              <w:rPr>
                <w:rFonts w:ascii="Times New Roman" w:eastAsia="Calibri" w:hAnsi="Times New Roman" w:cs="Times New Roman"/>
                <w:b/>
              </w:rPr>
            </w:pPr>
            <w:r w:rsidRPr="00E51217">
              <w:rPr>
                <w:rFonts w:ascii="Times New Roman" w:eastAsia="Calibri" w:hAnsi="Times New Roman" w:cs="Times New Roman"/>
                <w:b/>
              </w:rPr>
              <w:t>З</w:t>
            </w:r>
          </w:p>
        </w:tc>
        <w:tc>
          <w:tcPr>
            <w:tcW w:w="437" w:type="pct"/>
            <w:vAlign w:val="center"/>
          </w:tcPr>
          <w:p w:rsidR="00124FFD" w:rsidRPr="00E51217" w:rsidRDefault="00124FFD" w:rsidP="00124FFD">
            <w:pPr>
              <w:spacing w:after="0" w:line="240" w:lineRule="auto"/>
              <w:jc w:val="center"/>
              <w:rPr>
                <w:rFonts w:ascii="Times New Roman" w:eastAsia="Calibri" w:hAnsi="Times New Roman" w:cs="Times New Roman"/>
                <w:b/>
              </w:rPr>
            </w:pPr>
            <w:r w:rsidRPr="00E51217">
              <w:rPr>
                <w:rFonts w:ascii="Times New Roman" w:eastAsia="Calibri" w:hAnsi="Times New Roman" w:cs="Times New Roman"/>
                <w:b/>
              </w:rPr>
              <w:t>ПнЗ</w:t>
            </w:r>
          </w:p>
        </w:tc>
        <w:tc>
          <w:tcPr>
            <w:tcW w:w="848" w:type="pct"/>
            <w:vMerge/>
            <w:vAlign w:val="center"/>
          </w:tcPr>
          <w:p w:rsidR="00124FFD" w:rsidRPr="00E51217" w:rsidRDefault="00124FFD" w:rsidP="00124FFD">
            <w:pPr>
              <w:spacing w:after="0" w:line="240" w:lineRule="auto"/>
              <w:jc w:val="center"/>
              <w:rPr>
                <w:rFonts w:ascii="Times New Roman" w:eastAsia="Calibri" w:hAnsi="Times New Roman" w:cs="Times New Roman"/>
                <w:b/>
              </w:rPr>
            </w:pPr>
          </w:p>
        </w:tc>
      </w:tr>
      <w:tr w:rsidR="00124FFD" w:rsidRPr="00E51217" w:rsidTr="00124FFD">
        <w:tc>
          <w:tcPr>
            <w:tcW w:w="711" w:type="pct"/>
          </w:tcPr>
          <w:p w:rsidR="00124FFD" w:rsidRPr="00E51217" w:rsidRDefault="00124FFD" w:rsidP="00124FFD">
            <w:pPr>
              <w:spacing w:after="0" w:line="240" w:lineRule="auto"/>
              <w:jc w:val="center"/>
              <w:rPr>
                <w:rFonts w:ascii="Times New Roman" w:eastAsia="Calibri" w:hAnsi="Times New Roman" w:cs="Times New Roman"/>
              </w:rPr>
            </w:pPr>
            <w:r w:rsidRPr="00E51217">
              <w:rPr>
                <w:rFonts w:ascii="Times New Roman" w:eastAsia="Calibri" w:hAnsi="Times New Roman" w:cs="Times New Roman"/>
              </w:rPr>
              <w:t>І</w:t>
            </w:r>
          </w:p>
        </w:tc>
        <w:tc>
          <w:tcPr>
            <w:tcW w:w="424" w:type="pct"/>
            <w:vAlign w:val="center"/>
          </w:tcPr>
          <w:p w:rsidR="00124FFD" w:rsidRPr="00E51217" w:rsidRDefault="00124FFD" w:rsidP="00124FFD">
            <w:pPr>
              <w:spacing w:after="0" w:line="216" w:lineRule="auto"/>
              <w:jc w:val="center"/>
              <w:rPr>
                <w:rFonts w:ascii="Times New Roman" w:eastAsia="Calibri" w:hAnsi="Times New Roman" w:cs="Times New Roman"/>
                <w:highlight w:val="yellow"/>
              </w:rPr>
            </w:pPr>
            <w:r w:rsidRPr="00E51217">
              <w:rPr>
                <w:rFonts w:ascii="Times New Roman" w:eastAsia="Calibri" w:hAnsi="Times New Roman" w:cs="Times New Roman"/>
              </w:rPr>
              <w:t>0,95</w:t>
            </w:r>
          </w:p>
        </w:tc>
        <w:tc>
          <w:tcPr>
            <w:tcW w:w="430" w:type="pct"/>
            <w:vAlign w:val="center"/>
          </w:tcPr>
          <w:p w:rsidR="00124FFD" w:rsidRPr="00E51217" w:rsidRDefault="00124FFD" w:rsidP="00124FFD">
            <w:pPr>
              <w:spacing w:after="0" w:line="216" w:lineRule="auto"/>
              <w:jc w:val="center"/>
              <w:rPr>
                <w:rFonts w:ascii="Times New Roman" w:eastAsia="Calibri" w:hAnsi="Times New Roman" w:cs="Times New Roman"/>
                <w:highlight w:val="yellow"/>
              </w:rPr>
            </w:pPr>
            <w:r w:rsidRPr="00E51217">
              <w:rPr>
                <w:rFonts w:ascii="Times New Roman" w:eastAsia="Calibri" w:hAnsi="Times New Roman" w:cs="Times New Roman"/>
              </w:rPr>
              <w:t>0,98</w:t>
            </w:r>
          </w:p>
        </w:tc>
        <w:tc>
          <w:tcPr>
            <w:tcW w:w="430" w:type="pct"/>
            <w:vAlign w:val="center"/>
          </w:tcPr>
          <w:p w:rsidR="00124FFD" w:rsidRPr="00E51217" w:rsidRDefault="00124FFD" w:rsidP="00124FFD">
            <w:pPr>
              <w:spacing w:after="0" w:line="216" w:lineRule="auto"/>
              <w:jc w:val="center"/>
              <w:rPr>
                <w:rFonts w:ascii="Times New Roman" w:eastAsia="Calibri" w:hAnsi="Times New Roman" w:cs="Times New Roman"/>
                <w:highlight w:val="yellow"/>
              </w:rPr>
            </w:pPr>
            <w:r w:rsidRPr="00E51217">
              <w:rPr>
                <w:rFonts w:ascii="Times New Roman" w:eastAsia="Calibri" w:hAnsi="Times New Roman" w:cs="Times New Roman"/>
              </w:rPr>
              <w:t>1,02</w:t>
            </w:r>
          </w:p>
        </w:tc>
        <w:tc>
          <w:tcPr>
            <w:tcW w:w="430" w:type="pct"/>
            <w:vAlign w:val="center"/>
          </w:tcPr>
          <w:p w:rsidR="00124FFD" w:rsidRPr="00E51217" w:rsidRDefault="00124FFD" w:rsidP="00124FFD">
            <w:pPr>
              <w:spacing w:after="0" w:line="216" w:lineRule="auto"/>
              <w:jc w:val="center"/>
              <w:rPr>
                <w:rFonts w:ascii="Times New Roman" w:eastAsia="Calibri" w:hAnsi="Times New Roman" w:cs="Times New Roman"/>
                <w:highlight w:val="yellow"/>
              </w:rPr>
            </w:pPr>
            <w:r w:rsidRPr="00E51217">
              <w:rPr>
                <w:rFonts w:ascii="Times New Roman" w:eastAsia="Calibri" w:hAnsi="Times New Roman" w:cs="Times New Roman"/>
              </w:rPr>
              <w:t>1,04</w:t>
            </w:r>
          </w:p>
        </w:tc>
        <w:tc>
          <w:tcPr>
            <w:tcW w:w="429" w:type="pct"/>
            <w:vAlign w:val="center"/>
          </w:tcPr>
          <w:p w:rsidR="00124FFD" w:rsidRPr="00E51217" w:rsidRDefault="00124FFD" w:rsidP="00124FFD">
            <w:pPr>
              <w:spacing w:after="0" w:line="216" w:lineRule="auto"/>
              <w:jc w:val="center"/>
              <w:rPr>
                <w:rFonts w:ascii="Times New Roman" w:eastAsia="Calibri" w:hAnsi="Times New Roman" w:cs="Times New Roman"/>
                <w:highlight w:val="yellow"/>
              </w:rPr>
            </w:pPr>
            <w:r w:rsidRPr="00E51217">
              <w:rPr>
                <w:rFonts w:ascii="Times New Roman" w:eastAsia="Calibri" w:hAnsi="Times New Roman" w:cs="Times New Roman"/>
              </w:rPr>
              <w:t>1,05</w:t>
            </w:r>
          </w:p>
        </w:tc>
        <w:tc>
          <w:tcPr>
            <w:tcW w:w="430" w:type="pct"/>
            <w:vAlign w:val="center"/>
          </w:tcPr>
          <w:p w:rsidR="00124FFD" w:rsidRPr="00E51217" w:rsidRDefault="00124FFD" w:rsidP="00124FFD">
            <w:pPr>
              <w:spacing w:after="0" w:line="216" w:lineRule="auto"/>
              <w:jc w:val="center"/>
              <w:rPr>
                <w:rFonts w:ascii="Times New Roman" w:eastAsia="Calibri" w:hAnsi="Times New Roman" w:cs="Times New Roman"/>
                <w:highlight w:val="yellow"/>
              </w:rPr>
            </w:pPr>
            <w:r w:rsidRPr="00E51217">
              <w:rPr>
                <w:rFonts w:ascii="Times New Roman" w:eastAsia="Calibri" w:hAnsi="Times New Roman" w:cs="Times New Roman"/>
              </w:rPr>
              <w:t>1,04</w:t>
            </w:r>
          </w:p>
        </w:tc>
        <w:tc>
          <w:tcPr>
            <w:tcW w:w="430" w:type="pct"/>
            <w:vAlign w:val="center"/>
          </w:tcPr>
          <w:p w:rsidR="00124FFD" w:rsidRPr="00E51217" w:rsidRDefault="00124FFD" w:rsidP="00124FFD">
            <w:pPr>
              <w:spacing w:after="0" w:line="216" w:lineRule="auto"/>
              <w:jc w:val="center"/>
              <w:rPr>
                <w:rFonts w:ascii="Times New Roman" w:eastAsia="Calibri" w:hAnsi="Times New Roman" w:cs="Times New Roman"/>
                <w:highlight w:val="yellow"/>
              </w:rPr>
            </w:pPr>
            <w:r w:rsidRPr="00E51217">
              <w:rPr>
                <w:rFonts w:ascii="Times New Roman" w:eastAsia="Calibri" w:hAnsi="Times New Roman" w:cs="Times New Roman"/>
              </w:rPr>
              <w:t>1,02</w:t>
            </w:r>
          </w:p>
        </w:tc>
        <w:tc>
          <w:tcPr>
            <w:tcW w:w="437" w:type="pct"/>
            <w:vAlign w:val="center"/>
          </w:tcPr>
          <w:p w:rsidR="00124FFD" w:rsidRPr="00E51217" w:rsidRDefault="00124FFD" w:rsidP="00124FFD">
            <w:pPr>
              <w:spacing w:after="0" w:line="216" w:lineRule="auto"/>
              <w:jc w:val="center"/>
              <w:rPr>
                <w:rFonts w:ascii="Times New Roman" w:eastAsia="Calibri" w:hAnsi="Times New Roman" w:cs="Times New Roman"/>
                <w:highlight w:val="yellow"/>
              </w:rPr>
            </w:pPr>
            <w:r w:rsidRPr="00E51217">
              <w:rPr>
                <w:rFonts w:ascii="Times New Roman" w:eastAsia="Calibri" w:hAnsi="Times New Roman" w:cs="Times New Roman"/>
              </w:rPr>
              <w:t>0,98</w:t>
            </w:r>
          </w:p>
        </w:tc>
        <w:tc>
          <w:tcPr>
            <w:tcW w:w="848" w:type="pct"/>
            <w:vAlign w:val="center"/>
          </w:tcPr>
          <w:p w:rsidR="00124FFD" w:rsidRPr="00E51217" w:rsidRDefault="00124FFD" w:rsidP="00124FFD">
            <w:pPr>
              <w:spacing w:after="0" w:line="240" w:lineRule="auto"/>
              <w:jc w:val="center"/>
              <w:rPr>
                <w:rFonts w:ascii="Times New Roman" w:eastAsia="Calibri" w:hAnsi="Times New Roman" w:cs="Times New Roman"/>
              </w:rPr>
            </w:pPr>
            <w:r w:rsidRPr="00E51217">
              <w:rPr>
                <w:rFonts w:ascii="Times New Roman" w:eastAsia="Calibri" w:hAnsi="Times New Roman" w:cs="Times New Roman"/>
              </w:rPr>
              <w:t>1,01</w:t>
            </w:r>
          </w:p>
        </w:tc>
      </w:tr>
      <w:tr w:rsidR="00124FFD" w:rsidRPr="00E51217" w:rsidTr="00124FFD">
        <w:tc>
          <w:tcPr>
            <w:tcW w:w="711" w:type="pct"/>
          </w:tcPr>
          <w:p w:rsidR="00124FFD" w:rsidRPr="00E51217" w:rsidRDefault="00124FFD" w:rsidP="00124FFD">
            <w:pPr>
              <w:spacing w:after="0" w:line="240" w:lineRule="auto"/>
              <w:jc w:val="center"/>
              <w:rPr>
                <w:rFonts w:ascii="Times New Roman" w:eastAsia="Calibri" w:hAnsi="Times New Roman" w:cs="Times New Roman"/>
              </w:rPr>
            </w:pPr>
            <w:r w:rsidRPr="00E51217">
              <w:rPr>
                <w:rFonts w:ascii="Times New Roman" w:eastAsia="Calibri" w:hAnsi="Times New Roman" w:cs="Times New Roman"/>
              </w:rPr>
              <w:t>ІІ</w:t>
            </w:r>
          </w:p>
        </w:tc>
        <w:tc>
          <w:tcPr>
            <w:tcW w:w="424" w:type="pct"/>
            <w:vAlign w:val="center"/>
          </w:tcPr>
          <w:p w:rsidR="00124FFD" w:rsidRPr="00E51217" w:rsidRDefault="00124FFD" w:rsidP="00124FFD">
            <w:pPr>
              <w:spacing w:after="0" w:line="216" w:lineRule="auto"/>
              <w:jc w:val="center"/>
              <w:rPr>
                <w:rFonts w:ascii="Times New Roman" w:eastAsia="Calibri" w:hAnsi="Times New Roman" w:cs="Times New Roman"/>
                <w:highlight w:val="yellow"/>
              </w:rPr>
            </w:pPr>
            <w:r w:rsidRPr="00E51217">
              <w:rPr>
                <w:rFonts w:ascii="Times New Roman" w:eastAsia="Calibri" w:hAnsi="Times New Roman" w:cs="Times New Roman"/>
              </w:rPr>
              <w:t>1,00</w:t>
            </w:r>
          </w:p>
        </w:tc>
        <w:tc>
          <w:tcPr>
            <w:tcW w:w="430" w:type="pct"/>
            <w:vAlign w:val="center"/>
          </w:tcPr>
          <w:p w:rsidR="00124FFD" w:rsidRPr="00E51217" w:rsidRDefault="00124FFD" w:rsidP="00124FFD">
            <w:pPr>
              <w:spacing w:after="0" w:line="216" w:lineRule="auto"/>
              <w:jc w:val="center"/>
              <w:rPr>
                <w:rFonts w:ascii="Times New Roman" w:eastAsia="Calibri" w:hAnsi="Times New Roman" w:cs="Times New Roman"/>
                <w:highlight w:val="yellow"/>
              </w:rPr>
            </w:pPr>
            <w:r w:rsidRPr="00E51217">
              <w:rPr>
                <w:rFonts w:ascii="Times New Roman" w:eastAsia="Calibri" w:hAnsi="Times New Roman" w:cs="Times New Roman"/>
              </w:rPr>
              <w:t>1,04</w:t>
            </w:r>
          </w:p>
        </w:tc>
        <w:tc>
          <w:tcPr>
            <w:tcW w:w="430" w:type="pct"/>
            <w:vAlign w:val="center"/>
          </w:tcPr>
          <w:p w:rsidR="00124FFD" w:rsidRPr="00E51217" w:rsidRDefault="00124FFD" w:rsidP="00124FFD">
            <w:pPr>
              <w:spacing w:after="0" w:line="216" w:lineRule="auto"/>
              <w:jc w:val="center"/>
              <w:rPr>
                <w:rFonts w:ascii="Times New Roman" w:eastAsia="Calibri" w:hAnsi="Times New Roman" w:cs="Times New Roman"/>
                <w:highlight w:val="yellow"/>
              </w:rPr>
            </w:pPr>
            <w:r w:rsidRPr="00E51217">
              <w:rPr>
                <w:rFonts w:ascii="Times New Roman" w:eastAsia="Calibri" w:hAnsi="Times New Roman" w:cs="Times New Roman"/>
              </w:rPr>
              <w:t>1,09</w:t>
            </w:r>
          </w:p>
        </w:tc>
        <w:tc>
          <w:tcPr>
            <w:tcW w:w="430" w:type="pct"/>
            <w:vAlign w:val="center"/>
          </w:tcPr>
          <w:p w:rsidR="00124FFD" w:rsidRPr="00E51217" w:rsidRDefault="00124FFD" w:rsidP="00124FFD">
            <w:pPr>
              <w:spacing w:after="0" w:line="216" w:lineRule="auto"/>
              <w:jc w:val="center"/>
              <w:rPr>
                <w:rFonts w:ascii="Times New Roman" w:eastAsia="Calibri" w:hAnsi="Times New Roman" w:cs="Times New Roman"/>
                <w:highlight w:val="yellow"/>
              </w:rPr>
            </w:pPr>
            <w:r w:rsidRPr="00E51217">
              <w:rPr>
                <w:rFonts w:ascii="Times New Roman" w:eastAsia="Calibri" w:hAnsi="Times New Roman" w:cs="Times New Roman"/>
              </w:rPr>
              <w:t>1,11</w:t>
            </w:r>
          </w:p>
        </w:tc>
        <w:tc>
          <w:tcPr>
            <w:tcW w:w="429" w:type="pct"/>
            <w:vAlign w:val="center"/>
          </w:tcPr>
          <w:p w:rsidR="00124FFD" w:rsidRPr="00E51217" w:rsidRDefault="00124FFD" w:rsidP="00124FFD">
            <w:pPr>
              <w:spacing w:after="0" w:line="216" w:lineRule="auto"/>
              <w:jc w:val="center"/>
              <w:rPr>
                <w:rFonts w:ascii="Times New Roman" w:eastAsia="Calibri" w:hAnsi="Times New Roman" w:cs="Times New Roman"/>
              </w:rPr>
            </w:pPr>
            <w:r w:rsidRPr="00E51217">
              <w:rPr>
                <w:rFonts w:ascii="Times New Roman" w:eastAsia="Calibri" w:hAnsi="Times New Roman" w:cs="Times New Roman"/>
              </w:rPr>
              <w:t>1,12</w:t>
            </w:r>
          </w:p>
        </w:tc>
        <w:tc>
          <w:tcPr>
            <w:tcW w:w="430" w:type="pct"/>
            <w:vAlign w:val="center"/>
          </w:tcPr>
          <w:p w:rsidR="00124FFD" w:rsidRPr="00E51217" w:rsidRDefault="00124FFD" w:rsidP="00124FFD">
            <w:pPr>
              <w:spacing w:after="0" w:line="216" w:lineRule="auto"/>
              <w:jc w:val="center"/>
              <w:rPr>
                <w:rFonts w:ascii="Times New Roman" w:eastAsia="Calibri" w:hAnsi="Times New Roman" w:cs="Times New Roman"/>
                <w:highlight w:val="yellow"/>
              </w:rPr>
            </w:pPr>
            <w:r w:rsidRPr="00E51217">
              <w:rPr>
                <w:rFonts w:ascii="Times New Roman" w:eastAsia="Calibri" w:hAnsi="Times New Roman" w:cs="Times New Roman"/>
              </w:rPr>
              <w:t>1,12</w:t>
            </w:r>
          </w:p>
        </w:tc>
        <w:tc>
          <w:tcPr>
            <w:tcW w:w="430" w:type="pct"/>
            <w:vAlign w:val="center"/>
          </w:tcPr>
          <w:p w:rsidR="00124FFD" w:rsidRPr="00E51217" w:rsidRDefault="00124FFD" w:rsidP="00124FFD">
            <w:pPr>
              <w:spacing w:after="0" w:line="216" w:lineRule="auto"/>
              <w:jc w:val="center"/>
              <w:rPr>
                <w:rFonts w:ascii="Times New Roman" w:eastAsia="Calibri" w:hAnsi="Times New Roman" w:cs="Times New Roman"/>
                <w:highlight w:val="yellow"/>
              </w:rPr>
            </w:pPr>
            <w:r w:rsidRPr="00E51217">
              <w:rPr>
                <w:rFonts w:ascii="Times New Roman" w:eastAsia="Calibri" w:hAnsi="Times New Roman" w:cs="Times New Roman"/>
              </w:rPr>
              <w:t>1,10</w:t>
            </w:r>
          </w:p>
        </w:tc>
        <w:tc>
          <w:tcPr>
            <w:tcW w:w="437" w:type="pct"/>
            <w:vAlign w:val="center"/>
          </w:tcPr>
          <w:p w:rsidR="00124FFD" w:rsidRPr="00E51217" w:rsidRDefault="00124FFD" w:rsidP="00124FFD">
            <w:pPr>
              <w:spacing w:after="0" w:line="216" w:lineRule="auto"/>
              <w:jc w:val="center"/>
              <w:rPr>
                <w:rFonts w:ascii="Times New Roman" w:eastAsia="Calibri" w:hAnsi="Times New Roman" w:cs="Times New Roman"/>
                <w:highlight w:val="yellow"/>
              </w:rPr>
            </w:pPr>
            <w:r w:rsidRPr="00E51217">
              <w:rPr>
                <w:rFonts w:ascii="Times New Roman" w:eastAsia="Calibri" w:hAnsi="Times New Roman" w:cs="Times New Roman"/>
              </w:rPr>
              <w:t>1,04</w:t>
            </w:r>
          </w:p>
        </w:tc>
        <w:tc>
          <w:tcPr>
            <w:tcW w:w="848" w:type="pct"/>
            <w:vAlign w:val="center"/>
          </w:tcPr>
          <w:p w:rsidR="00124FFD" w:rsidRPr="00E51217" w:rsidRDefault="00124FFD" w:rsidP="00124FFD">
            <w:pPr>
              <w:spacing w:after="0" w:line="240" w:lineRule="auto"/>
              <w:jc w:val="center"/>
              <w:rPr>
                <w:rFonts w:ascii="Times New Roman" w:eastAsia="Calibri" w:hAnsi="Times New Roman" w:cs="Times New Roman"/>
              </w:rPr>
            </w:pPr>
            <w:r w:rsidRPr="00E51217">
              <w:rPr>
                <w:rFonts w:ascii="Times New Roman" w:eastAsia="Calibri" w:hAnsi="Times New Roman" w:cs="Times New Roman"/>
              </w:rPr>
              <w:t>1,08</w:t>
            </w:r>
          </w:p>
        </w:tc>
      </w:tr>
      <w:tr w:rsidR="00124FFD" w:rsidRPr="00E51217" w:rsidTr="00124FFD">
        <w:tc>
          <w:tcPr>
            <w:tcW w:w="711" w:type="pct"/>
          </w:tcPr>
          <w:p w:rsidR="00124FFD" w:rsidRPr="00E51217" w:rsidRDefault="00124FFD" w:rsidP="00124FFD">
            <w:pPr>
              <w:spacing w:after="0" w:line="240" w:lineRule="auto"/>
              <w:jc w:val="center"/>
              <w:rPr>
                <w:rFonts w:ascii="Times New Roman" w:eastAsia="Calibri" w:hAnsi="Times New Roman" w:cs="Times New Roman"/>
              </w:rPr>
            </w:pPr>
            <w:r w:rsidRPr="00E51217">
              <w:rPr>
                <w:rFonts w:ascii="Times New Roman" w:eastAsia="Calibri" w:hAnsi="Times New Roman" w:cs="Times New Roman"/>
              </w:rPr>
              <w:t>ІІІ</w:t>
            </w:r>
          </w:p>
        </w:tc>
        <w:tc>
          <w:tcPr>
            <w:tcW w:w="424" w:type="pct"/>
            <w:vAlign w:val="center"/>
          </w:tcPr>
          <w:p w:rsidR="00124FFD" w:rsidRPr="00E51217" w:rsidRDefault="00124FFD" w:rsidP="00124FFD">
            <w:pPr>
              <w:spacing w:after="0" w:line="216" w:lineRule="auto"/>
              <w:jc w:val="center"/>
              <w:rPr>
                <w:rFonts w:ascii="Times New Roman" w:eastAsia="Calibri" w:hAnsi="Times New Roman" w:cs="Times New Roman"/>
                <w:highlight w:val="yellow"/>
              </w:rPr>
            </w:pPr>
            <w:r w:rsidRPr="00E51217">
              <w:rPr>
                <w:rFonts w:ascii="Times New Roman" w:eastAsia="Calibri" w:hAnsi="Times New Roman" w:cs="Times New Roman"/>
              </w:rPr>
              <w:t>1,06</w:t>
            </w:r>
          </w:p>
        </w:tc>
        <w:tc>
          <w:tcPr>
            <w:tcW w:w="430" w:type="pct"/>
            <w:vAlign w:val="center"/>
          </w:tcPr>
          <w:p w:rsidR="00124FFD" w:rsidRPr="00E51217" w:rsidRDefault="00124FFD" w:rsidP="00124FFD">
            <w:pPr>
              <w:spacing w:after="0" w:line="216" w:lineRule="auto"/>
              <w:jc w:val="center"/>
              <w:rPr>
                <w:rFonts w:ascii="Times New Roman" w:eastAsia="Calibri" w:hAnsi="Times New Roman" w:cs="Times New Roman"/>
                <w:highlight w:val="yellow"/>
              </w:rPr>
            </w:pPr>
            <w:r w:rsidRPr="00E51217">
              <w:rPr>
                <w:rFonts w:ascii="Times New Roman" w:eastAsia="Calibri" w:hAnsi="Times New Roman" w:cs="Times New Roman"/>
              </w:rPr>
              <w:t>1,11</w:t>
            </w:r>
          </w:p>
        </w:tc>
        <w:tc>
          <w:tcPr>
            <w:tcW w:w="430" w:type="pct"/>
            <w:vAlign w:val="center"/>
          </w:tcPr>
          <w:p w:rsidR="00124FFD" w:rsidRPr="00E51217" w:rsidRDefault="00124FFD" w:rsidP="00124FFD">
            <w:pPr>
              <w:spacing w:after="0" w:line="216" w:lineRule="auto"/>
              <w:jc w:val="center"/>
              <w:rPr>
                <w:rFonts w:ascii="Times New Roman" w:eastAsia="Calibri" w:hAnsi="Times New Roman" w:cs="Times New Roman"/>
                <w:highlight w:val="yellow"/>
              </w:rPr>
            </w:pPr>
            <w:r w:rsidRPr="00E51217">
              <w:rPr>
                <w:rFonts w:ascii="Times New Roman" w:eastAsia="Calibri" w:hAnsi="Times New Roman" w:cs="Times New Roman"/>
              </w:rPr>
              <w:t>1,18</w:t>
            </w:r>
          </w:p>
        </w:tc>
        <w:tc>
          <w:tcPr>
            <w:tcW w:w="430" w:type="pct"/>
            <w:vAlign w:val="center"/>
          </w:tcPr>
          <w:p w:rsidR="00124FFD" w:rsidRPr="00E51217" w:rsidRDefault="00124FFD" w:rsidP="00124FFD">
            <w:pPr>
              <w:spacing w:after="0" w:line="216" w:lineRule="auto"/>
              <w:jc w:val="center"/>
              <w:rPr>
                <w:rFonts w:ascii="Times New Roman" w:eastAsia="Calibri" w:hAnsi="Times New Roman" w:cs="Times New Roman"/>
                <w:highlight w:val="yellow"/>
              </w:rPr>
            </w:pPr>
            <w:r w:rsidRPr="00E51217">
              <w:rPr>
                <w:rFonts w:ascii="Times New Roman" w:eastAsia="Calibri" w:hAnsi="Times New Roman" w:cs="Times New Roman"/>
              </w:rPr>
              <w:t>1,22</w:t>
            </w:r>
          </w:p>
        </w:tc>
        <w:tc>
          <w:tcPr>
            <w:tcW w:w="429" w:type="pct"/>
            <w:vAlign w:val="center"/>
          </w:tcPr>
          <w:p w:rsidR="00124FFD" w:rsidRPr="00E51217" w:rsidRDefault="00124FFD" w:rsidP="00124FFD">
            <w:pPr>
              <w:spacing w:after="0" w:line="216" w:lineRule="auto"/>
              <w:jc w:val="center"/>
              <w:rPr>
                <w:rFonts w:ascii="Times New Roman" w:eastAsia="Calibri" w:hAnsi="Times New Roman" w:cs="Times New Roman"/>
              </w:rPr>
            </w:pPr>
            <w:r w:rsidRPr="00E51217">
              <w:rPr>
                <w:rFonts w:ascii="Times New Roman" w:eastAsia="Calibri" w:hAnsi="Times New Roman" w:cs="Times New Roman"/>
              </w:rPr>
              <w:t>1,24</w:t>
            </w:r>
          </w:p>
        </w:tc>
        <w:tc>
          <w:tcPr>
            <w:tcW w:w="430" w:type="pct"/>
            <w:vAlign w:val="center"/>
          </w:tcPr>
          <w:p w:rsidR="00124FFD" w:rsidRPr="00E51217" w:rsidRDefault="00124FFD" w:rsidP="00124FFD">
            <w:pPr>
              <w:spacing w:after="0" w:line="216" w:lineRule="auto"/>
              <w:jc w:val="center"/>
              <w:rPr>
                <w:rFonts w:ascii="Times New Roman" w:eastAsia="Calibri" w:hAnsi="Times New Roman" w:cs="Times New Roman"/>
                <w:highlight w:val="yellow"/>
              </w:rPr>
            </w:pPr>
            <w:r w:rsidRPr="00E51217">
              <w:rPr>
                <w:rFonts w:ascii="Times New Roman" w:eastAsia="Calibri" w:hAnsi="Times New Roman" w:cs="Times New Roman"/>
              </w:rPr>
              <w:t>1,22</w:t>
            </w:r>
          </w:p>
        </w:tc>
        <w:tc>
          <w:tcPr>
            <w:tcW w:w="430" w:type="pct"/>
            <w:vAlign w:val="center"/>
          </w:tcPr>
          <w:p w:rsidR="00124FFD" w:rsidRPr="00E51217" w:rsidRDefault="00124FFD" w:rsidP="00124FFD">
            <w:pPr>
              <w:spacing w:after="0" w:line="216" w:lineRule="auto"/>
              <w:jc w:val="center"/>
              <w:rPr>
                <w:rFonts w:ascii="Times New Roman" w:eastAsia="Calibri" w:hAnsi="Times New Roman" w:cs="Times New Roman"/>
                <w:highlight w:val="yellow"/>
              </w:rPr>
            </w:pPr>
            <w:r w:rsidRPr="00E51217">
              <w:rPr>
                <w:rFonts w:ascii="Times New Roman" w:eastAsia="Calibri" w:hAnsi="Times New Roman" w:cs="Times New Roman"/>
              </w:rPr>
              <w:t>1,19</w:t>
            </w:r>
          </w:p>
        </w:tc>
        <w:tc>
          <w:tcPr>
            <w:tcW w:w="437" w:type="pct"/>
            <w:vAlign w:val="center"/>
          </w:tcPr>
          <w:p w:rsidR="00124FFD" w:rsidRPr="00E51217" w:rsidRDefault="00124FFD" w:rsidP="00124FFD">
            <w:pPr>
              <w:spacing w:after="0" w:line="216" w:lineRule="auto"/>
              <w:jc w:val="center"/>
              <w:rPr>
                <w:rFonts w:ascii="Times New Roman" w:eastAsia="Calibri" w:hAnsi="Times New Roman" w:cs="Times New Roman"/>
                <w:highlight w:val="yellow"/>
              </w:rPr>
            </w:pPr>
            <w:r w:rsidRPr="00E51217">
              <w:rPr>
                <w:rFonts w:ascii="Times New Roman" w:eastAsia="Calibri" w:hAnsi="Times New Roman" w:cs="Times New Roman"/>
              </w:rPr>
              <w:t>1,12</w:t>
            </w:r>
          </w:p>
        </w:tc>
        <w:tc>
          <w:tcPr>
            <w:tcW w:w="848" w:type="pct"/>
            <w:vAlign w:val="center"/>
          </w:tcPr>
          <w:p w:rsidR="00124FFD" w:rsidRPr="00E51217" w:rsidRDefault="00124FFD" w:rsidP="00124FFD">
            <w:pPr>
              <w:spacing w:after="0" w:line="240" w:lineRule="auto"/>
              <w:jc w:val="center"/>
              <w:rPr>
                <w:rFonts w:ascii="Times New Roman" w:eastAsia="Calibri" w:hAnsi="Times New Roman" w:cs="Times New Roman"/>
              </w:rPr>
            </w:pPr>
            <w:r w:rsidRPr="00E51217">
              <w:rPr>
                <w:rFonts w:ascii="Times New Roman" w:eastAsia="Calibri" w:hAnsi="Times New Roman" w:cs="Times New Roman"/>
              </w:rPr>
              <w:t>1,16</w:t>
            </w:r>
          </w:p>
        </w:tc>
      </w:tr>
      <w:tr w:rsidR="00124FFD" w:rsidRPr="00E51217" w:rsidTr="00124FFD">
        <w:tc>
          <w:tcPr>
            <w:tcW w:w="711" w:type="pct"/>
          </w:tcPr>
          <w:p w:rsidR="00124FFD" w:rsidRPr="00E51217" w:rsidRDefault="00124FFD" w:rsidP="00124FFD">
            <w:pPr>
              <w:spacing w:after="0" w:line="240" w:lineRule="auto"/>
              <w:jc w:val="center"/>
              <w:rPr>
                <w:rFonts w:ascii="Times New Roman" w:eastAsia="Calibri" w:hAnsi="Times New Roman" w:cs="Times New Roman"/>
                <w:lang w:val="en-US"/>
              </w:rPr>
            </w:pPr>
            <w:r w:rsidRPr="00E51217">
              <w:rPr>
                <w:rFonts w:ascii="Times New Roman" w:eastAsia="Calibri" w:hAnsi="Times New Roman" w:cs="Times New Roman"/>
                <w:lang w:val="en-US"/>
              </w:rPr>
              <w:t>IV</w:t>
            </w:r>
          </w:p>
        </w:tc>
        <w:tc>
          <w:tcPr>
            <w:tcW w:w="424" w:type="pct"/>
            <w:vAlign w:val="center"/>
          </w:tcPr>
          <w:p w:rsidR="00124FFD" w:rsidRPr="00E51217" w:rsidRDefault="00124FFD" w:rsidP="00124FFD">
            <w:pPr>
              <w:spacing w:after="0" w:line="216" w:lineRule="auto"/>
              <w:jc w:val="center"/>
              <w:rPr>
                <w:rFonts w:ascii="Times New Roman" w:eastAsia="Calibri" w:hAnsi="Times New Roman" w:cs="Times New Roman"/>
                <w:highlight w:val="yellow"/>
              </w:rPr>
            </w:pPr>
            <w:r w:rsidRPr="00E51217">
              <w:rPr>
                <w:rFonts w:ascii="Times New Roman" w:eastAsia="Calibri" w:hAnsi="Times New Roman" w:cs="Times New Roman"/>
              </w:rPr>
              <w:t>1,15</w:t>
            </w:r>
          </w:p>
        </w:tc>
        <w:tc>
          <w:tcPr>
            <w:tcW w:w="430" w:type="pct"/>
            <w:vAlign w:val="center"/>
          </w:tcPr>
          <w:p w:rsidR="00124FFD" w:rsidRPr="00E51217" w:rsidRDefault="00124FFD" w:rsidP="00124FFD">
            <w:pPr>
              <w:spacing w:after="0" w:line="216" w:lineRule="auto"/>
              <w:jc w:val="center"/>
              <w:rPr>
                <w:rFonts w:ascii="Times New Roman" w:eastAsia="Calibri" w:hAnsi="Times New Roman" w:cs="Times New Roman"/>
                <w:highlight w:val="yellow"/>
              </w:rPr>
            </w:pPr>
            <w:r w:rsidRPr="00E51217">
              <w:rPr>
                <w:rFonts w:ascii="Times New Roman" w:eastAsia="Calibri" w:hAnsi="Times New Roman" w:cs="Times New Roman"/>
              </w:rPr>
              <w:t>1,21</w:t>
            </w:r>
          </w:p>
        </w:tc>
        <w:tc>
          <w:tcPr>
            <w:tcW w:w="430" w:type="pct"/>
            <w:vAlign w:val="center"/>
          </w:tcPr>
          <w:p w:rsidR="00124FFD" w:rsidRPr="00E51217" w:rsidRDefault="00124FFD" w:rsidP="00124FFD">
            <w:pPr>
              <w:spacing w:after="0" w:line="216" w:lineRule="auto"/>
              <w:jc w:val="center"/>
              <w:rPr>
                <w:rFonts w:ascii="Times New Roman" w:eastAsia="Calibri" w:hAnsi="Times New Roman" w:cs="Times New Roman"/>
                <w:highlight w:val="yellow"/>
              </w:rPr>
            </w:pPr>
            <w:r w:rsidRPr="00E51217">
              <w:rPr>
                <w:rFonts w:ascii="Times New Roman" w:eastAsia="Calibri" w:hAnsi="Times New Roman" w:cs="Times New Roman"/>
              </w:rPr>
              <w:t>1,29</w:t>
            </w:r>
          </w:p>
        </w:tc>
        <w:tc>
          <w:tcPr>
            <w:tcW w:w="430" w:type="pct"/>
            <w:vAlign w:val="center"/>
          </w:tcPr>
          <w:p w:rsidR="00124FFD" w:rsidRPr="00E51217" w:rsidRDefault="00124FFD" w:rsidP="00124FFD">
            <w:pPr>
              <w:spacing w:after="0" w:line="240" w:lineRule="auto"/>
              <w:jc w:val="center"/>
              <w:rPr>
                <w:rFonts w:ascii="Times New Roman" w:eastAsia="Calibri" w:hAnsi="Times New Roman" w:cs="Times New Roman"/>
              </w:rPr>
            </w:pPr>
            <w:r w:rsidRPr="00E51217">
              <w:rPr>
                <w:rFonts w:ascii="Times New Roman" w:eastAsia="Calibri" w:hAnsi="Times New Roman" w:cs="Times New Roman"/>
              </w:rPr>
              <w:t>1,32</w:t>
            </w:r>
          </w:p>
        </w:tc>
        <w:tc>
          <w:tcPr>
            <w:tcW w:w="429" w:type="pct"/>
            <w:vAlign w:val="center"/>
          </w:tcPr>
          <w:p w:rsidR="00124FFD" w:rsidRPr="00E51217" w:rsidRDefault="00124FFD" w:rsidP="00124FFD">
            <w:pPr>
              <w:spacing w:after="0" w:line="240" w:lineRule="auto"/>
              <w:jc w:val="center"/>
              <w:rPr>
                <w:rFonts w:ascii="Times New Roman" w:eastAsia="Calibri" w:hAnsi="Times New Roman" w:cs="Times New Roman"/>
              </w:rPr>
            </w:pPr>
            <w:r w:rsidRPr="00E51217">
              <w:rPr>
                <w:rFonts w:ascii="Times New Roman" w:eastAsia="Calibri" w:hAnsi="Times New Roman" w:cs="Times New Roman"/>
              </w:rPr>
              <w:t>1,33</w:t>
            </w:r>
          </w:p>
        </w:tc>
        <w:tc>
          <w:tcPr>
            <w:tcW w:w="430" w:type="pct"/>
            <w:vAlign w:val="center"/>
          </w:tcPr>
          <w:p w:rsidR="00124FFD" w:rsidRPr="00E51217" w:rsidRDefault="00124FFD" w:rsidP="00124FFD">
            <w:pPr>
              <w:spacing w:after="0" w:line="240" w:lineRule="auto"/>
              <w:jc w:val="center"/>
              <w:rPr>
                <w:rFonts w:ascii="Times New Roman" w:eastAsia="Calibri" w:hAnsi="Times New Roman" w:cs="Times New Roman"/>
              </w:rPr>
            </w:pPr>
            <w:r w:rsidRPr="00E51217">
              <w:rPr>
                <w:rFonts w:ascii="Times New Roman" w:eastAsia="Calibri" w:hAnsi="Times New Roman" w:cs="Times New Roman"/>
              </w:rPr>
              <w:t>1,32</w:t>
            </w:r>
          </w:p>
        </w:tc>
        <w:tc>
          <w:tcPr>
            <w:tcW w:w="430" w:type="pct"/>
            <w:vAlign w:val="center"/>
          </w:tcPr>
          <w:p w:rsidR="00124FFD" w:rsidRPr="00E51217" w:rsidRDefault="00124FFD" w:rsidP="00124FFD">
            <w:pPr>
              <w:spacing w:after="0" w:line="240" w:lineRule="auto"/>
              <w:jc w:val="center"/>
              <w:rPr>
                <w:rFonts w:ascii="Times New Roman" w:eastAsia="Calibri" w:hAnsi="Times New Roman" w:cs="Times New Roman"/>
              </w:rPr>
            </w:pPr>
            <w:r w:rsidRPr="00E51217">
              <w:rPr>
                <w:rFonts w:ascii="Times New Roman" w:eastAsia="Calibri" w:hAnsi="Times New Roman" w:cs="Times New Roman"/>
              </w:rPr>
              <w:t>1,30</w:t>
            </w:r>
          </w:p>
        </w:tc>
        <w:tc>
          <w:tcPr>
            <w:tcW w:w="437" w:type="pct"/>
            <w:vAlign w:val="center"/>
          </w:tcPr>
          <w:p w:rsidR="00124FFD" w:rsidRPr="00E51217" w:rsidRDefault="00124FFD" w:rsidP="00124FFD">
            <w:pPr>
              <w:spacing w:after="0" w:line="216" w:lineRule="auto"/>
              <w:jc w:val="center"/>
              <w:rPr>
                <w:rFonts w:ascii="Times New Roman" w:eastAsia="Calibri" w:hAnsi="Times New Roman" w:cs="Times New Roman"/>
                <w:highlight w:val="yellow"/>
              </w:rPr>
            </w:pPr>
            <w:r w:rsidRPr="00E51217">
              <w:rPr>
                <w:rFonts w:ascii="Times New Roman" w:eastAsia="Calibri" w:hAnsi="Times New Roman" w:cs="Times New Roman"/>
              </w:rPr>
              <w:t>1,22</w:t>
            </w:r>
          </w:p>
        </w:tc>
        <w:tc>
          <w:tcPr>
            <w:tcW w:w="848" w:type="pct"/>
            <w:vAlign w:val="center"/>
          </w:tcPr>
          <w:p w:rsidR="00124FFD" w:rsidRPr="00E51217" w:rsidRDefault="00124FFD" w:rsidP="00124FFD">
            <w:pPr>
              <w:spacing w:after="0" w:line="240" w:lineRule="auto"/>
              <w:jc w:val="center"/>
              <w:rPr>
                <w:rFonts w:ascii="Times New Roman" w:eastAsia="Calibri" w:hAnsi="Times New Roman" w:cs="Times New Roman"/>
              </w:rPr>
            </w:pPr>
            <w:r w:rsidRPr="00E51217">
              <w:rPr>
                <w:rFonts w:ascii="Times New Roman" w:eastAsia="Calibri" w:hAnsi="Times New Roman" w:cs="Times New Roman"/>
              </w:rPr>
              <w:t>1,27</w:t>
            </w:r>
          </w:p>
        </w:tc>
      </w:tr>
      <w:tr w:rsidR="00124FFD" w:rsidRPr="00E51217" w:rsidTr="00124FFD">
        <w:tc>
          <w:tcPr>
            <w:tcW w:w="5000" w:type="pct"/>
            <w:gridSpan w:val="10"/>
          </w:tcPr>
          <w:p w:rsidR="00124FFD" w:rsidRPr="00E51217" w:rsidRDefault="00124FFD" w:rsidP="00124FFD">
            <w:pPr>
              <w:spacing w:after="0"/>
              <w:jc w:val="both"/>
              <w:rPr>
                <w:rFonts w:ascii="Times New Roman" w:eastAsia="Calibri" w:hAnsi="Times New Roman" w:cs="Times New Roman"/>
                <w:color w:val="000000"/>
              </w:rPr>
            </w:pPr>
            <w:r w:rsidRPr="00E51217">
              <w:rPr>
                <w:rFonts w:ascii="Times New Roman" w:eastAsia="Calibri" w:hAnsi="Times New Roman" w:cs="Times New Roman"/>
                <w:b/>
                <w:color w:val="000000"/>
              </w:rPr>
              <w:t>Примітки</w:t>
            </w:r>
            <w:r w:rsidRPr="00E51217">
              <w:rPr>
                <w:rFonts w:ascii="Times New Roman" w:eastAsia="Calibri" w:hAnsi="Times New Roman" w:cs="Times New Roman"/>
                <w:color w:val="000000"/>
              </w:rPr>
              <w:t xml:space="preserve">. 1. При розташуванні світлопрорізів у площинах, нахилених до горизонту під кутом </w:t>
            </w:r>
            <w:r w:rsidRPr="00E51217">
              <w:rPr>
                <w:rFonts w:ascii="Times New Roman" w:eastAsia="Calibri" w:hAnsi="Times New Roman" w:cs="Times New Roman"/>
                <w:color w:val="000000"/>
                <w:sz w:val="24"/>
                <w:szCs w:val="24"/>
              </w:rPr>
              <w:sym w:font="Symbol" w:char="F061"/>
            </w:r>
            <w:r w:rsidRPr="00E51217">
              <w:rPr>
                <w:rFonts w:ascii="Times New Roman" w:eastAsia="Calibri" w:hAnsi="Times New Roman" w:cs="Times New Roman"/>
                <w:color w:val="000000"/>
              </w:rPr>
              <w:t xml:space="preserve">, град, значення </w:t>
            </w:r>
            <w:r w:rsidRPr="00E51217">
              <w:rPr>
                <w:rFonts w:ascii="Times New Roman" w:eastAsia="Calibri" w:hAnsi="Times New Roman" w:cs="Times New Roman"/>
                <w:i/>
                <w:color w:val="000000"/>
              </w:rPr>
              <w:t>т</w:t>
            </w:r>
            <w:r w:rsidRPr="00E51217">
              <w:rPr>
                <w:rFonts w:ascii="Times New Roman" w:eastAsia="Calibri" w:hAnsi="Times New Roman" w:cs="Times New Roman"/>
                <w:color w:val="000000"/>
              </w:rPr>
              <w:t xml:space="preserve"> визначається за формулою</w:t>
            </w:r>
          </w:p>
          <w:p w:rsidR="00124FFD" w:rsidRPr="00E51217" w:rsidRDefault="00124FFD" w:rsidP="00124FFD">
            <w:pPr>
              <w:spacing w:after="0"/>
              <w:jc w:val="both"/>
              <w:rPr>
                <w:rFonts w:ascii="Times New Roman" w:eastAsia="Calibri" w:hAnsi="Times New Roman" w:cs="Times New Roman"/>
                <w:color w:val="000000"/>
              </w:rPr>
            </w:pPr>
          </w:p>
          <w:p w:rsidR="00124FFD" w:rsidRPr="00E51217" w:rsidRDefault="00124FFD" w:rsidP="00124FFD">
            <w:pPr>
              <w:spacing w:after="0"/>
              <w:jc w:val="center"/>
              <w:rPr>
                <w:rFonts w:ascii="Times New Roman" w:eastAsia="Calibri" w:hAnsi="Times New Roman" w:cs="Times New Roman"/>
                <w:color w:val="000000"/>
              </w:rPr>
            </w:pPr>
            <w:r w:rsidRPr="00E51217">
              <w:rPr>
                <w:rFonts w:ascii="Times New Roman" w:eastAsia="Calibri" w:hAnsi="Times New Roman" w:cs="Times New Roman"/>
                <w:color w:val="000000"/>
                <w:position w:val="-28"/>
                <w:lang w:val="en-US"/>
              </w:rPr>
              <w:object w:dxaOrig="2659" w:dyaOrig="720">
                <v:shape id="_x0000_i1050" type="#_x0000_t75" style="width:121.5pt;height:33.75pt" o:ole="" fillcolor="window">
                  <v:imagedata r:id="rId74" o:title=""/>
                </v:shape>
                <o:OLEObject Type="Embed" ProgID="Equation.3" ShapeID="_x0000_i1050" DrawAspect="Content" ObjectID="_1534695990" r:id="rId75"/>
              </w:object>
            </w:r>
          </w:p>
          <w:p w:rsidR="00124FFD" w:rsidRPr="00E51217" w:rsidRDefault="00124FFD" w:rsidP="00124FFD">
            <w:pPr>
              <w:spacing w:after="0"/>
              <w:jc w:val="both"/>
              <w:rPr>
                <w:rFonts w:ascii="Times New Roman" w:eastAsia="Calibri" w:hAnsi="Times New Roman" w:cs="Times New Roman"/>
                <w:color w:val="000000"/>
              </w:rPr>
            </w:pPr>
            <w:r w:rsidRPr="00E51217">
              <w:rPr>
                <w:rFonts w:ascii="Times New Roman" w:eastAsia="Calibri" w:hAnsi="Times New Roman" w:cs="Times New Roman"/>
                <w:color w:val="000000"/>
              </w:rPr>
              <w:t xml:space="preserve">де </w:t>
            </w:r>
            <w:r w:rsidRPr="00E51217">
              <w:rPr>
                <w:rFonts w:ascii="Times New Roman" w:eastAsia="Calibri" w:hAnsi="Times New Roman" w:cs="Times New Roman"/>
                <w:i/>
                <w:color w:val="000000"/>
              </w:rPr>
              <w:t>т</w:t>
            </w:r>
            <w:r w:rsidRPr="00E51217">
              <w:rPr>
                <w:rFonts w:ascii="Times New Roman" w:eastAsia="Calibri" w:hAnsi="Times New Roman" w:cs="Times New Roman"/>
                <w:color w:val="000000"/>
                <w:vertAlign w:val="subscript"/>
              </w:rPr>
              <w:t>1</w:t>
            </w:r>
            <w:r w:rsidRPr="00E51217">
              <w:rPr>
                <w:rFonts w:ascii="Times New Roman" w:eastAsia="Calibri" w:hAnsi="Times New Roman" w:cs="Times New Roman"/>
                <w:color w:val="000000"/>
              </w:rPr>
              <w:t xml:space="preserve"> – коефіцієнт світлового клімату для вертикального світлопрорізу відповідного типу та орієнтації у даному районі світлового клімату; </w:t>
            </w:r>
            <w:r w:rsidRPr="00E51217">
              <w:rPr>
                <w:rFonts w:ascii="Times New Roman" w:eastAsia="Calibri" w:hAnsi="Times New Roman" w:cs="Times New Roman"/>
                <w:i/>
                <w:color w:val="000000"/>
              </w:rPr>
              <w:t>т</w:t>
            </w:r>
            <w:r w:rsidRPr="00E51217">
              <w:rPr>
                <w:rFonts w:ascii="Times New Roman" w:eastAsia="Calibri" w:hAnsi="Times New Roman" w:cs="Times New Roman"/>
                <w:color w:val="000000"/>
                <w:vertAlign w:val="subscript"/>
              </w:rPr>
              <w:t>2</w:t>
            </w:r>
            <w:r w:rsidRPr="00E51217">
              <w:rPr>
                <w:rFonts w:ascii="Times New Roman" w:eastAsia="Calibri" w:hAnsi="Times New Roman" w:cs="Times New Roman"/>
                <w:color w:val="000000"/>
              </w:rPr>
              <w:t xml:space="preserve"> – коефіцієнт світлового клімату для світлового прорізу, орієнтованого на зеніт, у даному районі.</w:t>
            </w:r>
          </w:p>
          <w:p w:rsidR="00124FFD" w:rsidRPr="00E51217" w:rsidRDefault="00124FFD" w:rsidP="00124FFD">
            <w:pPr>
              <w:spacing w:after="0"/>
              <w:ind w:firstLine="697"/>
              <w:jc w:val="both"/>
              <w:rPr>
                <w:rFonts w:ascii="Times New Roman" w:eastAsia="Calibri" w:hAnsi="Times New Roman" w:cs="Times New Roman"/>
                <w:color w:val="000000"/>
              </w:rPr>
            </w:pPr>
            <w:r w:rsidRPr="00E51217">
              <w:rPr>
                <w:rFonts w:ascii="Times New Roman" w:eastAsia="Calibri" w:hAnsi="Times New Roman" w:cs="Times New Roman"/>
                <w:color w:val="000000"/>
              </w:rPr>
              <w:t xml:space="preserve">2. Орієнтація світлопрорізів визначається азимутом </w:t>
            </w:r>
            <w:r w:rsidRPr="00E51217">
              <w:rPr>
                <w:rFonts w:ascii="Times New Roman" w:eastAsia="Calibri" w:hAnsi="Times New Roman" w:cs="Times New Roman"/>
                <w:i/>
                <w:color w:val="000000"/>
              </w:rPr>
              <w:t>А</w:t>
            </w:r>
            <w:r w:rsidRPr="00E51217">
              <w:rPr>
                <w:rFonts w:ascii="Times New Roman" w:eastAsia="Calibri" w:hAnsi="Times New Roman" w:cs="Times New Roman"/>
                <w:color w:val="000000"/>
              </w:rPr>
              <w:t xml:space="preserve"> – кутом в плані між напрямом на північ та вектором, спрямованим зсередини приміщення назовні, перпендикулярно площині світлопрорізу; відраховується від напряму на північ за годинниковою стрілкою: Пн – північна (</w:t>
            </w:r>
            <w:r w:rsidRPr="00E51217">
              <w:rPr>
                <w:rFonts w:ascii="Times New Roman" w:eastAsia="Calibri" w:hAnsi="Times New Roman" w:cs="Times New Roman"/>
                <w:color w:val="000000"/>
                <w:spacing w:val="-8"/>
              </w:rPr>
              <w:t xml:space="preserve">0 &lt; </w:t>
            </w:r>
            <w:r w:rsidRPr="00E51217">
              <w:rPr>
                <w:rFonts w:ascii="Times New Roman" w:eastAsia="Calibri" w:hAnsi="Times New Roman" w:cs="Times New Roman"/>
                <w:i/>
                <w:color w:val="000000"/>
                <w:spacing w:val="-8"/>
                <w:lang w:val="en-US"/>
              </w:rPr>
              <w:t>A</w:t>
            </w:r>
            <w:r w:rsidRPr="00E51217">
              <w:rPr>
                <w:rFonts w:ascii="Times New Roman" w:eastAsia="Calibri" w:hAnsi="Times New Roman" w:cs="Times New Roman"/>
                <w:i/>
                <w:color w:val="000000"/>
                <w:spacing w:val="-8"/>
              </w:rPr>
              <w:t xml:space="preserve"> </w:t>
            </w:r>
            <w:r w:rsidRPr="00E51217">
              <w:rPr>
                <w:rFonts w:ascii="Times New Roman" w:eastAsia="Calibri" w:hAnsi="Times New Roman" w:cs="Times New Roman"/>
                <w:color w:val="000000"/>
                <w:spacing w:val="-8"/>
                <w:lang w:val="en-US"/>
              </w:rPr>
              <w:sym w:font="Symbol" w:char="F0A3"/>
            </w:r>
            <w:r w:rsidRPr="00E51217">
              <w:rPr>
                <w:rFonts w:ascii="Times New Roman" w:eastAsia="Calibri" w:hAnsi="Times New Roman" w:cs="Times New Roman"/>
                <w:color w:val="000000"/>
                <w:spacing w:val="-8"/>
              </w:rPr>
              <w:t xml:space="preserve"> 22,5</w:t>
            </w:r>
            <w:r w:rsidRPr="00E51217">
              <w:rPr>
                <w:rFonts w:ascii="Times New Roman" w:eastAsia="Calibri" w:hAnsi="Times New Roman" w:cs="Times New Roman"/>
                <w:color w:val="000000"/>
                <w:spacing w:val="-8"/>
              </w:rPr>
              <w:sym w:font="Symbol" w:char="F0B0"/>
            </w:r>
            <w:r w:rsidRPr="00E51217">
              <w:rPr>
                <w:rFonts w:ascii="Times New Roman" w:eastAsia="Calibri" w:hAnsi="Times New Roman" w:cs="Times New Roman"/>
                <w:color w:val="000000"/>
                <w:spacing w:val="-8"/>
              </w:rPr>
              <w:t xml:space="preserve">;  337,5 &lt; </w:t>
            </w:r>
            <w:r w:rsidRPr="00E51217">
              <w:rPr>
                <w:rFonts w:ascii="Times New Roman" w:eastAsia="Calibri" w:hAnsi="Times New Roman" w:cs="Times New Roman"/>
                <w:i/>
                <w:color w:val="000000"/>
                <w:spacing w:val="-8"/>
                <w:lang w:val="en-US"/>
              </w:rPr>
              <w:t>A</w:t>
            </w:r>
            <w:r w:rsidRPr="00E51217">
              <w:rPr>
                <w:rFonts w:ascii="Times New Roman" w:eastAsia="Calibri" w:hAnsi="Times New Roman" w:cs="Times New Roman"/>
                <w:i/>
                <w:color w:val="000000"/>
                <w:spacing w:val="-8"/>
              </w:rPr>
              <w:t xml:space="preserve"> </w:t>
            </w:r>
            <w:r w:rsidRPr="00E51217">
              <w:rPr>
                <w:rFonts w:ascii="Times New Roman" w:eastAsia="Calibri" w:hAnsi="Times New Roman" w:cs="Times New Roman"/>
                <w:color w:val="000000"/>
                <w:spacing w:val="-8"/>
                <w:lang w:val="en-US"/>
              </w:rPr>
              <w:sym w:font="Symbol" w:char="F0A3"/>
            </w:r>
            <w:r w:rsidRPr="00E51217">
              <w:rPr>
                <w:rFonts w:ascii="Times New Roman" w:eastAsia="Calibri" w:hAnsi="Times New Roman" w:cs="Times New Roman"/>
                <w:color w:val="000000"/>
                <w:spacing w:val="-8"/>
              </w:rPr>
              <w:t xml:space="preserve"> 360</w:t>
            </w:r>
            <w:r w:rsidRPr="00E51217">
              <w:rPr>
                <w:rFonts w:ascii="Times New Roman" w:eastAsia="Calibri" w:hAnsi="Times New Roman" w:cs="Times New Roman"/>
                <w:color w:val="000000"/>
                <w:spacing w:val="-8"/>
                <w:lang w:val="en-US"/>
              </w:rPr>
              <w:sym w:font="Symbol" w:char="F0B0"/>
            </w:r>
            <w:r w:rsidRPr="00E51217">
              <w:rPr>
                <w:rFonts w:ascii="Times New Roman" w:eastAsia="Calibri" w:hAnsi="Times New Roman" w:cs="Times New Roman"/>
                <w:color w:val="000000"/>
                <w:spacing w:val="-8"/>
              </w:rPr>
              <w:t xml:space="preserve">); ПнС – північно-східна (22,5 &lt; </w:t>
            </w:r>
            <w:r w:rsidRPr="00E51217">
              <w:rPr>
                <w:rFonts w:ascii="Times New Roman" w:eastAsia="Calibri" w:hAnsi="Times New Roman" w:cs="Times New Roman"/>
                <w:i/>
                <w:color w:val="000000"/>
                <w:spacing w:val="-8"/>
                <w:lang w:val="en-US"/>
              </w:rPr>
              <w:t>A</w:t>
            </w:r>
            <w:r w:rsidRPr="00E51217">
              <w:rPr>
                <w:rFonts w:ascii="Times New Roman" w:eastAsia="Calibri" w:hAnsi="Times New Roman" w:cs="Times New Roman"/>
                <w:i/>
                <w:color w:val="000000"/>
                <w:spacing w:val="-8"/>
              </w:rPr>
              <w:t xml:space="preserve"> </w:t>
            </w:r>
            <w:r w:rsidRPr="00E51217">
              <w:rPr>
                <w:rFonts w:ascii="Times New Roman" w:eastAsia="Calibri" w:hAnsi="Times New Roman" w:cs="Times New Roman"/>
                <w:color w:val="000000"/>
                <w:spacing w:val="-8"/>
                <w:lang w:val="en-US"/>
              </w:rPr>
              <w:sym w:font="Symbol" w:char="F0A3"/>
            </w:r>
            <w:r w:rsidRPr="00E51217">
              <w:rPr>
                <w:rFonts w:ascii="Times New Roman" w:eastAsia="Calibri" w:hAnsi="Times New Roman" w:cs="Times New Roman"/>
                <w:color w:val="000000"/>
                <w:spacing w:val="-8"/>
              </w:rPr>
              <w:t xml:space="preserve"> 67,5</w:t>
            </w:r>
            <w:r w:rsidRPr="00E51217">
              <w:rPr>
                <w:rFonts w:ascii="Times New Roman" w:eastAsia="Calibri" w:hAnsi="Times New Roman" w:cs="Times New Roman"/>
                <w:color w:val="000000"/>
                <w:spacing w:val="-8"/>
              </w:rPr>
              <w:sym w:font="Symbol" w:char="F0B0"/>
            </w:r>
            <w:r w:rsidRPr="00E51217">
              <w:rPr>
                <w:rFonts w:ascii="Times New Roman" w:eastAsia="Calibri" w:hAnsi="Times New Roman" w:cs="Times New Roman"/>
                <w:color w:val="000000"/>
                <w:spacing w:val="-8"/>
              </w:rPr>
              <w:t xml:space="preserve">); С – східна (67,5 &lt; </w:t>
            </w:r>
            <w:r w:rsidRPr="00E51217">
              <w:rPr>
                <w:rFonts w:ascii="Times New Roman" w:eastAsia="Calibri" w:hAnsi="Times New Roman" w:cs="Times New Roman"/>
                <w:i/>
                <w:color w:val="000000"/>
                <w:spacing w:val="-8"/>
                <w:lang w:val="en-US"/>
              </w:rPr>
              <w:t>A</w:t>
            </w:r>
            <w:r w:rsidRPr="00E51217">
              <w:rPr>
                <w:rFonts w:ascii="Times New Roman" w:eastAsia="Calibri" w:hAnsi="Times New Roman" w:cs="Times New Roman"/>
                <w:i/>
                <w:color w:val="000000"/>
                <w:spacing w:val="-8"/>
              </w:rPr>
              <w:t xml:space="preserve"> </w:t>
            </w:r>
            <w:r w:rsidRPr="00E51217">
              <w:rPr>
                <w:rFonts w:ascii="Times New Roman" w:eastAsia="Calibri" w:hAnsi="Times New Roman" w:cs="Times New Roman"/>
                <w:color w:val="000000"/>
                <w:spacing w:val="-8"/>
                <w:lang w:val="en-US"/>
              </w:rPr>
              <w:sym w:font="Symbol" w:char="F0A3"/>
            </w:r>
            <w:r w:rsidRPr="00E51217">
              <w:rPr>
                <w:rFonts w:ascii="Times New Roman" w:eastAsia="Calibri" w:hAnsi="Times New Roman" w:cs="Times New Roman"/>
                <w:color w:val="000000"/>
                <w:spacing w:val="-8"/>
              </w:rPr>
              <w:t xml:space="preserve"> 112,5</w:t>
            </w:r>
            <w:r w:rsidRPr="00E51217">
              <w:rPr>
                <w:rFonts w:ascii="Times New Roman" w:eastAsia="Calibri" w:hAnsi="Times New Roman" w:cs="Times New Roman"/>
                <w:color w:val="000000"/>
                <w:spacing w:val="-8"/>
              </w:rPr>
              <w:sym w:font="Symbol" w:char="F0B0"/>
            </w:r>
            <w:r w:rsidRPr="00E51217">
              <w:rPr>
                <w:rFonts w:ascii="Times New Roman" w:eastAsia="Calibri" w:hAnsi="Times New Roman" w:cs="Times New Roman"/>
                <w:color w:val="000000"/>
                <w:spacing w:val="-8"/>
              </w:rPr>
              <w:t>);</w:t>
            </w:r>
            <w:r w:rsidRPr="00E51217">
              <w:rPr>
                <w:rFonts w:ascii="Times New Roman" w:eastAsia="Calibri" w:hAnsi="Times New Roman" w:cs="Times New Roman"/>
                <w:color w:val="000000"/>
              </w:rPr>
              <w:t xml:space="preserve"> ПдС – південно-східна       (112,5 &lt; </w:t>
            </w:r>
            <w:r w:rsidRPr="00E51217">
              <w:rPr>
                <w:rFonts w:ascii="Times New Roman" w:eastAsia="Calibri" w:hAnsi="Times New Roman" w:cs="Times New Roman"/>
                <w:i/>
                <w:color w:val="000000"/>
                <w:lang w:val="en-US"/>
              </w:rPr>
              <w:t>A</w:t>
            </w:r>
            <w:r w:rsidRPr="00E51217">
              <w:rPr>
                <w:rFonts w:ascii="Times New Roman" w:eastAsia="Calibri" w:hAnsi="Times New Roman" w:cs="Times New Roman"/>
                <w:i/>
                <w:color w:val="000000"/>
              </w:rPr>
              <w:t xml:space="preserve"> </w:t>
            </w:r>
            <w:r w:rsidRPr="00E51217">
              <w:rPr>
                <w:rFonts w:ascii="Times New Roman" w:eastAsia="Calibri" w:hAnsi="Times New Roman" w:cs="Times New Roman"/>
                <w:color w:val="000000"/>
                <w:lang w:val="en-US"/>
              </w:rPr>
              <w:sym w:font="Symbol" w:char="F0A3"/>
            </w:r>
            <w:r w:rsidRPr="00E51217">
              <w:rPr>
                <w:rFonts w:ascii="Times New Roman" w:eastAsia="Calibri" w:hAnsi="Times New Roman" w:cs="Times New Roman"/>
                <w:color w:val="000000"/>
              </w:rPr>
              <w:t xml:space="preserve"> 157,5</w:t>
            </w:r>
            <w:r w:rsidRPr="00E51217">
              <w:rPr>
                <w:rFonts w:ascii="Times New Roman" w:eastAsia="Calibri" w:hAnsi="Times New Roman" w:cs="Times New Roman"/>
                <w:color w:val="000000"/>
              </w:rPr>
              <w:sym w:font="Symbol" w:char="F0B0"/>
            </w:r>
            <w:r w:rsidRPr="00E51217">
              <w:rPr>
                <w:rFonts w:ascii="Times New Roman" w:eastAsia="Calibri" w:hAnsi="Times New Roman" w:cs="Times New Roman"/>
                <w:color w:val="000000"/>
              </w:rPr>
              <w:t xml:space="preserve">); Пд – південна (157,5 &lt; </w:t>
            </w:r>
            <w:r w:rsidRPr="00E51217">
              <w:rPr>
                <w:rFonts w:ascii="Times New Roman" w:eastAsia="Calibri" w:hAnsi="Times New Roman" w:cs="Times New Roman"/>
                <w:i/>
                <w:color w:val="000000"/>
                <w:lang w:val="en-US"/>
              </w:rPr>
              <w:t>A</w:t>
            </w:r>
            <w:r w:rsidRPr="00E51217">
              <w:rPr>
                <w:rFonts w:ascii="Times New Roman" w:eastAsia="Calibri" w:hAnsi="Times New Roman" w:cs="Times New Roman"/>
                <w:i/>
                <w:color w:val="000000"/>
              </w:rPr>
              <w:t xml:space="preserve"> </w:t>
            </w:r>
            <w:r w:rsidRPr="00E51217">
              <w:rPr>
                <w:rFonts w:ascii="Times New Roman" w:eastAsia="Calibri" w:hAnsi="Times New Roman" w:cs="Times New Roman"/>
                <w:color w:val="000000"/>
                <w:lang w:val="en-US"/>
              </w:rPr>
              <w:sym w:font="Symbol" w:char="F0A3"/>
            </w:r>
            <w:r w:rsidRPr="00E51217">
              <w:rPr>
                <w:rFonts w:ascii="Times New Roman" w:eastAsia="Calibri" w:hAnsi="Times New Roman" w:cs="Times New Roman"/>
                <w:color w:val="000000"/>
              </w:rPr>
              <w:t xml:space="preserve"> 202,5</w:t>
            </w:r>
            <w:r w:rsidRPr="00E51217">
              <w:rPr>
                <w:rFonts w:ascii="Times New Roman" w:eastAsia="Calibri" w:hAnsi="Times New Roman" w:cs="Times New Roman"/>
                <w:color w:val="000000"/>
              </w:rPr>
              <w:sym w:font="Symbol" w:char="F0B0"/>
            </w:r>
            <w:r w:rsidRPr="00E51217">
              <w:rPr>
                <w:rFonts w:ascii="Times New Roman" w:eastAsia="Calibri" w:hAnsi="Times New Roman" w:cs="Times New Roman"/>
                <w:color w:val="000000"/>
              </w:rPr>
              <w:t xml:space="preserve">); ПдЗ – південно-західна (202,5 &lt; </w:t>
            </w:r>
            <w:r w:rsidRPr="00E51217">
              <w:rPr>
                <w:rFonts w:ascii="Times New Roman" w:eastAsia="Calibri" w:hAnsi="Times New Roman" w:cs="Times New Roman"/>
                <w:i/>
                <w:color w:val="000000"/>
                <w:lang w:val="en-US"/>
              </w:rPr>
              <w:t>A</w:t>
            </w:r>
            <w:r w:rsidRPr="00E51217">
              <w:rPr>
                <w:rFonts w:ascii="Times New Roman" w:eastAsia="Calibri" w:hAnsi="Times New Roman" w:cs="Times New Roman"/>
                <w:i/>
                <w:color w:val="000000"/>
              </w:rPr>
              <w:t xml:space="preserve"> </w:t>
            </w:r>
            <w:r w:rsidRPr="00E51217">
              <w:rPr>
                <w:rFonts w:ascii="Times New Roman" w:eastAsia="Calibri" w:hAnsi="Times New Roman" w:cs="Times New Roman"/>
                <w:color w:val="000000"/>
                <w:lang w:val="en-US"/>
              </w:rPr>
              <w:sym w:font="Symbol" w:char="F0A3"/>
            </w:r>
            <w:r w:rsidRPr="00E51217">
              <w:rPr>
                <w:rFonts w:ascii="Times New Roman" w:eastAsia="Calibri" w:hAnsi="Times New Roman" w:cs="Times New Roman"/>
                <w:color w:val="000000"/>
              </w:rPr>
              <w:t xml:space="preserve"> 247,5</w:t>
            </w:r>
            <w:r w:rsidRPr="00E51217">
              <w:rPr>
                <w:rFonts w:ascii="Times New Roman" w:eastAsia="Calibri" w:hAnsi="Times New Roman" w:cs="Times New Roman"/>
                <w:color w:val="000000"/>
              </w:rPr>
              <w:sym w:font="Symbol" w:char="F0B0"/>
            </w:r>
            <w:r w:rsidRPr="00E51217">
              <w:rPr>
                <w:rFonts w:ascii="Times New Roman" w:eastAsia="Calibri" w:hAnsi="Times New Roman" w:cs="Times New Roman"/>
                <w:color w:val="000000"/>
              </w:rPr>
              <w:t xml:space="preserve">); З – західна (247,5 &lt; </w:t>
            </w:r>
            <w:r w:rsidRPr="00E51217">
              <w:rPr>
                <w:rFonts w:ascii="Times New Roman" w:eastAsia="Calibri" w:hAnsi="Times New Roman" w:cs="Times New Roman"/>
                <w:i/>
                <w:color w:val="000000"/>
                <w:lang w:val="en-US"/>
              </w:rPr>
              <w:t>A</w:t>
            </w:r>
            <w:r w:rsidRPr="00E51217">
              <w:rPr>
                <w:rFonts w:ascii="Times New Roman" w:eastAsia="Calibri" w:hAnsi="Times New Roman" w:cs="Times New Roman"/>
                <w:i/>
                <w:color w:val="000000"/>
              </w:rPr>
              <w:t xml:space="preserve"> </w:t>
            </w:r>
            <w:r w:rsidRPr="00E51217">
              <w:rPr>
                <w:rFonts w:ascii="Times New Roman" w:eastAsia="Calibri" w:hAnsi="Times New Roman" w:cs="Times New Roman"/>
                <w:color w:val="000000"/>
                <w:lang w:val="en-US"/>
              </w:rPr>
              <w:sym w:font="Symbol" w:char="F0A3"/>
            </w:r>
            <w:r w:rsidRPr="00E51217">
              <w:rPr>
                <w:rFonts w:ascii="Times New Roman" w:eastAsia="Calibri" w:hAnsi="Times New Roman" w:cs="Times New Roman"/>
                <w:color w:val="000000"/>
              </w:rPr>
              <w:t xml:space="preserve"> 292,5</w:t>
            </w:r>
            <w:r w:rsidRPr="00E51217">
              <w:rPr>
                <w:rFonts w:ascii="Times New Roman" w:eastAsia="Calibri" w:hAnsi="Times New Roman" w:cs="Times New Roman"/>
                <w:color w:val="000000"/>
              </w:rPr>
              <w:sym w:font="Symbol" w:char="F0B0"/>
            </w:r>
            <w:r w:rsidRPr="00E51217">
              <w:rPr>
                <w:rFonts w:ascii="Times New Roman" w:eastAsia="Calibri" w:hAnsi="Times New Roman" w:cs="Times New Roman"/>
                <w:color w:val="000000"/>
              </w:rPr>
              <w:t xml:space="preserve">); ПнЗ – північно-західна (292,5 &lt; </w:t>
            </w:r>
            <w:r w:rsidRPr="00E51217">
              <w:rPr>
                <w:rFonts w:ascii="Times New Roman" w:eastAsia="Calibri" w:hAnsi="Times New Roman" w:cs="Times New Roman"/>
                <w:i/>
                <w:color w:val="000000"/>
                <w:lang w:val="en-US"/>
              </w:rPr>
              <w:t>A</w:t>
            </w:r>
            <w:r w:rsidRPr="00E51217">
              <w:rPr>
                <w:rFonts w:ascii="Times New Roman" w:eastAsia="Calibri" w:hAnsi="Times New Roman" w:cs="Times New Roman"/>
                <w:i/>
                <w:color w:val="000000"/>
              </w:rPr>
              <w:t xml:space="preserve"> </w:t>
            </w:r>
            <w:r w:rsidRPr="00E51217">
              <w:rPr>
                <w:rFonts w:ascii="Times New Roman" w:eastAsia="Calibri" w:hAnsi="Times New Roman" w:cs="Times New Roman"/>
                <w:color w:val="000000"/>
                <w:lang w:val="en-US"/>
              </w:rPr>
              <w:sym w:font="Symbol" w:char="F0A3"/>
            </w:r>
            <w:r w:rsidRPr="00E51217">
              <w:rPr>
                <w:rFonts w:ascii="Times New Roman" w:eastAsia="Calibri" w:hAnsi="Times New Roman" w:cs="Times New Roman"/>
                <w:color w:val="000000"/>
              </w:rPr>
              <w:t xml:space="preserve"> 337,5</w:t>
            </w:r>
            <w:r w:rsidRPr="00E51217">
              <w:rPr>
                <w:rFonts w:ascii="Times New Roman" w:eastAsia="Calibri" w:hAnsi="Times New Roman" w:cs="Times New Roman"/>
                <w:color w:val="000000"/>
              </w:rPr>
              <w:sym w:font="Symbol" w:char="F0B0"/>
            </w:r>
            <w:r w:rsidRPr="00E51217">
              <w:rPr>
                <w:rFonts w:ascii="Times New Roman" w:eastAsia="Calibri" w:hAnsi="Times New Roman" w:cs="Times New Roman"/>
                <w:color w:val="000000"/>
              </w:rPr>
              <w:t xml:space="preserve">). </w:t>
            </w:r>
          </w:p>
          <w:p w:rsidR="00124FFD" w:rsidRPr="00E51217" w:rsidRDefault="00124FFD" w:rsidP="00124FFD">
            <w:pPr>
              <w:spacing w:after="0"/>
              <w:ind w:firstLine="697"/>
              <w:jc w:val="both"/>
              <w:rPr>
                <w:rFonts w:ascii="Times New Roman" w:eastAsia="Calibri" w:hAnsi="Times New Roman" w:cs="Times New Roman"/>
              </w:rPr>
            </w:pPr>
            <w:r w:rsidRPr="00E51217">
              <w:rPr>
                <w:rFonts w:ascii="Times New Roman" w:eastAsia="Calibri" w:hAnsi="Times New Roman" w:cs="Times New Roman"/>
                <w:color w:val="000000"/>
              </w:rPr>
              <w:t xml:space="preserve">3. Коефіцієнт </w:t>
            </w:r>
            <w:r w:rsidRPr="00E51217">
              <w:rPr>
                <w:rFonts w:ascii="Times New Roman" w:eastAsia="Calibri" w:hAnsi="Times New Roman" w:cs="Times New Roman"/>
                <w:i/>
                <w:color w:val="000000"/>
                <w:lang w:val="en-US"/>
              </w:rPr>
              <w:t>m</w:t>
            </w:r>
            <w:r w:rsidRPr="00E51217">
              <w:rPr>
                <w:rFonts w:ascii="Times New Roman" w:eastAsia="Calibri" w:hAnsi="Times New Roman" w:cs="Times New Roman"/>
                <w:i/>
                <w:color w:val="000000"/>
              </w:rPr>
              <w:t xml:space="preserve"> </w:t>
            </w:r>
            <w:r w:rsidRPr="00E51217">
              <w:rPr>
                <w:rFonts w:ascii="Times New Roman" w:eastAsia="Calibri" w:hAnsi="Times New Roman" w:cs="Times New Roman"/>
                <w:color w:val="000000"/>
              </w:rPr>
              <w:t xml:space="preserve">для фасадів протилежних будинків визначається аналогічно в залежності від азимуту </w:t>
            </w:r>
            <w:r w:rsidRPr="00E51217">
              <w:rPr>
                <w:rFonts w:ascii="Times New Roman" w:eastAsia="Calibri" w:hAnsi="Times New Roman" w:cs="Times New Roman"/>
                <w:i/>
                <w:color w:val="000000"/>
              </w:rPr>
              <w:t>А</w:t>
            </w:r>
            <w:r w:rsidRPr="00E51217">
              <w:rPr>
                <w:rFonts w:ascii="Times New Roman" w:eastAsia="Calibri" w:hAnsi="Times New Roman" w:cs="Times New Roman"/>
                <w:color w:val="000000"/>
              </w:rPr>
              <w:t xml:space="preserve"> фасаду. </w:t>
            </w:r>
          </w:p>
        </w:tc>
      </w:tr>
    </w:tbl>
    <w:p w:rsidR="00124FFD" w:rsidRDefault="00124FFD" w:rsidP="00124FFD">
      <w:pPr>
        <w:tabs>
          <w:tab w:val="left" w:pos="540"/>
        </w:tabs>
        <w:spacing w:after="0" w:line="360" w:lineRule="auto"/>
        <w:ind w:firstLine="720"/>
        <w:jc w:val="both"/>
        <w:rPr>
          <w:rFonts w:ascii="Times New Roman" w:hAnsi="Times New Roman" w:cs="Times New Roman"/>
          <w:sz w:val="28"/>
          <w:szCs w:val="28"/>
        </w:rPr>
      </w:pPr>
    </w:p>
    <w:p w:rsidR="00124FFD" w:rsidRPr="00D52DCE" w:rsidRDefault="00124FFD" w:rsidP="00124FFD">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pacing w:val="-2"/>
          <w:sz w:val="28"/>
          <w:szCs w:val="28"/>
          <w:lang w:val="ru-RU" w:eastAsia="ru-RU"/>
        </w:rPr>
      </w:pPr>
      <w:r w:rsidRPr="00D52DCE">
        <w:rPr>
          <w:rFonts w:ascii="Times New Roman" w:eastAsia="Times New Roman" w:hAnsi="Times New Roman" w:cs="Times New Roman"/>
          <w:spacing w:val="-2"/>
          <w:sz w:val="28"/>
          <w:szCs w:val="28"/>
          <w:lang w:eastAsia="ru-RU"/>
        </w:rPr>
        <w:t xml:space="preserve">Таблиця Н.2 - Значення світлової активності </w:t>
      </w:r>
      <w:r w:rsidRPr="00D52DCE">
        <w:rPr>
          <w:rFonts w:ascii="Times New Roman" w:eastAsia="Times New Roman" w:hAnsi="Times New Roman" w:cs="Times New Roman"/>
          <w:caps/>
          <w:spacing w:val="-2"/>
          <w:sz w:val="28"/>
          <w:szCs w:val="28"/>
          <w:lang w:eastAsia="ru-RU"/>
        </w:rPr>
        <w:sym w:font="Symbol" w:char="F068"/>
      </w:r>
      <w:r w:rsidRPr="00D52DCE">
        <w:rPr>
          <w:rFonts w:ascii="Times New Roman" w:eastAsia="Times New Roman" w:hAnsi="Times New Roman" w:cs="Times New Roman"/>
          <w:spacing w:val="-2"/>
          <w:sz w:val="28"/>
          <w:szCs w:val="28"/>
          <w:vertAlign w:val="subscript"/>
          <w:lang w:eastAsia="ru-RU"/>
        </w:rPr>
        <w:t>в</w:t>
      </w:r>
      <w:r w:rsidRPr="00D52DCE">
        <w:rPr>
          <w:rFonts w:ascii="Times New Roman" w:eastAsia="Times New Roman" w:hAnsi="Times New Roman" w:cs="Times New Roman"/>
          <w:spacing w:val="-2"/>
          <w:sz w:val="28"/>
          <w:szCs w:val="28"/>
          <w:lang w:eastAsia="ru-RU"/>
        </w:rPr>
        <w:t xml:space="preserve"> вікон при боковому освітленні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6"/>
        <w:gridCol w:w="893"/>
        <w:gridCol w:w="894"/>
        <w:gridCol w:w="895"/>
        <w:gridCol w:w="894"/>
        <w:gridCol w:w="894"/>
        <w:gridCol w:w="895"/>
        <w:gridCol w:w="894"/>
        <w:gridCol w:w="894"/>
      </w:tblGrid>
      <w:tr w:rsidR="00124FFD" w:rsidRPr="00D52DCE" w:rsidTr="00124FFD">
        <w:trPr>
          <w:cantSplit/>
          <w:trHeight w:val="717"/>
        </w:trPr>
        <w:tc>
          <w:tcPr>
            <w:tcW w:w="1286" w:type="pct"/>
            <w:vMerge w:val="restar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rPr>
                <w:rFonts w:ascii="Times New Roman" w:eastAsia="Times New Roman" w:hAnsi="Times New Roman" w:cs="Times New Roman"/>
                <w:b/>
                <w:i/>
                <w:lang w:eastAsia="ru-RU"/>
              </w:rPr>
            </w:pPr>
            <w:r w:rsidRPr="00D52DCE">
              <w:rPr>
                <w:rFonts w:ascii="Times New Roman" w:eastAsia="Times New Roman" w:hAnsi="Times New Roman" w:cs="Times New Roman"/>
                <w:b/>
                <w:lang w:eastAsia="ru-RU"/>
              </w:rPr>
              <w:t xml:space="preserve">Відношення довжини приміщення </w:t>
            </w:r>
            <w:r w:rsidRPr="00D52DCE">
              <w:rPr>
                <w:rFonts w:ascii="Times New Roman" w:eastAsia="Times New Roman" w:hAnsi="Times New Roman" w:cs="Times New Roman"/>
                <w:b/>
                <w:i/>
                <w:lang w:val="en-US" w:eastAsia="ru-RU"/>
              </w:rPr>
              <w:t>l</w:t>
            </w:r>
            <w:r w:rsidRPr="00D52DCE">
              <w:rPr>
                <w:rFonts w:ascii="Times New Roman" w:eastAsia="Times New Roman" w:hAnsi="Times New Roman" w:cs="Times New Roman"/>
                <w:b/>
                <w:vertAlign w:val="subscript"/>
                <w:lang w:eastAsia="ru-RU"/>
              </w:rPr>
              <w:t>п</w:t>
            </w:r>
            <w:r w:rsidRPr="00D52DCE">
              <w:rPr>
                <w:rFonts w:ascii="Times New Roman" w:eastAsia="Times New Roman" w:hAnsi="Times New Roman" w:cs="Times New Roman"/>
                <w:b/>
                <w:lang w:eastAsia="ru-RU"/>
              </w:rPr>
              <w:t xml:space="preserve"> до його глибини </w:t>
            </w:r>
            <w:r w:rsidRPr="00D52DCE">
              <w:rPr>
                <w:rFonts w:ascii="Times New Roman" w:eastAsia="Times New Roman" w:hAnsi="Times New Roman" w:cs="Times New Roman"/>
                <w:b/>
                <w:i/>
                <w:lang w:eastAsia="ru-RU"/>
              </w:rPr>
              <w:t>В</w:t>
            </w:r>
          </w:p>
        </w:tc>
        <w:tc>
          <w:tcPr>
            <w:tcW w:w="3714" w:type="pct"/>
            <w:gridSpan w:val="8"/>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vertAlign w:val="subscript"/>
                <w:lang w:val="ru-RU" w:eastAsia="ru-RU"/>
              </w:rPr>
            </w:pPr>
            <w:r w:rsidRPr="00D52DCE">
              <w:rPr>
                <w:rFonts w:ascii="Times New Roman" w:eastAsia="Times New Roman" w:hAnsi="Times New Roman" w:cs="Times New Roman"/>
                <w:b/>
                <w:lang w:eastAsia="ru-RU"/>
              </w:rPr>
              <w:t xml:space="preserve">Значення </w:t>
            </w:r>
            <w:r w:rsidRPr="00D52DCE">
              <w:rPr>
                <w:rFonts w:ascii="Times New Roman" w:eastAsia="Times New Roman" w:hAnsi="Times New Roman" w:cs="Times New Roman"/>
                <w:lang w:eastAsia="ru-RU"/>
              </w:rPr>
              <w:sym w:font="Symbol" w:char="F068"/>
            </w:r>
            <w:r w:rsidRPr="00D52DCE">
              <w:rPr>
                <w:rFonts w:ascii="Times New Roman" w:eastAsia="Times New Roman" w:hAnsi="Times New Roman" w:cs="Times New Roman"/>
                <w:vertAlign w:val="subscript"/>
                <w:lang w:eastAsia="ru-RU"/>
              </w:rPr>
              <w:t>в</w:t>
            </w:r>
            <w:r w:rsidRPr="00D52DCE">
              <w:rPr>
                <w:rFonts w:ascii="Times New Roman" w:eastAsia="Times New Roman" w:hAnsi="Times New Roman" w:cs="Times New Roman"/>
                <w:b/>
                <w:lang w:eastAsia="ru-RU"/>
              </w:rPr>
              <w:t xml:space="preserve"> при відношенні глибини приміщення </w:t>
            </w:r>
            <w:r w:rsidRPr="00D52DCE">
              <w:rPr>
                <w:rFonts w:ascii="Times New Roman" w:eastAsia="Times New Roman" w:hAnsi="Times New Roman" w:cs="Times New Roman"/>
                <w:i/>
                <w:lang w:eastAsia="ru-RU"/>
              </w:rPr>
              <w:t>В</w:t>
            </w:r>
            <w:r w:rsidRPr="00D52DCE">
              <w:rPr>
                <w:rFonts w:ascii="Times New Roman" w:eastAsia="Times New Roman" w:hAnsi="Times New Roman" w:cs="Times New Roman"/>
                <w:b/>
                <w:lang w:eastAsia="ru-RU"/>
              </w:rPr>
              <w:t xml:space="preserve"> до його висоти від рівня робочої поверхні до верху вікна </w:t>
            </w:r>
            <w:r w:rsidRPr="00D52DCE">
              <w:rPr>
                <w:rFonts w:ascii="Times New Roman" w:eastAsia="Times New Roman" w:hAnsi="Times New Roman" w:cs="Times New Roman"/>
                <w:i/>
                <w:lang w:val="en-US" w:eastAsia="ru-RU"/>
              </w:rPr>
              <w:t>h</w:t>
            </w:r>
            <w:r w:rsidRPr="00D52DCE">
              <w:rPr>
                <w:rFonts w:ascii="Times New Roman" w:eastAsia="Times New Roman" w:hAnsi="Times New Roman" w:cs="Times New Roman"/>
                <w:vertAlign w:val="subscript"/>
                <w:lang w:val="ru-RU" w:eastAsia="ru-RU"/>
              </w:rPr>
              <w:t>1</w:t>
            </w:r>
          </w:p>
        </w:tc>
      </w:tr>
      <w:tr w:rsidR="00124FFD" w:rsidRPr="00D52DCE" w:rsidTr="00124FFD">
        <w:trPr>
          <w:cantSplit/>
        </w:trPr>
        <w:tc>
          <w:tcPr>
            <w:tcW w:w="1286" w:type="pct"/>
            <w:vMerge/>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rPr>
                <w:rFonts w:ascii="Times New Roman" w:eastAsia="Times New Roman" w:hAnsi="Times New Roman" w:cs="Times New Roman"/>
                <w:b/>
                <w:lang w:eastAsia="ru-RU"/>
              </w:rPr>
            </w:pPr>
          </w:p>
        </w:tc>
        <w:tc>
          <w:tcPr>
            <w:tcW w:w="464"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lang w:eastAsia="ru-RU"/>
              </w:rPr>
            </w:pPr>
            <w:r w:rsidRPr="00D52DCE">
              <w:rPr>
                <w:rFonts w:ascii="Times New Roman" w:eastAsia="Times New Roman" w:hAnsi="Times New Roman" w:cs="Times New Roman"/>
                <w:b/>
                <w:lang w:eastAsia="ru-RU"/>
              </w:rPr>
              <w:t>1</w:t>
            </w:r>
          </w:p>
        </w:tc>
        <w:tc>
          <w:tcPr>
            <w:tcW w:w="464"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lang w:eastAsia="ru-RU"/>
              </w:rPr>
            </w:pPr>
            <w:r w:rsidRPr="00D52DCE">
              <w:rPr>
                <w:rFonts w:ascii="Times New Roman" w:eastAsia="Times New Roman" w:hAnsi="Times New Roman" w:cs="Times New Roman"/>
                <w:b/>
                <w:lang w:eastAsia="ru-RU"/>
              </w:rPr>
              <w:t>1,5</w:t>
            </w:r>
          </w:p>
        </w:tc>
        <w:tc>
          <w:tcPr>
            <w:tcW w:w="465"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lang w:eastAsia="ru-RU"/>
              </w:rPr>
            </w:pPr>
            <w:r w:rsidRPr="00D52DCE">
              <w:rPr>
                <w:rFonts w:ascii="Times New Roman" w:eastAsia="Times New Roman" w:hAnsi="Times New Roman" w:cs="Times New Roman"/>
                <w:b/>
                <w:lang w:eastAsia="ru-RU"/>
              </w:rPr>
              <w:t>2</w:t>
            </w:r>
          </w:p>
        </w:tc>
        <w:tc>
          <w:tcPr>
            <w:tcW w:w="464"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lang w:eastAsia="ru-RU"/>
              </w:rPr>
            </w:pPr>
            <w:r w:rsidRPr="00D52DCE">
              <w:rPr>
                <w:rFonts w:ascii="Times New Roman" w:eastAsia="Times New Roman" w:hAnsi="Times New Roman" w:cs="Times New Roman"/>
                <w:b/>
                <w:lang w:eastAsia="ru-RU"/>
              </w:rPr>
              <w:t>3</w:t>
            </w:r>
          </w:p>
        </w:tc>
        <w:tc>
          <w:tcPr>
            <w:tcW w:w="464"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lang w:eastAsia="ru-RU"/>
              </w:rPr>
            </w:pPr>
            <w:r w:rsidRPr="00D52DCE">
              <w:rPr>
                <w:rFonts w:ascii="Times New Roman" w:eastAsia="Times New Roman" w:hAnsi="Times New Roman" w:cs="Times New Roman"/>
                <w:b/>
                <w:lang w:eastAsia="ru-RU"/>
              </w:rPr>
              <w:t>4</w:t>
            </w:r>
          </w:p>
        </w:tc>
        <w:tc>
          <w:tcPr>
            <w:tcW w:w="465"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lang w:eastAsia="ru-RU"/>
              </w:rPr>
            </w:pPr>
            <w:r w:rsidRPr="00D52DCE">
              <w:rPr>
                <w:rFonts w:ascii="Times New Roman" w:eastAsia="Times New Roman" w:hAnsi="Times New Roman" w:cs="Times New Roman"/>
                <w:b/>
                <w:lang w:eastAsia="ru-RU"/>
              </w:rPr>
              <w:t>5</w:t>
            </w:r>
          </w:p>
        </w:tc>
        <w:tc>
          <w:tcPr>
            <w:tcW w:w="464"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lang w:eastAsia="ru-RU"/>
              </w:rPr>
            </w:pPr>
            <w:r w:rsidRPr="00D52DCE">
              <w:rPr>
                <w:rFonts w:ascii="Times New Roman" w:eastAsia="Times New Roman" w:hAnsi="Times New Roman" w:cs="Times New Roman"/>
                <w:b/>
                <w:lang w:eastAsia="ru-RU"/>
              </w:rPr>
              <w:t>7,5</w:t>
            </w:r>
          </w:p>
        </w:tc>
        <w:tc>
          <w:tcPr>
            <w:tcW w:w="465"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lang w:eastAsia="ru-RU"/>
              </w:rPr>
            </w:pPr>
            <w:r w:rsidRPr="00D52DCE">
              <w:rPr>
                <w:rFonts w:ascii="Times New Roman" w:eastAsia="Times New Roman" w:hAnsi="Times New Roman" w:cs="Times New Roman"/>
                <w:b/>
                <w:lang w:eastAsia="ru-RU"/>
              </w:rPr>
              <w:t>10</w:t>
            </w:r>
          </w:p>
        </w:tc>
      </w:tr>
      <w:tr w:rsidR="00124FFD" w:rsidRPr="00D52DCE" w:rsidTr="00124FFD">
        <w:trPr>
          <w:cantSplit/>
          <w:trHeight w:val="277"/>
        </w:trPr>
        <w:tc>
          <w:tcPr>
            <w:tcW w:w="1286"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4 і більше</w:t>
            </w:r>
          </w:p>
        </w:tc>
        <w:tc>
          <w:tcPr>
            <w:tcW w:w="464"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6,5</w:t>
            </w:r>
          </w:p>
        </w:tc>
        <w:tc>
          <w:tcPr>
            <w:tcW w:w="464"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7</w:t>
            </w:r>
          </w:p>
        </w:tc>
        <w:tc>
          <w:tcPr>
            <w:tcW w:w="465"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7,5</w:t>
            </w:r>
          </w:p>
        </w:tc>
        <w:tc>
          <w:tcPr>
            <w:tcW w:w="464"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8</w:t>
            </w:r>
          </w:p>
        </w:tc>
        <w:tc>
          <w:tcPr>
            <w:tcW w:w="464"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9</w:t>
            </w:r>
          </w:p>
        </w:tc>
        <w:tc>
          <w:tcPr>
            <w:tcW w:w="465"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10</w:t>
            </w:r>
          </w:p>
        </w:tc>
        <w:tc>
          <w:tcPr>
            <w:tcW w:w="464"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11</w:t>
            </w:r>
          </w:p>
        </w:tc>
        <w:tc>
          <w:tcPr>
            <w:tcW w:w="465"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12,5</w:t>
            </w:r>
          </w:p>
        </w:tc>
      </w:tr>
      <w:tr w:rsidR="00124FFD" w:rsidRPr="00D52DCE" w:rsidTr="00124FFD">
        <w:trPr>
          <w:cantSplit/>
          <w:trHeight w:val="278"/>
        </w:trPr>
        <w:tc>
          <w:tcPr>
            <w:tcW w:w="1286"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3</w:t>
            </w:r>
          </w:p>
        </w:tc>
        <w:tc>
          <w:tcPr>
            <w:tcW w:w="464"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hanging="165"/>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7,5</w:t>
            </w:r>
          </w:p>
        </w:tc>
        <w:tc>
          <w:tcPr>
            <w:tcW w:w="464"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8</w:t>
            </w:r>
          </w:p>
        </w:tc>
        <w:tc>
          <w:tcPr>
            <w:tcW w:w="465"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8,5</w:t>
            </w:r>
          </w:p>
        </w:tc>
        <w:tc>
          <w:tcPr>
            <w:tcW w:w="464"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9,6</w:t>
            </w:r>
          </w:p>
        </w:tc>
        <w:tc>
          <w:tcPr>
            <w:tcW w:w="464"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10</w:t>
            </w:r>
          </w:p>
        </w:tc>
        <w:tc>
          <w:tcPr>
            <w:tcW w:w="465"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11</w:t>
            </w:r>
          </w:p>
        </w:tc>
        <w:tc>
          <w:tcPr>
            <w:tcW w:w="464"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12,5</w:t>
            </w:r>
          </w:p>
        </w:tc>
        <w:tc>
          <w:tcPr>
            <w:tcW w:w="465"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14</w:t>
            </w:r>
          </w:p>
        </w:tc>
      </w:tr>
      <w:tr w:rsidR="00124FFD" w:rsidRPr="00D52DCE" w:rsidTr="00124FFD">
        <w:trPr>
          <w:cantSplit/>
          <w:trHeight w:val="277"/>
        </w:trPr>
        <w:tc>
          <w:tcPr>
            <w:tcW w:w="1286"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2</w:t>
            </w:r>
          </w:p>
        </w:tc>
        <w:tc>
          <w:tcPr>
            <w:tcW w:w="464"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hanging="165"/>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8,5</w:t>
            </w:r>
          </w:p>
        </w:tc>
        <w:tc>
          <w:tcPr>
            <w:tcW w:w="464"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9</w:t>
            </w:r>
          </w:p>
        </w:tc>
        <w:tc>
          <w:tcPr>
            <w:tcW w:w="465"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9,5</w:t>
            </w:r>
          </w:p>
        </w:tc>
        <w:tc>
          <w:tcPr>
            <w:tcW w:w="464"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10,5</w:t>
            </w:r>
          </w:p>
        </w:tc>
        <w:tc>
          <w:tcPr>
            <w:tcW w:w="464"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11,5</w:t>
            </w:r>
          </w:p>
        </w:tc>
        <w:tc>
          <w:tcPr>
            <w:tcW w:w="465"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13</w:t>
            </w:r>
          </w:p>
        </w:tc>
        <w:tc>
          <w:tcPr>
            <w:tcW w:w="464"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15</w:t>
            </w:r>
          </w:p>
        </w:tc>
        <w:tc>
          <w:tcPr>
            <w:tcW w:w="465"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17</w:t>
            </w:r>
          </w:p>
        </w:tc>
      </w:tr>
      <w:tr w:rsidR="00124FFD" w:rsidRPr="00D52DCE" w:rsidTr="00124FFD">
        <w:trPr>
          <w:cantSplit/>
          <w:trHeight w:val="278"/>
        </w:trPr>
        <w:tc>
          <w:tcPr>
            <w:tcW w:w="1286"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1,5</w:t>
            </w:r>
          </w:p>
        </w:tc>
        <w:tc>
          <w:tcPr>
            <w:tcW w:w="464"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hanging="165"/>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9,5</w:t>
            </w:r>
          </w:p>
        </w:tc>
        <w:tc>
          <w:tcPr>
            <w:tcW w:w="464"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10,5</w:t>
            </w:r>
          </w:p>
        </w:tc>
        <w:tc>
          <w:tcPr>
            <w:tcW w:w="465"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13</w:t>
            </w:r>
          </w:p>
        </w:tc>
        <w:tc>
          <w:tcPr>
            <w:tcW w:w="464"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15</w:t>
            </w:r>
          </w:p>
        </w:tc>
        <w:tc>
          <w:tcPr>
            <w:tcW w:w="464"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17</w:t>
            </w:r>
          </w:p>
        </w:tc>
        <w:tc>
          <w:tcPr>
            <w:tcW w:w="465"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19</w:t>
            </w:r>
          </w:p>
        </w:tc>
        <w:tc>
          <w:tcPr>
            <w:tcW w:w="464"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21</w:t>
            </w:r>
          </w:p>
        </w:tc>
        <w:tc>
          <w:tcPr>
            <w:tcW w:w="465"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23</w:t>
            </w:r>
          </w:p>
        </w:tc>
      </w:tr>
      <w:tr w:rsidR="00124FFD" w:rsidRPr="00D52DCE" w:rsidTr="00124FFD">
        <w:trPr>
          <w:cantSplit/>
          <w:trHeight w:val="277"/>
        </w:trPr>
        <w:tc>
          <w:tcPr>
            <w:tcW w:w="1286"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1</w:t>
            </w:r>
          </w:p>
        </w:tc>
        <w:tc>
          <w:tcPr>
            <w:tcW w:w="464"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right="-57" w:hanging="165"/>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11</w:t>
            </w:r>
          </w:p>
        </w:tc>
        <w:tc>
          <w:tcPr>
            <w:tcW w:w="464"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15</w:t>
            </w:r>
          </w:p>
        </w:tc>
        <w:tc>
          <w:tcPr>
            <w:tcW w:w="465"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16</w:t>
            </w:r>
          </w:p>
        </w:tc>
        <w:tc>
          <w:tcPr>
            <w:tcW w:w="464"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18</w:t>
            </w:r>
          </w:p>
        </w:tc>
        <w:tc>
          <w:tcPr>
            <w:tcW w:w="464"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21</w:t>
            </w:r>
          </w:p>
        </w:tc>
        <w:tc>
          <w:tcPr>
            <w:tcW w:w="465"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23</w:t>
            </w:r>
          </w:p>
        </w:tc>
        <w:tc>
          <w:tcPr>
            <w:tcW w:w="464"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26,5</w:t>
            </w:r>
          </w:p>
        </w:tc>
        <w:tc>
          <w:tcPr>
            <w:tcW w:w="465"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29</w:t>
            </w:r>
          </w:p>
        </w:tc>
      </w:tr>
      <w:tr w:rsidR="00124FFD" w:rsidRPr="00D52DCE" w:rsidTr="00124FFD">
        <w:trPr>
          <w:cantSplit/>
          <w:trHeight w:val="278"/>
        </w:trPr>
        <w:tc>
          <w:tcPr>
            <w:tcW w:w="1286"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0,5</w:t>
            </w:r>
          </w:p>
        </w:tc>
        <w:tc>
          <w:tcPr>
            <w:tcW w:w="464"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right="-57" w:hanging="165"/>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18</w:t>
            </w:r>
          </w:p>
        </w:tc>
        <w:tc>
          <w:tcPr>
            <w:tcW w:w="464"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23</w:t>
            </w:r>
          </w:p>
        </w:tc>
        <w:tc>
          <w:tcPr>
            <w:tcW w:w="465"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31</w:t>
            </w:r>
          </w:p>
        </w:tc>
        <w:tc>
          <w:tcPr>
            <w:tcW w:w="464"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37</w:t>
            </w:r>
          </w:p>
        </w:tc>
        <w:tc>
          <w:tcPr>
            <w:tcW w:w="464"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45</w:t>
            </w:r>
          </w:p>
        </w:tc>
        <w:tc>
          <w:tcPr>
            <w:tcW w:w="465"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54</w:t>
            </w:r>
          </w:p>
        </w:tc>
        <w:tc>
          <w:tcPr>
            <w:tcW w:w="464" w:type="pct"/>
            <w:vAlign w:val="center"/>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t>66</w:t>
            </w:r>
          </w:p>
        </w:tc>
        <w:tc>
          <w:tcPr>
            <w:tcW w:w="465" w:type="pct"/>
          </w:tcPr>
          <w:p w:rsidR="00124FFD" w:rsidRPr="00D52DCE"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lang w:eastAsia="ru-RU"/>
              </w:rPr>
            </w:pPr>
            <w:r w:rsidRPr="00D52DCE">
              <w:rPr>
                <w:rFonts w:ascii="Times New Roman" w:eastAsia="Times New Roman" w:hAnsi="Times New Roman" w:cs="Times New Roman"/>
                <w:lang w:eastAsia="ru-RU"/>
              </w:rPr>
              <w:sym w:font="Symbol" w:char="F0BE"/>
            </w:r>
          </w:p>
        </w:tc>
      </w:tr>
    </w:tbl>
    <w:p w:rsidR="00124FFD" w:rsidRDefault="00124FFD" w:rsidP="00124FFD">
      <w:pPr>
        <w:tabs>
          <w:tab w:val="left" w:pos="540"/>
        </w:tabs>
        <w:spacing w:after="0" w:line="360" w:lineRule="auto"/>
        <w:ind w:firstLine="720"/>
        <w:jc w:val="both"/>
        <w:rPr>
          <w:rFonts w:ascii="Times New Roman" w:hAnsi="Times New Roman" w:cs="Times New Roman"/>
          <w:sz w:val="28"/>
          <w:szCs w:val="28"/>
        </w:rPr>
      </w:pPr>
    </w:p>
    <w:p w:rsidR="00124FFD" w:rsidRDefault="00124FFD">
      <w:pPr>
        <w:rPr>
          <w:rFonts w:ascii="Times New Roman" w:hAnsi="Times New Roman" w:cs="Times New Roman"/>
          <w:sz w:val="28"/>
          <w:szCs w:val="28"/>
        </w:rPr>
      </w:pPr>
      <w:r>
        <w:rPr>
          <w:rFonts w:ascii="Times New Roman" w:hAnsi="Times New Roman" w:cs="Times New Roman"/>
          <w:sz w:val="28"/>
          <w:szCs w:val="28"/>
        </w:rPr>
        <w:br w:type="page"/>
      </w:r>
    </w:p>
    <w:p w:rsidR="00124FFD" w:rsidRPr="00534081" w:rsidRDefault="002E01EE" w:rsidP="00EE3786">
      <w:pPr>
        <w:widowControl w:val="0"/>
        <w:autoSpaceDE w:val="0"/>
        <w:autoSpaceDN w:val="0"/>
        <w:adjustRightInd w:val="0"/>
        <w:spacing w:before="120" w:after="0" w:line="240" w:lineRule="auto"/>
        <w:ind w:left="90" w:hanging="1058"/>
        <w:jc w:val="center"/>
        <w:rPr>
          <w:rFonts w:ascii="Times New Roman" w:eastAsia="Times New Roman" w:hAnsi="Times New Roman" w:cs="Times New Roman"/>
          <w:caps/>
          <w:sz w:val="28"/>
          <w:szCs w:val="28"/>
          <w:lang w:eastAsia="ru-RU"/>
        </w:rPr>
      </w:pPr>
      <w:r w:rsidRPr="00534081">
        <w:rPr>
          <w:rFonts w:ascii="Times New Roman" w:hAnsi="Times New Roman" w:cs="Times New Roman"/>
          <w:noProof/>
          <w:sz w:val="28"/>
          <w:szCs w:val="28"/>
          <w:lang w:eastAsia="uk-UA"/>
        </w:rPr>
        <w:lastRenderedPageBreak/>
        <mc:AlternateContent>
          <mc:Choice Requires="wps">
            <w:drawing>
              <wp:anchor distT="45720" distB="45720" distL="114300" distR="114300" simplePos="0" relativeHeight="251681280" behindDoc="0" locked="0" layoutInCell="1" allowOverlap="1" wp14:anchorId="406142F2" wp14:editId="6E521F18">
                <wp:simplePos x="0" y="0"/>
                <wp:positionH relativeFrom="column">
                  <wp:posOffset>5766435</wp:posOffset>
                </wp:positionH>
                <wp:positionV relativeFrom="paragraph">
                  <wp:posOffset>1155700</wp:posOffset>
                </wp:positionV>
                <wp:extent cx="382270" cy="6586220"/>
                <wp:effectExtent l="0" t="0" r="1778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6586220"/>
                        </a:xfrm>
                        <a:prstGeom prst="rect">
                          <a:avLst/>
                        </a:prstGeom>
                        <a:solidFill>
                          <a:srgbClr val="FFFFFF"/>
                        </a:solidFill>
                        <a:ln w="9525">
                          <a:solidFill>
                            <a:srgbClr val="000000"/>
                          </a:solidFill>
                          <a:miter lim="800000"/>
                          <a:headEnd/>
                          <a:tailEnd/>
                        </a:ln>
                      </wps:spPr>
                      <wps:txbx>
                        <w:txbxContent>
                          <w:p w:rsidR="00124FFD" w:rsidRPr="00534081" w:rsidRDefault="00124FFD" w:rsidP="00124FFD">
                            <w:pPr>
                              <w:jc w:val="center"/>
                              <w:rPr>
                                <w:rFonts w:ascii="Times New Roman" w:hAnsi="Times New Roman" w:cs="Times New Roman"/>
                                <w:sz w:val="28"/>
                                <w:szCs w:val="28"/>
                              </w:rPr>
                            </w:pPr>
                            <w:r w:rsidRPr="00534081">
                              <w:rPr>
                                <w:rFonts w:ascii="Times New Roman" w:hAnsi="Times New Roman" w:cs="Times New Roman"/>
                                <w:sz w:val="28"/>
                                <w:szCs w:val="28"/>
                              </w:rPr>
                              <w:t>Рисунок Н.1 – Карта світлокліматичного районування території України</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142F2" id="Text Box 2" o:spid="_x0000_s1029" type="#_x0000_t202" style="position:absolute;left:0;text-align:left;margin-left:454.05pt;margin-top:91pt;width:30.1pt;height:518.6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">
                <v:textbox style="layout-flow:vertical;mso-layout-flow-alt:bottom-to-top">
                  <w:txbxContent>
                    <w:p w:rsidR="00124FFD" w:rsidRPr="00534081" w:rsidRDefault="00124FFD" w:rsidP="00124FFD">
                      <w:pPr>
                        <w:jc w:val="center"/>
                        <w:rPr>
                          <w:rFonts w:ascii="Times New Roman" w:hAnsi="Times New Roman" w:cs="Times New Roman"/>
                          <w:sz w:val="28"/>
                          <w:szCs w:val="28"/>
                        </w:rPr>
                      </w:pPr>
                      <w:r w:rsidRPr="00534081">
                        <w:rPr>
                          <w:rFonts w:ascii="Times New Roman" w:hAnsi="Times New Roman" w:cs="Times New Roman"/>
                          <w:sz w:val="28"/>
                          <w:szCs w:val="28"/>
                        </w:rPr>
                        <w:t>Рисунок Н.1 – Карта світлокліматичного районування території України</w:t>
                      </w:r>
                    </w:p>
                  </w:txbxContent>
                </v:textbox>
                <w10:wrap type="square"/>
              </v:shape>
            </w:pict>
          </mc:Fallback>
        </mc:AlternateContent>
      </w:r>
      <w:r>
        <w:rPr>
          <w:noProof/>
          <w:lang w:eastAsia="uk-UA"/>
        </w:rPr>
        <w:drawing>
          <wp:anchor distT="0" distB="0" distL="114300" distR="114300" simplePos="0" relativeHeight="251680256" behindDoc="0" locked="0" layoutInCell="1" allowOverlap="1" wp14:anchorId="14681807" wp14:editId="786E92FD">
            <wp:simplePos x="0" y="0"/>
            <wp:positionH relativeFrom="column">
              <wp:posOffset>-228600</wp:posOffset>
            </wp:positionH>
            <wp:positionV relativeFrom="paragraph">
              <wp:posOffset>0</wp:posOffset>
            </wp:positionV>
            <wp:extent cx="6066790" cy="9056370"/>
            <wp:effectExtent l="0" t="0" r="0" b="0"/>
            <wp:wrapSquare wrapText="bothSides"/>
            <wp:docPr id="560"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66790" cy="9056370"/>
                    </a:xfrm>
                    <a:prstGeom prst="rect">
                      <a:avLst/>
                    </a:prstGeom>
                    <a:noFill/>
                    <a:ln w="9525">
                      <a:noFill/>
                      <a:miter lim="800000"/>
                      <a:headEnd/>
                      <a:tailEnd/>
                    </a:ln>
                  </pic:spPr>
                </pic:pic>
              </a:graphicData>
            </a:graphic>
          </wp:anchor>
        </w:drawing>
      </w:r>
      <w:r w:rsidR="00124FFD">
        <w:rPr>
          <w:rFonts w:ascii="Times New Roman" w:hAnsi="Times New Roman" w:cs="Times New Roman"/>
          <w:sz w:val="28"/>
          <w:szCs w:val="28"/>
        </w:rPr>
        <w:br w:type="textWrapping" w:clear="all"/>
      </w:r>
      <w:r w:rsidR="00124FFD" w:rsidRPr="00534081">
        <w:rPr>
          <w:rFonts w:ascii="Times New Roman" w:eastAsia="Times New Roman" w:hAnsi="Times New Roman" w:cs="Times New Roman"/>
          <w:sz w:val="28"/>
          <w:szCs w:val="28"/>
          <w:lang w:eastAsia="ru-RU"/>
        </w:rPr>
        <w:lastRenderedPageBreak/>
        <w:t>Таблиця Н.3 – Значення світлової  активності прямокутних, трапецієподібних</w:t>
      </w:r>
      <w:r w:rsidR="00124FFD">
        <w:rPr>
          <w:rFonts w:ascii="Times New Roman" w:eastAsia="Times New Roman" w:hAnsi="Times New Roman" w:cs="Times New Roman"/>
          <w:sz w:val="28"/>
          <w:szCs w:val="28"/>
          <w:lang w:eastAsia="ru-RU"/>
        </w:rPr>
        <w:t xml:space="preserve"> </w:t>
      </w:r>
      <w:r w:rsidR="00124FFD" w:rsidRPr="00534081">
        <w:rPr>
          <w:rFonts w:ascii="Times New Roman" w:eastAsia="Times New Roman" w:hAnsi="Times New Roman" w:cs="Times New Roman"/>
          <w:sz w:val="28"/>
          <w:szCs w:val="28"/>
          <w:lang w:eastAsia="ru-RU"/>
        </w:rPr>
        <w:t xml:space="preserve">та шедових ліхтарів </w:t>
      </w:r>
      <w:r w:rsidR="00124FFD" w:rsidRPr="00534081">
        <w:rPr>
          <w:rFonts w:ascii="Times New Roman" w:eastAsia="Times New Roman" w:hAnsi="Times New Roman" w:cs="Times New Roman"/>
          <w:sz w:val="28"/>
          <w:szCs w:val="28"/>
          <w:lang w:eastAsia="ru-RU"/>
        </w:rPr>
        <w:sym w:font="Symbol" w:char="F068"/>
      </w:r>
      <w:r w:rsidR="00124FFD" w:rsidRPr="00534081">
        <w:rPr>
          <w:rFonts w:ascii="Times New Roman" w:eastAsia="Times New Roman" w:hAnsi="Times New Roman" w:cs="Times New Roman"/>
          <w:sz w:val="28"/>
          <w:szCs w:val="28"/>
          <w:vertAlign w:val="subscript"/>
          <w:lang w:eastAsia="ru-RU"/>
        </w:rPr>
        <w:t>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7"/>
        <w:gridCol w:w="1099"/>
        <w:gridCol w:w="688"/>
        <w:gridCol w:w="688"/>
        <w:gridCol w:w="688"/>
        <w:gridCol w:w="688"/>
        <w:gridCol w:w="688"/>
        <w:gridCol w:w="688"/>
        <w:gridCol w:w="688"/>
        <w:gridCol w:w="688"/>
        <w:gridCol w:w="689"/>
      </w:tblGrid>
      <w:tr w:rsidR="00124FFD" w:rsidRPr="00534081" w:rsidTr="00124FFD">
        <w:trPr>
          <w:cantSplit/>
        </w:trPr>
        <w:tc>
          <w:tcPr>
            <w:tcW w:w="1214" w:type="pct"/>
            <w:vMerge w:val="restart"/>
            <w:vAlign w:val="center"/>
          </w:tcPr>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Тип ліхтарів</w:t>
            </w:r>
          </w:p>
        </w:tc>
        <w:tc>
          <w:tcPr>
            <w:tcW w:w="571" w:type="pct"/>
            <w:vMerge w:val="restart"/>
            <w:vAlign w:val="center"/>
          </w:tcPr>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Кількість прогонів</w:t>
            </w:r>
          </w:p>
        </w:tc>
        <w:tc>
          <w:tcPr>
            <w:tcW w:w="3214" w:type="pct"/>
            <w:gridSpan w:val="9"/>
          </w:tcPr>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 xml:space="preserve">Значення </w:t>
            </w:r>
            <w:r w:rsidRPr="00534081">
              <w:rPr>
                <w:rFonts w:ascii="Times New Roman" w:eastAsia="Times New Roman" w:hAnsi="Times New Roman" w:cs="Times New Roman"/>
                <w:sz w:val="20"/>
                <w:szCs w:val="20"/>
                <w:lang w:eastAsia="ru-RU"/>
              </w:rPr>
              <w:sym w:font="Symbol" w:char="F068"/>
            </w:r>
            <w:r w:rsidRPr="00534081">
              <w:rPr>
                <w:rFonts w:ascii="Times New Roman" w:eastAsia="Times New Roman" w:hAnsi="Times New Roman" w:cs="Times New Roman"/>
                <w:b/>
                <w:sz w:val="20"/>
                <w:szCs w:val="20"/>
                <w:vertAlign w:val="subscript"/>
                <w:lang w:eastAsia="ru-RU"/>
              </w:rPr>
              <w:t>л</w:t>
            </w:r>
            <w:r w:rsidRPr="00534081">
              <w:rPr>
                <w:rFonts w:ascii="Times New Roman" w:eastAsia="Times New Roman" w:hAnsi="Times New Roman" w:cs="Times New Roman"/>
                <w:b/>
                <w:sz w:val="20"/>
                <w:szCs w:val="20"/>
                <w:lang w:eastAsia="ru-RU"/>
              </w:rPr>
              <w:t xml:space="preserve"> </w:t>
            </w:r>
          </w:p>
        </w:tc>
      </w:tr>
      <w:tr w:rsidR="00124FFD" w:rsidRPr="00534081" w:rsidTr="00124FFD">
        <w:trPr>
          <w:cantSplit/>
        </w:trPr>
        <w:tc>
          <w:tcPr>
            <w:tcW w:w="1214" w:type="pct"/>
            <w:vMerge/>
          </w:tcPr>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p>
        </w:tc>
        <w:tc>
          <w:tcPr>
            <w:tcW w:w="571" w:type="pct"/>
            <w:vMerge/>
          </w:tcPr>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p>
        </w:tc>
        <w:tc>
          <w:tcPr>
            <w:tcW w:w="3214" w:type="pct"/>
            <w:gridSpan w:val="9"/>
          </w:tcPr>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sz w:val="20"/>
                <w:szCs w:val="20"/>
                <w:vertAlign w:val="subscript"/>
                <w:lang w:val="ru-RU" w:eastAsia="ru-RU"/>
              </w:rPr>
            </w:pPr>
            <w:r w:rsidRPr="00534081">
              <w:rPr>
                <w:rFonts w:ascii="Times New Roman" w:eastAsia="Times New Roman" w:hAnsi="Times New Roman" w:cs="Times New Roman"/>
                <w:b/>
                <w:sz w:val="20"/>
                <w:szCs w:val="20"/>
                <w:lang w:eastAsia="ru-RU"/>
              </w:rPr>
              <w:t xml:space="preserve">Відношення довжини приміщення </w:t>
            </w:r>
            <w:r w:rsidRPr="00534081">
              <w:rPr>
                <w:rFonts w:ascii="Times New Roman" w:eastAsia="Times New Roman" w:hAnsi="Times New Roman" w:cs="Times New Roman"/>
                <w:i/>
                <w:sz w:val="20"/>
                <w:szCs w:val="20"/>
                <w:lang w:val="en-US" w:eastAsia="ru-RU"/>
              </w:rPr>
              <w:t>L</w:t>
            </w:r>
            <w:r w:rsidRPr="00534081">
              <w:rPr>
                <w:rFonts w:ascii="Times New Roman" w:eastAsia="Times New Roman" w:hAnsi="Times New Roman" w:cs="Times New Roman"/>
                <w:sz w:val="20"/>
                <w:szCs w:val="20"/>
                <w:vertAlign w:val="subscript"/>
                <w:lang w:eastAsia="ru-RU"/>
              </w:rPr>
              <w:t>п</w:t>
            </w:r>
            <w:r w:rsidRPr="00534081">
              <w:rPr>
                <w:rFonts w:ascii="Times New Roman" w:eastAsia="Times New Roman" w:hAnsi="Times New Roman" w:cs="Times New Roman"/>
                <w:b/>
                <w:sz w:val="20"/>
                <w:szCs w:val="20"/>
                <w:lang w:eastAsia="ru-RU"/>
              </w:rPr>
              <w:t xml:space="preserve"> до ширини прогону </w:t>
            </w:r>
            <w:r w:rsidRPr="00534081">
              <w:rPr>
                <w:rFonts w:ascii="Times New Roman" w:eastAsia="Times New Roman" w:hAnsi="Times New Roman" w:cs="Times New Roman"/>
                <w:i/>
                <w:lang w:val="en-US" w:eastAsia="ru-RU"/>
              </w:rPr>
              <w:t>l</w:t>
            </w:r>
            <w:r w:rsidRPr="00534081">
              <w:rPr>
                <w:rFonts w:ascii="Times New Roman" w:eastAsia="Times New Roman" w:hAnsi="Times New Roman" w:cs="Times New Roman"/>
                <w:sz w:val="20"/>
                <w:szCs w:val="20"/>
                <w:vertAlign w:val="subscript"/>
                <w:lang w:val="ru-RU" w:eastAsia="ru-RU"/>
              </w:rPr>
              <w:t>1</w:t>
            </w:r>
          </w:p>
        </w:tc>
      </w:tr>
      <w:tr w:rsidR="00124FFD" w:rsidRPr="00534081" w:rsidTr="00124FFD">
        <w:trPr>
          <w:cantSplit/>
        </w:trPr>
        <w:tc>
          <w:tcPr>
            <w:tcW w:w="1214" w:type="pct"/>
            <w:vMerge/>
          </w:tcPr>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p>
        </w:tc>
        <w:tc>
          <w:tcPr>
            <w:tcW w:w="571" w:type="pct"/>
            <w:vMerge/>
          </w:tcPr>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p>
        </w:tc>
        <w:tc>
          <w:tcPr>
            <w:tcW w:w="1071" w:type="pct"/>
            <w:gridSpan w:val="3"/>
            <w:vAlign w:val="center"/>
          </w:tcPr>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від 1 до 2</w:t>
            </w:r>
          </w:p>
        </w:tc>
        <w:tc>
          <w:tcPr>
            <w:tcW w:w="1071" w:type="pct"/>
            <w:gridSpan w:val="3"/>
            <w:vAlign w:val="center"/>
          </w:tcPr>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від 2 до 4</w:t>
            </w:r>
          </w:p>
        </w:tc>
        <w:tc>
          <w:tcPr>
            <w:tcW w:w="1072" w:type="pct"/>
            <w:gridSpan w:val="3"/>
            <w:vAlign w:val="center"/>
          </w:tcPr>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Більше 4</w:t>
            </w:r>
          </w:p>
        </w:tc>
      </w:tr>
      <w:tr w:rsidR="00124FFD" w:rsidRPr="00534081" w:rsidTr="00124FFD">
        <w:trPr>
          <w:cantSplit/>
        </w:trPr>
        <w:tc>
          <w:tcPr>
            <w:tcW w:w="1214" w:type="pct"/>
            <w:vMerge/>
          </w:tcPr>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p>
        </w:tc>
        <w:tc>
          <w:tcPr>
            <w:tcW w:w="571" w:type="pct"/>
            <w:vMerge/>
          </w:tcPr>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p>
        </w:tc>
        <w:tc>
          <w:tcPr>
            <w:tcW w:w="3214" w:type="pct"/>
            <w:gridSpan w:val="9"/>
          </w:tcPr>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 xml:space="preserve">Відношення висоти приміщення </w:t>
            </w:r>
            <w:r w:rsidRPr="00534081">
              <w:rPr>
                <w:rFonts w:ascii="Times New Roman" w:eastAsia="Times New Roman" w:hAnsi="Times New Roman" w:cs="Times New Roman"/>
                <w:i/>
                <w:sz w:val="20"/>
                <w:szCs w:val="20"/>
                <w:lang w:eastAsia="ru-RU"/>
              </w:rPr>
              <w:t>Н</w:t>
            </w:r>
            <w:r w:rsidRPr="00534081">
              <w:rPr>
                <w:rFonts w:ascii="Times New Roman" w:eastAsia="Times New Roman" w:hAnsi="Times New Roman" w:cs="Times New Roman"/>
                <w:b/>
                <w:sz w:val="20"/>
                <w:szCs w:val="20"/>
                <w:lang w:eastAsia="ru-RU"/>
              </w:rPr>
              <w:t xml:space="preserve"> до ширини прогону </w:t>
            </w:r>
            <w:r w:rsidRPr="00534081">
              <w:rPr>
                <w:rFonts w:ascii="Times New Roman" w:eastAsia="Times New Roman" w:hAnsi="Times New Roman" w:cs="Times New Roman"/>
                <w:i/>
                <w:lang w:val="en-US" w:eastAsia="ru-RU"/>
              </w:rPr>
              <w:t>l</w:t>
            </w:r>
            <w:r w:rsidRPr="00534081">
              <w:rPr>
                <w:rFonts w:ascii="Times New Roman" w:eastAsia="Times New Roman" w:hAnsi="Times New Roman" w:cs="Times New Roman"/>
                <w:sz w:val="20"/>
                <w:szCs w:val="20"/>
                <w:vertAlign w:val="subscript"/>
                <w:lang w:val="ru-RU" w:eastAsia="ru-RU"/>
              </w:rPr>
              <w:t>1</w:t>
            </w:r>
          </w:p>
        </w:tc>
      </w:tr>
      <w:tr w:rsidR="00124FFD" w:rsidRPr="00534081" w:rsidTr="00124FFD">
        <w:trPr>
          <w:cantSplit/>
        </w:trPr>
        <w:tc>
          <w:tcPr>
            <w:tcW w:w="1214" w:type="pct"/>
            <w:vMerge/>
          </w:tcPr>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p>
        </w:tc>
        <w:tc>
          <w:tcPr>
            <w:tcW w:w="571" w:type="pct"/>
            <w:vMerge/>
          </w:tcPr>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p>
        </w:tc>
        <w:tc>
          <w:tcPr>
            <w:tcW w:w="357" w:type="pct"/>
          </w:tcPr>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 xml:space="preserve">від 0,2 </w:t>
            </w:r>
          </w:p>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до 0,4</w:t>
            </w:r>
          </w:p>
        </w:tc>
        <w:tc>
          <w:tcPr>
            <w:tcW w:w="357" w:type="pct"/>
          </w:tcPr>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 xml:space="preserve">від 0,4 </w:t>
            </w:r>
          </w:p>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до 0,7</w:t>
            </w:r>
          </w:p>
        </w:tc>
        <w:tc>
          <w:tcPr>
            <w:tcW w:w="357" w:type="pct"/>
          </w:tcPr>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 xml:space="preserve">від 0,7 </w:t>
            </w:r>
          </w:p>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до 1</w:t>
            </w:r>
          </w:p>
        </w:tc>
        <w:tc>
          <w:tcPr>
            <w:tcW w:w="357" w:type="pct"/>
          </w:tcPr>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 xml:space="preserve">від 0,2 </w:t>
            </w:r>
          </w:p>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до 0,4</w:t>
            </w:r>
          </w:p>
        </w:tc>
        <w:tc>
          <w:tcPr>
            <w:tcW w:w="357" w:type="pct"/>
          </w:tcPr>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 xml:space="preserve">від 0,4 </w:t>
            </w:r>
          </w:p>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до 0,7</w:t>
            </w:r>
          </w:p>
        </w:tc>
        <w:tc>
          <w:tcPr>
            <w:tcW w:w="357" w:type="pct"/>
          </w:tcPr>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 xml:space="preserve">від 0,7 </w:t>
            </w:r>
          </w:p>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до 1</w:t>
            </w:r>
          </w:p>
        </w:tc>
        <w:tc>
          <w:tcPr>
            <w:tcW w:w="357" w:type="pct"/>
          </w:tcPr>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 xml:space="preserve">від 0,2 </w:t>
            </w:r>
          </w:p>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до 0,4</w:t>
            </w:r>
          </w:p>
        </w:tc>
        <w:tc>
          <w:tcPr>
            <w:tcW w:w="357" w:type="pct"/>
          </w:tcPr>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 xml:space="preserve">від 0,4 </w:t>
            </w:r>
          </w:p>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до 0,7</w:t>
            </w:r>
          </w:p>
        </w:tc>
        <w:tc>
          <w:tcPr>
            <w:tcW w:w="357" w:type="pct"/>
          </w:tcPr>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 xml:space="preserve">від 0,7 </w:t>
            </w:r>
          </w:p>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до 1</w:t>
            </w:r>
          </w:p>
        </w:tc>
      </w:tr>
      <w:tr w:rsidR="00124FFD" w:rsidRPr="00534081" w:rsidTr="00124FFD">
        <w:trPr>
          <w:cantSplit/>
        </w:trPr>
        <w:tc>
          <w:tcPr>
            <w:tcW w:w="1214" w:type="pct"/>
            <w:vAlign w:val="center"/>
          </w:tcPr>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З вертикальним двобічним заскленням (прямокутні,  М-подібні)</w:t>
            </w:r>
          </w:p>
        </w:tc>
        <w:tc>
          <w:tcPr>
            <w:tcW w:w="571"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sym w:font="UniversalMath1 BT" w:char="F02F"/>
            </w:r>
            <w:r w:rsidRPr="00534081">
              <w:rPr>
                <w:rFonts w:ascii="Times New Roman" w:eastAsia="Times New Roman" w:hAnsi="Times New Roman" w:cs="Times New Roman"/>
                <w:sz w:val="20"/>
                <w:szCs w:val="20"/>
                <w:lang w:eastAsia="ru-RU"/>
              </w:rPr>
              <w:t>3</w:t>
            </w:r>
          </w:p>
        </w:tc>
        <w:tc>
          <w:tcPr>
            <w:tcW w:w="357" w:type="pct"/>
            <w:vAlign w:val="bottom"/>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5,8</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5,2</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4,8</w:t>
            </w:r>
          </w:p>
        </w:tc>
        <w:tc>
          <w:tcPr>
            <w:tcW w:w="357"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9,4</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7,5</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6,7</w:t>
            </w:r>
          </w:p>
        </w:tc>
        <w:tc>
          <w:tcPr>
            <w:tcW w:w="357"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 xml:space="preserve">   16</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12,8</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11,4</w:t>
            </w:r>
          </w:p>
        </w:tc>
        <w:tc>
          <w:tcPr>
            <w:tcW w:w="357"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4,6</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 xml:space="preserve">    4</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3,8</w:t>
            </w:r>
          </w:p>
        </w:tc>
        <w:tc>
          <w:tcPr>
            <w:tcW w:w="357"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6,8</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5,1</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4,5</w:t>
            </w:r>
          </w:p>
        </w:tc>
        <w:tc>
          <w:tcPr>
            <w:tcW w:w="357"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10,5</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 xml:space="preserve">  7,8</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 xml:space="preserve">  6,9</w:t>
            </w:r>
          </w:p>
        </w:tc>
        <w:tc>
          <w:tcPr>
            <w:tcW w:w="357"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4,4</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3,7</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3,4</w:t>
            </w:r>
          </w:p>
        </w:tc>
        <w:tc>
          <w:tcPr>
            <w:tcW w:w="357"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6,4</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6,4</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 xml:space="preserve">    4</w:t>
            </w:r>
          </w:p>
        </w:tc>
        <w:tc>
          <w:tcPr>
            <w:tcW w:w="357"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9,1</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6,5</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5,6</w:t>
            </w:r>
          </w:p>
        </w:tc>
      </w:tr>
      <w:tr w:rsidR="00124FFD" w:rsidRPr="00534081" w:rsidTr="00124FFD">
        <w:trPr>
          <w:cantSplit/>
        </w:trPr>
        <w:tc>
          <w:tcPr>
            <w:tcW w:w="1214" w:type="pct"/>
            <w:vAlign w:val="center"/>
          </w:tcPr>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З похилим двобічним заскленням</w:t>
            </w:r>
          </w:p>
        </w:tc>
        <w:tc>
          <w:tcPr>
            <w:tcW w:w="571"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sym w:font="UniversalMath1 BT" w:char="F02F"/>
            </w:r>
            <w:r w:rsidRPr="00534081">
              <w:rPr>
                <w:rFonts w:ascii="Times New Roman" w:eastAsia="Times New Roman" w:hAnsi="Times New Roman" w:cs="Times New Roman"/>
                <w:sz w:val="20"/>
                <w:szCs w:val="20"/>
                <w:lang w:eastAsia="ru-RU"/>
              </w:rPr>
              <w:t>3</w:t>
            </w:r>
          </w:p>
        </w:tc>
        <w:tc>
          <w:tcPr>
            <w:tcW w:w="357"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3,5</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3,2</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 xml:space="preserve">    3</w:t>
            </w:r>
          </w:p>
        </w:tc>
        <w:tc>
          <w:tcPr>
            <w:tcW w:w="357"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5.2</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4,4</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 xml:space="preserve">    4</w:t>
            </w:r>
          </w:p>
        </w:tc>
        <w:tc>
          <w:tcPr>
            <w:tcW w:w="357"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6,2</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5,3</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4,7</w:t>
            </w:r>
          </w:p>
        </w:tc>
        <w:tc>
          <w:tcPr>
            <w:tcW w:w="357"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 xml:space="preserve">   2,8</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 xml:space="preserve">   2,5</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2,35</w:t>
            </w:r>
          </w:p>
        </w:tc>
        <w:tc>
          <w:tcPr>
            <w:tcW w:w="357"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3,8</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 xml:space="preserve">    3</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2,7</w:t>
            </w:r>
          </w:p>
        </w:tc>
        <w:tc>
          <w:tcPr>
            <w:tcW w:w="357"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4,7</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4,1</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3,7</w:t>
            </w:r>
          </w:p>
        </w:tc>
        <w:tc>
          <w:tcPr>
            <w:tcW w:w="357"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2,7</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2,3</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2,1</w:t>
            </w:r>
          </w:p>
        </w:tc>
        <w:tc>
          <w:tcPr>
            <w:tcW w:w="357"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3,6</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2,7</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2,4</w:t>
            </w:r>
          </w:p>
        </w:tc>
        <w:tc>
          <w:tcPr>
            <w:tcW w:w="357"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4,1</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3,4</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 xml:space="preserve">    3</w:t>
            </w:r>
          </w:p>
        </w:tc>
      </w:tr>
      <w:tr w:rsidR="00124FFD" w:rsidRPr="00534081" w:rsidTr="00124FFD">
        <w:trPr>
          <w:cantSplit/>
        </w:trPr>
        <w:tc>
          <w:tcPr>
            <w:tcW w:w="1214" w:type="pct"/>
            <w:vAlign w:val="center"/>
          </w:tcPr>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З вертикальним однобічним заскленням (шеди)</w:t>
            </w:r>
          </w:p>
        </w:tc>
        <w:tc>
          <w:tcPr>
            <w:tcW w:w="571"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sym w:font="UniversalMath1 BT" w:char="F02F"/>
            </w:r>
            <w:r w:rsidRPr="00534081">
              <w:rPr>
                <w:rFonts w:ascii="Times New Roman" w:eastAsia="Times New Roman" w:hAnsi="Times New Roman" w:cs="Times New Roman"/>
                <w:sz w:val="20"/>
                <w:szCs w:val="20"/>
                <w:lang w:eastAsia="ru-RU"/>
              </w:rPr>
              <w:t>3</w:t>
            </w:r>
          </w:p>
        </w:tc>
        <w:tc>
          <w:tcPr>
            <w:tcW w:w="357"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6,4</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6,1</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 xml:space="preserve">    5</w:t>
            </w:r>
          </w:p>
        </w:tc>
        <w:tc>
          <w:tcPr>
            <w:tcW w:w="357"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10,5</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 xml:space="preserve">    8</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 xml:space="preserve"> 6,5</w:t>
            </w:r>
          </w:p>
        </w:tc>
        <w:tc>
          <w:tcPr>
            <w:tcW w:w="357"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15,2</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 xml:space="preserve">   11</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 xml:space="preserve">  8,2</w:t>
            </w:r>
          </w:p>
        </w:tc>
        <w:tc>
          <w:tcPr>
            <w:tcW w:w="357"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5,1</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4,7</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 xml:space="preserve">    4</w:t>
            </w:r>
          </w:p>
        </w:tc>
        <w:tc>
          <w:tcPr>
            <w:tcW w:w="357"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7,6</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5,5</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4,3</w:t>
            </w:r>
          </w:p>
        </w:tc>
        <w:tc>
          <w:tcPr>
            <w:tcW w:w="357"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 xml:space="preserve">  10</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6,6</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 xml:space="preserve">    5</w:t>
            </w:r>
          </w:p>
        </w:tc>
        <w:tc>
          <w:tcPr>
            <w:tcW w:w="357"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 xml:space="preserve">   4,9</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4,35</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 xml:space="preserve">   3,6</w:t>
            </w:r>
          </w:p>
        </w:tc>
        <w:tc>
          <w:tcPr>
            <w:tcW w:w="357"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7,1</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 xml:space="preserve">    5</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3,8</w:t>
            </w:r>
          </w:p>
        </w:tc>
        <w:tc>
          <w:tcPr>
            <w:tcW w:w="357"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8,5</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5,5</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4,1</w:t>
            </w:r>
          </w:p>
        </w:tc>
      </w:tr>
      <w:tr w:rsidR="00124FFD" w:rsidRPr="00534081" w:rsidTr="00124FFD">
        <w:trPr>
          <w:cantSplit/>
        </w:trPr>
        <w:tc>
          <w:tcPr>
            <w:tcW w:w="1214" w:type="pct"/>
            <w:vAlign w:val="center"/>
          </w:tcPr>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З нахиленим однобічним заскленням (шеди)</w:t>
            </w:r>
          </w:p>
        </w:tc>
        <w:tc>
          <w:tcPr>
            <w:tcW w:w="571"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sym w:font="UniversalMath1 BT" w:char="F02F"/>
            </w:r>
            <w:r w:rsidRPr="00534081">
              <w:rPr>
                <w:rFonts w:ascii="Times New Roman" w:eastAsia="Times New Roman" w:hAnsi="Times New Roman" w:cs="Times New Roman"/>
                <w:sz w:val="20"/>
                <w:szCs w:val="20"/>
                <w:lang w:eastAsia="ru-RU"/>
              </w:rPr>
              <w:t>3</w:t>
            </w:r>
          </w:p>
        </w:tc>
        <w:tc>
          <w:tcPr>
            <w:tcW w:w="357"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3,8</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 xml:space="preserve">    3</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2,7</w:t>
            </w:r>
          </w:p>
        </w:tc>
        <w:tc>
          <w:tcPr>
            <w:tcW w:w="357"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4,55</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 xml:space="preserve">   4,3</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 xml:space="preserve">   3,7</w:t>
            </w:r>
          </w:p>
        </w:tc>
        <w:tc>
          <w:tcPr>
            <w:tcW w:w="357"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6,8</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5,7</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5,1</w:t>
            </w:r>
          </w:p>
        </w:tc>
        <w:tc>
          <w:tcPr>
            <w:tcW w:w="357"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2,9</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2,3</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2,2</w:t>
            </w:r>
          </w:p>
        </w:tc>
        <w:tc>
          <w:tcPr>
            <w:tcW w:w="357"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3,4</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2,9</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2,5</w:t>
            </w:r>
          </w:p>
        </w:tc>
        <w:tc>
          <w:tcPr>
            <w:tcW w:w="357"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4,5</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2,5</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3,1</w:t>
            </w:r>
          </w:p>
        </w:tc>
        <w:tc>
          <w:tcPr>
            <w:tcW w:w="357"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 xml:space="preserve">   2,5</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2,15</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 xml:space="preserve">   2</w:t>
            </w:r>
          </w:p>
        </w:tc>
        <w:tc>
          <w:tcPr>
            <w:tcW w:w="357"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 xml:space="preserve">   3,2</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2,65</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2,25</w:t>
            </w:r>
          </w:p>
        </w:tc>
        <w:tc>
          <w:tcPr>
            <w:tcW w:w="357" w:type="pct"/>
            <w:vAlign w:val="center"/>
          </w:tcPr>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3,9</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2,9</w:t>
            </w:r>
          </w:p>
          <w:p w:rsidR="00124FFD" w:rsidRPr="00534081" w:rsidRDefault="00124FFD" w:rsidP="00124FFD">
            <w:pPr>
              <w:widowControl w:val="0"/>
              <w:tabs>
                <w:tab w:val="center" w:pos="4677"/>
                <w:tab w:val="right" w:pos="9355"/>
              </w:tabs>
              <w:autoSpaceDE w:val="0"/>
              <w:autoSpaceDN w:val="0"/>
              <w:adjustRightInd w:val="0"/>
              <w:spacing w:before="20" w:after="20" w:line="240" w:lineRule="auto"/>
              <w:ind w:left="-57" w:right="-57"/>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2,5</w:t>
            </w:r>
          </w:p>
        </w:tc>
      </w:tr>
    </w:tbl>
    <w:p w:rsidR="00124FFD" w:rsidRPr="00534081" w:rsidRDefault="00124FFD" w:rsidP="00124FFD">
      <w:pPr>
        <w:widowControl w:val="0"/>
        <w:tabs>
          <w:tab w:val="center" w:pos="4677"/>
          <w:tab w:val="right" w:pos="9355"/>
        </w:tabs>
        <w:autoSpaceDE w:val="0"/>
        <w:autoSpaceDN w:val="0"/>
        <w:adjustRightInd w:val="0"/>
        <w:spacing w:after="0" w:line="240" w:lineRule="auto"/>
        <w:rPr>
          <w:rFonts w:ascii="Arial" w:eastAsia="Times New Roman" w:hAnsi="Arial" w:cs="Arial"/>
          <w:sz w:val="20"/>
          <w:szCs w:val="20"/>
          <w:lang w:val="en-US" w:eastAsia="ru-RU"/>
        </w:rPr>
      </w:pPr>
    </w:p>
    <w:p w:rsidR="00124FFD" w:rsidRPr="00534081" w:rsidRDefault="00124FFD" w:rsidP="00124FFD">
      <w:pPr>
        <w:widowControl w:val="0"/>
        <w:tabs>
          <w:tab w:val="left" w:pos="1440"/>
        </w:tabs>
        <w:autoSpaceDE w:val="0"/>
        <w:autoSpaceDN w:val="0"/>
        <w:adjustRightInd w:val="0"/>
        <w:spacing w:line="240" w:lineRule="auto"/>
        <w:ind w:firstLine="22"/>
        <w:rPr>
          <w:rFonts w:ascii="Times New Roman" w:eastAsia="Times New Roman" w:hAnsi="Times New Roman" w:cs="Times New Roman"/>
          <w:sz w:val="28"/>
          <w:szCs w:val="28"/>
          <w:lang w:eastAsia="ru-RU"/>
        </w:rPr>
      </w:pPr>
      <w:r w:rsidRPr="00534081">
        <w:rPr>
          <w:rFonts w:ascii="Times New Roman" w:eastAsia="Times New Roman" w:hAnsi="Times New Roman" w:cs="Times New Roman"/>
          <w:sz w:val="28"/>
          <w:szCs w:val="28"/>
          <w:lang w:eastAsia="ru-RU"/>
        </w:rPr>
        <w:t xml:space="preserve">Таблиця Н.4 – Значення світлової активності </w:t>
      </w:r>
      <w:r w:rsidRPr="00534081">
        <w:rPr>
          <w:rFonts w:ascii="Times New Roman" w:eastAsia="Times New Roman" w:hAnsi="Times New Roman" w:cs="Times New Roman"/>
          <w:caps/>
          <w:sz w:val="28"/>
          <w:szCs w:val="28"/>
          <w:lang w:eastAsia="ru-RU"/>
        </w:rPr>
        <w:sym w:font="Symbol" w:char="F068"/>
      </w:r>
      <w:r w:rsidRPr="00534081">
        <w:rPr>
          <w:rFonts w:ascii="Times New Roman" w:eastAsia="Times New Roman" w:hAnsi="Times New Roman" w:cs="Times New Roman"/>
          <w:sz w:val="28"/>
          <w:szCs w:val="28"/>
          <w:vertAlign w:val="subscript"/>
          <w:lang w:eastAsia="ru-RU"/>
        </w:rPr>
        <w:t>л</w:t>
      </w:r>
      <w:r w:rsidRPr="00534081">
        <w:rPr>
          <w:rFonts w:ascii="Times New Roman" w:eastAsia="Times New Roman" w:hAnsi="Times New Roman" w:cs="Times New Roman"/>
          <w:sz w:val="28"/>
          <w:szCs w:val="28"/>
          <w:lang w:eastAsia="ru-RU"/>
        </w:rPr>
        <w:t xml:space="preserve"> світлових прорізів</w:t>
      </w:r>
      <w:r>
        <w:rPr>
          <w:rFonts w:ascii="Times New Roman" w:eastAsia="Times New Roman" w:hAnsi="Times New Roman" w:cs="Times New Roman"/>
          <w:sz w:val="28"/>
          <w:szCs w:val="28"/>
          <w:lang w:eastAsia="ru-RU"/>
        </w:rPr>
        <w:t xml:space="preserve"> </w:t>
      </w:r>
      <w:r w:rsidRPr="00534081">
        <w:rPr>
          <w:rFonts w:ascii="Times New Roman" w:eastAsia="Times New Roman" w:hAnsi="Times New Roman" w:cs="Times New Roman"/>
          <w:sz w:val="28"/>
          <w:szCs w:val="28"/>
          <w:lang w:eastAsia="ru-RU"/>
        </w:rPr>
        <w:t>у площині покриття</w:t>
      </w:r>
    </w:p>
    <w:p w:rsidR="00124FFD" w:rsidRPr="00534081" w:rsidRDefault="00124FFD" w:rsidP="00124FFD">
      <w:pPr>
        <w:widowControl w:val="0"/>
        <w:autoSpaceDE w:val="0"/>
        <w:autoSpaceDN w:val="0"/>
        <w:adjustRightInd w:val="0"/>
        <w:spacing w:after="0" w:line="240" w:lineRule="auto"/>
        <w:rPr>
          <w:rFonts w:ascii="Times New Roman" w:eastAsia="Times New Roman" w:hAnsi="Times New Roman" w:cs="Times New Roman"/>
          <w:sz w:val="8"/>
          <w:szCs w:val="20"/>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7"/>
        <w:gridCol w:w="2062"/>
        <w:gridCol w:w="522"/>
        <w:gridCol w:w="524"/>
        <w:gridCol w:w="524"/>
        <w:gridCol w:w="522"/>
        <w:gridCol w:w="524"/>
        <w:gridCol w:w="524"/>
        <w:gridCol w:w="522"/>
        <w:gridCol w:w="524"/>
        <w:gridCol w:w="524"/>
        <w:gridCol w:w="520"/>
      </w:tblGrid>
      <w:tr w:rsidR="00124FFD" w:rsidRPr="00534081" w:rsidTr="00124FFD">
        <w:trPr>
          <w:cantSplit/>
        </w:trPr>
        <w:tc>
          <w:tcPr>
            <w:tcW w:w="1214" w:type="pct"/>
            <w:vMerge w:val="restart"/>
          </w:tcPr>
          <w:p w:rsidR="00124FFD" w:rsidRPr="00534081" w:rsidRDefault="00124FFD" w:rsidP="00124FFD">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Схеми ліхтарів</w:t>
            </w:r>
          </w:p>
        </w:tc>
        <w:tc>
          <w:tcPr>
            <w:tcW w:w="1071" w:type="pct"/>
            <w:vMerge w:val="restart"/>
          </w:tcPr>
          <w:p w:rsidR="00124FFD" w:rsidRPr="00534081" w:rsidRDefault="00124FFD" w:rsidP="00124FFD">
            <w:pPr>
              <w:widowControl w:val="0"/>
              <w:tabs>
                <w:tab w:val="center" w:pos="4677"/>
                <w:tab w:val="right" w:pos="9355"/>
              </w:tabs>
              <w:autoSpaceDE w:val="0"/>
              <w:autoSpaceDN w:val="0"/>
              <w:adjustRightInd w:val="0"/>
              <w:spacing w:after="60" w:line="240" w:lineRule="auto"/>
              <w:jc w:val="both"/>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 xml:space="preserve">Відношення площі вихідного отвору </w:t>
            </w:r>
            <w:r w:rsidRPr="00534081">
              <w:rPr>
                <w:rFonts w:ascii="Times New Roman" w:eastAsia="Times New Roman" w:hAnsi="Times New Roman" w:cs="Times New Roman"/>
                <w:b/>
                <w:i/>
                <w:sz w:val="20"/>
                <w:szCs w:val="20"/>
                <w:lang w:val="en-US" w:eastAsia="ru-RU"/>
              </w:rPr>
              <w:t>S</w:t>
            </w:r>
            <w:r w:rsidRPr="00534081">
              <w:rPr>
                <w:rFonts w:ascii="Times New Roman" w:eastAsia="Times New Roman" w:hAnsi="Times New Roman" w:cs="Times New Roman"/>
                <w:b/>
                <w:sz w:val="20"/>
                <w:szCs w:val="20"/>
                <w:vertAlign w:val="subscript"/>
                <w:lang w:val="ru-RU" w:eastAsia="ru-RU"/>
              </w:rPr>
              <w:t xml:space="preserve">2 </w:t>
            </w:r>
            <w:r w:rsidRPr="00534081">
              <w:rPr>
                <w:rFonts w:ascii="Times New Roman" w:eastAsia="Times New Roman" w:hAnsi="Times New Roman" w:cs="Times New Roman"/>
                <w:b/>
                <w:sz w:val="20"/>
                <w:szCs w:val="20"/>
                <w:lang w:eastAsia="ru-RU"/>
              </w:rPr>
              <w:t xml:space="preserve">до суми площ вхідного отвору </w:t>
            </w:r>
            <w:r w:rsidRPr="00534081">
              <w:rPr>
                <w:rFonts w:ascii="Times New Roman" w:eastAsia="Times New Roman" w:hAnsi="Times New Roman" w:cs="Times New Roman"/>
                <w:b/>
                <w:i/>
                <w:sz w:val="20"/>
                <w:szCs w:val="20"/>
                <w:lang w:val="en-US" w:eastAsia="ru-RU"/>
              </w:rPr>
              <w:t>S</w:t>
            </w:r>
            <w:r w:rsidRPr="00534081">
              <w:rPr>
                <w:rFonts w:ascii="Times New Roman" w:eastAsia="Times New Roman" w:hAnsi="Times New Roman" w:cs="Times New Roman"/>
                <w:b/>
                <w:sz w:val="20"/>
                <w:szCs w:val="20"/>
                <w:vertAlign w:val="subscript"/>
                <w:lang w:val="ru-RU" w:eastAsia="ru-RU"/>
              </w:rPr>
              <w:t xml:space="preserve">1  </w:t>
            </w:r>
            <w:r w:rsidRPr="00534081">
              <w:rPr>
                <w:rFonts w:ascii="Times New Roman" w:eastAsia="Times New Roman" w:hAnsi="Times New Roman" w:cs="Times New Roman"/>
                <w:b/>
                <w:sz w:val="20"/>
                <w:szCs w:val="20"/>
                <w:lang w:eastAsia="ru-RU"/>
              </w:rPr>
              <w:t xml:space="preserve">і бокової поверхні прорізу </w:t>
            </w:r>
            <w:r w:rsidRPr="00534081">
              <w:rPr>
                <w:rFonts w:ascii="Times New Roman" w:eastAsia="Times New Roman" w:hAnsi="Times New Roman" w:cs="Times New Roman"/>
                <w:b/>
                <w:i/>
                <w:sz w:val="20"/>
                <w:szCs w:val="20"/>
                <w:lang w:val="en-US" w:eastAsia="ru-RU"/>
              </w:rPr>
              <w:t>S</w:t>
            </w:r>
            <w:r w:rsidRPr="00534081">
              <w:rPr>
                <w:rFonts w:ascii="Times New Roman" w:eastAsia="Times New Roman" w:hAnsi="Times New Roman" w:cs="Times New Roman"/>
                <w:b/>
                <w:sz w:val="20"/>
                <w:szCs w:val="20"/>
                <w:vertAlign w:val="subscript"/>
                <w:lang w:val="ru-RU" w:eastAsia="ru-RU"/>
              </w:rPr>
              <w:t>б</w:t>
            </w:r>
          </w:p>
        </w:tc>
        <w:tc>
          <w:tcPr>
            <w:tcW w:w="2714" w:type="pct"/>
            <w:gridSpan w:val="10"/>
          </w:tcPr>
          <w:p w:rsidR="00124FFD" w:rsidRPr="00534081" w:rsidRDefault="00124FFD" w:rsidP="00124FFD">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cs="Times New Roman"/>
                <w:b/>
                <w:i/>
                <w:sz w:val="20"/>
                <w:szCs w:val="20"/>
                <w:lang w:eastAsia="ru-RU"/>
              </w:rPr>
            </w:pPr>
            <w:r w:rsidRPr="00534081">
              <w:rPr>
                <w:rFonts w:ascii="Times New Roman" w:eastAsia="Times New Roman" w:hAnsi="Times New Roman" w:cs="Times New Roman"/>
                <w:b/>
                <w:sz w:val="20"/>
                <w:szCs w:val="20"/>
                <w:lang w:eastAsia="ru-RU"/>
              </w:rPr>
              <w:t xml:space="preserve">Індекс приміщення </w:t>
            </w:r>
            <w:r w:rsidRPr="00534081">
              <w:rPr>
                <w:rFonts w:ascii="Times New Roman" w:eastAsia="Times New Roman" w:hAnsi="Times New Roman" w:cs="Times New Roman"/>
                <w:b/>
                <w:i/>
                <w:lang w:eastAsia="ru-RU"/>
              </w:rPr>
              <w:t>і</w:t>
            </w:r>
          </w:p>
        </w:tc>
      </w:tr>
      <w:tr w:rsidR="00124FFD" w:rsidRPr="00534081" w:rsidTr="00124FFD">
        <w:trPr>
          <w:cantSplit/>
        </w:trPr>
        <w:tc>
          <w:tcPr>
            <w:tcW w:w="1214" w:type="pct"/>
            <w:vMerge/>
          </w:tcPr>
          <w:p w:rsidR="00124FFD" w:rsidRPr="00534081" w:rsidRDefault="00124FFD" w:rsidP="00124FFD">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1071" w:type="pct"/>
            <w:vMerge/>
          </w:tcPr>
          <w:p w:rsidR="00124FFD" w:rsidRPr="00534081" w:rsidRDefault="00124FFD" w:rsidP="00124FFD">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71" w:type="pct"/>
            <w:vAlign w:val="center"/>
          </w:tcPr>
          <w:p w:rsidR="00124FFD" w:rsidRPr="00534081" w:rsidRDefault="00124FFD" w:rsidP="00124FFD">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0,5</w:t>
            </w:r>
          </w:p>
        </w:tc>
        <w:tc>
          <w:tcPr>
            <w:tcW w:w="272" w:type="pct"/>
            <w:vAlign w:val="center"/>
          </w:tcPr>
          <w:p w:rsidR="00124FFD" w:rsidRPr="00534081" w:rsidRDefault="00124FFD" w:rsidP="00124FFD">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0,7</w:t>
            </w:r>
          </w:p>
        </w:tc>
        <w:tc>
          <w:tcPr>
            <w:tcW w:w="272" w:type="pct"/>
            <w:vAlign w:val="center"/>
          </w:tcPr>
          <w:p w:rsidR="00124FFD" w:rsidRPr="00534081" w:rsidRDefault="00124FFD" w:rsidP="00124FFD">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1</w:t>
            </w:r>
          </w:p>
        </w:tc>
        <w:tc>
          <w:tcPr>
            <w:tcW w:w="271" w:type="pct"/>
            <w:vAlign w:val="center"/>
          </w:tcPr>
          <w:p w:rsidR="00124FFD" w:rsidRPr="00534081" w:rsidRDefault="00124FFD" w:rsidP="00124FFD">
            <w:pPr>
              <w:widowControl w:val="0"/>
              <w:tabs>
                <w:tab w:val="center" w:pos="4677"/>
                <w:tab w:val="right" w:pos="9355"/>
              </w:tabs>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1,25</w:t>
            </w:r>
          </w:p>
        </w:tc>
        <w:tc>
          <w:tcPr>
            <w:tcW w:w="272" w:type="pct"/>
            <w:vAlign w:val="center"/>
          </w:tcPr>
          <w:p w:rsidR="00124FFD" w:rsidRPr="00534081" w:rsidRDefault="00124FFD" w:rsidP="00124FFD">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1,5</w:t>
            </w:r>
          </w:p>
        </w:tc>
        <w:tc>
          <w:tcPr>
            <w:tcW w:w="272" w:type="pct"/>
            <w:vAlign w:val="center"/>
          </w:tcPr>
          <w:p w:rsidR="00124FFD" w:rsidRPr="00534081" w:rsidRDefault="00124FFD" w:rsidP="00124FFD">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2</w:t>
            </w:r>
          </w:p>
        </w:tc>
        <w:tc>
          <w:tcPr>
            <w:tcW w:w="271" w:type="pct"/>
            <w:vAlign w:val="center"/>
          </w:tcPr>
          <w:p w:rsidR="00124FFD" w:rsidRPr="00534081" w:rsidRDefault="00124FFD" w:rsidP="00124FFD">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2,5</w:t>
            </w:r>
          </w:p>
        </w:tc>
        <w:tc>
          <w:tcPr>
            <w:tcW w:w="272" w:type="pct"/>
            <w:vAlign w:val="center"/>
          </w:tcPr>
          <w:p w:rsidR="00124FFD" w:rsidRPr="00534081" w:rsidRDefault="00124FFD" w:rsidP="00124FFD">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3</w:t>
            </w:r>
          </w:p>
        </w:tc>
        <w:tc>
          <w:tcPr>
            <w:tcW w:w="272" w:type="pct"/>
            <w:vAlign w:val="center"/>
          </w:tcPr>
          <w:p w:rsidR="00124FFD" w:rsidRPr="00534081" w:rsidRDefault="00124FFD" w:rsidP="00124FFD">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4</w:t>
            </w:r>
          </w:p>
        </w:tc>
        <w:tc>
          <w:tcPr>
            <w:tcW w:w="272" w:type="pct"/>
            <w:vAlign w:val="center"/>
          </w:tcPr>
          <w:p w:rsidR="00124FFD" w:rsidRPr="00534081" w:rsidRDefault="00124FFD" w:rsidP="00124FFD">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534081">
              <w:rPr>
                <w:rFonts w:ascii="Times New Roman" w:eastAsia="Times New Roman" w:hAnsi="Times New Roman" w:cs="Times New Roman"/>
                <w:b/>
                <w:sz w:val="20"/>
                <w:szCs w:val="20"/>
                <w:lang w:eastAsia="ru-RU"/>
              </w:rPr>
              <w:t>5</w:t>
            </w:r>
          </w:p>
        </w:tc>
      </w:tr>
      <w:tr w:rsidR="00124FFD" w:rsidRPr="00534081" w:rsidTr="00124FFD">
        <w:trPr>
          <w:cantSplit/>
        </w:trPr>
        <w:tc>
          <w:tcPr>
            <w:tcW w:w="1214" w:type="pct"/>
            <w:vMerge w:val="restart"/>
          </w:tcPr>
          <w:p w:rsidR="00124FFD" w:rsidRPr="00534081" w:rsidRDefault="00124FFD" w:rsidP="00124FFD">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sz w:val="20"/>
                <w:szCs w:val="20"/>
                <w:lang w:eastAsia="ru-RU"/>
              </w:rPr>
            </w:pPr>
            <w:r w:rsidRPr="00534081">
              <w:rPr>
                <w:rFonts w:ascii="Times New Roman" w:eastAsia="Times New Roman" w:hAnsi="Times New Roman" w:cs="Times New Roman"/>
                <w:noProof/>
                <w:sz w:val="20"/>
                <w:szCs w:val="20"/>
                <w:lang w:eastAsia="uk-UA"/>
              </w:rPr>
              <w:drawing>
                <wp:anchor distT="0" distB="0" distL="114300" distR="114300" simplePos="0" relativeHeight="251682304" behindDoc="0" locked="0" layoutInCell="0" allowOverlap="1" wp14:anchorId="7FCADD61" wp14:editId="249BC3AF">
                  <wp:simplePos x="0" y="0"/>
                  <wp:positionH relativeFrom="column">
                    <wp:posOffset>202565</wp:posOffset>
                  </wp:positionH>
                  <wp:positionV relativeFrom="paragraph">
                    <wp:posOffset>10795</wp:posOffset>
                  </wp:positionV>
                  <wp:extent cx="1122045" cy="2087245"/>
                  <wp:effectExtent l="19050" t="0" r="1905" b="0"/>
                  <wp:wrapNone/>
                  <wp:docPr id="561"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77"/>
                          <a:srcRect/>
                          <a:stretch>
                            <a:fillRect/>
                          </a:stretch>
                        </pic:blipFill>
                        <pic:spPr bwMode="auto">
                          <a:xfrm>
                            <a:off x="0" y="0"/>
                            <a:ext cx="1122045" cy="2087245"/>
                          </a:xfrm>
                          <a:prstGeom prst="rect">
                            <a:avLst/>
                          </a:prstGeom>
                          <a:noFill/>
                        </pic:spPr>
                      </pic:pic>
                    </a:graphicData>
                  </a:graphic>
                </wp:anchor>
              </w:drawing>
            </w:r>
          </w:p>
        </w:tc>
        <w:tc>
          <w:tcPr>
            <w:tcW w:w="10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0,05</w:t>
            </w:r>
          </w:p>
        </w:tc>
        <w:tc>
          <w:tcPr>
            <w:tcW w:w="2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25</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19</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16</w:t>
            </w:r>
          </w:p>
        </w:tc>
        <w:tc>
          <w:tcPr>
            <w:tcW w:w="2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14,3</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13,3</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12</w:t>
            </w:r>
          </w:p>
        </w:tc>
        <w:tc>
          <w:tcPr>
            <w:tcW w:w="2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11,5</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11</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10,5</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10</w:t>
            </w:r>
          </w:p>
        </w:tc>
      </w:tr>
      <w:tr w:rsidR="00124FFD" w:rsidRPr="00534081" w:rsidTr="00124FFD">
        <w:trPr>
          <w:cantSplit/>
        </w:trPr>
        <w:tc>
          <w:tcPr>
            <w:tcW w:w="1214" w:type="pct"/>
            <w:vMerge/>
          </w:tcPr>
          <w:p w:rsidR="00124FFD" w:rsidRPr="00534081" w:rsidRDefault="00124FFD" w:rsidP="00124FFD">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0,1</w:t>
            </w:r>
          </w:p>
        </w:tc>
        <w:tc>
          <w:tcPr>
            <w:tcW w:w="2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13</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10,3</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8,5</w:t>
            </w:r>
          </w:p>
        </w:tc>
        <w:tc>
          <w:tcPr>
            <w:tcW w:w="2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7,7</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7</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6,3</w:t>
            </w:r>
          </w:p>
        </w:tc>
        <w:tc>
          <w:tcPr>
            <w:tcW w:w="2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6</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5,8</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5,5</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5,4</w:t>
            </w:r>
          </w:p>
        </w:tc>
      </w:tr>
      <w:tr w:rsidR="00124FFD" w:rsidRPr="00534081" w:rsidTr="00124FFD">
        <w:trPr>
          <w:cantSplit/>
        </w:trPr>
        <w:tc>
          <w:tcPr>
            <w:tcW w:w="1214" w:type="pct"/>
            <w:vMerge/>
          </w:tcPr>
          <w:p w:rsidR="00124FFD" w:rsidRPr="00534081" w:rsidRDefault="00124FFD" w:rsidP="00124FFD">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0,2</w:t>
            </w:r>
          </w:p>
        </w:tc>
        <w:tc>
          <w:tcPr>
            <w:tcW w:w="2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7</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5,6</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4,6</w:t>
            </w:r>
          </w:p>
        </w:tc>
        <w:tc>
          <w:tcPr>
            <w:tcW w:w="2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4,2</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3,8</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3,4</w:t>
            </w:r>
          </w:p>
        </w:tc>
        <w:tc>
          <w:tcPr>
            <w:tcW w:w="2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3,3</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3,1</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3</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2,9</w:t>
            </w:r>
          </w:p>
        </w:tc>
      </w:tr>
      <w:tr w:rsidR="00124FFD" w:rsidRPr="00534081" w:rsidTr="00124FFD">
        <w:trPr>
          <w:cantSplit/>
        </w:trPr>
        <w:tc>
          <w:tcPr>
            <w:tcW w:w="1214" w:type="pct"/>
            <w:vMerge/>
          </w:tcPr>
          <w:p w:rsidR="00124FFD" w:rsidRPr="00534081" w:rsidRDefault="00124FFD" w:rsidP="00124FFD">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0,3</w:t>
            </w:r>
          </w:p>
        </w:tc>
        <w:tc>
          <w:tcPr>
            <w:tcW w:w="2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5</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4</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3,3</w:t>
            </w:r>
          </w:p>
        </w:tc>
        <w:tc>
          <w:tcPr>
            <w:tcW w:w="2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2,9</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2,7</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2,4</w:t>
            </w:r>
          </w:p>
        </w:tc>
        <w:tc>
          <w:tcPr>
            <w:tcW w:w="2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2,3</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2,2</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2,1</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w:t>
            </w:r>
          </w:p>
        </w:tc>
      </w:tr>
      <w:tr w:rsidR="00124FFD" w:rsidRPr="00534081" w:rsidTr="00124FFD">
        <w:trPr>
          <w:cantSplit/>
        </w:trPr>
        <w:tc>
          <w:tcPr>
            <w:tcW w:w="1214" w:type="pct"/>
            <w:vMerge/>
          </w:tcPr>
          <w:p w:rsidR="00124FFD" w:rsidRPr="00534081" w:rsidRDefault="00124FFD" w:rsidP="00124FFD">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0,4</w:t>
            </w:r>
          </w:p>
        </w:tc>
        <w:tc>
          <w:tcPr>
            <w:tcW w:w="2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4,2</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3,3</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2,7</w:t>
            </w:r>
          </w:p>
        </w:tc>
        <w:tc>
          <w:tcPr>
            <w:tcW w:w="2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2,4</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2,2</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w:t>
            </w:r>
          </w:p>
        </w:tc>
        <w:tc>
          <w:tcPr>
            <w:tcW w:w="2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1,9</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1,85</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1,8</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1,7</w:t>
            </w:r>
          </w:p>
        </w:tc>
      </w:tr>
      <w:tr w:rsidR="00124FFD" w:rsidRPr="00534081" w:rsidTr="00124FFD">
        <w:trPr>
          <w:cantSplit/>
        </w:trPr>
        <w:tc>
          <w:tcPr>
            <w:tcW w:w="1214" w:type="pct"/>
            <w:vMerge/>
          </w:tcPr>
          <w:p w:rsidR="00124FFD" w:rsidRPr="00534081" w:rsidRDefault="00124FFD" w:rsidP="00124FFD">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0,5</w:t>
            </w:r>
          </w:p>
        </w:tc>
        <w:tc>
          <w:tcPr>
            <w:tcW w:w="2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3,7</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2,9</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2,4</w:t>
            </w:r>
          </w:p>
        </w:tc>
        <w:tc>
          <w:tcPr>
            <w:tcW w:w="2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2,1</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1,8</w:t>
            </w:r>
          </w:p>
        </w:tc>
        <w:tc>
          <w:tcPr>
            <w:tcW w:w="2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1,7</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1,6</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1,55</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1,5</w:t>
            </w:r>
          </w:p>
        </w:tc>
      </w:tr>
      <w:tr w:rsidR="00124FFD" w:rsidRPr="00534081" w:rsidTr="00124FFD">
        <w:trPr>
          <w:cantSplit/>
        </w:trPr>
        <w:tc>
          <w:tcPr>
            <w:tcW w:w="1214" w:type="pct"/>
            <w:vMerge/>
          </w:tcPr>
          <w:p w:rsidR="00124FFD" w:rsidRPr="00534081" w:rsidRDefault="00124FFD" w:rsidP="00124FFD">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0,6</w:t>
            </w:r>
          </w:p>
        </w:tc>
        <w:tc>
          <w:tcPr>
            <w:tcW w:w="2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3,3</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2,6</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2,1</w:t>
            </w:r>
          </w:p>
        </w:tc>
        <w:tc>
          <w:tcPr>
            <w:tcW w:w="2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1,9</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1,8</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1,6</w:t>
            </w:r>
          </w:p>
        </w:tc>
        <w:tc>
          <w:tcPr>
            <w:tcW w:w="2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1,5</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1,45</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1,4</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1,3</w:t>
            </w:r>
          </w:p>
        </w:tc>
      </w:tr>
      <w:tr w:rsidR="00124FFD" w:rsidRPr="00534081" w:rsidTr="00124FFD">
        <w:trPr>
          <w:cantSplit/>
        </w:trPr>
        <w:tc>
          <w:tcPr>
            <w:tcW w:w="1214" w:type="pct"/>
            <w:vMerge/>
          </w:tcPr>
          <w:p w:rsidR="00124FFD" w:rsidRPr="00534081" w:rsidRDefault="00124FFD" w:rsidP="00124FFD">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0,7</w:t>
            </w:r>
          </w:p>
        </w:tc>
        <w:tc>
          <w:tcPr>
            <w:tcW w:w="2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3,1</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2,4</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w:t>
            </w:r>
          </w:p>
        </w:tc>
        <w:tc>
          <w:tcPr>
            <w:tcW w:w="2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1,8</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1,6</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1,5</w:t>
            </w:r>
          </w:p>
        </w:tc>
        <w:tc>
          <w:tcPr>
            <w:tcW w:w="2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1,4</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1,35</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1,3</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1,25</w:t>
            </w:r>
          </w:p>
        </w:tc>
      </w:tr>
      <w:tr w:rsidR="00124FFD" w:rsidRPr="00534081" w:rsidTr="00124FFD">
        <w:trPr>
          <w:cantSplit/>
        </w:trPr>
        <w:tc>
          <w:tcPr>
            <w:tcW w:w="1214" w:type="pct"/>
            <w:vMerge/>
          </w:tcPr>
          <w:p w:rsidR="00124FFD" w:rsidRPr="00534081" w:rsidRDefault="00124FFD" w:rsidP="00124FFD">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0,8</w:t>
            </w:r>
          </w:p>
        </w:tc>
        <w:tc>
          <w:tcPr>
            <w:tcW w:w="2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2,9</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2,3</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1,9</w:t>
            </w:r>
          </w:p>
        </w:tc>
        <w:tc>
          <w:tcPr>
            <w:tcW w:w="2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1,7</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1,55</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1,4</w:t>
            </w:r>
          </w:p>
        </w:tc>
        <w:tc>
          <w:tcPr>
            <w:tcW w:w="2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1,35</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1,3</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1,2</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1,2</w:t>
            </w:r>
          </w:p>
        </w:tc>
      </w:tr>
      <w:tr w:rsidR="00124FFD" w:rsidRPr="00534081" w:rsidTr="00124FFD">
        <w:trPr>
          <w:cantSplit/>
        </w:trPr>
        <w:tc>
          <w:tcPr>
            <w:tcW w:w="1214" w:type="pct"/>
            <w:vMerge/>
          </w:tcPr>
          <w:p w:rsidR="00124FFD" w:rsidRPr="00534081" w:rsidRDefault="00124FFD" w:rsidP="00124FFD">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0,9</w:t>
            </w:r>
          </w:p>
        </w:tc>
        <w:tc>
          <w:tcPr>
            <w:tcW w:w="2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2,8</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2,2</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1,8</w:t>
            </w:r>
          </w:p>
        </w:tc>
        <w:tc>
          <w:tcPr>
            <w:tcW w:w="2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1,6</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1,5</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1,35</w:t>
            </w:r>
          </w:p>
        </w:tc>
        <w:tc>
          <w:tcPr>
            <w:tcW w:w="271"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1,3</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1,25</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1,2</w:t>
            </w:r>
          </w:p>
        </w:tc>
        <w:tc>
          <w:tcPr>
            <w:tcW w:w="272" w:type="pct"/>
          </w:tcPr>
          <w:p w:rsidR="00124FFD" w:rsidRPr="00534081" w:rsidRDefault="00124FFD" w:rsidP="00124FFD">
            <w:pPr>
              <w:widowControl w:val="0"/>
              <w:tabs>
                <w:tab w:val="center" w:pos="4677"/>
                <w:tab w:val="right" w:pos="9355"/>
              </w:tabs>
              <w:autoSpaceDE w:val="0"/>
              <w:autoSpaceDN w:val="0"/>
              <w:adjustRightInd w:val="0"/>
              <w:spacing w:beforeLines="20" w:before="48" w:afterLines="20" w:after="48" w:line="240" w:lineRule="auto"/>
              <w:ind w:left="-57" w:right="-57"/>
              <w:contextualSpacing/>
              <w:jc w:val="center"/>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1,15</w:t>
            </w:r>
          </w:p>
        </w:tc>
      </w:tr>
      <w:tr w:rsidR="00124FFD" w:rsidRPr="00534081" w:rsidTr="00124FFD">
        <w:trPr>
          <w:cantSplit/>
        </w:trPr>
        <w:tc>
          <w:tcPr>
            <w:tcW w:w="5000" w:type="pct"/>
            <w:gridSpan w:val="12"/>
          </w:tcPr>
          <w:p w:rsidR="00124FFD" w:rsidRPr="00534081" w:rsidRDefault="00124FFD" w:rsidP="00124FFD">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sz w:val="20"/>
                <w:szCs w:val="20"/>
                <w:lang w:eastAsia="ru-RU"/>
              </w:rPr>
            </w:pPr>
            <w:r w:rsidRPr="00534081">
              <w:rPr>
                <w:rFonts w:ascii="Times New Roman" w:eastAsia="Times New Roman" w:hAnsi="Times New Roman" w:cs="Times New Roman"/>
                <w:b/>
                <w:sz w:val="20"/>
                <w:szCs w:val="20"/>
                <w:lang w:eastAsia="ru-RU"/>
              </w:rPr>
              <w:t>Примітка.</w:t>
            </w:r>
            <w:r w:rsidRPr="00534081">
              <w:rPr>
                <w:rFonts w:ascii="Times New Roman" w:eastAsia="Times New Roman" w:hAnsi="Times New Roman" w:cs="Times New Roman"/>
                <w:sz w:val="20"/>
                <w:szCs w:val="20"/>
                <w:lang w:eastAsia="ru-RU"/>
              </w:rPr>
              <w:t xml:space="preserve"> Індекс приміщення </w:t>
            </w:r>
          </w:p>
          <w:p w:rsidR="00124FFD" w:rsidRPr="00534081" w:rsidRDefault="00124FFD" w:rsidP="00124FFD">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 xml:space="preserve">                                                                            </w:t>
            </w:r>
            <w:r w:rsidRPr="00534081">
              <w:rPr>
                <w:rFonts w:ascii="Times New Roman" w:eastAsia="Times New Roman" w:hAnsi="Times New Roman" w:cs="Times New Roman"/>
                <w:position w:val="-34"/>
                <w:sz w:val="20"/>
                <w:szCs w:val="20"/>
                <w:lang w:val="en-US" w:eastAsia="ru-RU"/>
              </w:rPr>
              <w:object w:dxaOrig="1560" w:dyaOrig="800">
                <v:shape id="_x0000_i1051" type="#_x0000_t75" style="width:68.25pt;height:33.75pt" o:ole="" fillcolor="window">
                  <v:imagedata r:id="rId78" o:title=""/>
                </v:shape>
                <o:OLEObject Type="Embed" ProgID="Equation.3" ShapeID="_x0000_i1051" DrawAspect="Content" ObjectID="_1534695991" r:id="rId79"/>
              </w:object>
            </w:r>
            <w:r w:rsidRPr="00534081">
              <w:rPr>
                <w:rFonts w:ascii="Times New Roman" w:eastAsia="Times New Roman" w:hAnsi="Times New Roman" w:cs="Times New Roman"/>
                <w:sz w:val="20"/>
                <w:szCs w:val="20"/>
                <w:lang w:eastAsia="ru-RU"/>
              </w:rPr>
              <w:t xml:space="preserve">, </w:t>
            </w:r>
          </w:p>
          <w:p w:rsidR="00124FFD" w:rsidRPr="00534081" w:rsidRDefault="00124FFD" w:rsidP="00124FFD">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sz w:val="20"/>
                <w:szCs w:val="20"/>
                <w:lang w:eastAsia="ru-RU"/>
              </w:rPr>
            </w:pPr>
          </w:p>
          <w:p w:rsidR="00124FFD" w:rsidRPr="00534081" w:rsidRDefault="00124FFD" w:rsidP="00124FFD">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4081">
              <w:rPr>
                <w:rFonts w:ascii="Times New Roman" w:eastAsia="Times New Roman" w:hAnsi="Times New Roman" w:cs="Times New Roman"/>
                <w:sz w:val="20"/>
                <w:szCs w:val="20"/>
                <w:lang w:eastAsia="ru-RU"/>
              </w:rPr>
              <w:t xml:space="preserve">де </w:t>
            </w:r>
            <w:r w:rsidRPr="00534081">
              <w:rPr>
                <w:rFonts w:ascii="Times New Roman" w:eastAsia="Times New Roman" w:hAnsi="Times New Roman" w:cs="Times New Roman"/>
                <w:i/>
                <w:lang w:val="en-US" w:eastAsia="ru-RU"/>
              </w:rPr>
              <w:t>l</w:t>
            </w:r>
            <w:r w:rsidRPr="00534081">
              <w:rPr>
                <w:rFonts w:ascii="Times New Roman" w:eastAsia="Times New Roman" w:hAnsi="Times New Roman" w:cs="Times New Roman"/>
                <w:sz w:val="20"/>
                <w:szCs w:val="20"/>
                <w:vertAlign w:val="subscript"/>
                <w:lang w:eastAsia="ru-RU"/>
              </w:rPr>
              <w:t>п</w:t>
            </w:r>
            <w:r w:rsidRPr="00534081">
              <w:rPr>
                <w:rFonts w:ascii="Times New Roman" w:eastAsia="Times New Roman" w:hAnsi="Times New Roman" w:cs="Times New Roman"/>
                <w:sz w:val="20"/>
                <w:szCs w:val="20"/>
                <w:lang w:eastAsia="ru-RU"/>
              </w:rPr>
              <w:t xml:space="preserve"> – довжина приміщення вздовж осі прогонів; </w:t>
            </w:r>
            <w:r w:rsidRPr="00534081">
              <w:rPr>
                <w:rFonts w:ascii="Times New Roman" w:eastAsia="Times New Roman" w:hAnsi="Times New Roman" w:cs="Times New Roman"/>
                <w:i/>
                <w:sz w:val="20"/>
                <w:szCs w:val="20"/>
                <w:lang w:val="en-US" w:eastAsia="ru-RU"/>
              </w:rPr>
              <w:t>b</w:t>
            </w:r>
            <w:r w:rsidRPr="00534081">
              <w:rPr>
                <w:rFonts w:ascii="Times New Roman" w:eastAsia="Times New Roman" w:hAnsi="Times New Roman" w:cs="Times New Roman"/>
                <w:sz w:val="20"/>
                <w:szCs w:val="20"/>
                <w:lang w:eastAsia="ru-RU"/>
              </w:rPr>
              <w:t xml:space="preserve"> – ширина приміщення; </w:t>
            </w:r>
            <w:r w:rsidRPr="00534081">
              <w:rPr>
                <w:rFonts w:ascii="Times New Roman" w:eastAsia="Times New Roman" w:hAnsi="Times New Roman" w:cs="Times New Roman"/>
                <w:i/>
                <w:sz w:val="20"/>
                <w:szCs w:val="20"/>
                <w:lang w:eastAsia="ru-RU"/>
              </w:rPr>
              <w:t>Н</w:t>
            </w:r>
            <w:r w:rsidRPr="00534081">
              <w:rPr>
                <w:rFonts w:ascii="Times New Roman" w:eastAsia="Times New Roman" w:hAnsi="Times New Roman" w:cs="Times New Roman"/>
                <w:sz w:val="20"/>
                <w:szCs w:val="20"/>
                <w:lang w:eastAsia="ru-RU"/>
              </w:rPr>
              <w:t xml:space="preserve"> – висота покрівлі над  робочою поверхнею</w:t>
            </w:r>
          </w:p>
        </w:tc>
      </w:tr>
    </w:tbl>
    <w:p w:rsidR="00124FFD" w:rsidRDefault="00124FFD" w:rsidP="00124FFD">
      <w:pPr>
        <w:tabs>
          <w:tab w:val="left" w:pos="540"/>
        </w:tabs>
        <w:spacing w:after="0" w:line="360" w:lineRule="auto"/>
        <w:jc w:val="both"/>
        <w:rPr>
          <w:rFonts w:ascii="Times New Roman" w:hAnsi="Times New Roman" w:cs="Times New Roman"/>
          <w:sz w:val="28"/>
          <w:szCs w:val="28"/>
        </w:rPr>
      </w:pPr>
    </w:p>
    <w:p w:rsidR="00124FFD" w:rsidRDefault="00124FFD" w:rsidP="00124FFD">
      <w:pPr>
        <w:rPr>
          <w:rFonts w:ascii="Times New Roman" w:hAnsi="Times New Roman" w:cs="Times New Roman"/>
          <w:sz w:val="28"/>
          <w:szCs w:val="28"/>
        </w:rPr>
      </w:pPr>
      <w:r>
        <w:rPr>
          <w:rFonts w:ascii="Times New Roman" w:hAnsi="Times New Roman" w:cs="Times New Roman"/>
          <w:sz w:val="28"/>
          <w:szCs w:val="28"/>
        </w:rPr>
        <w:br w:type="page"/>
      </w:r>
    </w:p>
    <w:p w:rsidR="00124FFD" w:rsidRPr="00625C65" w:rsidRDefault="00124FFD" w:rsidP="00124FFD">
      <w:pPr>
        <w:widowControl w:val="0"/>
        <w:tabs>
          <w:tab w:val="left" w:pos="1276"/>
        </w:tabs>
        <w:autoSpaceDE w:val="0"/>
        <w:autoSpaceDN w:val="0"/>
        <w:adjustRightInd w:val="0"/>
        <w:spacing w:before="120" w:after="120" w:line="228" w:lineRule="auto"/>
        <w:ind w:left="1418" w:hanging="1418"/>
        <w:rPr>
          <w:rFonts w:ascii="Times New Roman" w:eastAsia="Times New Roman" w:hAnsi="Times New Roman" w:cs="Times New Roman"/>
          <w:sz w:val="28"/>
          <w:szCs w:val="28"/>
          <w:lang w:val="ru-RU" w:eastAsia="ru-RU"/>
        </w:rPr>
      </w:pPr>
      <w:r w:rsidRPr="00625C65">
        <w:rPr>
          <w:rFonts w:ascii="Times New Roman" w:eastAsia="Times New Roman" w:hAnsi="Times New Roman" w:cs="Times New Roman"/>
          <w:sz w:val="28"/>
          <w:szCs w:val="28"/>
          <w:lang w:eastAsia="ru-RU"/>
        </w:rPr>
        <w:lastRenderedPageBreak/>
        <w:t xml:space="preserve">Таблиця Н.5 – Значення коефіцієнта </w:t>
      </w:r>
      <w:r w:rsidRPr="00625C65">
        <w:rPr>
          <w:rFonts w:ascii="Times New Roman" w:eastAsia="Times New Roman" w:hAnsi="Times New Roman" w:cs="Times New Roman"/>
          <w:i/>
          <w:sz w:val="28"/>
          <w:szCs w:val="28"/>
          <w:lang w:val="en-US" w:eastAsia="ru-RU"/>
        </w:rPr>
        <w:t>K</w:t>
      </w:r>
      <w:r w:rsidRPr="00625C65">
        <w:rPr>
          <w:rFonts w:ascii="Times New Roman" w:eastAsia="Times New Roman" w:hAnsi="Times New Roman" w:cs="Times New Roman"/>
          <w:sz w:val="28"/>
          <w:szCs w:val="28"/>
          <w:vertAlign w:val="subscript"/>
          <w:lang w:eastAsia="ru-RU"/>
        </w:rPr>
        <w:t xml:space="preserve">л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65"/>
        <w:gridCol w:w="3164"/>
      </w:tblGrid>
      <w:tr w:rsidR="00124FFD" w:rsidRPr="00625C65" w:rsidTr="00124FFD">
        <w:trPr>
          <w:trHeight w:val="318"/>
        </w:trPr>
        <w:tc>
          <w:tcPr>
            <w:tcW w:w="3357" w:type="pct"/>
            <w:vAlign w:val="center"/>
          </w:tcPr>
          <w:p w:rsidR="00124FFD" w:rsidRPr="00625C65" w:rsidRDefault="00124FFD" w:rsidP="00124FFD">
            <w:pPr>
              <w:widowControl w:val="0"/>
              <w:tabs>
                <w:tab w:val="center" w:pos="4677"/>
                <w:tab w:val="right" w:pos="9355"/>
              </w:tabs>
              <w:autoSpaceDE w:val="0"/>
              <w:autoSpaceDN w:val="0"/>
              <w:adjustRightInd w:val="0"/>
              <w:spacing w:after="0" w:line="228" w:lineRule="auto"/>
              <w:ind w:left="-57" w:right="-57"/>
              <w:jc w:val="center"/>
              <w:rPr>
                <w:rFonts w:ascii="Times New Roman" w:eastAsia="Times New Roman" w:hAnsi="Times New Roman" w:cs="Times New Roman"/>
                <w:b/>
                <w:sz w:val="20"/>
                <w:szCs w:val="20"/>
                <w:lang w:eastAsia="ru-RU"/>
              </w:rPr>
            </w:pPr>
            <w:r w:rsidRPr="00625C65">
              <w:rPr>
                <w:rFonts w:ascii="Times New Roman" w:eastAsia="Times New Roman" w:hAnsi="Times New Roman" w:cs="Times New Roman"/>
                <w:b/>
                <w:sz w:val="20"/>
                <w:szCs w:val="20"/>
                <w:lang w:eastAsia="ru-RU"/>
              </w:rPr>
              <w:t>Тип ліхтаря</w:t>
            </w:r>
          </w:p>
        </w:tc>
        <w:tc>
          <w:tcPr>
            <w:tcW w:w="1643" w:type="pct"/>
            <w:vAlign w:val="center"/>
          </w:tcPr>
          <w:p w:rsidR="00124FFD" w:rsidRPr="00625C65" w:rsidRDefault="00124FFD" w:rsidP="00124FFD">
            <w:pPr>
              <w:widowControl w:val="0"/>
              <w:tabs>
                <w:tab w:val="center" w:pos="4677"/>
                <w:tab w:val="right" w:pos="9355"/>
              </w:tabs>
              <w:autoSpaceDE w:val="0"/>
              <w:autoSpaceDN w:val="0"/>
              <w:adjustRightInd w:val="0"/>
              <w:spacing w:after="0" w:line="228" w:lineRule="auto"/>
              <w:ind w:left="-113" w:right="-113"/>
              <w:jc w:val="center"/>
              <w:rPr>
                <w:rFonts w:ascii="Times New Roman" w:eastAsia="Times New Roman" w:hAnsi="Times New Roman" w:cs="Times New Roman"/>
                <w:b/>
                <w:sz w:val="20"/>
                <w:szCs w:val="20"/>
                <w:vertAlign w:val="subscript"/>
                <w:lang w:eastAsia="ru-RU"/>
              </w:rPr>
            </w:pPr>
            <w:r w:rsidRPr="00625C65">
              <w:rPr>
                <w:rFonts w:ascii="Times New Roman" w:eastAsia="Times New Roman" w:hAnsi="Times New Roman" w:cs="Times New Roman"/>
                <w:b/>
                <w:sz w:val="20"/>
                <w:szCs w:val="20"/>
                <w:lang w:eastAsia="ru-RU"/>
              </w:rPr>
              <w:t xml:space="preserve">Значення </w:t>
            </w:r>
            <w:r w:rsidRPr="00625C65">
              <w:rPr>
                <w:rFonts w:ascii="Times New Roman" w:eastAsia="Times New Roman" w:hAnsi="Times New Roman" w:cs="Times New Roman"/>
                <w:b/>
                <w:i/>
                <w:sz w:val="20"/>
                <w:szCs w:val="20"/>
                <w:lang w:val="en-US" w:eastAsia="ru-RU"/>
              </w:rPr>
              <w:t>K</w:t>
            </w:r>
            <w:r w:rsidRPr="00625C65">
              <w:rPr>
                <w:rFonts w:ascii="Times New Roman" w:eastAsia="Times New Roman" w:hAnsi="Times New Roman" w:cs="Times New Roman"/>
                <w:b/>
                <w:sz w:val="20"/>
                <w:szCs w:val="20"/>
                <w:vertAlign w:val="subscript"/>
                <w:lang w:eastAsia="ru-RU"/>
              </w:rPr>
              <w:t>л</w:t>
            </w:r>
          </w:p>
        </w:tc>
      </w:tr>
      <w:tr w:rsidR="00124FFD" w:rsidRPr="00625C65" w:rsidTr="00124FFD">
        <w:trPr>
          <w:trHeight w:val="300"/>
        </w:trPr>
        <w:tc>
          <w:tcPr>
            <w:tcW w:w="3357" w:type="pct"/>
            <w:vAlign w:val="center"/>
          </w:tcPr>
          <w:p w:rsidR="00124FFD" w:rsidRPr="00625C65" w:rsidRDefault="00124FFD" w:rsidP="00124FFD">
            <w:pPr>
              <w:widowControl w:val="0"/>
              <w:tabs>
                <w:tab w:val="center" w:pos="4677"/>
                <w:tab w:val="right" w:pos="9355"/>
              </w:tabs>
              <w:autoSpaceDE w:val="0"/>
              <w:autoSpaceDN w:val="0"/>
              <w:adjustRightInd w:val="0"/>
              <w:spacing w:after="0" w:line="228" w:lineRule="auto"/>
              <w:ind w:left="-57" w:right="-57"/>
              <w:rPr>
                <w:rFonts w:ascii="Times New Roman" w:eastAsia="Times New Roman" w:hAnsi="Times New Roman" w:cs="Times New Roman"/>
                <w:spacing w:val="-4"/>
                <w:sz w:val="20"/>
                <w:szCs w:val="20"/>
                <w:lang w:eastAsia="ru-RU"/>
              </w:rPr>
            </w:pPr>
            <w:r w:rsidRPr="00625C65">
              <w:rPr>
                <w:rFonts w:ascii="Times New Roman" w:eastAsia="Times New Roman" w:hAnsi="Times New Roman" w:cs="Times New Roman"/>
                <w:spacing w:val="-4"/>
                <w:sz w:val="20"/>
                <w:szCs w:val="20"/>
                <w:lang w:eastAsia="ru-RU"/>
              </w:rPr>
              <w:t>Світлові прорізи у площині покриття, стрічкові</w:t>
            </w:r>
          </w:p>
        </w:tc>
        <w:tc>
          <w:tcPr>
            <w:tcW w:w="1643" w:type="pct"/>
            <w:vAlign w:val="center"/>
          </w:tcPr>
          <w:p w:rsidR="00124FFD" w:rsidRPr="00625C65" w:rsidRDefault="00124FFD" w:rsidP="00124FFD">
            <w:pPr>
              <w:widowControl w:val="0"/>
              <w:tabs>
                <w:tab w:val="center" w:pos="4677"/>
                <w:tab w:val="right" w:pos="9355"/>
              </w:tabs>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w:t>
            </w:r>
          </w:p>
        </w:tc>
      </w:tr>
      <w:tr w:rsidR="00124FFD" w:rsidRPr="00625C65" w:rsidTr="00124FFD">
        <w:trPr>
          <w:trHeight w:val="300"/>
        </w:trPr>
        <w:tc>
          <w:tcPr>
            <w:tcW w:w="3357" w:type="pct"/>
            <w:vAlign w:val="center"/>
          </w:tcPr>
          <w:p w:rsidR="00124FFD" w:rsidRPr="00625C65" w:rsidRDefault="00124FFD" w:rsidP="00124FFD">
            <w:pPr>
              <w:widowControl w:val="0"/>
              <w:tabs>
                <w:tab w:val="center" w:pos="4677"/>
                <w:tab w:val="right" w:pos="9355"/>
              </w:tabs>
              <w:autoSpaceDE w:val="0"/>
              <w:autoSpaceDN w:val="0"/>
              <w:adjustRightInd w:val="0"/>
              <w:spacing w:after="0" w:line="228" w:lineRule="auto"/>
              <w:ind w:left="-57" w:right="-57"/>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Світлові прорізи у площині покриття, штучні</w:t>
            </w:r>
          </w:p>
        </w:tc>
        <w:tc>
          <w:tcPr>
            <w:tcW w:w="1643" w:type="pct"/>
            <w:vAlign w:val="center"/>
          </w:tcPr>
          <w:p w:rsidR="00124FFD" w:rsidRPr="00625C65" w:rsidRDefault="00124FFD" w:rsidP="00124FFD">
            <w:pPr>
              <w:widowControl w:val="0"/>
              <w:tabs>
                <w:tab w:val="center" w:pos="4677"/>
                <w:tab w:val="right" w:pos="9355"/>
              </w:tabs>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1,1</w:t>
            </w:r>
          </w:p>
        </w:tc>
      </w:tr>
      <w:tr w:rsidR="00124FFD" w:rsidRPr="00625C65" w:rsidTr="00124FFD">
        <w:trPr>
          <w:trHeight w:val="300"/>
        </w:trPr>
        <w:tc>
          <w:tcPr>
            <w:tcW w:w="3357" w:type="pct"/>
            <w:vAlign w:val="center"/>
          </w:tcPr>
          <w:p w:rsidR="00124FFD" w:rsidRPr="00625C65" w:rsidRDefault="00124FFD" w:rsidP="00124FFD">
            <w:pPr>
              <w:widowControl w:val="0"/>
              <w:tabs>
                <w:tab w:val="center" w:pos="4677"/>
                <w:tab w:val="right" w:pos="9355"/>
              </w:tabs>
              <w:autoSpaceDE w:val="0"/>
              <w:autoSpaceDN w:val="0"/>
              <w:adjustRightInd w:val="0"/>
              <w:spacing w:after="0" w:line="228" w:lineRule="auto"/>
              <w:ind w:left="-57" w:right="-57"/>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Ліхтарі з похилим двобічним заскленням (трапецієподібні ліхтарі)</w:t>
            </w:r>
          </w:p>
        </w:tc>
        <w:tc>
          <w:tcPr>
            <w:tcW w:w="1643" w:type="pct"/>
            <w:vAlign w:val="center"/>
          </w:tcPr>
          <w:p w:rsidR="00124FFD" w:rsidRPr="00625C65" w:rsidRDefault="00124FFD" w:rsidP="00124FFD">
            <w:pPr>
              <w:widowControl w:val="0"/>
              <w:tabs>
                <w:tab w:val="center" w:pos="4677"/>
                <w:tab w:val="right" w:pos="9355"/>
              </w:tabs>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1,15</w:t>
            </w:r>
          </w:p>
        </w:tc>
      </w:tr>
      <w:tr w:rsidR="00124FFD" w:rsidRPr="00625C65" w:rsidTr="00124FFD">
        <w:trPr>
          <w:trHeight w:val="300"/>
        </w:trPr>
        <w:tc>
          <w:tcPr>
            <w:tcW w:w="3357" w:type="pct"/>
            <w:vAlign w:val="center"/>
          </w:tcPr>
          <w:p w:rsidR="00124FFD" w:rsidRPr="00625C65" w:rsidRDefault="00124FFD" w:rsidP="00124FFD">
            <w:pPr>
              <w:widowControl w:val="0"/>
              <w:tabs>
                <w:tab w:val="center" w:pos="4677"/>
                <w:tab w:val="right" w:pos="9355"/>
              </w:tabs>
              <w:autoSpaceDE w:val="0"/>
              <w:autoSpaceDN w:val="0"/>
              <w:adjustRightInd w:val="0"/>
              <w:spacing w:after="0" w:line="228" w:lineRule="auto"/>
              <w:ind w:left="-57" w:right="-57"/>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Ліхтарі з вертикальним двобічним заскленням (прямокутні ліхтарі)</w:t>
            </w:r>
          </w:p>
        </w:tc>
        <w:tc>
          <w:tcPr>
            <w:tcW w:w="1643" w:type="pct"/>
            <w:vAlign w:val="center"/>
          </w:tcPr>
          <w:p w:rsidR="00124FFD" w:rsidRPr="00625C65" w:rsidRDefault="00124FFD" w:rsidP="00124FFD">
            <w:pPr>
              <w:widowControl w:val="0"/>
              <w:tabs>
                <w:tab w:val="center" w:pos="4677"/>
                <w:tab w:val="right" w:pos="9355"/>
              </w:tabs>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1,2</w:t>
            </w:r>
          </w:p>
        </w:tc>
      </w:tr>
      <w:tr w:rsidR="00124FFD" w:rsidRPr="00625C65" w:rsidTr="00124FFD">
        <w:trPr>
          <w:trHeight w:val="300"/>
        </w:trPr>
        <w:tc>
          <w:tcPr>
            <w:tcW w:w="3357" w:type="pct"/>
            <w:vAlign w:val="center"/>
          </w:tcPr>
          <w:p w:rsidR="00124FFD" w:rsidRPr="00625C65" w:rsidRDefault="00124FFD" w:rsidP="00124FFD">
            <w:pPr>
              <w:widowControl w:val="0"/>
              <w:tabs>
                <w:tab w:val="center" w:pos="4677"/>
                <w:tab w:val="right" w:pos="9355"/>
              </w:tabs>
              <w:autoSpaceDE w:val="0"/>
              <w:autoSpaceDN w:val="0"/>
              <w:adjustRightInd w:val="0"/>
              <w:spacing w:after="0" w:line="228" w:lineRule="auto"/>
              <w:ind w:left="-57" w:right="-57"/>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Ліхтарі з однобічним похилим заскленням (шеди)</w:t>
            </w:r>
          </w:p>
        </w:tc>
        <w:tc>
          <w:tcPr>
            <w:tcW w:w="1643" w:type="pct"/>
            <w:vAlign w:val="center"/>
          </w:tcPr>
          <w:p w:rsidR="00124FFD" w:rsidRPr="00625C65" w:rsidRDefault="00124FFD" w:rsidP="00124FFD">
            <w:pPr>
              <w:widowControl w:val="0"/>
              <w:tabs>
                <w:tab w:val="center" w:pos="4677"/>
                <w:tab w:val="right" w:pos="9355"/>
              </w:tabs>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1,3</w:t>
            </w:r>
          </w:p>
        </w:tc>
      </w:tr>
      <w:tr w:rsidR="00124FFD" w:rsidRPr="00625C65" w:rsidTr="00124FFD">
        <w:trPr>
          <w:trHeight w:val="304"/>
        </w:trPr>
        <w:tc>
          <w:tcPr>
            <w:tcW w:w="3357" w:type="pct"/>
            <w:vAlign w:val="center"/>
          </w:tcPr>
          <w:p w:rsidR="00124FFD" w:rsidRPr="00625C65" w:rsidRDefault="00124FFD" w:rsidP="00124FFD">
            <w:pPr>
              <w:widowControl w:val="0"/>
              <w:tabs>
                <w:tab w:val="center" w:pos="4677"/>
                <w:tab w:val="right" w:pos="9355"/>
              </w:tabs>
              <w:autoSpaceDE w:val="0"/>
              <w:autoSpaceDN w:val="0"/>
              <w:adjustRightInd w:val="0"/>
              <w:spacing w:after="0" w:line="228" w:lineRule="auto"/>
              <w:ind w:left="-57" w:right="-57"/>
              <w:rPr>
                <w:rFonts w:ascii="Times New Roman" w:eastAsia="Times New Roman" w:hAnsi="Times New Roman" w:cs="Times New Roman"/>
                <w:sz w:val="28"/>
                <w:szCs w:val="20"/>
                <w:lang w:eastAsia="ru-RU"/>
              </w:rPr>
            </w:pPr>
            <w:r w:rsidRPr="00625C65">
              <w:rPr>
                <w:rFonts w:ascii="Times New Roman" w:eastAsia="Times New Roman" w:hAnsi="Times New Roman" w:cs="Times New Roman"/>
                <w:sz w:val="20"/>
                <w:szCs w:val="20"/>
                <w:lang w:eastAsia="ru-RU"/>
              </w:rPr>
              <w:t>Ліхтарі з однобічним вертикальним заскленням (шеди)</w:t>
            </w:r>
          </w:p>
        </w:tc>
        <w:tc>
          <w:tcPr>
            <w:tcW w:w="1643" w:type="pct"/>
            <w:vAlign w:val="center"/>
          </w:tcPr>
          <w:p w:rsidR="00124FFD" w:rsidRPr="00625C65" w:rsidRDefault="00124FFD" w:rsidP="00124FFD">
            <w:pPr>
              <w:widowControl w:val="0"/>
              <w:tabs>
                <w:tab w:val="center" w:pos="4677"/>
                <w:tab w:val="right" w:pos="9355"/>
              </w:tabs>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1,4</w:t>
            </w:r>
          </w:p>
        </w:tc>
      </w:tr>
    </w:tbl>
    <w:p w:rsidR="00124FFD" w:rsidRPr="00625C65" w:rsidRDefault="00124FFD" w:rsidP="00124FFD">
      <w:pPr>
        <w:widowControl w:val="0"/>
        <w:tabs>
          <w:tab w:val="left" w:pos="1276"/>
        </w:tabs>
        <w:autoSpaceDE w:val="0"/>
        <w:autoSpaceDN w:val="0"/>
        <w:adjustRightInd w:val="0"/>
        <w:spacing w:after="120" w:line="228" w:lineRule="auto"/>
        <w:ind w:left="1418" w:hanging="1418"/>
        <w:jc w:val="center"/>
        <w:rPr>
          <w:rFonts w:ascii="Times New Roman" w:eastAsia="Times New Roman" w:hAnsi="Times New Roman" w:cs="Times New Roman"/>
          <w:b/>
          <w:caps/>
          <w:sz w:val="20"/>
          <w:szCs w:val="20"/>
          <w:lang w:eastAsia="ru-RU"/>
        </w:rPr>
      </w:pPr>
    </w:p>
    <w:p w:rsidR="00124FFD" w:rsidRPr="00625C65" w:rsidRDefault="00124FFD" w:rsidP="00124FFD">
      <w:pPr>
        <w:widowControl w:val="0"/>
        <w:tabs>
          <w:tab w:val="left" w:pos="1276"/>
        </w:tabs>
        <w:autoSpaceDE w:val="0"/>
        <w:autoSpaceDN w:val="0"/>
        <w:adjustRightInd w:val="0"/>
        <w:spacing w:after="0" w:line="360" w:lineRule="auto"/>
        <w:ind w:left="1418" w:hanging="1418"/>
        <w:rPr>
          <w:rFonts w:ascii="Times New Roman" w:eastAsia="Times New Roman" w:hAnsi="Times New Roman" w:cs="Times New Roman"/>
          <w:caps/>
          <w:sz w:val="28"/>
          <w:szCs w:val="28"/>
          <w:lang w:eastAsia="ru-RU"/>
        </w:rPr>
      </w:pPr>
      <w:r w:rsidRPr="00625C65">
        <w:rPr>
          <w:rFonts w:ascii="Times New Roman" w:eastAsia="Times New Roman" w:hAnsi="Times New Roman" w:cs="Times New Roman"/>
          <w:sz w:val="28"/>
          <w:szCs w:val="28"/>
          <w:lang w:eastAsia="ru-RU"/>
        </w:rPr>
        <w:t xml:space="preserve">Таблиця Н.6 – Значення коефіцієнта </w:t>
      </w:r>
      <w:r w:rsidRPr="00625C65">
        <w:rPr>
          <w:rFonts w:ascii="Times New Roman" w:eastAsia="Times New Roman" w:hAnsi="Times New Roman" w:cs="Times New Roman"/>
          <w:i/>
          <w:sz w:val="28"/>
          <w:szCs w:val="28"/>
          <w:lang w:val="en-US" w:eastAsia="ru-RU"/>
        </w:rPr>
        <w:t>K</w:t>
      </w:r>
      <w:r w:rsidRPr="00625C65">
        <w:rPr>
          <w:rFonts w:ascii="Times New Roman" w:eastAsia="Times New Roman" w:hAnsi="Times New Roman" w:cs="Times New Roman"/>
          <w:sz w:val="28"/>
          <w:szCs w:val="28"/>
          <w:vertAlign w:val="subscript"/>
          <w:lang w:eastAsia="ru-RU"/>
        </w:rPr>
        <w:t xml:space="preserve">буд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65"/>
        <w:gridCol w:w="3164"/>
      </w:tblGrid>
      <w:tr w:rsidR="00124FFD" w:rsidRPr="00625C65" w:rsidTr="00124FFD">
        <w:tc>
          <w:tcPr>
            <w:tcW w:w="3357" w:type="pct"/>
          </w:tcPr>
          <w:p w:rsidR="00124FFD" w:rsidRPr="00625C65" w:rsidRDefault="00124FFD" w:rsidP="00124FFD">
            <w:pPr>
              <w:widowControl w:val="0"/>
              <w:tabs>
                <w:tab w:val="left" w:pos="1276"/>
              </w:tabs>
              <w:autoSpaceDE w:val="0"/>
              <w:autoSpaceDN w:val="0"/>
              <w:adjustRightInd w:val="0"/>
              <w:spacing w:before="60" w:after="120" w:line="228" w:lineRule="auto"/>
              <w:ind w:left="-57" w:right="-57"/>
              <w:jc w:val="both"/>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 xml:space="preserve">Відношення відстані між будинками </w:t>
            </w:r>
            <w:r w:rsidRPr="00625C65">
              <w:rPr>
                <w:rFonts w:ascii="Times New Roman" w:eastAsia="Times New Roman" w:hAnsi="Times New Roman" w:cs="Times New Roman"/>
                <w:i/>
                <w:sz w:val="20"/>
                <w:szCs w:val="20"/>
                <w:lang w:eastAsia="ru-RU"/>
              </w:rPr>
              <w:t>Р</w:t>
            </w:r>
            <w:r w:rsidRPr="00625C65">
              <w:rPr>
                <w:rFonts w:ascii="Times New Roman" w:eastAsia="Times New Roman" w:hAnsi="Times New Roman" w:cs="Times New Roman"/>
                <w:sz w:val="20"/>
                <w:szCs w:val="20"/>
                <w:lang w:eastAsia="ru-RU"/>
              </w:rPr>
              <w:t xml:space="preserve"> до висоти </w:t>
            </w:r>
            <w:r w:rsidRPr="00625C65">
              <w:rPr>
                <w:rFonts w:ascii="Times New Roman" w:eastAsia="Times New Roman" w:hAnsi="Times New Roman" w:cs="Times New Roman"/>
                <w:i/>
                <w:sz w:val="20"/>
                <w:szCs w:val="20"/>
                <w:lang w:eastAsia="ru-RU"/>
              </w:rPr>
              <w:t>Н</w:t>
            </w:r>
            <w:r w:rsidRPr="00625C65">
              <w:rPr>
                <w:rFonts w:ascii="Times New Roman" w:eastAsia="Times New Roman" w:hAnsi="Times New Roman" w:cs="Times New Roman"/>
                <w:sz w:val="20"/>
                <w:szCs w:val="20"/>
                <w:vertAlign w:val="subscript"/>
                <w:lang w:eastAsia="ru-RU"/>
              </w:rPr>
              <w:t>буд</w:t>
            </w:r>
            <w:r w:rsidRPr="00625C65">
              <w:rPr>
                <w:rFonts w:ascii="Times New Roman" w:eastAsia="Times New Roman" w:hAnsi="Times New Roman" w:cs="Times New Roman"/>
                <w:sz w:val="20"/>
                <w:szCs w:val="20"/>
                <w:lang w:eastAsia="ru-RU"/>
              </w:rPr>
              <w:t xml:space="preserve"> розташування карнизу протилежного будинку над підвіконням приміщення, що розраховується</w:t>
            </w:r>
          </w:p>
        </w:tc>
        <w:tc>
          <w:tcPr>
            <w:tcW w:w="1643" w:type="pct"/>
            <w:vAlign w:val="center"/>
          </w:tcPr>
          <w:p w:rsidR="00124FFD" w:rsidRPr="00625C65" w:rsidRDefault="00124FFD" w:rsidP="00124FFD">
            <w:pPr>
              <w:widowControl w:val="0"/>
              <w:tabs>
                <w:tab w:val="left" w:pos="1276"/>
              </w:tabs>
              <w:autoSpaceDE w:val="0"/>
              <w:autoSpaceDN w:val="0"/>
              <w:adjustRightInd w:val="0"/>
              <w:spacing w:after="120" w:line="228" w:lineRule="auto"/>
              <w:ind w:left="283"/>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i/>
                <w:caps/>
                <w:sz w:val="20"/>
                <w:szCs w:val="20"/>
                <w:lang w:eastAsia="ru-RU"/>
              </w:rPr>
              <w:t>К</w:t>
            </w:r>
            <w:r w:rsidRPr="00625C65">
              <w:rPr>
                <w:rFonts w:ascii="Times New Roman" w:eastAsia="Times New Roman" w:hAnsi="Times New Roman" w:cs="Times New Roman"/>
                <w:sz w:val="20"/>
                <w:szCs w:val="20"/>
                <w:vertAlign w:val="subscript"/>
                <w:lang w:eastAsia="ru-RU"/>
              </w:rPr>
              <w:t>буд</w:t>
            </w:r>
          </w:p>
        </w:tc>
      </w:tr>
      <w:tr w:rsidR="00124FFD" w:rsidRPr="00625C65" w:rsidTr="00124FFD">
        <w:trPr>
          <w:trHeight w:val="270"/>
        </w:trPr>
        <w:tc>
          <w:tcPr>
            <w:tcW w:w="3357" w:type="pct"/>
            <w:vAlign w:val="center"/>
          </w:tcPr>
          <w:p w:rsidR="00124FFD" w:rsidRPr="00625C65" w:rsidRDefault="00124FFD" w:rsidP="00124FFD">
            <w:pPr>
              <w:widowControl w:val="0"/>
              <w:tabs>
                <w:tab w:val="left" w:pos="1276"/>
              </w:tabs>
              <w:autoSpaceDE w:val="0"/>
              <w:autoSpaceDN w:val="0"/>
              <w:adjustRightInd w:val="0"/>
              <w:spacing w:after="0" w:line="228" w:lineRule="auto"/>
              <w:ind w:left="284"/>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0,5</w:t>
            </w:r>
          </w:p>
        </w:tc>
        <w:tc>
          <w:tcPr>
            <w:tcW w:w="1643" w:type="pct"/>
            <w:vAlign w:val="center"/>
          </w:tcPr>
          <w:p w:rsidR="00124FFD" w:rsidRPr="00625C65" w:rsidRDefault="00124FFD" w:rsidP="00124FFD">
            <w:pPr>
              <w:widowControl w:val="0"/>
              <w:tabs>
                <w:tab w:val="left" w:pos="1276"/>
              </w:tabs>
              <w:autoSpaceDE w:val="0"/>
              <w:autoSpaceDN w:val="0"/>
              <w:adjustRightInd w:val="0"/>
              <w:spacing w:after="0" w:line="228" w:lineRule="auto"/>
              <w:ind w:left="284"/>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1,7</w:t>
            </w:r>
          </w:p>
        </w:tc>
      </w:tr>
      <w:tr w:rsidR="00124FFD" w:rsidRPr="00625C65" w:rsidTr="00124FFD">
        <w:trPr>
          <w:trHeight w:val="270"/>
        </w:trPr>
        <w:tc>
          <w:tcPr>
            <w:tcW w:w="3357" w:type="pct"/>
            <w:vAlign w:val="center"/>
          </w:tcPr>
          <w:p w:rsidR="00124FFD" w:rsidRPr="00625C65" w:rsidRDefault="00124FFD" w:rsidP="00124FFD">
            <w:pPr>
              <w:widowControl w:val="0"/>
              <w:tabs>
                <w:tab w:val="left" w:pos="1276"/>
              </w:tabs>
              <w:autoSpaceDE w:val="0"/>
              <w:autoSpaceDN w:val="0"/>
              <w:adjustRightInd w:val="0"/>
              <w:spacing w:after="0" w:line="228" w:lineRule="auto"/>
              <w:ind w:left="284"/>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w:t>
            </w:r>
          </w:p>
        </w:tc>
        <w:tc>
          <w:tcPr>
            <w:tcW w:w="1643" w:type="pct"/>
            <w:vAlign w:val="center"/>
          </w:tcPr>
          <w:p w:rsidR="00124FFD" w:rsidRPr="00625C65" w:rsidRDefault="00124FFD" w:rsidP="00124FFD">
            <w:pPr>
              <w:widowControl w:val="0"/>
              <w:tabs>
                <w:tab w:val="left" w:pos="1276"/>
              </w:tabs>
              <w:autoSpaceDE w:val="0"/>
              <w:autoSpaceDN w:val="0"/>
              <w:adjustRightInd w:val="0"/>
              <w:spacing w:after="0" w:line="228" w:lineRule="auto"/>
              <w:ind w:left="284"/>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1,4</w:t>
            </w:r>
          </w:p>
        </w:tc>
      </w:tr>
      <w:tr w:rsidR="00124FFD" w:rsidRPr="00625C65" w:rsidTr="00124FFD">
        <w:trPr>
          <w:trHeight w:val="270"/>
        </w:trPr>
        <w:tc>
          <w:tcPr>
            <w:tcW w:w="3357" w:type="pct"/>
            <w:vAlign w:val="center"/>
          </w:tcPr>
          <w:p w:rsidR="00124FFD" w:rsidRPr="00625C65" w:rsidRDefault="00124FFD" w:rsidP="00124FFD">
            <w:pPr>
              <w:widowControl w:val="0"/>
              <w:tabs>
                <w:tab w:val="left" w:pos="1276"/>
              </w:tabs>
              <w:autoSpaceDE w:val="0"/>
              <w:autoSpaceDN w:val="0"/>
              <w:adjustRightInd w:val="0"/>
              <w:spacing w:after="0" w:line="228" w:lineRule="auto"/>
              <w:ind w:left="284"/>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1,5</w:t>
            </w:r>
          </w:p>
        </w:tc>
        <w:tc>
          <w:tcPr>
            <w:tcW w:w="1643" w:type="pct"/>
            <w:vAlign w:val="center"/>
          </w:tcPr>
          <w:p w:rsidR="00124FFD" w:rsidRPr="00625C65" w:rsidRDefault="00124FFD" w:rsidP="00124FFD">
            <w:pPr>
              <w:widowControl w:val="0"/>
              <w:tabs>
                <w:tab w:val="left" w:pos="1276"/>
              </w:tabs>
              <w:autoSpaceDE w:val="0"/>
              <w:autoSpaceDN w:val="0"/>
              <w:adjustRightInd w:val="0"/>
              <w:spacing w:after="0" w:line="228" w:lineRule="auto"/>
              <w:ind w:left="284"/>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1,2</w:t>
            </w:r>
          </w:p>
        </w:tc>
      </w:tr>
      <w:tr w:rsidR="00124FFD" w:rsidRPr="00625C65" w:rsidTr="00124FFD">
        <w:trPr>
          <w:trHeight w:val="270"/>
        </w:trPr>
        <w:tc>
          <w:tcPr>
            <w:tcW w:w="3357" w:type="pct"/>
            <w:vAlign w:val="center"/>
          </w:tcPr>
          <w:p w:rsidR="00124FFD" w:rsidRPr="00625C65" w:rsidRDefault="00124FFD" w:rsidP="00124FFD">
            <w:pPr>
              <w:widowControl w:val="0"/>
              <w:tabs>
                <w:tab w:val="left" w:pos="1276"/>
              </w:tabs>
              <w:autoSpaceDE w:val="0"/>
              <w:autoSpaceDN w:val="0"/>
              <w:adjustRightInd w:val="0"/>
              <w:spacing w:after="0" w:line="228" w:lineRule="auto"/>
              <w:ind w:left="284"/>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2</w:t>
            </w:r>
          </w:p>
        </w:tc>
        <w:tc>
          <w:tcPr>
            <w:tcW w:w="1643" w:type="pct"/>
            <w:vAlign w:val="center"/>
          </w:tcPr>
          <w:p w:rsidR="00124FFD" w:rsidRPr="00625C65" w:rsidRDefault="00124FFD" w:rsidP="00124FFD">
            <w:pPr>
              <w:widowControl w:val="0"/>
              <w:tabs>
                <w:tab w:val="left" w:pos="1276"/>
              </w:tabs>
              <w:autoSpaceDE w:val="0"/>
              <w:autoSpaceDN w:val="0"/>
              <w:adjustRightInd w:val="0"/>
              <w:spacing w:after="0" w:line="228" w:lineRule="auto"/>
              <w:ind w:left="284"/>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1,1</w:t>
            </w:r>
          </w:p>
        </w:tc>
      </w:tr>
      <w:tr w:rsidR="00124FFD" w:rsidRPr="00625C65" w:rsidTr="00124FFD">
        <w:trPr>
          <w:trHeight w:val="270"/>
        </w:trPr>
        <w:tc>
          <w:tcPr>
            <w:tcW w:w="3357" w:type="pct"/>
            <w:vAlign w:val="center"/>
          </w:tcPr>
          <w:p w:rsidR="00124FFD" w:rsidRPr="00625C65" w:rsidRDefault="00124FFD" w:rsidP="00124FFD">
            <w:pPr>
              <w:widowControl w:val="0"/>
              <w:tabs>
                <w:tab w:val="left" w:pos="1276"/>
              </w:tabs>
              <w:autoSpaceDE w:val="0"/>
              <w:autoSpaceDN w:val="0"/>
              <w:adjustRightInd w:val="0"/>
              <w:spacing w:after="0" w:line="228" w:lineRule="auto"/>
              <w:ind w:left="284"/>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3 і більше</w:t>
            </w:r>
          </w:p>
        </w:tc>
        <w:tc>
          <w:tcPr>
            <w:tcW w:w="1643" w:type="pct"/>
            <w:vAlign w:val="center"/>
          </w:tcPr>
          <w:p w:rsidR="00124FFD" w:rsidRPr="00625C65" w:rsidRDefault="00124FFD" w:rsidP="00124FFD">
            <w:pPr>
              <w:widowControl w:val="0"/>
              <w:tabs>
                <w:tab w:val="left" w:pos="1276"/>
              </w:tabs>
              <w:autoSpaceDE w:val="0"/>
              <w:autoSpaceDN w:val="0"/>
              <w:adjustRightInd w:val="0"/>
              <w:spacing w:after="0" w:line="228" w:lineRule="auto"/>
              <w:ind w:left="284"/>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w:t>
            </w:r>
          </w:p>
        </w:tc>
      </w:tr>
    </w:tbl>
    <w:p w:rsidR="00124FFD" w:rsidRPr="00625C65" w:rsidRDefault="00124FFD" w:rsidP="00124FFD">
      <w:pPr>
        <w:widowControl w:val="0"/>
        <w:tabs>
          <w:tab w:val="left" w:pos="1276"/>
        </w:tabs>
        <w:autoSpaceDE w:val="0"/>
        <w:autoSpaceDN w:val="0"/>
        <w:adjustRightInd w:val="0"/>
        <w:spacing w:before="240" w:after="0" w:line="360" w:lineRule="auto"/>
        <w:ind w:left="284" w:hanging="284"/>
        <w:rPr>
          <w:rFonts w:ascii="Times New Roman" w:eastAsia="Times New Roman" w:hAnsi="Times New Roman" w:cs="Times New Roman"/>
          <w:sz w:val="28"/>
          <w:szCs w:val="28"/>
          <w:lang w:val="en-US" w:eastAsia="ru-RU"/>
        </w:rPr>
      </w:pPr>
      <w:r w:rsidRPr="00625C65">
        <w:rPr>
          <w:rFonts w:ascii="Times New Roman" w:eastAsia="Times New Roman" w:hAnsi="Times New Roman" w:cs="Times New Roman"/>
          <w:sz w:val="28"/>
          <w:szCs w:val="28"/>
          <w:lang w:eastAsia="ru-RU"/>
        </w:rPr>
        <w:t xml:space="preserve">Таблиця Н.7 – Значення коефіцієнта </w:t>
      </w:r>
      <w:r w:rsidRPr="00625C65">
        <w:rPr>
          <w:rFonts w:ascii="Times New Roman" w:eastAsia="Times New Roman" w:hAnsi="Times New Roman" w:cs="Times New Roman"/>
          <w:i/>
          <w:sz w:val="28"/>
          <w:szCs w:val="28"/>
          <w:lang w:eastAsia="ru-RU"/>
        </w:rPr>
        <w:t>r</w:t>
      </w:r>
      <w:r w:rsidRPr="00625C65">
        <w:rPr>
          <w:rFonts w:ascii="Times New Roman" w:eastAsia="Times New Roman" w:hAnsi="Times New Roman" w:cs="Times New Roman"/>
          <w:sz w:val="28"/>
          <w:szCs w:val="28"/>
          <w:vertAlign w:val="subscript"/>
          <w:lang w:eastAsia="ru-RU"/>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0"/>
        <w:gridCol w:w="2200"/>
        <w:gridCol w:w="579"/>
        <w:gridCol w:w="582"/>
        <w:gridCol w:w="582"/>
        <w:gridCol w:w="582"/>
        <w:gridCol w:w="580"/>
        <w:gridCol w:w="582"/>
        <w:gridCol w:w="582"/>
        <w:gridCol w:w="582"/>
        <w:gridCol w:w="578"/>
      </w:tblGrid>
      <w:tr w:rsidR="00124FFD" w:rsidRPr="00625C65" w:rsidTr="00124FFD">
        <w:trPr>
          <w:cantSplit/>
        </w:trPr>
        <w:tc>
          <w:tcPr>
            <w:tcW w:w="1143" w:type="pct"/>
            <w:vMerge w:val="restart"/>
            <w:vAlign w:val="center"/>
          </w:tcPr>
          <w:p w:rsidR="00124FFD" w:rsidRPr="00625C65" w:rsidRDefault="00124FFD" w:rsidP="00124FFD">
            <w:pPr>
              <w:widowControl w:val="0"/>
              <w:autoSpaceDE w:val="0"/>
              <w:autoSpaceDN w:val="0"/>
              <w:adjustRightInd w:val="0"/>
              <w:spacing w:after="0" w:line="228" w:lineRule="auto"/>
              <w:jc w:val="center"/>
              <w:rPr>
                <w:rFonts w:ascii="Times New Roman" w:eastAsia="Times New Roman" w:hAnsi="Times New Roman" w:cs="Times New Roman"/>
                <w:b/>
                <w:sz w:val="20"/>
                <w:szCs w:val="20"/>
                <w:vertAlign w:val="subscript"/>
                <w:lang w:val="ru-RU" w:eastAsia="ru-RU"/>
              </w:rPr>
            </w:pPr>
            <w:r w:rsidRPr="00625C65">
              <w:rPr>
                <w:rFonts w:ascii="Times New Roman" w:eastAsia="Times New Roman" w:hAnsi="Times New Roman" w:cs="Times New Roman"/>
                <w:b/>
                <w:sz w:val="20"/>
                <w:szCs w:val="20"/>
                <w:lang w:eastAsia="ru-RU"/>
              </w:rPr>
              <w:t xml:space="preserve">Відношення глибини приміщення </w:t>
            </w:r>
            <w:r w:rsidRPr="00625C65">
              <w:rPr>
                <w:rFonts w:ascii="Times New Roman" w:eastAsia="Times New Roman" w:hAnsi="Times New Roman" w:cs="Times New Roman"/>
                <w:b/>
                <w:i/>
                <w:sz w:val="20"/>
                <w:szCs w:val="20"/>
                <w:lang w:eastAsia="ru-RU"/>
              </w:rPr>
              <w:t>В</w:t>
            </w:r>
            <w:r w:rsidRPr="00625C65">
              <w:rPr>
                <w:rFonts w:ascii="Times New Roman" w:eastAsia="Times New Roman" w:hAnsi="Times New Roman" w:cs="Times New Roman"/>
                <w:b/>
                <w:sz w:val="20"/>
                <w:szCs w:val="20"/>
                <w:lang w:eastAsia="ru-RU"/>
              </w:rPr>
              <w:t xml:space="preserve"> до висоти від рівня  робочої поверхні до верху вікна </w:t>
            </w:r>
            <w:r w:rsidRPr="00625C65">
              <w:rPr>
                <w:rFonts w:ascii="Times New Roman" w:eastAsia="Times New Roman" w:hAnsi="Times New Roman" w:cs="Times New Roman"/>
                <w:b/>
                <w:i/>
                <w:sz w:val="20"/>
                <w:szCs w:val="20"/>
                <w:lang w:val="en-US" w:eastAsia="ru-RU"/>
              </w:rPr>
              <w:t>h</w:t>
            </w:r>
            <w:r w:rsidRPr="00625C65">
              <w:rPr>
                <w:rFonts w:ascii="Times New Roman" w:eastAsia="Times New Roman" w:hAnsi="Times New Roman" w:cs="Times New Roman"/>
                <w:b/>
                <w:sz w:val="20"/>
                <w:szCs w:val="20"/>
                <w:vertAlign w:val="subscript"/>
                <w:lang w:val="ru-RU" w:eastAsia="ru-RU"/>
              </w:rPr>
              <w:t>1</w:t>
            </w:r>
          </w:p>
        </w:tc>
        <w:tc>
          <w:tcPr>
            <w:tcW w:w="1143" w:type="pct"/>
            <w:vMerge w:val="restart"/>
            <w:vAlign w:val="center"/>
          </w:tcPr>
          <w:p w:rsidR="00124FFD" w:rsidRPr="00625C65" w:rsidRDefault="00124FFD" w:rsidP="00124FFD">
            <w:pPr>
              <w:widowControl w:val="0"/>
              <w:autoSpaceDE w:val="0"/>
              <w:autoSpaceDN w:val="0"/>
              <w:adjustRightInd w:val="0"/>
              <w:spacing w:after="0" w:line="228" w:lineRule="auto"/>
              <w:jc w:val="center"/>
              <w:rPr>
                <w:rFonts w:ascii="Times New Roman" w:eastAsia="Times New Roman" w:hAnsi="Times New Roman" w:cs="Times New Roman"/>
                <w:b/>
                <w:i/>
                <w:sz w:val="20"/>
                <w:szCs w:val="20"/>
                <w:lang w:eastAsia="ru-RU"/>
              </w:rPr>
            </w:pPr>
            <w:r w:rsidRPr="00625C65">
              <w:rPr>
                <w:rFonts w:ascii="Times New Roman" w:eastAsia="Times New Roman" w:hAnsi="Times New Roman" w:cs="Times New Roman"/>
                <w:b/>
                <w:sz w:val="20"/>
                <w:szCs w:val="20"/>
                <w:lang w:eastAsia="ru-RU"/>
              </w:rPr>
              <w:t xml:space="preserve">Відношення відстані </w:t>
            </w:r>
            <w:r w:rsidRPr="00625C65">
              <w:rPr>
                <w:rFonts w:ascii="Times New Roman" w:eastAsia="Times New Roman" w:hAnsi="Times New Roman" w:cs="Times New Roman"/>
                <w:b/>
                <w:i/>
                <w:lang w:val="en-US" w:eastAsia="ru-RU"/>
              </w:rPr>
              <w:t>l</w:t>
            </w:r>
            <w:r w:rsidRPr="00625C65">
              <w:rPr>
                <w:rFonts w:ascii="Times New Roman" w:eastAsia="Times New Roman" w:hAnsi="Times New Roman" w:cs="Times New Roman"/>
                <w:b/>
                <w:i/>
                <w:sz w:val="20"/>
                <w:szCs w:val="20"/>
                <w:lang w:val="ru-RU" w:eastAsia="ru-RU"/>
              </w:rPr>
              <w:t xml:space="preserve"> </w:t>
            </w:r>
            <w:r w:rsidRPr="00625C65">
              <w:rPr>
                <w:rFonts w:ascii="Times New Roman" w:eastAsia="Times New Roman" w:hAnsi="Times New Roman" w:cs="Times New Roman"/>
                <w:b/>
                <w:sz w:val="20"/>
                <w:szCs w:val="20"/>
                <w:lang w:eastAsia="ru-RU"/>
              </w:rPr>
              <w:t xml:space="preserve">розрахункової точки від зовнішньої стіни до глибини приміщення </w:t>
            </w:r>
            <w:r w:rsidRPr="00625C65">
              <w:rPr>
                <w:rFonts w:ascii="Times New Roman" w:eastAsia="Times New Roman" w:hAnsi="Times New Roman" w:cs="Times New Roman"/>
                <w:b/>
                <w:i/>
                <w:sz w:val="20"/>
                <w:szCs w:val="20"/>
                <w:lang w:eastAsia="ru-RU"/>
              </w:rPr>
              <w:t>В</w:t>
            </w:r>
          </w:p>
        </w:tc>
        <w:tc>
          <w:tcPr>
            <w:tcW w:w="2715" w:type="pct"/>
            <w:gridSpan w:val="9"/>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b/>
                <w:sz w:val="20"/>
                <w:szCs w:val="20"/>
                <w:lang w:eastAsia="ru-RU"/>
              </w:rPr>
            </w:pPr>
            <w:r w:rsidRPr="00625C65">
              <w:rPr>
                <w:rFonts w:ascii="Times New Roman" w:eastAsia="Times New Roman" w:hAnsi="Times New Roman" w:cs="Times New Roman"/>
                <w:b/>
                <w:sz w:val="20"/>
                <w:szCs w:val="20"/>
                <w:lang w:eastAsia="ru-RU"/>
              </w:rPr>
              <w:t xml:space="preserve">Значення  </w:t>
            </w:r>
            <w:r w:rsidRPr="00625C65">
              <w:rPr>
                <w:rFonts w:ascii="Times New Roman" w:eastAsia="Times New Roman" w:hAnsi="Times New Roman" w:cs="Times New Roman"/>
                <w:b/>
                <w:i/>
                <w:sz w:val="20"/>
                <w:szCs w:val="20"/>
                <w:lang w:val="en-US" w:eastAsia="ru-RU"/>
              </w:rPr>
              <w:t>r</w:t>
            </w:r>
            <w:r w:rsidRPr="00625C65">
              <w:rPr>
                <w:rFonts w:ascii="Times New Roman" w:eastAsia="Times New Roman" w:hAnsi="Times New Roman" w:cs="Times New Roman"/>
                <w:b/>
                <w:sz w:val="20"/>
                <w:szCs w:val="20"/>
                <w:vertAlign w:val="subscript"/>
                <w:lang w:val="en-US" w:eastAsia="ru-RU"/>
              </w:rPr>
              <w:t>1</w:t>
            </w:r>
            <w:r w:rsidRPr="00625C65">
              <w:rPr>
                <w:rFonts w:ascii="Times New Roman" w:eastAsia="Times New Roman" w:hAnsi="Times New Roman" w:cs="Times New Roman"/>
                <w:b/>
                <w:sz w:val="20"/>
                <w:szCs w:val="20"/>
                <w:lang w:val="en-US" w:eastAsia="ru-RU"/>
              </w:rPr>
              <w:t xml:space="preserve"> </w:t>
            </w:r>
          </w:p>
        </w:tc>
      </w:tr>
      <w:tr w:rsidR="00124FFD" w:rsidRPr="00625C65" w:rsidTr="00124FFD">
        <w:trPr>
          <w:cantSplit/>
        </w:trPr>
        <w:tc>
          <w:tcPr>
            <w:tcW w:w="1143" w:type="pct"/>
            <w:vMerge/>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b/>
                <w:sz w:val="20"/>
                <w:szCs w:val="20"/>
                <w:lang w:eastAsia="ru-RU"/>
              </w:rPr>
            </w:pPr>
          </w:p>
        </w:tc>
        <w:tc>
          <w:tcPr>
            <w:tcW w:w="1143" w:type="pct"/>
            <w:vMerge/>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b/>
                <w:sz w:val="20"/>
                <w:szCs w:val="20"/>
                <w:lang w:eastAsia="ru-RU"/>
              </w:rPr>
            </w:pPr>
          </w:p>
        </w:tc>
        <w:tc>
          <w:tcPr>
            <w:tcW w:w="2715" w:type="pct"/>
            <w:gridSpan w:val="9"/>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b/>
                <w:sz w:val="20"/>
                <w:szCs w:val="20"/>
                <w:lang w:eastAsia="ru-RU"/>
              </w:rPr>
            </w:pPr>
            <w:r w:rsidRPr="00625C65">
              <w:rPr>
                <w:rFonts w:ascii="Times New Roman" w:eastAsia="Times New Roman" w:hAnsi="Times New Roman" w:cs="Times New Roman"/>
                <w:b/>
                <w:sz w:val="20"/>
                <w:szCs w:val="20"/>
                <w:lang w:eastAsia="ru-RU"/>
              </w:rPr>
              <w:t xml:space="preserve">Середньозважений коефіцієнт світловідбивання </w:t>
            </w:r>
            <w:r w:rsidRPr="00625C65">
              <w:rPr>
                <w:rFonts w:ascii="Times New Roman" w:eastAsia="Times New Roman" w:hAnsi="Times New Roman" w:cs="Times New Roman"/>
                <w:sz w:val="20"/>
                <w:szCs w:val="20"/>
                <w:lang w:eastAsia="ru-RU"/>
              </w:rPr>
              <w:sym w:font="Symbol" w:char="F072"/>
            </w:r>
            <w:r w:rsidRPr="00625C65">
              <w:rPr>
                <w:rFonts w:ascii="Times New Roman" w:eastAsia="Times New Roman" w:hAnsi="Times New Roman" w:cs="Times New Roman"/>
                <w:sz w:val="20"/>
                <w:szCs w:val="20"/>
                <w:vertAlign w:val="subscript"/>
                <w:lang w:eastAsia="ru-RU"/>
              </w:rPr>
              <w:t>сер</w:t>
            </w:r>
            <w:r w:rsidRPr="00625C65">
              <w:rPr>
                <w:rFonts w:ascii="Times New Roman" w:eastAsia="Times New Roman" w:hAnsi="Times New Roman" w:cs="Times New Roman"/>
                <w:b/>
                <w:sz w:val="20"/>
                <w:szCs w:val="20"/>
                <w:lang w:eastAsia="ru-RU"/>
              </w:rPr>
              <w:t xml:space="preserve"> стелі, стін та підлоги</w:t>
            </w:r>
          </w:p>
        </w:tc>
      </w:tr>
      <w:tr w:rsidR="00124FFD" w:rsidRPr="00625C65" w:rsidTr="00124FFD">
        <w:trPr>
          <w:cantSplit/>
        </w:trPr>
        <w:tc>
          <w:tcPr>
            <w:tcW w:w="1143" w:type="pct"/>
            <w:vMerge/>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b/>
                <w:sz w:val="20"/>
                <w:szCs w:val="20"/>
                <w:lang w:eastAsia="ru-RU"/>
              </w:rPr>
            </w:pPr>
          </w:p>
        </w:tc>
        <w:tc>
          <w:tcPr>
            <w:tcW w:w="1143" w:type="pct"/>
            <w:vMerge/>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b/>
                <w:sz w:val="20"/>
                <w:szCs w:val="20"/>
                <w:lang w:eastAsia="ru-RU"/>
              </w:rPr>
            </w:pPr>
          </w:p>
        </w:tc>
        <w:tc>
          <w:tcPr>
            <w:tcW w:w="905" w:type="pct"/>
            <w:gridSpan w:val="3"/>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b/>
                <w:sz w:val="20"/>
                <w:szCs w:val="20"/>
                <w:lang w:val="en-US" w:eastAsia="ru-RU"/>
              </w:rPr>
            </w:pPr>
            <w:r w:rsidRPr="00625C65">
              <w:rPr>
                <w:rFonts w:ascii="Times New Roman" w:eastAsia="Times New Roman" w:hAnsi="Times New Roman" w:cs="Times New Roman"/>
                <w:b/>
                <w:sz w:val="20"/>
                <w:szCs w:val="20"/>
                <w:lang w:val="en-US" w:eastAsia="ru-RU"/>
              </w:rPr>
              <w:t>0,5</w:t>
            </w:r>
          </w:p>
        </w:tc>
        <w:tc>
          <w:tcPr>
            <w:tcW w:w="905" w:type="pct"/>
            <w:gridSpan w:val="3"/>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b/>
                <w:sz w:val="20"/>
                <w:szCs w:val="20"/>
                <w:lang w:val="en-US" w:eastAsia="ru-RU"/>
              </w:rPr>
            </w:pPr>
            <w:r w:rsidRPr="00625C65">
              <w:rPr>
                <w:rFonts w:ascii="Times New Roman" w:eastAsia="Times New Roman" w:hAnsi="Times New Roman" w:cs="Times New Roman"/>
                <w:b/>
                <w:sz w:val="20"/>
                <w:szCs w:val="20"/>
                <w:lang w:val="en-US" w:eastAsia="ru-RU"/>
              </w:rPr>
              <w:t>0,4</w:t>
            </w:r>
          </w:p>
        </w:tc>
        <w:tc>
          <w:tcPr>
            <w:tcW w:w="905" w:type="pct"/>
            <w:gridSpan w:val="3"/>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b/>
                <w:sz w:val="20"/>
                <w:szCs w:val="20"/>
                <w:lang w:val="en-US" w:eastAsia="ru-RU"/>
              </w:rPr>
            </w:pPr>
            <w:r w:rsidRPr="00625C65">
              <w:rPr>
                <w:rFonts w:ascii="Times New Roman" w:eastAsia="Times New Roman" w:hAnsi="Times New Roman" w:cs="Times New Roman"/>
                <w:b/>
                <w:sz w:val="20"/>
                <w:szCs w:val="20"/>
                <w:lang w:val="en-US" w:eastAsia="ru-RU"/>
              </w:rPr>
              <w:t>0,3</w:t>
            </w:r>
          </w:p>
        </w:tc>
      </w:tr>
      <w:tr w:rsidR="00124FFD" w:rsidRPr="00625C65" w:rsidTr="00124FFD">
        <w:trPr>
          <w:cantSplit/>
        </w:trPr>
        <w:tc>
          <w:tcPr>
            <w:tcW w:w="1143" w:type="pct"/>
            <w:vMerge/>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b/>
                <w:sz w:val="20"/>
                <w:szCs w:val="20"/>
                <w:lang w:eastAsia="ru-RU"/>
              </w:rPr>
            </w:pPr>
          </w:p>
        </w:tc>
        <w:tc>
          <w:tcPr>
            <w:tcW w:w="1143" w:type="pct"/>
            <w:vMerge/>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b/>
                <w:sz w:val="20"/>
                <w:szCs w:val="20"/>
                <w:lang w:eastAsia="ru-RU"/>
              </w:rPr>
            </w:pPr>
          </w:p>
        </w:tc>
        <w:tc>
          <w:tcPr>
            <w:tcW w:w="2715" w:type="pct"/>
            <w:gridSpan w:val="9"/>
            <w:vAlign w:val="center"/>
          </w:tcPr>
          <w:p w:rsidR="00124FFD" w:rsidRPr="00625C65" w:rsidRDefault="00124FFD" w:rsidP="00124FFD">
            <w:pPr>
              <w:widowControl w:val="0"/>
              <w:autoSpaceDE w:val="0"/>
              <w:autoSpaceDN w:val="0"/>
              <w:adjustRightInd w:val="0"/>
              <w:spacing w:before="40" w:after="20" w:line="228" w:lineRule="auto"/>
              <w:ind w:left="-57" w:right="-57"/>
              <w:jc w:val="center"/>
              <w:rPr>
                <w:rFonts w:ascii="Times New Roman" w:eastAsia="Times New Roman" w:hAnsi="Times New Roman" w:cs="Times New Roman"/>
                <w:b/>
                <w:i/>
                <w:spacing w:val="-4"/>
                <w:sz w:val="20"/>
                <w:szCs w:val="20"/>
                <w:lang w:eastAsia="ru-RU"/>
              </w:rPr>
            </w:pPr>
            <w:r w:rsidRPr="00625C65">
              <w:rPr>
                <w:rFonts w:ascii="Times New Roman" w:eastAsia="Times New Roman" w:hAnsi="Times New Roman" w:cs="Times New Roman"/>
                <w:b/>
                <w:spacing w:val="-4"/>
                <w:sz w:val="20"/>
                <w:szCs w:val="20"/>
                <w:lang w:eastAsia="ru-RU"/>
              </w:rPr>
              <w:t xml:space="preserve">Відношення довжини приміщення </w:t>
            </w:r>
            <w:r w:rsidRPr="00625C65">
              <w:rPr>
                <w:rFonts w:ascii="Times New Roman" w:eastAsia="Times New Roman" w:hAnsi="Times New Roman" w:cs="Times New Roman"/>
                <w:b/>
                <w:i/>
                <w:spacing w:val="-4"/>
                <w:sz w:val="20"/>
                <w:szCs w:val="20"/>
                <w:lang w:val="en-US" w:eastAsia="ru-RU"/>
              </w:rPr>
              <w:t>l</w:t>
            </w:r>
            <w:r w:rsidRPr="00625C65">
              <w:rPr>
                <w:rFonts w:ascii="Times New Roman" w:eastAsia="Times New Roman" w:hAnsi="Times New Roman" w:cs="Times New Roman"/>
                <w:b/>
                <w:spacing w:val="-4"/>
                <w:sz w:val="20"/>
                <w:szCs w:val="20"/>
                <w:vertAlign w:val="subscript"/>
                <w:lang w:eastAsia="ru-RU"/>
              </w:rPr>
              <w:t>п</w:t>
            </w:r>
            <w:r w:rsidRPr="00625C65">
              <w:rPr>
                <w:rFonts w:ascii="Times New Roman" w:eastAsia="Times New Roman" w:hAnsi="Times New Roman" w:cs="Times New Roman"/>
                <w:b/>
                <w:spacing w:val="-4"/>
                <w:sz w:val="20"/>
                <w:szCs w:val="20"/>
                <w:lang w:eastAsia="ru-RU"/>
              </w:rPr>
              <w:t xml:space="preserve"> до його глибини </w:t>
            </w:r>
            <w:r w:rsidRPr="00625C65">
              <w:rPr>
                <w:rFonts w:ascii="Times New Roman" w:eastAsia="Times New Roman" w:hAnsi="Times New Roman" w:cs="Times New Roman"/>
                <w:b/>
                <w:i/>
                <w:spacing w:val="-4"/>
                <w:sz w:val="20"/>
                <w:szCs w:val="20"/>
                <w:lang w:eastAsia="ru-RU"/>
              </w:rPr>
              <w:t>В</w:t>
            </w:r>
          </w:p>
        </w:tc>
      </w:tr>
      <w:tr w:rsidR="00124FFD" w:rsidRPr="00625C65" w:rsidTr="00124FFD">
        <w:trPr>
          <w:cantSplit/>
          <w:trHeight w:val="394"/>
        </w:trPr>
        <w:tc>
          <w:tcPr>
            <w:tcW w:w="1143" w:type="pct"/>
            <w:vMerge/>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b/>
                <w:sz w:val="20"/>
                <w:szCs w:val="20"/>
                <w:lang w:eastAsia="ru-RU"/>
              </w:rPr>
            </w:pPr>
          </w:p>
        </w:tc>
        <w:tc>
          <w:tcPr>
            <w:tcW w:w="1143" w:type="pct"/>
            <w:vMerge/>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b/>
                <w:sz w:val="20"/>
                <w:szCs w:val="20"/>
                <w:lang w:eastAsia="ru-RU"/>
              </w:rPr>
            </w:pPr>
          </w:p>
        </w:tc>
        <w:tc>
          <w:tcPr>
            <w:tcW w:w="301"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b/>
                <w:sz w:val="20"/>
                <w:szCs w:val="20"/>
                <w:lang w:val="en-US" w:eastAsia="ru-RU"/>
              </w:rPr>
            </w:pPr>
            <w:r w:rsidRPr="00625C65">
              <w:rPr>
                <w:rFonts w:ascii="Times New Roman" w:eastAsia="Times New Roman" w:hAnsi="Times New Roman" w:cs="Times New Roman"/>
                <w:b/>
                <w:sz w:val="20"/>
                <w:szCs w:val="20"/>
                <w:lang w:val="en-US" w:eastAsia="ru-RU"/>
              </w:rPr>
              <w:t>0,5</w:t>
            </w:r>
          </w:p>
        </w:tc>
        <w:tc>
          <w:tcPr>
            <w:tcW w:w="302"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b/>
                <w:sz w:val="20"/>
                <w:szCs w:val="20"/>
                <w:lang w:val="en-US" w:eastAsia="ru-RU"/>
              </w:rPr>
            </w:pPr>
            <w:r w:rsidRPr="00625C65">
              <w:rPr>
                <w:rFonts w:ascii="Times New Roman" w:eastAsia="Times New Roman" w:hAnsi="Times New Roman" w:cs="Times New Roman"/>
                <w:b/>
                <w:sz w:val="20"/>
                <w:szCs w:val="20"/>
                <w:lang w:val="en-US" w:eastAsia="ru-RU"/>
              </w:rPr>
              <w:t>1</w:t>
            </w:r>
          </w:p>
        </w:tc>
        <w:tc>
          <w:tcPr>
            <w:tcW w:w="302"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b/>
                <w:sz w:val="20"/>
                <w:szCs w:val="20"/>
                <w:lang w:val="en-US" w:eastAsia="ru-RU"/>
              </w:rPr>
            </w:pPr>
            <w:r w:rsidRPr="00625C65">
              <w:rPr>
                <w:rFonts w:ascii="Times New Roman" w:eastAsia="Times New Roman" w:hAnsi="Times New Roman" w:cs="Times New Roman"/>
                <w:b/>
                <w:sz w:val="20"/>
                <w:szCs w:val="20"/>
                <w:lang w:val="en-US" w:eastAsia="ru-RU"/>
              </w:rPr>
              <w:sym w:font="UniversalMath1 BT" w:char="F02F"/>
            </w:r>
            <w:r w:rsidRPr="00625C65">
              <w:rPr>
                <w:rFonts w:ascii="Times New Roman" w:eastAsia="Times New Roman" w:hAnsi="Times New Roman" w:cs="Times New Roman"/>
                <w:b/>
                <w:sz w:val="20"/>
                <w:szCs w:val="20"/>
                <w:lang w:val="en-US" w:eastAsia="ru-RU"/>
              </w:rPr>
              <w:t>2</w:t>
            </w:r>
          </w:p>
        </w:tc>
        <w:tc>
          <w:tcPr>
            <w:tcW w:w="302"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b/>
                <w:sz w:val="20"/>
                <w:szCs w:val="20"/>
                <w:lang w:val="en-US" w:eastAsia="ru-RU"/>
              </w:rPr>
            </w:pPr>
            <w:r w:rsidRPr="00625C65">
              <w:rPr>
                <w:rFonts w:ascii="Times New Roman" w:eastAsia="Times New Roman" w:hAnsi="Times New Roman" w:cs="Times New Roman"/>
                <w:b/>
                <w:sz w:val="20"/>
                <w:szCs w:val="20"/>
                <w:lang w:val="en-US" w:eastAsia="ru-RU"/>
              </w:rPr>
              <w:t>0,5</w:t>
            </w:r>
          </w:p>
        </w:tc>
        <w:tc>
          <w:tcPr>
            <w:tcW w:w="301"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b/>
                <w:sz w:val="20"/>
                <w:szCs w:val="20"/>
                <w:lang w:val="en-US" w:eastAsia="ru-RU"/>
              </w:rPr>
            </w:pPr>
            <w:r w:rsidRPr="00625C65">
              <w:rPr>
                <w:rFonts w:ascii="Times New Roman" w:eastAsia="Times New Roman" w:hAnsi="Times New Roman" w:cs="Times New Roman"/>
                <w:b/>
                <w:sz w:val="20"/>
                <w:szCs w:val="20"/>
                <w:lang w:val="en-US" w:eastAsia="ru-RU"/>
              </w:rPr>
              <w:t>1</w:t>
            </w:r>
          </w:p>
        </w:tc>
        <w:tc>
          <w:tcPr>
            <w:tcW w:w="302"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b/>
                <w:sz w:val="20"/>
                <w:szCs w:val="20"/>
                <w:lang w:val="en-US" w:eastAsia="ru-RU"/>
              </w:rPr>
            </w:pPr>
            <w:r w:rsidRPr="00625C65">
              <w:rPr>
                <w:rFonts w:ascii="Times New Roman" w:eastAsia="Times New Roman" w:hAnsi="Times New Roman" w:cs="Times New Roman"/>
                <w:b/>
                <w:sz w:val="20"/>
                <w:szCs w:val="20"/>
                <w:lang w:val="en-US" w:eastAsia="ru-RU"/>
              </w:rPr>
              <w:sym w:font="UniversalMath1 BT" w:char="F02F"/>
            </w:r>
            <w:r w:rsidRPr="00625C65">
              <w:rPr>
                <w:rFonts w:ascii="Times New Roman" w:eastAsia="Times New Roman" w:hAnsi="Times New Roman" w:cs="Times New Roman"/>
                <w:b/>
                <w:sz w:val="20"/>
                <w:szCs w:val="20"/>
                <w:lang w:val="en-US" w:eastAsia="ru-RU"/>
              </w:rPr>
              <w:t>2</w:t>
            </w:r>
          </w:p>
        </w:tc>
        <w:tc>
          <w:tcPr>
            <w:tcW w:w="302"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b/>
                <w:sz w:val="20"/>
                <w:szCs w:val="20"/>
                <w:lang w:val="en-US" w:eastAsia="ru-RU"/>
              </w:rPr>
            </w:pPr>
            <w:r w:rsidRPr="00625C65">
              <w:rPr>
                <w:rFonts w:ascii="Times New Roman" w:eastAsia="Times New Roman" w:hAnsi="Times New Roman" w:cs="Times New Roman"/>
                <w:b/>
                <w:sz w:val="20"/>
                <w:szCs w:val="20"/>
                <w:lang w:val="en-US" w:eastAsia="ru-RU"/>
              </w:rPr>
              <w:t>0,5</w:t>
            </w:r>
          </w:p>
        </w:tc>
        <w:tc>
          <w:tcPr>
            <w:tcW w:w="302"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b/>
                <w:sz w:val="20"/>
                <w:szCs w:val="20"/>
                <w:lang w:val="en-US" w:eastAsia="ru-RU"/>
              </w:rPr>
            </w:pPr>
            <w:r w:rsidRPr="00625C65">
              <w:rPr>
                <w:rFonts w:ascii="Times New Roman" w:eastAsia="Times New Roman" w:hAnsi="Times New Roman" w:cs="Times New Roman"/>
                <w:b/>
                <w:sz w:val="20"/>
                <w:szCs w:val="20"/>
                <w:lang w:val="en-US" w:eastAsia="ru-RU"/>
              </w:rPr>
              <w:t>1</w:t>
            </w:r>
          </w:p>
        </w:tc>
        <w:tc>
          <w:tcPr>
            <w:tcW w:w="302"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b/>
                <w:sz w:val="20"/>
                <w:szCs w:val="20"/>
                <w:lang w:val="en-US" w:eastAsia="ru-RU"/>
              </w:rPr>
            </w:pPr>
            <w:r w:rsidRPr="00625C65">
              <w:rPr>
                <w:rFonts w:ascii="Times New Roman" w:eastAsia="Times New Roman" w:hAnsi="Times New Roman" w:cs="Times New Roman"/>
                <w:b/>
                <w:sz w:val="20"/>
                <w:szCs w:val="20"/>
                <w:lang w:val="en-US" w:eastAsia="ru-RU"/>
              </w:rPr>
              <w:sym w:font="UniversalMath1 BT" w:char="F02F"/>
            </w:r>
            <w:r w:rsidRPr="00625C65">
              <w:rPr>
                <w:rFonts w:ascii="Times New Roman" w:eastAsia="Times New Roman" w:hAnsi="Times New Roman" w:cs="Times New Roman"/>
                <w:b/>
                <w:sz w:val="20"/>
                <w:szCs w:val="20"/>
                <w:lang w:val="en-US" w:eastAsia="ru-RU"/>
              </w:rPr>
              <w:t>2</w:t>
            </w:r>
          </w:p>
        </w:tc>
      </w:tr>
      <w:tr w:rsidR="00124FFD" w:rsidRPr="00625C65" w:rsidTr="00124FFD">
        <w:trPr>
          <w:cantSplit/>
        </w:trPr>
        <w:tc>
          <w:tcPr>
            <w:tcW w:w="1143"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Від 1 до 1,5</w:t>
            </w:r>
          </w:p>
        </w:tc>
        <w:tc>
          <w:tcPr>
            <w:tcW w:w="1143"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w:t>
            </w:r>
          </w:p>
        </w:tc>
        <w:tc>
          <w:tcPr>
            <w:tcW w:w="301"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1,05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1,4</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2,1</w:t>
            </w:r>
          </w:p>
        </w:tc>
        <w:tc>
          <w:tcPr>
            <w:tcW w:w="302"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1,05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1,3</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1,9</w:t>
            </w:r>
          </w:p>
        </w:tc>
        <w:tc>
          <w:tcPr>
            <w:tcW w:w="302"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1,05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1,2</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1,5</w:t>
            </w:r>
          </w:p>
        </w:tc>
        <w:tc>
          <w:tcPr>
            <w:tcW w:w="302"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1,05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1,2</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1,8</w:t>
            </w:r>
          </w:p>
        </w:tc>
        <w:tc>
          <w:tcPr>
            <w:tcW w:w="301"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1,05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1,6</w:t>
            </w:r>
          </w:p>
        </w:tc>
        <w:tc>
          <w:tcPr>
            <w:tcW w:w="302"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1,3</w:t>
            </w:r>
          </w:p>
        </w:tc>
        <w:tc>
          <w:tcPr>
            <w:tcW w:w="302"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1,05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1,2</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1,4</w:t>
            </w:r>
          </w:p>
        </w:tc>
        <w:tc>
          <w:tcPr>
            <w:tcW w:w="302"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1,3</w:t>
            </w:r>
          </w:p>
        </w:tc>
        <w:tc>
          <w:tcPr>
            <w:tcW w:w="302"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1,2</w:t>
            </w:r>
          </w:p>
        </w:tc>
      </w:tr>
      <w:tr w:rsidR="00124FFD" w:rsidRPr="00625C65" w:rsidTr="00124FFD">
        <w:trPr>
          <w:cantSplit/>
        </w:trPr>
        <w:tc>
          <w:tcPr>
            <w:tcW w:w="1143"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Більше 1,5 до 2,5</w:t>
            </w:r>
          </w:p>
        </w:tc>
        <w:tc>
          <w:tcPr>
            <w:tcW w:w="1143"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0,3</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0,7</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w:t>
            </w:r>
          </w:p>
        </w:tc>
        <w:tc>
          <w:tcPr>
            <w:tcW w:w="301"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1,05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1,3</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1,85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2,25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3,8</w:t>
            </w:r>
          </w:p>
        </w:tc>
        <w:tc>
          <w:tcPr>
            <w:tcW w:w="302"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1,05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1,2</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1,6</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3,3</w:t>
            </w:r>
          </w:p>
        </w:tc>
        <w:tc>
          <w:tcPr>
            <w:tcW w:w="302"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1,05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1,3</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1,7</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2,4</w:t>
            </w:r>
          </w:p>
        </w:tc>
        <w:tc>
          <w:tcPr>
            <w:tcW w:w="302"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1,05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1,2</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1,7</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2,8</w:t>
            </w:r>
          </w:p>
        </w:tc>
        <w:tc>
          <w:tcPr>
            <w:tcW w:w="301"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1,05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1,35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1,6</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2,4</w:t>
            </w:r>
          </w:p>
        </w:tc>
        <w:tc>
          <w:tcPr>
            <w:tcW w:w="302"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1,05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1,2</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1,3</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1,8</w:t>
            </w:r>
          </w:p>
        </w:tc>
        <w:tc>
          <w:tcPr>
            <w:tcW w:w="302"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1,05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1,3</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1,55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w:t>
            </w:r>
          </w:p>
        </w:tc>
        <w:tc>
          <w:tcPr>
            <w:tcW w:w="302"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1,2</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1,35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1,8</w:t>
            </w:r>
          </w:p>
        </w:tc>
        <w:tc>
          <w:tcPr>
            <w:tcW w:w="302"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1,05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1,2</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1,5</w:t>
            </w:r>
          </w:p>
        </w:tc>
      </w:tr>
      <w:tr w:rsidR="00124FFD" w:rsidRPr="00625C65" w:rsidTr="00124FFD">
        <w:trPr>
          <w:cantSplit/>
        </w:trPr>
        <w:tc>
          <w:tcPr>
            <w:tcW w:w="1143" w:type="pct"/>
            <w:vAlign w:val="center"/>
          </w:tcPr>
          <w:p w:rsidR="00124FFD" w:rsidRPr="00625C65" w:rsidRDefault="00124FFD" w:rsidP="00124FFD">
            <w:pPr>
              <w:widowControl w:val="0"/>
              <w:autoSpaceDE w:val="0"/>
              <w:autoSpaceDN w:val="0"/>
              <w:adjustRightInd w:val="0"/>
              <w:spacing w:after="0" w:line="228"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Більше 2,5 до 3,5</w:t>
            </w:r>
          </w:p>
        </w:tc>
        <w:tc>
          <w:tcPr>
            <w:tcW w:w="1143"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0,2</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0,3</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0,4</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0,6</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0,7</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0,8</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0,9</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w:t>
            </w:r>
          </w:p>
        </w:tc>
        <w:tc>
          <w:tcPr>
            <w:tcW w:w="301"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1,2</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1,35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1,6</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2,6</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3,6</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5,3</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7,2</w:t>
            </w:r>
          </w:p>
        </w:tc>
        <w:tc>
          <w:tcPr>
            <w:tcW w:w="302"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1,05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1,25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1,45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1,75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2,2</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3,1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4,2</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5,4</w:t>
            </w:r>
          </w:p>
        </w:tc>
        <w:tc>
          <w:tcPr>
            <w:tcW w:w="302"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1,05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1,05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1,2</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1,3</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1,45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1,7</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2,4</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3</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4,3</w:t>
            </w:r>
          </w:p>
        </w:tc>
        <w:tc>
          <w:tcPr>
            <w:tcW w:w="302"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1,05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1,2</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1,35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1,6</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1,9</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2,4</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2,9</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3,6</w:t>
            </w:r>
          </w:p>
        </w:tc>
        <w:tc>
          <w:tcPr>
            <w:tcW w:w="301"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1,25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1,45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1,7</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2,2</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2,45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3,1</w:t>
            </w:r>
          </w:p>
        </w:tc>
        <w:tc>
          <w:tcPr>
            <w:tcW w:w="302"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1,05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1,2</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1,3</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1,4</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1,55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1,9</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2,4</w:t>
            </w:r>
          </w:p>
        </w:tc>
        <w:tc>
          <w:tcPr>
            <w:tcW w:w="302"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1,05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1,25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1,4</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1,6</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1,9</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2,2</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2,6</w:t>
            </w:r>
          </w:p>
        </w:tc>
        <w:tc>
          <w:tcPr>
            <w:tcW w:w="302"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1,05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1,3</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1,7</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1,85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2,2</w:t>
            </w:r>
          </w:p>
        </w:tc>
        <w:tc>
          <w:tcPr>
            <w:tcW w:w="302"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1,05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1,05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1,2</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1,3</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1,4</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1,7</w:t>
            </w:r>
          </w:p>
        </w:tc>
      </w:tr>
      <w:tr w:rsidR="00124FFD" w:rsidRPr="00625C65" w:rsidTr="00124FFD">
        <w:trPr>
          <w:cantSplit/>
        </w:trPr>
        <w:tc>
          <w:tcPr>
            <w:tcW w:w="1143" w:type="pct"/>
            <w:vAlign w:val="center"/>
          </w:tcPr>
          <w:p w:rsidR="00124FFD" w:rsidRPr="00625C65" w:rsidRDefault="00124FFD" w:rsidP="00124FFD">
            <w:pPr>
              <w:widowControl w:val="0"/>
              <w:autoSpaceDE w:val="0"/>
              <w:autoSpaceDN w:val="0"/>
              <w:adjustRightInd w:val="0"/>
              <w:spacing w:after="0" w:line="228"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 xml:space="preserve">Більше 3,5 </w:t>
            </w:r>
          </w:p>
        </w:tc>
        <w:tc>
          <w:tcPr>
            <w:tcW w:w="1143"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0,2</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0,3</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0,4</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0,6</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0,7</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0,8</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0,9</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w:t>
            </w:r>
          </w:p>
        </w:tc>
        <w:tc>
          <w:tcPr>
            <w:tcW w:w="301"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1,2</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1,4</w:t>
            </w:r>
          </w:p>
          <w:p w:rsidR="00124FFD" w:rsidRPr="00625C65" w:rsidRDefault="00124FFD" w:rsidP="00124FFD">
            <w:pPr>
              <w:widowControl w:val="0"/>
              <w:autoSpaceDE w:val="0"/>
              <w:autoSpaceDN w:val="0"/>
              <w:adjustRightInd w:val="0"/>
              <w:spacing w:after="0" w:line="228" w:lineRule="auto"/>
              <w:ind w:left="-57" w:right="-85"/>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1,75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2,4</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3,4</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4,6</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6</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7,4</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9</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10</w:t>
            </w:r>
          </w:p>
        </w:tc>
        <w:tc>
          <w:tcPr>
            <w:tcW w:w="302"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1,3</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2,9</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3,8</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4,7</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5,8</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7,1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7,3</w:t>
            </w:r>
          </w:p>
        </w:tc>
        <w:tc>
          <w:tcPr>
            <w:tcW w:w="302"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1,2</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1,3</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1,8</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3,1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3,7</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4,7</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5,6</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5,7</w:t>
            </w:r>
          </w:p>
        </w:tc>
        <w:tc>
          <w:tcPr>
            <w:tcW w:w="302"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1,2</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1,4</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1,6</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2,4</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2,9</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3,4</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4,3</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5</w:t>
            </w:r>
          </w:p>
        </w:tc>
        <w:tc>
          <w:tcPr>
            <w:tcW w:w="301"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1,3</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1,4</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1,8</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2,6</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2,9</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3,6</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4,1</w:t>
            </w:r>
          </w:p>
        </w:tc>
        <w:tc>
          <w:tcPr>
            <w:tcW w:w="302"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1,05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1,2</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1,3</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1,8</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2,4</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3</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3,5</w:t>
            </w:r>
          </w:p>
        </w:tc>
        <w:tc>
          <w:tcPr>
            <w:tcW w:w="302"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1,05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1,25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1,4</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1,7</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2,3</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2,6</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3</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3,5</w:t>
            </w:r>
          </w:p>
        </w:tc>
        <w:tc>
          <w:tcPr>
            <w:tcW w:w="302"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1,05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1,05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1,2</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1,3</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1,8</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2,3</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2,6</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3</w:t>
            </w:r>
          </w:p>
        </w:tc>
        <w:tc>
          <w:tcPr>
            <w:tcW w:w="302" w:type="pct"/>
            <w:vAlign w:val="center"/>
          </w:tcPr>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1,05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1,2</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1,3</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1,5</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1,7</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1,9</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2,1</w:t>
            </w:r>
          </w:p>
          <w:p w:rsidR="00124FFD" w:rsidRPr="00625C65" w:rsidRDefault="00124FFD" w:rsidP="00124FFD">
            <w:pPr>
              <w:widowControl w:val="0"/>
              <w:autoSpaceDE w:val="0"/>
              <w:autoSpaceDN w:val="0"/>
              <w:adjustRightInd w:val="0"/>
              <w:spacing w:after="0" w:line="228" w:lineRule="auto"/>
              <w:ind w:left="-57" w:right="-57"/>
              <w:jc w:val="center"/>
              <w:rPr>
                <w:rFonts w:ascii="Times New Roman" w:eastAsia="Times New Roman" w:hAnsi="Times New Roman" w:cs="Times New Roman"/>
                <w:sz w:val="20"/>
                <w:szCs w:val="20"/>
                <w:lang w:val="en-US" w:eastAsia="ru-RU"/>
              </w:rPr>
            </w:pPr>
            <w:r w:rsidRPr="00625C65">
              <w:rPr>
                <w:rFonts w:ascii="Times New Roman" w:eastAsia="Times New Roman" w:hAnsi="Times New Roman" w:cs="Times New Roman"/>
                <w:sz w:val="20"/>
                <w:szCs w:val="20"/>
                <w:lang w:val="en-US" w:eastAsia="ru-RU"/>
              </w:rPr>
              <w:t>2,5</w:t>
            </w:r>
          </w:p>
        </w:tc>
      </w:tr>
    </w:tbl>
    <w:p w:rsidR="00124FFD" w:rsidRDefault="00124FFD">
      <w:pP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br w:type="page"/>
      </w:r>
    </w:p>
    <w:p w:rsidR="00124FFD" w:rsidRPr="00625C65" w:rsidRDefault="00124FFD" w:rsidP="00124FFD">
      <w:pPr>
        <w:widowControl w:val="0"/>
        <w:tabs>
          <w:tab w:val="left" w:pos="1276"/>
        </w:tabs>
        <w:autoSpaceDE w:val="0"/>
        <w:autoSpaceDN w:val="0"/>
        <w:adjustRightInd w:val="0"/>
        <w:spacing w:after="0" w:line="360" w:lineRule="auto"/>
        <w:ind w:left="1418" w:hanging="1418"/>
        <w:rPr>
          <w:rFonts w:ascii="Times New Roman" w:eastAsia="Times New Roman" w:hAnsi="Times New Roman" w:cs="Times New Roman"/>
          <w:caps/>
          <w:sz w:val="28"/>
          <w:szCs w:val="28"/>
          <w:lang w:eastAsia="ru-RU"/>
        </w:rPr>
      </w:pPr>
      <w:r w:rsidRPr="00625C65">
        <w:rPr>
          <w:rFonts w:ascii="Times New Roman" w:eastAsia="Times New Roman" w:hAnsi="Times New Roman" w:cs="Times New Roman"/>
          <w:sz w:val="28"/>
          <w:szCs w:val="28"/>
          <w:lang w:eastAsia="ru-RU"/>
        </w:rPr>
        <w:lastRenderedPageBreak/>
        <w:t xml:space="preserve">Таблиця Н.8 – Значення коефіцієнта </w:t>
      </w:r>
      <w:r w:rsidRPr="00625C65">
        <w:rPr>
          <w:rFonts w:ascii="Times New Roman" w:eastAsia="Times New Roman" w:hAnsi="Times New Roman" w:cs="Times New Roman"/>
          <w:i/>
          <w:sz w:val="28"/>
          <w:szCs w:val="28"/>
          <w:lang w:eastAsia="ru-RU"/>
        </w:rPr>
        <w:t>r</w:t>
      </w:r>
      <w:r w:rsidRPr="00625C65">
        <w:rPr>
          <w:rFonts w:ascii="Times New Roman" w:eastAsia="Times New Roman" w:hAnsi="Times New Roman" w:cs="Times New Roman"/>
          <w:sz w:val="28"/>
          <w:szCs w:val="28"/>
          <w:vertAlign w:val="subscript"/>
          <w:lang w:eastAsia="ru-RU"/>
        </w:rPr>
        <w:t>2</w:t>
      </w:r>
      <w:r w:rsidRPr="00625C65">
        <w:rPr>
          <w:rFonts w:ascii="Times New Roman" w:eastAsia="Times New Roman" w:hAnsi="Times New Roman" w:cs="Times New Roman"/>
          <w:sz w:val="28"/>
          <w:szCs w:val="28"/>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7"/>
        <w:gridCol w:w="808"/>
        <w:gridCol w:w="811"/>
        <w:gridCol w:w="811"/>
        <w:gridCol w:w="811"/>
        <w:gridCol w:w="809"/>
        <w:gridCol w:w="811"/>
        <w:gridCol w:w="811"/>
        <w:gridCol w:w="811"/>
        <w:gridCol w:w="809"/>
      </w:tblGrid>
      <w:tr w:rsidR="00124FFD" w:rsidRPr="00625C65" w:rsidTr="00124FFD">
        <w:trPr>
          <w:cantSplit/>
        </w:trPr>
        <w:tc>
          <w:tcPr>
            <w:tcW w:w="1214" w:type="pct"/>
            <w:vMerge w:val="restart"/>
            <w:vAlign w:val="center"/>
          </w:tcPr>
          <w:p w:rsidR="00124FFD" w:rsidRPr="00625C65" w:rsidRDefault="00124FFD" w:rsidP="00124FFD">
            <w:pPr>
              <w:widowControl w:val="0"/>
              <w:autoSpaceDE w:val="0"/>
              <w:autoSpaceDN w:val="0"/>
              <w:adjustRightInd w:val="0"/>
              <w:spacing w:after="0" w:line="240" w:lineRule="auto"/>
              <w:ind w:left="57" w:right="57"/>
              <w:rPr>
                <w:rFonts w:ascii="Times New Roman" w:eastAsia="Times New Roman" w:hAnsi="Times New Roman" w:cs="Times New Roman"/>
                <w:b/>
                <w:sz w:val="20"/>
                <w:szCs w:val="20"/>
                <w:vertAlign w:val="subscript"/>
                <w:lang w:val="ru-RU" w:eastAsia="ru-RU"/>
              </w:rPr>
            </w:pPr>
            <w:r w:rsidRPr="00625C65">
              <w:rPr>
                <w:rFonts w:ascii="Times New Roman" w:eastAsia="Times New Roman" w:hAnsi="Times New Roman" w:cs="Times New Roman"/>
                <w:b/>
                <w:sz w:val="20"/>
                <w:szCs w:val="20"/>
                <w:lang w:eastAsia="ru-RU"/>
              </w:rPr>
              <w:t xml:space="preserve">Відношення висоти приміщення від  робочої поверхні до нижньої грані засклення </w:t>
            </w:r>
            <w:r w:rsidRPr="00625C65">
              <w:rPr>
                <w:rFonts w:ascii="Times New Roman" w:eastAsia="Times New Roman" w:hAnsi="Times New Roman" w:cs="Times New Roman"/>
                <w:i/>
                <w:sz w:val="20"/>
                <w:szCs w:val="20"/>
                <w:lang w:eastAsia="ru-RU"/>
              </w:rPr>
              <w:t>Н</w:t>
            </w:r>
            <w:r w:rsidRPr="00625C65">
              <w:rPr>
                <w:rFonts w:ascii="Times New Roman" w:eastAsia="Times New Roman" w:hAnsi="Times New Roman" w:cs="Times New Roman"/>
                <w:sz w:val="20"/>
                <w:szCs w:val="20"/>
                <w:vertAlign w:val="subscript"/>
                <w:lang w:eastAsia="ru-RU"/>
              </w:rPr>
              <w:t>л</w:t>
            </w:r>
            <w:r w:rsidRPr="00625C65">
              <w:rPr>
                <w:rFonts w:ascii="Times New Roman" w:eastAsia="Times New Roman" w:hAnsi="Times New Roman" w:cs="Times New Roman"/>
                <w:b/>
                <w:sz w:val="20"/>
                <w:szCs w:val="20"/>
                <w:lang w:eastAsia="ru-RU"/>
              </w:rPr>
              <w:t xml:space="preserve">, до ширини прогону </w:t>
            </w:r>
            <w:r w:rsidRPr="00625C65">
              <w:rPr>
                <w:rFonts w:ascii="Times New Roman" w:eastAsia="Times New Roman" w:hAnsi="Times New Roman" w:cs="Times New Roman"/>
                <w:i/>
                <w:sz w:val="20"/>
                <w:szCs w:val="20"/>
                <w:lang w:val="en-US" w:eastAsia="ru-RU"/>
              </w:rPr>
              <w:t>l</w:t>
            </w:r>
            <w:r w:rsidRPr="00625C65">
              <w:rPr>
                <w:rFonts w:ascii="Times New Roman" w:eastAsia="Times New Roman" w:hAnsi="Times New Roman" w:cs="Times New Roman"/>
                <w:sz w:val="20"/>
                <w:szCs w:val="20"/>
                <w:vertAlign w:val="subscript"/>
                <w:lang w:val="ru-RU" w:eastAsia="ru-RU"/>
              </w:rPr>
              <w:t>1</w:t>
            </w:r>
          </w:p>
        </w:tc>
        <w:tc>
          <w:tcPr>
            <w:tcW w:w="3786" w:type="pct"/>
            <w:gridSpan w:val="9"/>
          </w:tcPr>
          <w:p w:rsidR="00124FFD" w:rsidRPr="00625C65" w:rsidRDefault="00124FFD" w:rsidP="00124FFD">
            <w:pPr>
              <w:widowControl w:val="0"/>
              <w:autoSpaceDE w:val="0"/>
              <w:autoSpaceDN w:val="0"/>
              <w:adjustRightInd w:val="0"/>
              <w:spacing w:after="20" w:line="240" w:lineRule="auto"/>
              <w:jc w:val="center"/>
              <w:rPr>
                <w:rFonts w:ascii="Times New Roman" w:eastAsia="Times New Roman" w:hAnsi="Times New Roman" w:cs="Times New Roman"/>
                <w:b/>
                <w:sz w:val="20"/>
                <w:szCs w:val="20"/>
                <w:vertAlign w:val="subscript"/>
                <w:lang w:eastAsia="ru-RU"/>
              </w:rPr>
            </w:pPr>
            <w:r w:rsidRPr="00625C65">
              <w:rPr>
                <w:rFonts w:ascii="Times New Roman" w:eastAsia="Times New Roman" w:hAnsi="Times New Roman" w:cs="Times New Roman"/>
                <w:b/>
                <w:sz w:val="20"/>
                <w:szCs w:val="20"/>
                <w:lang w:eastAsia="ru-RU"/>
              </w:rPr>
              <w:t xml:space="preserve">Значення коефіцієнта </w:t>
            </w:r>
            <w:r w:rsidRPr="00625C65">
              <w:rPr>
                <w:rFonts w:ascii="Times New Roman" w:eastAsia="Times New Roman" w:hAnsi="Times New Roman" w:cs="Times New Roman"/>
                <w:i/>
                <w:sz w:val="20"/>
                <w:szCs w:val="20"/>
                <w:lang w:eastAsia="ru-RU"/>
              </w:rPr>
              <w:t>r</w:t>
            </w:r>
            <w:r w:rsidRPr="00625C65">
              <w:rPr>
                <w:rFonts w:ascii="Times New Roman" w:eastAsia="Times New Roman" w:hAnsi="Times New Roman" w:cs="Times New Roman"/>
                <w:sz w:val="20"/>
                <w:szCs w:val="20"/>
                <w:vertAlign w:val="subscript"/>
                <w:lang w:eastAsia="ru-RU"/>
              </w:rPr>
              <w:t>2</w:t>
            </w:r>
          </w:p>
        </w:tc>
      </w:tr>
      <w:tr w:rsidR="00124FFD" w:rsidRPr="00625C65" w:rsidTr="00124FFD">
        <w:trPr>
          <w:cantSplit/>
        </w:trPr>
        <w:tc>
          <w:tcPr>
            <w:tcW w:w="1214" w:type="pct"/>
            <w:vMerge/>
          </w:tcPr>
          <w:p w:rsidR="00124FFD" w:rsidRPr="00625C65" w:rsidRDefault="00124FFD" w:rsidP="00124FFD">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3786" w:type="pct"/>
            <w:gridSpan w:val="9"/>
          </w:tcPr>
          <w:p w:rsidR="00124FFD" w:rsidRPr="00625C65" w:rsidRDefault="00124FFD" w:rsidP="00124FFD">
            <w:pPr>
              <w:widowControl w:val="0"/>
              <w:autoSpaceDE w:val="0"/>
              <w:autoSpaceDN w:val="0"/>
              <w:adjustRightInd w:val="0"/>
              <w:spacing w:after="20" w:line="240" w:lineRule="auto"/>
              <w:jc w:val="center"/>
              <w:rPr>
                <w:rFonts w:ascii="Times New Roman" w:eastAsia="Times New Roman" w:hAnsi="Times New Roman" w:cs="Times New Roman"/>
                <w:b/>
                <w:spacing w:val="-2"/>
                <w:sz w:val="20"/>
                <w:szCs w:val="20"/>
                <w:lang w:eastAsia="ru-RU"/>
              </w:rPr>
            </w:pPr>
            <w:r w:rsidRPr="00625C65">
              <w:rPr>
                <w:rFonts w:ascii="Times New Roman" w:eastAsia="Times New Roman" w:hAnsi="Times New Roman" w:cs="Times New Roman"/>
                <w:b/>
                <w:spacing w:val="-2"/>
                <w:sz w:val="20"/>
                <w:szCs w:val="20"/>
                <w:lang w:eastAsia="ru-RU"/>
              </w:rPr>
              <w:t xml:space="preserve">Середньозважений коефіцієнт світловідбивання </w:t>
            </w:r>
            <w:r w:rsidRPr="00625C65">
              <w:rPr>
                <w:rFonts w:ascii="Times New Roman" w:eastAsia="Times New Roman" w:hAnsi="Times New Roman" w:cs="Times New Roman"/>
                <w:spacing w:val="-2"/>
                <w:sz w:val="20"/>
                <w:szCs w:val="20"/>
                <w:lang w:eastAsia="ru-RU"/>
              </w:rPr>
              <w:sym w:font="Symbol" w:char="F072"/>
            </w:r>
            <w:r w:rsidRPr="00625C65">
              <w:rPr>
                <w:rFonts w:ascii="Times New Roman" w:eastAsia="Times New Roman" w:hAnsi="Times New Roman" w:cs="Times New Roman"/>
                <w:spacing w:val="-2"/>
                <w:sz w:val="20"/>
                <w:szCs w:val="20"/>
                <w:vertAlign w:val="subscript"/>
                <w:lang w:eastAsia="ru-RU"/>
              </w:rPr>
              <w:t>сер</w:t>
            </w:r>
            <w:r w:rsidRPr="00625C65">
              <w:rPr>
                <w:rFonts w:ascii="Times New Roman" w:eastAsia="Times New Roman" w:hAnsi="Times New Roman" w:cs="Times New Roman"/>
                <w:b/>
                <w:spacing w:val="-2"/>
                <w:sz w:val="20"/>
                <w:szCs w:val="20"/>
                <w:lang w:eastAsia="ru-RU"/>
              </w:rPr>
              <w:t xml:space="preserve"> стелі, стін та підлоги</w:t>
            </w:r>
          </w:p>
        </w:tc>
      </w:tr>
      <w:tr w:rsidR="00124FFD" w:rsidRPr="00625C65" w:rsidTr="00124FFD">
        <w:trPr>
          <w:cantSplit/>
        </w:trPr>
        <w:tc>
          <w:tcPr>
            <w:tcW w:w="1214" w:type="pct"/>
            <w:vMerge/>
          </w:tcPr>
          <w:p w:rsidR="00124FFD" w:rsidRPr="00625C65" w:rsidRDefault="00124FFD" w:rsidP="00124FFD">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1262" w:type="pct"/>
            <w:gridSpan w:val="3"/>
          </w:tcPr>
          <w:p w:rsidR="00124FFD" w:rsidRPr="00625C65" w:rsidRDefault="00124FFD" w:rsidP="00124FFD">
            <w:pPr>
              <w:widowControl w:val="0"/>
              <w:autoSpaceDE w:val="0"/>
              <w:autoSpaceDN w:val="0"/>
              <w:adjustRightInd w:val="0"/>
              <w:spacing w:after="20" w:line="240" w:lineRule="auto"/>
              <w:jc w:val="center"/>
              <w:rPr>
                <w:rFonts w:ascii="Times New Roman" w:eastAsia="Times New Roman" w:hAnsi="Times New Roman" w:cs="Times New Roman"/>
                <w:b/>
                <w:sz w:val="20"/>
                <w:szCs w:val="20"/>
                <w:lang w:eastAsia="ru-RU"/>
              </w:rPr>
            </w:pPr>
            <w:r w:rsidRPr="00625C65">
              <w:rPr>
                <w:rFonts w:ascii="Times New Roman" w:eastAsia="Times New Roman" w:hAnsi="Times New Roman" w:cs="Times New Roman"/>
                <w:b/>
                <w:sz w:val="20"/>
                <w:szCs w:val="20"/>
                <w:lang w:eastAsia="ru-RU"/>
              </w:rPr>
              <w:t>0,5</w:t>
            </w:r>
          </w:p>
        </w:tc>
        <w:tc>
          <w:tcPr>
            <w:tcW w:w="1262" w:type="pct"/>
            <w:gridSpan w:val="3"/>
          </w:tcPr>
          <w:p w:rsidR="00124FFD" w:rsidRPr="00625C65" w:rsidRDefault="00124FFD" w:rsidP="00124FFD">
            <w:pPr>
              <w:widowControl w:val="0"/>
              <w:autoSpaceDE w:val="0"/>
              <w:autoSpaceDN w:val="0"/>
              <w:adjustRightInd w:val="0"/>
              <w:spacing w:after="20" w:line="240" w:lineRule="auto"/>
              <w:jc w:val="center"/>
              <w:rPr>
                <w:rFonts w:ascii="Times New Roman" w:eastAsia="Times New Roman" w:hAnsi="Times New Roman" w:cs="Times New Roman"/>
                <w:b/>
                <w:sz w:val="20"/>
                <w:szCs w:val="20"/>
                <w:lang w:eastAsia="ru-RU"/>
              </w:rPr>
            </w:pPr>
            <w:r w:rsidRPr="00625C65">
              <w:rPr>
                <w:rFonts w:ascii="Times New Roman" w:eastAsia="Times New Roman" w:hAnsi="Times New Roman" w:cs="Times New Roman"/>
                <w:b/>
                <w:sz w:val="20"/>
                <w:szCs w:val="20"/>
                <w:lang w:eastAsia="ru-RU"/>
              </w:rPr>
              <w:t>0,4</w:t>
            </w:r>
          </w:p>
        </w:tc>
        <w:tc>
          <w:tcPr>
            <w:tcW w:w="1262" w:type="pct"/>
            <w:gridSpan w:val="3"/>
          </w:tcPr>
          <w:p w:rsidR="00124FFD" w:rsidRPr="00625C65" w:rsidRDefault="00124FFD" w:rsidP="00124FFD">
            <w:pPr>
              <w:widowControl w:val="0"/>
              <w:autoSpaceDE w:val="0"/>
              <w:autoSpaceDN w:val="0"/>
              <w:adjustRightInd w:val="0"/>
              <w:spacing w:after="20" w:line="240" w:lineRule="auto"/>
              <w:jc w:val="center"/>
              <w:rPr>
                <w:rFonts w:ascii="Times New Roman" w:eastAsia="Times New Roman" w:hAnsi="Times New Roman" w:cs="Times New Roman"/>
                <w:b/>
                <w:sz w:val="20"/>
                <w:szCs w:val="20"/>
                <w:lang w:eastAsia="ru-RU"/>
              </w:rPr>
            </w:pPr>
            <w:r w:rsidRPr="00625C65">
              <w:rPr>
                <w:rFonts w:ascii="Times New Roman" w:eastAsia="Times New Roman" w:hAnsi="Times New Roman" w:cs="Times New Roman"/>
                <w:b/>
                <w:sz w:val="20"/>
                <w:szCs w:val="20"/>
                <w:lang w:eastAsia="ru-RU"/>
              </w:rPr>
              <w:t>0,3</w:t>
            </w:r>
          </w:p>
        </w:tc>
      </w:tr>
      <w:tr w:rsidR="00124FFD" w:rsidRPr="00625C65" w:rsidTr="00124FFD">
        <w:trPr>
          <w:cantSplit/>
        </w:trPr>
        <w:tc>
          <w:tcPr>
            <w:tcW w:w="1214" w:type="pct"/>
            <w:vMerge/>
          </w:tcPr>
          <w:p w:rsidR="00124FFD" w:rsidRPr="00625C65" w:rsidRDefault="00124FFD" w:rsidP="00124FFD">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3786" w:type="pct"/>
            <w:gridSpan w:val="9"/>
          </w:tcPr>
          <w:p w:rsidR="00124FFD" w:rsidRPr="00625C65" w:rsidRDefault="00124FFD" w:rsidP="00124FFD">
            <w:pPr>
              <w:widowControl w:val="0"/>
              <w:autoSpaceDE w:val="0"/>
              <w:autoSpaceDN w:val="0"/>
              <w:adjustRightInd w:val="0"/>
              <w:spacing w:after="20" w:line="240" w:lineRule="auto"/>
              <w:jc w:val="center"/>
              <w:rPr>
                <w:rFonts w:ascii="Times New Roman" w:eastAsia="Times New Roman" w:hAnsi="Times New Roman" w:cs="Times New Roman"/>
                <w:b/>
                <w:sz w:val="20"/>
                <w:szCs w:val="20"/>
                <w:lang w:eastAsia="ru-RU"/>
              </w:rPr>
            </w:pPr>
            <w:r w:rsidRPr="00625C65">
              <w:rPr>
                <w:rFonts w:ascii="Times New Roman" w:eastAsia="Times New Roman" w:hAnsi="Times New Roman" w:cs="Times New Roman"/>
                <w:b/>
                <w:sz w:val="20"/>
                <w:szCs w:val="20"/>
                <w:lang w:eastAsia="ru-RU"/>
              </w:rPr>
              <w:t>Кількість прогонів</w:t>
            </w:r>
          </w:p>
        </w:tc>
      </w:tr>
      <w:tr w:rsidR="00124FFD" w:rsidRPr="00625C65" w:rsidTr="00124FFD">
        <w:trPr>
          <w:cantSplit/>
          <w:trHeight w:val="292"/>
        </w:trPr>
        <w:tc>
          <w:tcPr>
            <w:tcW w:w="1214" w:type="pct"/>
            <w:vMerge/>
          </w:tcPr>
          <w:p w:rsidR="00124FFD" w:rsidRPr="00625C65" w:rsidRDefault="00124FFD" w:rsidP="00124FFD">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420" w:type="pct"/>
            <w:vAlign w:val="center"/>
          </w:tcPr>
          <w:p w:rsidR="00124FFD" w:rsidRPr="00625C65" w:rsidRDefault="00124FFD" w:rsidP="00124FFD">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25C65">
              <w:rPr>
                <w:rFonts w:ascii="Times New Roman" w:eastAsia="Times New Roman" w:hAnsi="Times New Roman" w:cs="Times New Roman"/>
                <w:b/>
                <w:sz w:val="20"/>
                <w:szCs w:val="20"/>
                <w:lang w:eastAsia="ru-RU"/>
              </w:rPr>
              <w:t>1</w:t>
            </w:r>
          </w:p>
        </w:tc>
        <w:tc>
          <w:tcPr>
            <w:tcW w:w="421" w:type="pct"/>
            <w:vAlign w:val="center"/>
          </w:tcPr>
          <w:p w:rsidR="00124FFD" w:rsidRPr="00625C65" w:rsidRDefault="00124FFD" w:rsidP="00124FF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25C65">
              <w:rPr>
                <w:rFonts w:ascii="Times New Roman" w:eastAsia="Times New Roman" w:hAnsi="Times New Roman" w:cs="Times New Roman"/>
                <w:b/>
                <w:sz w:val="20"/>
                <w:szCs w:val="20"/>
                <w:lang w:eastAsia="ru-RU"/>
              </w:rPr>
              <w:t>2</w:t>
            </w:r>
          </w:p>
        </w:tc>
        <w:tc>
          <w:tcPr>
            <w:tcW w:w="421" w:type="pct"/>
            <w:vAlign w:val="center"/>
          </w:tcPr>
          <w:p w:rsidR="00124FFD" w:rsidRPr="00625C65" w:rsidRDefault="00124FFD" w:rsidP="00124FFD">
            <w:pPr>
              <w:widowControl w:val="0"/>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r w:rsidRPr="00625C65">
              <w:rPr>
                <w:rFonts w:ascii="Times New Roman" w:eastAsia="Times New Roman" w:hAnsi="Times New Roman" w:cs="Times New Roman"/>
                <w:b/>
                <w:sz w:val="20"/>
                <w:szCs w:val="20"/>
                <w:lang w:eastAsia="ru-RU"/>
              </w:rPr>
              <w:sym w:font="UniversalMath1 BT" w:char="F02F"/>
            </w:r>
            <w:r w:rsidRPr="00625C65">
              <w:rPr>
                <w:rFonts w:ascii="Times New Roman" w:eastAsia="Times New Roman" w:hAnsi="Times New Roman" w:cs="Times New Roman"/>
                <w:b/>
                <w:sz w:val="20"/>
                <w:szCs w:val="20"/>
                <w:lang w:eastAsia="ru-RU"/>
              </w:rPr>
              <w:t>3</w:t>
            </w:r>
          </w:p>
        </w:tc>
        <w:tc>
          <w:tcPr>
            <w:tcW w:w="421" w:type="pct"/>
            <w:vAlign w:val="center"/>
          </w:tcPr>
          <w:p w:rsidR="00124FFD" w:rsidRPr="00625C65" w:rsidRDefault="00124FFD" w:rsidP="00124FFD">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25C65">
              <w:rPr>
                <w:rFonts w:ascii="Times New Roman" w:eastAsia="Times New Roman" w:hAnsi="Times New Roman" w:cs="Times New Roman"/>
                <w:b/>
                <w:sz w:val="20"/>
                <w:szCs w:val="20"/>
                <w:lang w:eastAsia="ru-RU"/>
              </w:rPr>
              <w:t>1</w:t>
            </w:r>
          </w:p>
        </w:tc>
        <w:tc>
          <w:tcPr>
            <w:tcW w:w="420" w:type="pct"/>
            <w:vAlign w:val="center"/>
          </w:tcPr>
          <w:p w:rsidR="00124FFD" w:rsidRPr="00625C65" w:rsidRDefault="00124FFD" w:rsidP="00124FF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25C65">
              <w:rPr>
                <w:rFonts w:ascii="Times New Roman" w:eastAsia="Times New Roman" w:hAnsi="Times New Roman" w:cs="Times New Roman"/>
                <w:b/>
                <w:sz w:val="20"/>
                <w:szCs w:val="20"/>
                <w:lang w:eastAsia="ru-RU"/>
              </w:rPr>
              <w:t>2</w:t>
            </w:r>
          </w:p>
        </w:tc>
        <w:tc>
          <w:tcPr>
            <w:tcW w:w="421" w:type="pct"/>
            <w:vAlign w:val="center"/>
          </w:tcPr>
          <w:p w:rsidR="00124FFD" w:rsidRPr="00625C65" w:rsidRDefault="00124FFD" w:rsidP="00124FFD">
            <w:pPr>
              <w:widowControl w:val="0"/>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r w:rsidRPr="00625C65">
              <w:rPr>
                <w:rFonts w:ascii="Times New Roman" w:eastAsia="Times New Roman" w:hAnsi="Times New Roman" w:cs="Times New Roman"/>
                <w:b/>
                <w:sz w:val="20"/>
                <w:szCs w:val="20"/>
                <w:lang w:eastAsia="ru-RU"/>
              </w:rPr>
              <w:sym w:font="UniversalMath1 BT" w:char="F02F"/>
            </w:r>
            <w:r w:rsidRPr="00625C65">
              <w:rPr>
                <w:rFonts w:ascii="Times New Roman" w:eastAsia="Times New Roman" w:hAnsi="Times New Roman" w:cs="Times New Roman"/>
                <w:b/>
                <w:sz w:val="20"/>
                <w:szCs w:val="20"/>
                <w:lang w:eastAsia="ru-RU"/>
              </w:rPr>
              <w:t>3</w:t>
            </w:r>
          </w:p>
        </w:tc>
        <w:tc>
          <w:tcPr>
            <w:tcW w:w="421" w:type="pct"/>
            <w:vAlign w:val="center"/>
          </w:tcPr>
          <w:p w:rsidR="00124FFD" w:rsidRPr="00625C65" w:rsidRDefault="00124FFD" w:rsidP="00124FFD">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25C65">
              <w:rPr>
                <w:rFonts w:ascii="Times New Roman" w:eastAsia="Times New Roman" w:hAnsi="Times New Roman" w:cs="Times New Roman"/>
                <w:b/>
                <w:sz w:val="20"/>
                <w:szCs w:val="20"/>
                <w:lang w:eastAsia="ru-RU"/>
              </w:rPr>
              <w:t>1</w:t>
            </w:r>
          </w:p>
        </w:tc>
        <w:tc>
          <w:tcPr>
            <w:tcW w:w="421" w:type="pct"/>
            <w:vAlign w:val="center"/>
          </w:tcPr>
          <w:p w:rsidR="00124FFD" w:rsidRPr="00625C65" w:rsidRDefault="00124FFD" w:rsidP="00124FF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25C65">
              <w:rPr>
                <w:rFonts w:ascii="Times New Roman" w:eastAsia="Times New Roman" w:hAnsi="Times New Roman" w:cs="Times New Roman"/>
                <w:b/>
                <w:sz w:val="20"/>
                <w:szCs w:val="20"/>
                <w:lang w:eastAsia="ru-RU"/>
              </w:rPr>
              <w:t>2</w:t>
            </w:r>
          </w:p>
        </w:tc>
        <w:tc>
          <w:tcPr>
            <w:tcW w:w="421" w:type="pct"/>
            <w:vAlign w:val="center"/>
          </w:tcPr>
          <w:p w:rsidR="00124FFD" w:rsidRPr="00625C65" w:rsidRDefault="00124FFD" w:rsidP="00124FFD">
            <w:pPr>
              <w:widowControl w:val="0"/>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r w:rsidRPr="00625C65">
              <w:rPr>
                <w:rFonts w:ascii="Times New Roman" w:eastAsia="Times New Roman" w:hAnsi="Times New Roman" w:cs="Times New Roman"/>
                <w:b/>
                <w:sz w:val="20"/>
                <w:szCs w:val="20"/>
                <w:lang w:eastAsia="ru-RU"/>
              </w:rPr>
              <w:sym w:font="UniversalMath1 BT" w:char="F02F"/>
            </w:r>
            <w:r w:rsidRPr="00625C65">
              <w:rPr>
                <w:rFonts w:ascii="Times New Roman" w:eastAsia="Times New Roman" w:hAnsi="Times New Roman" w:cs="Times New Roman"/>
                <w:b/>
                <w:sz w:val="20"/>
                <w:szCs w:val="20"/>
                <w:lang w:eastAsia="ru-RU"/>
              </w:rPr>
              <w:t>3</w:t>
            </w:r>
          </w:p>
        </w:tc>
      </w:tr>
      <w:tr w:rsidR="00124FFD" w:rsidRPr="00625C65" w:rsidTr="00124FFD">
        <w:tc>
          <w:tcPr>
            <w:tcW w:w="1214" w:type="pct"/>
          </w:tcPr>
          <w:p w:rsidR="00124FFD" w:rsidRPr="00625C65" w:rsidRDefault="00124FFD" w:rsidP="00124FFD">
            <w:pPr>
              <w:widowControl w:val="0"/>
              <w:autoSpaceDE w:val="0"/>
              <w:autoSpaceDN w:val="0"/>
              <w:adjustRightInd w:val="0"/>
              <w:spacing w:after="20" w:line="240" w:lineRule="auto"/>
              <w:ind w:left="170"/>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2</w:t>
            </w:r>
          </w:p>
        </w:tc>
        <w:tc>
          <w:tcPr>
            <w:tcW w:w="420" w:type="pct"/>
          </w:tcPr>
          <w:p w:rsidR="00124FFD" w:rsidRPr="00625C65" w:rsidRDefault="00124FFD" w:rsidP="00124FFD">
            <w:pPr>
              <w:widowControl w:val="0"/>
              <w:tabs>
                <w:tab w:val="center" w:pos="4677"/>
                <w:tab w:val="right" w:pos="9355"/>
              </w:tabs>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1,7</w:t>
            </w:r>
          </w:p>
        </w:tc>
        <w:tc>
          <w:tcPr>
            <w:tcW w:w="421"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1,5</w:t>
            </w:r>
          </w:p>
        </w:tc>
        <w:tc>
          <w:tcPr>
            <w:tcW w:w="421"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1,15</w:t>
            </w:r>
          </w:p>
        </w:tc>
        <w:tc>
          <w:tcPr>
            <w:tcW w:w="421"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1,6</w:t>
            </w:r>
          </w:p>
        </w:tc>
        <w:tc>
          <w:tcPr>
            <w:tcW w:w="420"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1,4</w:t>
            </w:r>
          </w:p>
        </w:tc>
        <w:tc>
          <w:tcPr>
            <w:tcW w:w="421"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1,1</w:t>
            </w:r>
          </w:p>
        </w:tc>
        <w:tc>
          <w:tcPr>
            <w:tcW w:w="421"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1,4</w:t>
            </w:r>
          </w:p>
        </w:tc>
        <w:tc>
          <w:tcPr>
            <w:tcW w:w="421"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1,1</w:t>
            </w:r>
          </w:p>
        </w:tc>
        <w:tc>
          <w:tcPr>
            <w:tcW w:w="421"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1,05</w:t>
            </w:r>
          </w:p>
        </w:tc>
      </w:tr>
      <w:tr w:rsidR="00124FFD" w:rsidRPr="00625C65" w:rsidTr="00124FFD">
        <w:tc>
          <w:tcPr>
            <w:tcW w:w="1214" w:type="pct"/>
          </w:tcPr>
          <w:p w:rsidR="00124FFD" w:rsidRPr="00625C65" w:rsidRDefault="00124FFD" w:rsidP="00124FFD">
            <w:pPr>
              <w:widowControl w:val="0"/>
              <w:autoSpaceDE w:val="0"/>
              <w:autoSpaceDN w:val="0"/>
              <w:adjustRightInd w:val="0"/>
              <w:spacing w:after="20" w:line="240" w:lineRule="auto"/>
              <w:ind w:left="170"/>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w:t>
            </w:r>
          </w:p>
        </w:tc>
        <w:tc>
          <w:tcPr>
            <w:tcW w:w="420" w:type="pct"/>
          </w:tcPr>
          <w:p w:rsidR="00124FFD" w:rsidRPr="00625C65" w:rsidRDefault="00124FFD" w:rsidP="00124FFD">
            <w:pPr>
              <w:widowControl w:val="0"/>
              <w:tabs>
                <w:tab w:val="center" w:pos="4677"/>
                <w:tab w:val="right" w:pos="9355"/>
              </w:tabs>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1,5</w:t>
            </w:r>
          </w:p>
        </w:tc>
        <w:tc>
          <w:tcPr>
            <w:tcW w:w="421"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1,4</w:t>
            </w:r>
          </w:p>
        </w:tc>
        <w:tc>
          <w:tcPr>
            <w:tcW w:w="421"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1,15</w:t>
            </w:r>
          </w:p>
        </w:tc>
        <w:tc>
          <w:tcPr>
            <w:tcW w:w="421"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1,4</w:t>
            </w:r>
          </w:p>
        </w:tc>
        <w:tc>
          <w:tcPr>
            <w:tcW w:w="420"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1,3</w:t>
            </w:r>
          </w:p>
        </w:tc>
        <w:tc>
          <w:tcPr>
            <w:tcW w:w="421"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1.1</w:t>
            </w:r>
          </w:p>
        </w:tc>
        <w:tc>
          <w:tcPr>
            <w:tcW w:w="421"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1,3</w:t>
            </w:r>
          </w:p>
        </w:tc>
        <w:tc>
          <w:tcPr>
            <w:tcW w:w="421"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1,1</w:t>
            </w:r>
          </w:p>
        </w:tc>
        <w:tc>
          <w:tcPr>
            <w:tcW w:w="421"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1,05</w:t>
            </w:r>
          </w:p>
        </w:tc>
      </w:tr>
      <w:tr w:rsidR="00124FFD" w:rsidRPr="00625C65" w:rsidTr="00124FFD">
        <w:tc>
          <w:tcPr>
            <w:tcW w:w="1214" w:type="pct"/>
          </w:tcPr>
          <w:p w:rsidR="00124FFD" w:rsidRPr="00625C65" w:rsidRDefault="00124FFD" w:rsidP="00124FFD">
            <w:pPr>
              <w:widowControl w:val="0"/>
              <w:autoSpaceDE w:val="0"/>
              <w:autoSpaceDN w:val="0"/>
              <w:adjustRightInd w:val="0"/>
              <w:spacing w:after="20" w:line="240" w:lineRule="auto"/>
              <w:ind w:left="170"/>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0,75</w:t>
            </w:r>
          </w:p>
        </w:tc>
        <w:tc>
          <w:tcPr>
            <w:tcW w:w="420" w:type="pct"/>
          </w:tcPr>
          <w:p w:rsidR="00124FFD" w:rsidRPr="00625C65" w:rsidRDefault="00124FFD" w:rsidP="00124FFD">
            <w:pPr>
              <w:widowControl w:val="0"/>
              <w:tabs>
                <w:tab w:val="center" w:pos="4677"/>
                <w:tab w:val="right" w:pos="9355"/>
              </w:tabs>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1,45</w:t>
            </w:r>
          </w:p>
        </w:tc>
        <w:tc>
          <w:tcPr>
            <w:tcW w:w="421"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1,35</w:t>
            </w:r>
          </w:p>
        </w:tc>
        <w:tc>
          <w:tcPr>
            <w:tcW w:w="421"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1,15</w:t>
            </w:r>
          </w:p>
        </w:tc>
        <w:tc>
          <w:tcPr>
            <w:tcW w:w="421"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1,35</w:t>
            </w:r>
          </w:p>
        </w:tc>
        <w:tc>
          <w:tcPr>
            <w:tcW w:w="420"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1,25</w:t>
            </w:r>
          </w:p>
        </w:tc>
        <w:tc>
          <w:tcPr>
            <w:tcW w:w="421"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1,1</w:t>
            </w:r>
          </w:p>
        </w:tc>
        <w:tc>
          <w:tcPr>
            <w:tcW w:w="421"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1,25</w:t>
            </w:r>
          </w:p>
        </w:tc>
        <w:tc>
          <w:tcPr>
            <w:tcW w:w="421"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1,1</w:t>
            </w:r>
          </w:p>
        </w:tc>
        <w:tc>
          <w:tcPr>
            <w:tcW w:w="421"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1,05</w:t>
            </w:r>
          </w:p>
        </w:tc>
      </w:tr>
      <w:tr w:rsidR="00124FFD" w:rsidRPr="00625C65" w:rsidTr="00124FFD">
        <w:tc>
          <w:tcPr>
            <w:tcW w:w="1214" w:type="pct"/>
          </w:tcPr>
          <w:p w:rsidR="00124FFD" w:rsidRPr="00625C65" w:rsidRDefault="00124FFD" w:rsidP="00124FFD">
            <w:pPr>
              <w:widowControl w:val="0"/>
              <w:autoSpaceDE w:val="0"/>
              <w:autoSpaceDN w:val="0"/>
              <w:adjustRightInd w:val="0"/>
              <w:spacing w:after="20" w:line="240" w:lineRule="auto"/>
              <w:ind w:left="170"/>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0,5</w:t>
            </w:r>
          </w:p>
        </w:tc>
        <w:tc>
          <w:tcPr>
            <w:tcW w:w="420" w:type="pct"/>
          </w:tcPr>
          <w:p w:rsidR="00124FFD" w:rsidRPr="00625C65" w:rsidRDefault="00124FFD" w:rsidP="00124FFD">
            <w:pPr>
              <w:widowControl w:val="0"/>
              <w:tabs>
                <w:tab w:val="center" w:pos="4677"/>
                <w:tab w:val="right" w:pos="9355"/>
              </w:tabs>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1,4</w:t>
            </w:r>
          </w:p>
        </w:tc>
        <w:tc>
          <w:tcPr>
            <w:tcW w:w="421"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1,3</w:t>
            </w:r>
          </w:p>
        </w:tc>
        <w:tc>
          <w:tcPr>
            <w:tcW w:w="421"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1,15</w:t>
            </w:r>
          </w:p>
        </w:tc>
        <w:tc>
          <w:tcPr>
            <w:tcW w:w="421"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1,3</w:t>
            </w:r>
          </w:p>
        </w:tc>
        <w:tc>
          <w:tcPr>
            <w:tcW w:w="420"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1,2</w:t>
            </w:r>
          </w:p>
        </w:tc>
        <w:tc>
          <w:tcPr>
            <w:tcW w:w="421"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1,1</w:t>
            </w:r>
          </w:p>
        </w:tc>
        <w:tc>
          <w:tcPr>
            <w:tcW w:w="421"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1,2</w:t>
            </w:r>
          </w:p>
        </w:tc>
        <w:tc>
          <w:tcPr>
            <w:tcW w:w="421"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1,1</w:t>
            </w:r>
          </w:p>
        </w:tc>
        <w:tc>
          <w:tcPr>
            <w:tcW w:w="421"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1,05</w:t>
            </w:r>
          </w:p>
        </w:tc>
      </w:tr>
      <w:tr w:rsidR="00124FFD" w:rsidRPr="00625C65" w:rsidTr="00124FFD">
        <w:tc>
          <w:tcPr>
            <w:tcW w:w="1214" w:type="pct"/>
          </w:tcPr>
          <w:p w:rsidR="00124FFD" w:rsidRPr="00625C65" w:rsidRDefault="00124FFD" w:rsidP="00124FFD">
            <w:pPr>
              <w:widowControl w:val="0"/>
              <w:autoSpaceDE w:val="0"/>
              <w:autoSpaceDN w:val="0"/>
              <w:adjustRightInd w:val="0"/>
              <w:spacing w:after="20" w:line="240" w:lineRule="auto"/>
              <w:ind w:left="170"/>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0,25</w:t>
            </w:r>
          </w:p>
        </w:tc>
        <w:tc>
          <w:tcPr>
            <w:tcW w:w="420" w:type="pct"/>
          </w:tcPr>
          <w:p w:rsidR="00124FFD" w:rsidRPr="00625C65" w:rsidRDefault="00124FFD" w:rsidP="00124FFD">
            <w:pPr>
              <w:widowControl w:val="0"/>
              <w:tabs>
                <w:tab w:val="center" w:pos="4677"/>
                <w:tab w:val="right" w:pos="9355"/>
              </w:tabs>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1,35</w:t>
            </w:r>
          </w:p>
        </w:tc>
        <w:tc>
          <w:tcPr>
            <w:tcW w:w="421"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1,25</w:t>
            </w:r>
          </w:p>
        </w:tc>
        <w:tc>
          <w:tcPr>
            <w:tcW w:w="421"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1,15</w:t>
            </w:r>
          </w:p>
        </w:tc>
        <w:tc>
          <w:tcPr>
            <w:tcW w:w="421"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1,25</w:t>
            </w:r>
          </w:p>
        </w:tc>
        <w:tc>
          <w:tcPr>
            <w:tcW w:w="420"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1,15</w:t>
            </w:r>
          </w:p>
        </w:tc>
        <w:tc>
          <w:tcPr>
            <w:tcW w:w="421"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1,1</w:t>
            </w:r>
          </w:p>
        </w:tc>
        <w:tc>
          <w:tcPr>
            <w:tcW w:w="421"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1,15</w:t>
            </w:r>
          </w:p>
        </w:tc>
        <w:tc>
          <w:tcPr>
            <w:tcW w:w="421"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1,1</w:t>
            </w:r>
          </w:p>
        </w:tc>
        <w:tc>
          <w:tcPr>
            <w:tcW w:w="421" w:type="pct"/>
          </w:tcPr>
          <w:p w:rsidR="00124FFD" w:rsidRPr="00625C65" w:rsidRDefault="00124FFD" w:rsidP="00124FFD">
            <w:pPr>
              <w:widowControl w:val="0"/>
              <w:autoSpaceDE w:val="0"/>
              <w:autoSpaceDN w:val="0"/>
              <w:adjustRightInd w:val="0"/>
              <w:spacing w:after="20" w:line="240" w:lineRule="auto"/>
              <w:ind w:left="-85" w:right="-85"/>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1,05</w:t>
            </w:r>
          </w:p>
        </w:tc>
      </w:tr>
    </w:tbl>
    <w:p w:rsidR="00124FFD" w:rsidRPr="00625C65" w:rsidRDefault="00124FFD" w:rsidP="00124FFD">
      <w:pPr>
        <w:widowControl w:val="0"/>
        <w:tabs>
          <w:tab w:val="left" w:pos="1276"/>
        </w:tabs>
        <w:autoSpaceDE w:val="0"/>
        <w:autoSpaceDN w:val="0"/>
        <w:adjustRightInd w:val="0"/>
        <w:spacing w:after="120" w:line="240" w:lineRule="auto"/>
        <w:ind w:left="1418" w:hanging="1418"/>
        <w:jc w:val="center"/>
        <w:rPr>
          <w:rFonts w:ascii="Times New Roman" w:eastAsia="Times New Roman" w:hAnsi="Times New Roman" w:cs="Times New Roman"/>
          <w:b/>
          <w:sz w:val="24"/>
          <w:szCs w:val="24"/>
          <w:lang w:eastAsia="ru-RU"/>
        </w:rPr>
      </w:pPr>
    </w:p>
    <w:p w:rsidR="00124FFD" w:rsidRPr="00625C65" w:rsidRDefault="00124FFD" w:rsidP="00124FFD">
      <w:pPr>
        <w:widowControl w:val="0"/>
        <w:tabs>
          <w:tab w:val="left" w:pos="1276"/>
        </w:tabs>
        <w:autoSpaceDE w:val="0"/>
        <w:autoSpaceDN w:val="0"/>
        <w:adjustRightInd w:val="0"/>
        <w:spacing w:after="0" w:line="360" w:lineRule="auto"/>
        <w:ind w:left="1418" w:hanging="1418"/>
        <w:rPr>
          <w:rFonts w:ascii="Times New Roman" w:eastAsia="Times New Roman" w:hAnsi="Times New Roman" w:cs="Times New Roman"/>
          <w:caps/>
          <w:sz w:val="28"/>
          <w:szCs w:val="28"/>
          <w:lang w:eastAsia="ru-RU"/>
        </w:rPr>
      </w:pPr>
      <w:r w:rsidRPr="00625C65">
        <w:rPr>
          <w:rFonts w:ascii="Times New Roman" w:eastAsia="Times New Roman" w:hAnsi="Times New Roman" w:cs="Times New Roman"/>
          <w:sz w:val="28"/>
          <w:szCs w:val="28"/>
          <w:lang w:eastAsia="ru-RU"/>
        </w:rPr>
        <w:t xml:space="preserve">Таблиця Н.9 – Значення коефіцієнта </w:t>
      </w:r>
      <w:r w:rsidRPr="00625C65">
        <w:rPr>
          <w:rFonts w:ascii="Times New Roman" w:eastAsia="Times New Roman" w:hAnsi="Times New Roman" w:cs="Times New Roman"/>
          <w:sz w:val="28"/>
          <w:szCs w:val="28"/>
          <w:lang w:eastAsia="ru-RU"/>
        </w:rPr>
        <w:sym w:font="Symbol" w:char="F074"/>
      </w:r>
      <w:r w:rsidRPr="00625C65">
        <w:rPr>
          <w:rFonts w:ascii="Times New Roman" w:eastAsia="Times New Roman" w:hAnsi="Times New Roman" w:cs="Times New Roman"/>
          <w:sz w:val="28"/>
          <w:szCs w:val="28"/>
          <w:vertAlign w:val="subscript"/>
          <w:lang w:eastAsia="ru-RU"/>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65"/>
        <w:gridCol w:w="4264"/>
      </w:tblGrid>
      <w:tr w:rsidR="00124FFD" w:rsidRPr="00625C65" w:rsidTr="00124FFD">
        <w:tc>
          <w:tcPr>
            <w:tcW w:w="2786" w:type="pct"/>
            <w:vAlign w:val="center"/>
          </w:tcPr>
          <w:p w:rsidR="00124FFD" w:rsidRPr="00625C65" w:rsidRDefault="00124FFD" w:rsidP="00124FFD">
            <w:pPr>
              <w:widowControl w:val="0"/>
              <w:tabs>
                <w:tab w:val="left" w:pos="1276"/>
              </w:tabs>
              <w:autoSpaceDE w:val="0"/>
              <w:autoSpaceDN w:val="0"/>
              <w:adjustRightInd w:val="0"/>
              <w:spacing w:after="0" w:line="228" w:lineRule="auto"/>
              <w:ind w:left="283"/>
              <w:jc w:val="center"/>
              <w:rPr>
                <w:rFonts w:ascii="Times New Roman" w:eastAsia="Times New Roman" w:hAnsi="Times New Roman" w:cs="Times New Roman"/>
                <w:b/>
                <w:sz w:val="20"/>
                <w:szCs w:val="20"/>
                <w:lang w:eastAsia="ru-RU"/>
              </w:rPr>
            </w:pPr>
            <w:r w:rsidRPr="00625C65">
              <w:rPr>
                <w:rFonts w:ascii="Times New Roman" w:eastAsia="Times New Roman" w:hAnsi="Times New Roman" w:cs="Times New Roman"/>
                <w:b/>
                <w:sz w:val="20"/>
                <w:szCs w:val="20"/>
                <w:lang w:eastAsia="ru-RU"/>
              </w:rPr>
              <w:t>Вид світлопрозорого матеріалу</w:t>
            </w:r>
          </w:p>
        </w:tc>
        <w:tc>
          <w:tcPr>
            <w:tcW w:w="2214" w:type="pct"/>
          </w:tcPr>
          <w:p w:rsidR="00124FFD" w:rsidRPr="00625C65" w:rsidRDefault="00124FFD" w:rsidP="00124FFD">
            <w:pPr>
              <w:widowControl w:val="0"/>
              <w:tabs>
                <w:tab w:val="left" w:pos="1276"/>
              </w:tabs>
              <w:autoSpaceDE w:val="0"/>
              <w:autoSpaceDN w:val="0"/>
              <w:adjustRightInd w:val="0"/>
              <w:spacing w:after="0" w:line="228" w:lineRule="auto"/>
              <w:ind w:left="283"/>
              <w:jc w:val="center"/>
              <w:rPr>
                <w:rFonts w:ascii="Times New Roman" w:eastAsia="Times New Roman" w:hAnsi="Times New Roman" w:cs="Times New Roman"/>
                <w:b/>
                <w:sz w:val="20"/>
                <w:szCs w:val="20"/>
                <w:lang w:eastAsia="ru-RU"/>
              </w:rPr>
            </w:pPr>
            <w:r w:rsidRPr="00625C65">
              <w:rPr>
                <w:rFonts w:ascii="Times New Roman" w:eastAsia="Times New Roman" w:hAnsi="Times New Roman" w:cs="Times New Roman"/>
                <w:b/>
                <w:sz w:val="20"/>
                <w:szCs w:val="20"/>
                <w:lang w:eastAsia="ru-RU"/>
              </w:rPr>
              <w:t xml:space="preserve">Значення </w:t>
            </w:r>
            <w:r w:rsidRPr="00625C65">
              <w:rPr>
                <w:rFonts w:ascii="Times New Roman" w:eastAsia="Times New Roman" w:hAnsi="Times New Roman" w:cs="Times New Roman"/>
                <w:sz w:val="20"/>
                <w:szCs w:val="20"/>
                <w:lang w:eastAsia="ru-RU"/>
              </w:rPr>
              <w:sym w:font="Symbol" w:char="F074"/>
            </w:r>
            <w:r w:rsidRPr="00625C65">
              <w:rPr>
                <w:rFonts w:ascii="Times New Roman" w:eastAsia="Times New Roman" w:hAnsi="Times New Roman" w:cs="Times New Roman"/>
                <w:sz w:val="20"/>
                <w:szCs w:val="20"/>
                <w:vertAlign w:val="subscript"/>
                <w:lang w:eastAsia="ru-RU"/>
              </w:rPr>
              <w:t>1</w:t>
            </w:r>
            <w:r w:rsidRPr="00625C65">
              <w:rPr>
                <w:rFonts w:ascii="Times New Roman" w:eastAsia="Times New Roman" w:hAnsi="Times New Roman" w:cs="Times New Roman"/>
                <w:b/>
                <w:sz w:val="20"/>
                <w:szCs w:val="20"/>
                <w:lang w:eastAsia="ru-RU"/>
              </w:rPr>
              <w:t xml:space="preserve"> </w:t>
            </w:r>
          </w:p>
        </w:tc>
      </w:tr>
      <w:tr w:rsidR="00124FFD" w:rsidRPr="00625C65" w:rsidTr="00124FFD">
        <w:tc>
          <w:tcPr>
            <w:tcW w:w="2786" w:type="pct"/>
          </w:tcPr>
          <w:p w:rsidR="00124FFD" w:rsidRPr="00625C65" w:rsidRDefault="00124FFD" w:rsidP="00124FFD">
            <w:pPr>
              <w:widowControl w:val="0"/>
              <w:tabs>
                <w:tab w:val="left" w:pos="1276"/>
              </w:tabs>
              <w:autoSpaceDE w:val="0"/>
              <w:autoSpaceDN w:val="0"/>
              <w:adjustRightInd w:val="0"/>
              <w:spacing w:after="0" w:line="228" w:lineRule="auto"/>
              <w:ind w:left="284"/>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 xml:space="preserve">Скло безкольорове завтовшки, мм </w:t>
            </w:r>
          </w:p>
          <w:p w:rsidR="00124FFD" w:rsidRPr="00625C65" w:rsidRDefault="00124FFD" w:rsidP="00124FFD">
            <w:pPr>
              <w:widowControl w:val="0"/>
              <w:tabs>
                <w:tab w:val="left" w:pos="1276"/>
              </w:tabs>
              <w:autoSpaceDE w:val="0"/>
              <w:autoSpaceDN w:val="0"/>
              <w:adjustRightInd w:val="0"/>
              <w:spacing w:after="0" w:line="228" w:lineRule="auto"/>
              <w:ind w:left="283"/>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 xml:space="preserve">          2,0</w:t>
            </w:r>
          </w:p>
          <w:p w:rsidR="00124FFD" w:rsidRPr="00625C65" w:rsidRDefault="00124FFD" w:rsidP="00124FFD">
            <w:pPr>
              <w:widowControl w:val="0"/>
              <w:tabs>
                <w:tab w:val="left" w:pos="1276"/>
              </w:tabs>
              <w:autoSpaceDE w:val="0"/>
              <w:autoSpaceDN w:val="0"/>
              <w:adjustRightInd w:val="0"/>
              <w:spacing w:after="0" w:line="228" w:lineRule="auto"/>
              <w:ind w:left="283"/>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 xml:space="preserve">          3,0</w:t>
            </w:r>
          </w:p>
          <w:p w:rsidR="00124FFD" w:rsidRPr="00625C65" w:rsidRDefault="00124FFD" w:rsidP="00124FFD">
            <w:pPr>
              <w:widowControl w:val="0"/>
              <w:tabs>
                <w:tab w:val="left" w:pos="1276"/>
              </w:tabs>
              <w:autoSpaceDE w:val="0"/>
              <w:autoSpaceDN w:val="0"/>
              <w:adjustRightInd w:val="0"/>
              <w:spacing w:after="0" w:line="228" w:lineRule="auto"/>
              <w:ind w:left="283"/>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 xml:space="preserve">          4,0</w:t>
            </w:r>
          </w:p>
          <w:p w:rsidR="00124FFD" w:rsidRPr="00625C65" w:rsidRDefault="00124FFD" w:rsidP="00124FFD">
            <w:pPr>
              <w:widowControl w:val="0"/>
              <w:tabs>
                <w:tab w:val="left" w:pos="1276"/>
              </w:tabs>
              <w:autoSpaceDE w:val="0"/>
              <w:autoSpaceDN w:val="0"/>
              <w:adjustRightInd w:val="0"/>
              <w:spacing w:after="0" w:line="228" w:lineRule="auto"/>
              <w:ind w:left="283"/>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 xml:space="preserve">          5,0</w:t>
            </w:r>
          </w:p>
          <w:p w:rsidR="00124FFD" w:rsidRPr="00625C65" w:rsidRDefault="00124FFD" w:rsidP="00124FFD">
            <w:pPr>
              <w:widowControl w:val="0"/>
              <w:tabs>
                <w:tab w:val="left" w:pos="1276"/>
              </w:tabs>
              <w:autoSpaceDE w:val="0"/>
              <w:autoSpaceDN w:val="0"/>
              <w:adjustRightInd w:val="0"/>
              <w:spacing w:after="0" w:line="228" w:lineRule="auto"/>
              <w:ind w:left="283"/>
              <w:rPr>
                <w:rFonts w:ascii="Times New Roman" w:eastAsia="Times New Roman" w:hAnsi="Times New Roman" w:cs="Times New Roman"/>
                <w:sz w:val="20"/>
                <w:szCs w:val="20"/>
                <w:lang w:val="ru-RU" w:eastAsia="ru-RU"/>
              </w:rPr>
            </w:pPr>
            <w:r w:rsidRPr="00625C65">
              <w:rPr>
                <w:rFonts w:ascii="Times New Roman" w:eastAsia="Times New Roman" w:hAnsi="Times New Roman" w:cs="Times New Roman"/>
                <w:sz w:val="20"/>
                <w:szCs w:val="20"/>
                <w:lang w:eastAsia="ru-RU"/>
              </w:rPr>
              <w:t xml:space="preserve">          6</w:t>
            </w:r>
            <w:r w:rsidRPr="00625C65">
              <w:rPr>
                <w:rFonts w:ascii="Times New Roman" w:eastAsia="Times New Roman" w:hAnsi="Times New Roman" w:cs="Times New Roman"/>
                <w:sz w:val="20"/>
                <w:szCs w:val="20"/>
                <w:lang w:val="ru-RU" w:eastAsia="ru-RU"/>
              </w:rPr>
              <w:t>,0</w:t>
            </w:r>
          </w:p>
          <w:p w:rsidR="00124FFD" w:rsidRPr="00625C65" w:rsidRDefault="00124FFD" w:rsidP="00124FFD">
            <w:pPr>
              <w:widowControl w:val="0"/>
              <w:tabs>
                <w:tab w:val="left" w:pos="1276"/>
              </w:tabs>
              <w:autoSpaceDE w:val="0"/>
              <w:autoSpaceDN w:val="0"/>
              <w:adjustRightInd w:val="0"/>
              <w:spacing w:after="0" w:line="228" w:lineRule="auto"/>
              <w:ind w:left="283"/>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 xml:space="preserve">          8,0 </w:t>
            </w:r>
          </w:p>
          <w:p w:rsidR="00124FFD" w:rsidRPr="00625C65" w:rsidRDefault="00124FFD" w:rsidP="00124FFD">
            <w:pPr>
              <w:widowControl w:val="0"/>
              <w:tabs>
                <w:tab w:val="left" w:pos="1276"/>
              </w:tabs>
              <w:autoSpaceDE w:val="0"/>
              <w:autoSpaceDN w:val="0"/>
              <w:adjustRightInd w:val="0"/>
              <w:spacing w:after="0" w:line="228" w:lineRule="auto"/>
              <w:ind w:left="283"/>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 xml:space="preserve">          10 </w:t>
            </w:r>
          </w:p>
          <w:p w:rsidR="00124FFD" w:rsidRPr="00625C65" w:rsidRDefault="00124FFD" w:rsidP="00124FFD">
            <w:pPr>
              <w:widowControl w:val="0"/>
              <w:tabs>
                <w:tab w:val="left" w:pos="1276"/>
              </w:tabs>
              <w:autoSpaceDE w:val="0"/>
              <w:autoSpaceDN w:val="0"/>
              <w:adjustRightInd w:val="0"/>
              <w:spacing w:after="0" w:line="228" w:lineRule="auto"/>
              <w:ind w:left="283"/>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 xml:space="preserve">          12 </w:t>
            </w:r>
          </w:p>
          <w:p w:rsidR="00124FFD" w:rsidRPr="00625C65" w:rsidRDefault="00124FFD" w:rsidP="00124FFD">
            <w:pPr>
              <w:widowControl w:val="0"/>
              <w:tabs>
                <w:tab w:val="left" w:pos="1276"/>
              </w:tabs>
              <w:autoSpaceDE w:val="0"/>
              <w:autoSpaceDN w:val="0"/>
              <w:adjustRightInd w:val="0"/>
              <w:spacing w:after="0" w:line="228" w:lineRule="auto"/>
              <w:ind w:left="283"/>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 xml:space="preserve">          15 </w:t>
            </w:r>
          </w:p>
          <w:p w:rsidR="00124FFD" w:rsidRPr="00625C65" w:rsidRDefault="00124FFD" w:rsidP="00124FFD">
            <w:pPr>
              <w:widowControl w:val="0"/>
              <w:tabs>
                <w:tab w:val="left" w:pos="1276"/>
              </w:tabs>
              <w:autoSpaceDE w:val="0"/>
              <w:autoSpaceDN w:val="0"/>
              <w:adjustRightInd w:val="0"/>
              <w:spacing w:after="0" w:line="228" w:lineRule="auto"/>
              <w:ind w:left="283"/>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 xml:space="preserve">          19 </w:t>
            </w:r>
          </w:p>
          <w:p w:rsidR="00124FFD" w:rsidRPr="00625C65" w:rsidRDefault="00124FFD" w:rsidP="00124FFD">
            <w:pPr>
              <w:widowControl w:val="0"/>
              <w:tabs>
                <w:tab w:val="left" w:pos="1276"/>
              </w:tabs>
              <w:autoSpaceDE w:val="0"/>
              <w:autoSpaceDN w:val="0"/>
              <w:adjustRightInd w:val="0"/>
              <w:spacing w:after="0" w:line="228" w:lineRule="auto"/>
              <w:ind w:left="283"/>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 xml:space="preserve">          25 </w:t>
            </w:r>
          </w:p>
        </w:tc>
        <w:tc>
          <w:tcPr>
            <w:tcW w:w="2214" w:type="pct"/>
          </w:tcPr>
          <w:p w:rsidR="00124FFD" w:rsidRPr="00625C65" w:rsidRDefault="00124FFD" w:rsidP="00124FFD">
            <w:pPr>
              <w:widowControl w:val="0"/>
              <w:tabs>
                <w:tab w:val="left" w:pos="1276"/>
              </w:tabs>
              <w:autoSpaceDE w:val="0"/>
              <w:autoSpaceDN w:val="0"/>
              <w:adjustRightInd w:val="0"/>
              <w:spacing w:after="0" w:line="228" w:lineRule="auto"/>
              <w:ind w:left="284"/>
              <w:jc w:val="center"/>
              <w:rPr>
                <w:rFonts w:ascii="Times New Roman" w:eastAsia="Times New Roman" w:hAnsi="Times New Roman" w:cs="Times New Roman"/>
                <w:sz w:val="20"/>
                <w:szCs w:val="20"/>
                <w:lang w:eastAsia="ru-RU"/>
              </w:rPr>
            </w:pPr>
          </w:p>
          <w:p w:rsidR="00124FFD" w:rsidRPr="00625C65" w:rsidRDefault="00124FFD" w:rsidP="00124FFD">
            <w:pPr>
              <w:widowControl w:val="0"/>
              <w:tabs>
                <w:tab w:val="left" w:pos="1276"/>
              </w:tabs>
              <w:autoSpaceDE w:val="0"/>
              <w:autoSpaceDN w:val="0"/>
              <w:adjustRightInd w:val="0"/>
              <w:spacing w:after="0" w:line="228" w:lineRule="auto"/>
              <w:ind w:left="283"/>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0,89</w:t>
            </w:r>
          </w:p>
          <w:p w:rsidR="00124FFD" w:rsidRPr="00625C65" w:rsidRDefault="00124FFD" w:rsidP="00124FFD">
            <w:pPr>
              <w:widowControl w:val="0"/>
              <w:tabs>
                <w:tab w:val="left" w:pos="1276"/>
              </w:tabs>
              <w:autoSpaceDE w:val="0"/>
              <w:autoSpaceDN w:val="0"/>
              <w:adjustRightInd w:val="0"/>
              <w:spacing w:after="0" w:line="228" w:lineRule="auto"/>
              <w:ind w:left="283"/>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0,88</w:t>
            </w:r>
          </w:p>
          <w:p w:rsidR="00124FFD" w:rsidRPr="00625C65" w:rsidRDefault="00124FFD" w:rsidP="00124FFD">
            <w:pPr>
              <w:widowControl w:val="0"/>
              <w:tabs>
                <w:tab w:val="left" w:pos="1276"/>
              </w:tabs>
              <w:autoSpaceDE w:val="0"/>
              <w:autoSpaceDN w:val="0"/>
              <w:adjustRightInd w:val="0"/>
              <w:spacing w:after="0" w:line="228" w:lineRule="auto"/>
              <w:ind w:left="283"/>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0,87</w:t>
            </w:r>
          </w:p>
          <w:p w:rsidR="00124FFD" w:rsidRPr="00625C65" w:rsidRDefault="00124FFD" w:rsidP="00124FFD">
            <w:pPr>
              <w:widowControl w:val="0"/>
              <w:tabs>
                <w:tab w:val="left" w:pos="1276"/>
              </w:tabs>
              <w:autoSpaceDE w:val="0"/>
              <w:autoSpaceDN w:val="0"/>
              <w:adjustRightInd w:val="0"/>
              <w:spacing w:after="0" w:line="228" w:lineRule="auto"/>
              <w:ind w:left="283"/>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0,86</w:t>
            </w:r>
          </w:p>
          <w:p w:rsidR="00124FFD" w:rsidRPr="00625C65" w:rsidRDefault="00124FFD" w:rsidP="00124FFD">
            <w:pPr>
              <w:widowControl w:val="0"/>
              <w:tabs>
                <w:tab w:val="left" w:pos="1276"/>
              </w:tabs>
              <w:autoSpaceDE w:val="0"/>
              <w:autoSpaceDN w:val="0"/>
              <w:adjustRightInd w:val="0"/>
              <w:spacing w:after="0" w:line="228" w:lineRule="auto"/>
              <w:ind w:left="283"/>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0,85</w:t>
            </w:r>
          </w:p>
          <w:p w:rsidR="00124FFD" w:rsidRPr="00625C65" w:rsidRDefault="00124FFD" w:rsidP="00124FFD">
            <w:pPr>
              <w:widowControl w:val="0"/>
              <w:tabs>
                <w:tab w:val="left" w:pos="1276"/>
              </w:tabs>
              <w:autoSpaceDE w:val="0"/>
              <w:autoSpaceDN w:val="0"/>
              <w:adjustRightInd w:val="0"/>
              <w:spacing w:after="0" w:line="228" w:lineRule="auto"/>
              <w:ind w:left="283"/>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0,83</w:t>
            </w:r>
          </w:p>
          <w:p w:rsidR="00124FFD" w:rsidRPr="00625C65" w:rsidRDefault="00124FFD" w:rsidP="00124FFD">
            <w:pPr>
              <w:widowControl w:val="0"/>
              <w:tabs>
                <w:tab w:val="left" w:pos="1276"/>
              </w:tabs>
              <w:autoSpaceDE w:val="0"/>
              <w:autoSpaceDN w:val="0"/>
              <w:adjustRightInd w:val="0"/>
              <w:spacing w:after="0" w:line="228" w:lineRule="auto"/>
              <w:ind w:left="283"/>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0,81</w:t>
            </w:r>
          </w:p>
          <w:p w:rsidR="00124FFD" w:rsidRPr="00625C65" w:rsidRDefault="00124FFD" w:rsidP="00124FFD">
            <w:pPr>
              <w:widowControl w:val="0"/>
              <w:tabs>
                <w:tab w:val="left" w:pos="1276"/>
              </w:tabs>
              <w:autoSpaceDE w:val="0"/>
              <w:autoSpaceDN w:val="0"/>
              <w:adjustRightInd w:val="0"/>
              <w:spacing w:after="0" w:line="228" w:lineRule="auto"/>
              <w:ind w:left="283"/>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0,79</w:t>
            </w:r>
          </w:p>
          <w:p w:rsidR="00124FFD" w:rsidRPr="00625C65" w:rsidRDefault="00124FFD" w:rsidP="00124FFD">
            <w:pPr>
              <w:widowControl w:val="0"/>
              <w:tabs>
                <w:tab w:val="left" w:pos="1276"/>
              </w:tabs>
              <w:autoSpaceDE w:val="0"/>
              <w:autoSpaceDN w:val="0"/>
              <w:adjustRightInd w:val="0"/>
              <w:spacing w:after="0" w:line="228" w:lineRule="auto"/>
              <w:ind w:left="283"/>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0,76</w:t>
            </w:r>
          </w:p>
          <w:p w:rsidR="00124FFD" w:rsidRPr="00625C65" w:rsidRDefault="00124FFD" w:rsidP="00124FFD">
            <w:pPr>
              <w:widowControl w:val="0"/>
              <w:tabs>
                <w:tab w:val="left" w:pos="1276"/>
              </w:tabs>
              <w:autoSpaceDE w:val="0"/>
              <w:autoSpaceDN w:val="0"/>
              <w:adjustRightInd w:val="0"/>
              <w:spacing w:after="0" w:line="228" w:lineRule="auto"/>
              <w:ind w:left="283"/>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0,72</w:t>
            </w:r>
          </w:p>
          <w:p w:rsidR="00124FFD" w:rsidRPr="00625C65" w:rsidRDefault="00124FFD" w:rsidP="00124FFD">
            <w:pPr>
              <w:widowControl w:val="0"/>
              <w:tabs>
                <w:tab w:val="left" w:pos="1276"/>
              </w:tabs>
              <w:autoSpaceDE w:val="0"/>
              <w:autoSpaceDN w:val="0"/>
              <w:adjustRightInd w:val="0"/>
              <w:spacing w:after="0" w:line="228" w:lineRule="auto"/>
              <w:ind w:left="283"/>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0,67</w:t>
            </w:r>
          </w:p>
        </w:tc>
      </w:tr>
      <w:tr w:rsidR="00124FFD" w:rsidRPr="00625C65" w:rsidTr="00124FFD">
        <w:tc>
          <w:tcPr>
            <w:tcW w:w="2786" w:type="pct"/>
          </w:tcPr>
          <w:p w:rsidR="00124FFD" w:rsidRPr="00625C65" w:rsidRDefault="00124FFD" w:rsidP="00124FFD">
            <w:pPr>
              <w:widowControl w:val="0"/>
              <w:tabs>
                <w:tab w:val="left" w:pos="1276"/>
              </w:tabs>
              <w:autoSpaceDE w:val="0"/>
              <w:autoSpaceDN w:val="0"/>
              <w:adjustRightInd w:val="0"/>
              <w:spacing w:after="20" w:line="228" w:lineRule="auto"/>
              <w:ind w:left="284"/>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Скло листове армоване</w:t>
            </w:r>
          </w:p>
        </w:tc>
        <w:tc>
          <w:tcPr>
            <w:tcW w:w="2214" w:type="pct"/>
          </w:tcPr>
          <w:p w:rsidR="00124FFD" w:rsidRPr="00625C65" w:rsidRDefault="00124FFD" w:rsidP="00124FFD">
            <w:pPr>
              <w:widowControl w:val="0"/>
              <w:tabs>
                <w:tab w:val="left" w:pos="1276"/>
              </w:tabs>
              <w:autoSpaceDE w:val="0"/>
              <w:autoSpaceDN w:val="0"/>
              <w:adjustRightInd w:val="0"/>
              <w:spacing w:after="20" w:line="228" w:lineRule="auto"/>
              <w:ind w:left="284"/>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0,6</w:t>
            </w:r>
          </w:p>
        </w:tc>
      </w:tr>
      <w:tr w:rsidR="00124FFD" w:rsidRPr="00625C65" w:rsidTr="00124FFD">
        <w:tc>
          <w:tcPr>
            <w:tcW w:w="2786" w:type="pct"/>
          </w:tcPr>
          <w:p w:rsidR="00124FFD" w:rsidRPr="00625C65" w:rsidRDefault="00124FFD" w:rsidP="00124FFD">
            <w:pPr>
              <w:widowControl w:val="0"/>
              <w:tabs>
                <w:tab w:val="left" w:pos="1276"/>
              </w:tabs>
              <w:autoSpaceDE w:val="0"/>
              <w:autoSpaceDN w:val="0"/>
              <w:adjustRightInd w:val="0"/>
              <w:spacing w:after="20" w:line="228" w:lineRule="auto"/>
              <w:ind w:left="284"/>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Скло листове візерункове</w:t>
            </w:r>
          </w:p>
        </w:tc>
        <w:tc>
          <w:tcPr>
            <w:tcW w:w="2214" w:type="pct"/>
          </w:tcPr>
          <w:p w:rsidR="00124FFD" w:rsidRPr="00625C65" w:rsidRDefault="00124FFD" w:rsidP="00124FFD">
            <w:pPr>
              <w:widowControl w:val="0"/>
              <w:tabs>
                <w:tab w:val="left" w:pos="1276"/>
              </w:tabs>
              <w:autoSpaceDE w:val="0"/>
              <w:autoSpaceDN w:val="0"/>
              <w:adjustRightInd w:val="0"/>
              <w:spacing w:after="20" w:line="228" w:lineRule="auto"/>
              <w:ind w:left="284"/>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0,65</w:t>
            </w:r>
          </w:p>
        </w:tc>
      </w:tr>
      <w:tr w:rsidR="00124FFD" w:rsidRPr="00625C65" w:rsidTr="00124FFD">
        <w:tc>
          <w:tcPr>
            <w:tcW w:w="2786" w:type="pct"/>
          </w:tcPr>
          <w:p w:rsidR="00124FFD" w:rsidRPr="00625C65" w:rsidRDefault="00124FFD" w:rsidP="00124FFD">
            <w:pPr>
              <w:widowControl w:val="0"/>
              <w:tabs>
                <w:tab w:val="left" w:pos="1276"/>
              </w:tabs>
              <w:autoSpaceDE w:val="0"/>
              <w:autoSpaceDN w:val="0"/>
              <w:adjustRightInd w:val="0"/>
              <w:spacing w:after="20" w:line="228" w:lineRule="auto"/>
              <w:ind w:left="284"/>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Скло сонцезахисне</w:t>
            </w:r>
          </w:p>
        </w:tc>
        <w:tc>
          <w:tcPr>
            <w:tcW w:w="2214" w:type="pct"/>
          </w:tcPr>
          <w:p w:rsidR="00124FFD" w:rsidRPr="00625C65" w:rsidRDefault="00124FFD" w:rsidP="00124FFD">
            <w:pPr>
              <w:widowControl w:val="0"/>
              <w:tabs>
                <w:tab w:val="left" w:pos="1276"/>
              </w:tabs>
              <w:autoSpaceDE w:val="0"/>
              <w:autoSpaceDN w:val="0"/>
              <w:adjustRightInd w:val="0"/>
              <w:spacing w:after="20" w:line="228" w:lineRule="auto"/>
              <w:ind w:left="284"/>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0,65</w:t>
            </w:r>
          </w:p>
        </w:tc>
      </w:tr>
      <w:tr w:rsidR="00124FFD" w:rsidRPr="00625C65" w:rsidTr="00124FFD">
        <w:tc>
          <w:tcPr>
            <w:tcW w:w="2786" w:type="pct"/>
          </w:tcPr>
          <w:p w:rsidR="00124FFD" w:rsidRPr="00625C65" w:rsidRDefault="00124FFD" w:rsidP="00124FFD">
            <w:pPr>
              <w:widowControl w:val="0"/>
              <w:tabs>
                <w:tab w:val="left" w:pos="1276"/>
              </w:tabs>
              <w:autoSpaceDE w:val="0"/>
              <w:autoSpaceDN w:val="0"/>
              <w:adjustRightInd w:val="0"/>
              <w:spacing w:after="20" w:line="228" w:lineRule="auto"/>
              <w:ind w:left="284"/>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Скло спектрально-селективне</w:t>
            </w:r>
          </w:p>
        </w:tc>
        <w:tc>
          <w:tcPr>
            <w:tcW w:w="2214" w:type="pct"/>
          </w:tcPr>
          <w:p w:rsidR="00124FFD" w:rsidRPr="00625C65" w:rsidRDefault="00124FFD" w:rsidP="00124FFD">
            <w:pPr>
              <w:widowControl w:val="0"/>
              <w:tabs>
                <w:tab w:val="left" w:pos="1276"/>
              </w:tabs>
              <w:autoSpaceDE w:val="0"/>
              <w:autoSpaceDN w:val="0"/>
              <w:adjustRightInd w:val="0"/>
              <w:spacing w:after="20" w:line="228" w:lineRule="auto"/>
              <w:ind w:left="284"/>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0,75</w:t>
            </w:r>
          </w:p>
        </w:tc>
      </w:tr>
      <w:tr w:rsidR="00124FFD" w:rsidRPr="00625C65" w:rsidTr="00124FFD">
        <w:tc>
          <w:tcPr>
            <w:tcW w:w="2786" w:type="pct"/>
          </w:tcPr>
          <w:p w:rsidR="00124FFD" w:rsidRPr="00625C65" w:rsidRDefault="00124FFD" w:rsidP="00124FFD">
            <w:pPr>
              <w:widowControl w:val="0"/>
              <w:tabs>
                <w:tab w:val="left" w:pos="1276"/>
              </w:tabs>
              <w:autoSpaceDE w:val="0"/>
              <w:autoSpaceDN w:val="0"/>
              <w:adjustRightInd w:val="0"/>
              <w:spacing w:after="0" w:line="228" w:lineRule="auto"/>
              <w:ind w:left="283"/>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 xml:space="preserve">Органічне скло: </w:t>
            </w:r>
          </w:p>
          <w:p w:rsidR="00124FFD" w:rsidRPr="00625C65" w:rsidRDefault="00124FFD" w:rsidP="00124FFD">
            <w:pPr>
              <w:widowControl w:val="0"/>
              <w:tabs>
                <w:tab w:val="left" w:pos="1276"/>
              </w:tabs>
              <w:autoSpaceDE w:val="0"/>
              <w:autoSpaceDN w:val="0"/>
              <w:adjustRightInd w:val="0"/>
              <w:spacing w:after="0" w:line="228" w:lineRule="auto"/>
              <w:ind w:left="283"/>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 xml:space="preserve">        прозоре</w:t>
            </w:r>
          </w:p>
          <w:p w:rsidR="00124FFD" w:rsidRPr="00625C65" w:rsidRDefault="00124FFD" w:rsidP="00124FFD">
            <w:pPr>
              <w:widowControl w:val="0"/>
              <w:tabs>
                <w:tab w:val="left" w:pos="1276"/>
              </w:tabs>
              <w:autoSpaceDE w:val="0"/>
              <w:autoSpaceDN w:val="0"/>
              <w:adjustRightInd w:val="0"/>
              <w:spacing w:after="0" w:line="228" w:lineRule="auto"/>
              <w:ind w:left="283"/>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 xml:space="preserve">        молочне</w:t>
            </w:r>
          </w:p>
        </w:tc>
        <w:tc>
          <w:tcPr>
            <w:tcW w:w="2214" w:type="pct"/>
          </w:tcPr>
          <w:p w:rsidR="00124FFD" w:rsidRPr="00625C65" w:rsidRDefault="00124FFD" w:rsidP="00124FFD">
            <w:pPr>
              <w:widowControl w:val="0"/>
              <w:tabs>
                <w:tab w:val="left" w:pos="1276"/>
              </w:tabs>
              <w:autoSpaceDE w:val="0"/>
              <w:autoSpaceDN w:val="0"/>
              <w:adjustRightInd w:val="0"/>
              <w:spacing w:after="0" w:line="228" w:lineRule="auto"/>
              <w:ind w:left="283"/>
              <w:jc w:val="center"/>
              <w:rPr>
                <w:rFonts w:ascii="Times New Roman" w:eastAsia="Times New Roman" w:hAnsi="Times New Roman" w:cs="Times New Roman"/>
                <w:sz w:val="20"/>
                <w:szCs w:val="20"/>
                <w:lang w:eastAsia="ru-RU"/>
              </w:rPr>
            </w:pPr>
          </w:p>
          <w:p w:rsidR="00124FFD" w:rsidRPr="00625C65" w:rsidRDefault="00124FFD" w:rsidP="00124FFD">
            <w:pPr>
              <w:widowControl w:val="0"/>
              <w:tabs>
                <w:tab w:val="left" w:pos="1276"/>
              </w:tabs>
              <w:autoSpaceDE w:val="0"/>
              <w:autoSpaceDN w:val="0"/>
              <w:adjustRightInd w:val="0"/>
              <w:spacing w:after="0" w:line="228" w:lineRule="auto"/>
              <w:ind w:left="283"/>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0,9</w:t>
            </w:r>
          </w:p>
          <w:p w:rsidR="00124FFD" w:rsidRPr="00625C65" w:rsidRDefault="00124FFD" w:rsidP="00124FFD">
            <w:pPr>
              <w:widowControl w:val="0"/>
              <w:tabs>
                <w:tab w:val="left" w:pos="1276"/>
              </w:tabs>
              <w:autoSpaceDE w:val="0"/>
              <w:autoSpaceDN w:val="0"/>
              <w:adjustRightInd w:val="0"/>
              <w:spacing w:after="0" w:line="228" w:lineRule="auto"/>
              <w:ind w:left="283"/>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0,6</w:t>
            </w:r>
          </w:p>
        </w:tc>
      </w:tr>
      <w:tr w:rsidR="00124FFD" w:rsidRPr="00625C65" w:rsidTr="00124FFD">
        <w:tc>
          <w:tcPr>
            <w:tcW w:w="2786" w:type="pct"/>
          </w:tcPr>
          <w:p w:rsidR="00124FFD" w:rsidRPr="00625C65" w:rsidRDefault="00124FFD" w:rsidP="00124FFD">
            <w:pPr>
              <w:widowControl w:val="0"/>
              <w:tabs>
                <w:tab w:val="left" w:pos="1276"/>
              </w:tabs>
              <w:autoSpaceDE w:val="0"/>
              <w:autoSpaceDN w:val="0"/>
              <w:adjustRightInd w:val="0"/>
              <w:spacing w:after="0" w:line="228" w:lineRule="auto"/>
              <w:ind w:left="283"/>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Склоблоки:</w:t>
            </w:r>
          </w:p>
          <w:p w:rsidR="00124FFD" w:rsidRPr="00625C65" w:rsidRDefault="00124FFD" w:rsidP="00124FFD">
            <w:pPr>
              <w:widowControl w:val="0"/>
              <w:tabs>
                <w:tab w:val="left" w:pos="459"/>
                <w:tab w:val="left" w:pos="1276"/>
              </w:tabs>
              <w:autoSpaceDE w:val="0"/>
              <w:autoSpaceDN w:val="0"/>
              <w:adjustRightInd w:val="0"/>
              <w:spacing w:after="0" w:line="228" w:lineRule="auto"/>
              <w:ind w:left="283"/>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 xml:space="preserve">        світлорозсіювальні</w:t>
            </w:r>
          </w:p>
          <w:p w:rsidR="00124FFD" w:rsidRPr="00625C65" w:rsidRDefault="00124FFD" w:rsidP="00124FFD">
            <w:pPr>
              <w:widowControl w:val="0"/>
              <w:tabs>
                <w:tab w:val="left" w:pos="1276"/>
              </w:tabs>
              <w:autoSpaceDE w:val="0"/>
              <w:autoSpaceDN w:val="0"/>
              <w:adjustRightInd w:val="0"/>
              <w:spacing w:after="0" w:line="228" w:lineRule="auto"/>
              <w:ind w:left="283"/>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 xml:space="preserve">        світлопроникні  </w:t>
            </w:r>
          </w:p>
        </w:tc>
        <w:tc>
          <w:tcPr>
            <w:tcW w:w="2214" w:type="pct"/>
          </w:tcPr>
          <w:p w:rsidR="00124FFD" w:rsidRPr="00625C65" w:rsidRDefault="00124FFD" w:rsidP="00124FFD">
            <w:pPr>
              <w:widowControl w:val="0"/>
              <w:tabs>
                <w:tab w:val="left" w:pos="1276"/>
              </w:tabs>
              <w:autoSpaceDE w:val="0"/>
              <w:autoSpaceDN w:val="0"/>
              <w:adjustRightInd w:val="0"/>
              <w:spacing w:after="0" w:line="228" w:lineRule="auto"/>
              <w:ind w:left="283"/>
              <w:jc w:val="center"/>
              <w:rPr>
                <w:rFonts w:ascii="Times New Roman" w:eastAsia="Times New Roman" w:hAnsi="Times New Roman" w:cs="Times New Roman"/>
                <w:sz w:val="20"/>
                <w:szCs w:val="20"/>
                <w:lang w:eastAsia="ru-RU"/>
              </w:rPr>
            </w:pPr>
          </w:p>
          <w:p w:rsidR="00124FFD" w:rsidRPr="00625C65" w:rsidRDefault="00124FFD" w:rsidP="00124FFD">
            <w:pPr>
              <w:widowControl w:val="0"/>
              <w:tabs>
                <w:tab w:val="left" w:pos="1276"/>
              </w:tabs>
              <w:autoSpaceDE w:val="0"/>
              <w:autoSpaceDN w:val="0"/>
              <w:adjustRightInd w:val="0"/>
              <w:spacing w:after="0" w:line="228" w:lineRule="auto"/>
              <w:ind w:left="283"/>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0,5</w:t>
            </w:r>
          </w:p>
          <w:p w:rsidR="00124FFD" w:rsidRPr="00625C65" w:rsidRDefault="00124FFD" w:rsidP="00124FFD">
            <w:pPr>
              <w:widowControl w:val="0"/>
              <w:tabs>
                <w:tab w:val="left" w:pos="1276"/>
              </w:tabs>
              <w:autoSpaceDE w:val="0"/>
              <w:autoSpaceDN w:val="0"/>
              <w:adjustRightInd w:val="0"/>
              <w:spacing w:after="0" w:line="228" w:lineRule="auto"/>
              <w:ind w:left="283"/>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0,55</w:t>
            </w:r>
          </w:p>
        </w:tc>
      </w:tr>
      <w:tr w:rsidR="00124FFD" w:rsidRPr="00625C65" w:rsidTr="00124FFD">
        <w:trPr>
          <w:cantSplit/>
        </w:trPr>
        <w:tc>
          <w:tcPr>
            <w:tcW w:w="2786" w:type="pct"/>
          </w:tcPr>
          <w:p w:rsidR="00124FFD" w:rsidRPr="00625C65" w:rsidRDefault="00124FFD" w:rsidP="00124FFD">
            <w:pPr>
              <w:widowControl w:val="0"/>
              <w:tabs>
                <w:tab w:val="left" w:pos="1276"/>
              </w:tabs>
              <w:autoSpaceDE w:val="0"/>
              <w:autoSpaceDN w:val="0"/>
              <w:adjustRightInd w:val="0"/>
              <w:spacing w:after="0" w:line="228" w:lineRule="auto"/>
              <w:ind w:left="-57" w:right="-57"/>
              <w:jc w:val="both"/>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 xml:space="preserve"> Склопрофіліт:</w:t>
            </w:r>
          </w:p>
          <w:p w:rsidR="00124FFD" w:rsidRPr="00625C65" w:rsidRDefault="00124FFD" w:rsidP="00124FFD">
            <w:pPr>
              <w:widowControl w:val="0"/>
              <w:tabs>
                <w:tab w:val="left" w:pos="1276"/>
              </w:tabs>
              <w:autoSpaceDE w:val="0"/>
              <w:autoSpaceDN w:val="0"/>
              <w:adjustRightInd w:val="0"/>
              <w:spacing w:after="0" w:line="228" w:lineRule="auto"/>
              <w:ind w:left="-57" w:right="-57"/>
              <w:jc w:val="both"/>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 xml:space="preserve">         швелерного перерізу</w:t>
            </w:r>
          </w:p>
          <w:p w:rsidR="00124FFD" w:rsidRPr="00625C65" w:rsidRDefault="00124FFD" w:rsidP="00124FFD">
            <w:pPr>
              <w:widowControl w:val="0"/>
              <w:tabs>
                <w:tab w:val="left" w:pos="1276"/>
              </w:tabs>
              <w:autoSpaceDE w:val="0"/>
              <w:autoSpaceDN w:val="0"/>
              <w:adjustRightInd w:val="0"/>
              <w:spacing w:after="0" w:line="228" w:lineRule="auto"/>
              <w:ind w:left="-57" w:right="-57"/>
              <w:jc w:val="both"/>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 xml:space="preserve">         коробчастого перерізу  </w:t>
            </w:r>
          </w:p>
        </w:tc>
        <w:tc>
          <w:tcPr>
            <w:tcW w:w="2214" w:type="pct"/>
          </w:tcPr>
          <w:p w:rsidR="00124FFD" w:rsidRPr="00625C65" w:rsidRDefault="00124FFD" w:rsidP="00124FFD">
            <w:pPr>
              <w:widowControl w:val="0"/>
              <w:tabs>
                <w:tab w:val="left" w:pos="1276"/>
              </w:tabs>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p>
          <w:p w:rsidR="00124FFD" w:rsidRPr="00625C65" w:rsidRDefault="00124FFD" w:rsidP="00124FFD">
            <w:pPr>
              <w:widowControl w:val="0"/>
              <w:tabs>
                <w:tab w:val="left" w:pos="1276"/>
              </w:tabs>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 xml:space="preserve">    0,8</w:t>
            </w:r>
          </w:p>
          <w:p w:rsidR="00124FFD" w:rsidRPr="00625C65" w:rsidRDefault="00124FFD" w:rsidP="00124FFD">
            <w:pPr>
              <w:widowControl w:val="0"/>
              <w:tabs>
                <w:tab w:val="left" w:pos="1276"/>
              </w:tabs>
              <w:autoSpaceDE w:val="0"/>
              <w:autoSpaceDN w:val="0"/>
              <w:adjustRightInd w:val="0"/>
              <w:spacing w:after="0" w:line="228" w:lineRule="auto"/>
              <w:ind w:left="-57" w:right="-57"/>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 xml:space="preserve">    0,65</w:t>
            </w:r>
          </w:p>
        </w:tc>
      </w:tr>
      <w:tr w:rsidR="00124FFD" w:rsidRPr="00625C65" w:rsidTr="00124FFD">
        <w:trPr>
          <w:cantSplit/>
        </w:trPr>
        <w:tc>
          <w:tcPr>
            <w:tcW w:w="5000" w:type="pct"/>
            <w:gridSpan w:val="2"/>
          </w:tcPr>
          <w:p w:rsidR="00124FFD" w:rsidRPr="00625C65" w:rsidRDefault="00124FFD" w:rsidP="00124FFD">
            <w:pPr>
              <w:widowControl w:val="0"/>
              <w:tabs>
                <w:tab w:val="left" w:pos="1276"/>
              </w:tabs>
              <w:autoSpaceDE w:val="0"/>
              <w:autoSpaceDN w:val="0"/>
              <w:adjustRightInd w:val="0"/>
              <w:spacing w:after="0" w:line="228" w:lineRule="auto"/>
              <w:ind w:left="-57" w:right="-57"/>
              <w:jc w:val="both"/>
              <w:rPr>
                <w:rFonts w:ascii="Times New Roman" w:eastAsia="Times New Roman" w:hAnsi="Times New Roman" w:cs="Times New Roman"/>
                <w:sz w:val="20"/>
                <w:szCs w:val="20"/>
                <w:lang w:eastAsia="ru-RU"/>
              </w:rPr>
            </w:pPr>
            <w:r w:rsidRPr="00625C65">
              <w:rPr>
                <w:rFonts w:ascii="Times New Roman" w:eastAsia="Times New Roman" w:hAnsi="Times New Roman" w:cs="Times New Roman"/>
                <w:b/>
                <w:sz w:val="20"/>
                <w:szCs w:val="20"/>
                <w:lang w:eastAsia="ru-RU"/>
              </w:rPr>
              <w:t>Примітки.</w:t>
            </w:r>
            <w:r w:rsidRPr="00625C65">
              <w:rPr>
                <w:rFonts w:ascii="Times New Roman" w:eastAsia="Times New Roman" w:hAnsi="Times New Roman" w:cs="Times New Roman"/>
                <w:sz w:val="20"/>
                <w:szCs w:val="20"/>
                <w:lang w:eastAsia="ru-RU"/>
              </w:rPr>
              <w:t xml:space="preserve">  1. </w:t>
            </w:r>
            <w:r w:rsidRPr="00625C65">
              <w:rPr>
                <w:rFonts w:ascii="Times New Roman" w:eastAsia="Times New Roman" w:hAnsi="Times New Roman" w:cs="Times New Roman"/>
                <w:spacing w:val="4"/>
                <w:sz w:val="20"/>
                <w:szCs w:val="20"/>
                <w:lang w:eastAsia="ru-RU"/>
              </w:rPr>
              <w:t>Якщо світлопрозоре заповнення світлопрорізу</w:t>
            </w:r>
            <w:r w:rsidRPr="00625C65">
              <w:rPr>
                <w:rFonts w:ascii="Times New Roman" w:eastAsia="Times New Roman" w:hAnsi="Times New Roman" w:cs="Times New Roman"/>
                <w:sz w:val="20"/>
                <w:szCs w:val="20"/>
                <w:lang w:eastAsia="ru-RU"/>
              </w:rPr>
              <w:t xml:space="preserve"> складається з кількох шарів скла, то його коефіцієнт пропускання світла визначається як добуток коефіцієнтів пропускання світла кожного шару.</w:t>
            </w:r>
          </w:p>
          <w:p w:rsidR="00124FFD" w:rsidRPr="00625C65" w:rsidRDefault="00124FFD" w:rsidP="00124FFD">
            <w:pPr>
              <w:widowControl w:val="0"/>
              <w:tabs>
                <w:tab w:val="left" w:pos="1276"/>
              </w:tabs>
              <w:autoSpaceDE w:val="0"/>
              <w:autoSpaceDN w:val="0"/>
              <w:adjustRightInd w:val="0"/>
              <w:spacing w:after="0" w:line="228" w:lineRule="auto"/>
              <w:ind w:left="-57" w:right="-57"/>
              <w:jc w:val="both"/>
              <w:rPr>
                <w:rFonts w:ascii="Times New Roman" w:eastAsia="Times New Roman" w:hAnsi="Times New Roman" w:cs="Times New Roman"/>
                <w:sz w:val="20"/>
                <w:szCs w:val="20"/>
                <w:lang w:eastAsia="ru-RU"/>
              </w:rPr>
            </w:pPr>
            <w:r w:rsidRPr="00625C65">
              <w:rPr>
                <w:rFonts w:ascii="Times New Roman" w:eastAsia="Times New Roman" w:hAnsi="Times New Roman" w:cs="Times New Roman"/>
                <w:b/>
                <w:sz w:val="20"/>
                <w:szCs w:val="20"/>
                <w:lang w:eastAsia="ru-RU"/>
              </w:rPr>
              <w:t xml:space="preserve">     </w:t>
            </w:r>
            <w:r w:rsidRPr="00625C65">
              <w:rPr>
                <w:rFonts w:ascii="Times New Roman" w:eastAsia="Times New Roman" w:hAnsi="Times New Roman" w:cs="Times New Roman"/>
                <w:sz w:val="20"/>
                <w:szCs w:val="20"/>
                <w:lang w:eastAsia="ru-RU"/>
              </w:rPr>
              <w:t xml:space="preserve">2. Значення коефіцієнтів </w:t>
            </w:r>
            <w:r w:rsidRPr="00625C65">
              <w:rPr>
                <w:rFonts w:ascii="Times New Roman" w:eastAsia="Times New Roman" w:hAnsi="Times New Roman" w:cs="Times New Roman"/>
                <w:sz w:val="20"/>
                <w:szCs w:val="20"/>
                <w:lang w:eastAsia="ru-RU"/>
              </w:rPr>
              <w:sym w:font="Symbol" w:char="F074"/>
            </w:r>
            <w:r w:rsidRPr="00625C65">
              <w:rPr>
                <w:rFonts w:ascii="Times New Roman" w:eastAsia="Times New Roman" w:hAnsi="Times New Roman" w:cs="Times New Roman"/>
                <w:sz w:val="20"/>
                <w:szCs w:val="20"/>
                <w:vertAlign w:val="subscript"/>
                <w:lang w:eastAsia="ru-RU"/>
              </w:rPr>
              <w:t>1</w:t>
            </w:r>
            <w:r w:rsidRPr="00625C65">
              <w:rPr>
                <w:rFonts w:ascii="Times New Roman" w:eastAsia="Times New Roman" w:hAnsi="Times New Roman" w:cs="Times New Roman"/>
                <w:sz w:val="20"/>
                <w:szCs w:val="20"/>
                <w:lang w:eastAsia="ru-RU"/>
              </w:rPr>
              <w:t xml:space="preserve"> і </w:t>
            </w:r>
            <w:r w:rsidRPr="00625C65">
              <w:rPr>
                <w:rFonts w:ascii="Times New Roman" w:eastAsia="Times New Roman" w:hAnsi="Times New Roman" w:cs="Times New Roman"/>
                <w:sz w:val="20"/>
                <w:szCs w:val="20"/>
                <w:lang w:eastAsia="ru-RU"/>
              </w:rPr>
              <w:sym w:font="Symbol" w:char="F074"/>
            </w:r>
            <w:r w:rsidRPr="00625C65">
              <w:rPr>
                <w:rFonts w:ascii="Times New Roman" w:eastAsia="Times New Roman" w:hAnsi="Times New Roman" w:cs="Times New Roman"/>
                <w:sz w:val="20"/>
                <w:szCs w:val="20"/>
                <w:vertAlign w:val="subscript"/>
                <w:lang w:eastAsia="ru-RU"/>
              </w:rPr>
              <w:t xml:space="preserve">2  </w:t>
            </w:r>
            <w:r w:rsidRPr="00625C65">
              <w:rPr>
                <w:rFonts w:ascii="Times New Roman" w:eastAsia="Times New Roman" w:hAnsi="Times New Roman" w:cs="Times New Roman"/>
                <w:sz w:val="20"/>
                <w:szCs w:val="20"/>
                <w:lang w:eastAsia="ru-RU"/>
              </w:rPr>
              <w:t>для профільного скла і конструкцій з нього слід приймати відповідно до Вказівок з проектування, монтажу та експлуатації конструкцій з профільного скла.</w:t>
            </w:r>
          </w:p>
          <w:p w:rsidR="00124FFD" w:rsidRPr="00625C65" w:rsidRDefault="00124FFD" w:rsidP="00124FFD">
            <w:pPr>
              <w:widowControl w:val="0"/>
              <w:tabs>
                <w:tab w:val="left" w:pos="1276"/>
              </w:tabs>
              <w:autoSpaceDE w:val="0"/>
              <w:autoSpaceDN w:val="0"/>
              <w:adjustRightInd w:val="0"/>
              <w:spacing w:after="0" w:line="228" w:lineRule="auto"/>
              <w:ind w:left="-57" w:right="-57"/>
              <w:jc w:val="both"/>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 xml:space="preserve">     3. Для світлопрозорих матеріалів, що не увійшли у таблицю, значення </w:t>
            </w:r>
            <w:r w:rsidRPr="00625C65">
              <w:rPr>
                <w:rFonts w:ascii="Times New Roman" w:eastAsia="Times New Roman" w:hAnsi="Times New Roman" w:cs="Times New Roman"/>
                <w:caps/>
                <w:sz w:val="20"/>
                <w:szCs w:val="20"/>
                <w:lang w:eastAsia="ru-RU"/>
              </w:rPr>
              <w:sym w:font="Symbol" w:char="F074"/>
            </w:r>
            <w:r w:rsidRPr="00625C65">
              <w:rPr>
                <w:rFonts w:ascii="Times New Roman" w:eastAsia="Times New Roman" w:hAnsi="Times New Roman" w:cs="Times New Roman"/>
                <w:sz w:val="20"/>
                <w:szCs w:val="20"/>
                <w:vertAlign w:val="subscript"/>
                <w:lang w:eastAsia="ru-RU"/>
              </w:rPr>
              <w:t>1</w:t>
            </w:r>
            <w:r w:rsidRPr="00625C65">
              <w:rPr>
                <w:rFonts w:ascii="Times New Roman" w:eastAsia="Times New Roman" w:hAnsi="Times New Roman" w:cs="Times New Roman"/>
                <w:sz w:val="20"/>
                <w:szCs w:val="20"/>
                <w:lang w:eastAsia="ru-RU"/>
              </w:rPr>
              <w:t xml:space="preserve"> слід приймати за сертифікатами, або визначати лабораторним шляхом згідно з ДСТУ Б В.2.6-20.</w:t>
            </w:r>
          </w:p>
        </w:tc>
      </w:tr>
    </w:tbl>
    <w:p w:rsidR="00124FFD" w:rsidRDefault="00124FFD" w:rsidP="00124FFD">
      <w:pPr>
        <w:widowControl w:val="0"/>
        <w:tabs>
          <w:tab w:val="left" w:pos="1276"/>
        </w:tabs>
        <w:autoSpaceDE w:val="0"/>
        <w:autoSpaceDN w:val="0"/>
        <w:adjustRightInd w:val="0"/>
        <w:spacing w:after="0" w:line="240" w:lineRule="auto"/>
        <w:ind w:left="1418" w:hanging="1418"/>
        <w:rPr>
          <w:rFonts w:ascii="Times New Roman" w:eastAsia="Times New Roman" w:hAnsi="Times New Roman" w:cs="Times New Roman"/>
          <w:sz w:val="28"/>
          <w:szCs w:val="28"/>
          <w:lang w:eastAsia="ru-RU"/>
        </w:rPr>
      </w:pPr>
    </w:p>
    <w:p w:rsidR="00124FFD" w:rsidRPr="00625C65" w:rsidRDefault="00124FFD" w:rsidP="00124FFD">
      <w:pPr>
        <w:widowControl w:val="0"/>
        <w:tabs>
          <w:tab w:val="left" w:pos="1276"/>
        </w:tabs>
        <w:autoSpaceDE w:val="0"/>
        <w:autoSpaceDN w:val="0"/>
        <w:adjustRightInd w:val="0"/>
        <w:spacing w:after="0" w:line="360" w:lineRule="auto"/>
        <w:ind w:left="1418" w:hanging="1418"/>
        <w:rPr>
          <w:rFonts w:ascii="Times New Roman" w:eastAsia="Times New Roman" w:hAnsi="Times New Roman" w:cs="Times New Roman"/>
          <w:caps/>
          <w:sz w:val="28"/>
          <w:szCs w:val="28"/>
          <w:lang w:eastAsia="ru-RU"/>
        </w:rPr>
      </w:pPr>
      <w:r w:rsidRPr="00625C65">
        <w:rPr>
          <w:rFonts w:ascii="Times New Roman" w:eastAsia="Times New Roman" w:hAnsi="Times New Roman" w:cs="Times New Roman"/>
          <w:sz w:val="28"/>
          <w:szCs w:val="28"/>
          <w:lang w:eastAsia="ru-RU"/>
        </w:rPr>
        <w:t xml:space="preserve">Таблиця Н.10 – Значення коефіцієнта </w:t>
      </w:r>
      <w:r w:rsidRPr="00625C65">
        <w:rPr>
          <w:rFonts w:ascii="Times New Roman" w:eastAsia="Times New Roman" w:hAnsi="Times New Roman" w:cs="Times New Roman"/>
          <w:sz w:val="28"/>
          <w:szCs w:val="28"/>
          <w:lang w:eastAsia="ru-RU"/>
        </w:rPr>
        <w:sym w:font="Symbol" w:char="F074"/>
      </w:r>
      <w:r w:rsidRPr="00625C65">
        <w:rPr>
          <w:rFonts w:ascii="Times New Roman" w:eastAsia="Times New Roman" w:hAnsi="Times New Roman" w:cs="Times New Roman"/>
          <w:sz w:val="28"/>
          <w:szCs w:val="28"/>
          <w:vertAlign w:val="subscript"/>
          <w:lang w:eastAsia="ru-RU"/>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4"/>
        <w:gridCol w:w="4815"/>
      </w:tblGrid>
      <w:tr w:rsidR="00124FFD" w:rsidRPr="00625C65" w:rsidTr="00124FFD">
        <w:tc>
          <w:tcPr>
            <w:tcW w:w="2500" w:type="pct"/>
            <w:vAlign w:val="center"/>
          </w:tcPr>
          <w:p w:rsidR="00124FFD" w:rsidRPr="00625C65" w:rsidRDefault="00124FFD" w:rsidP="00124FFD">
            <w:pPr>
              <w:widowControl w:val="0"/>
              <w:tabs>
                <w:tab w:val="left" w:pos="1276"/>
              </w:tabs>
              <w:autoSpaceDE w:val="0"/>
              <w:autoSpaceDN w:val="0"/>
              <w:adjustRightInd w:val="0"/>
              <w:spacing w:after="60" w:line="240" w:lineRule="auto"/>
              <w:ind w:left="284"/>
              <w:jc w:val="center"/>
              <w:rPr>
                <w:rFonts w:ascii="Times New Roman" w:eastAsia="Times New Roman" w:hAnsi="Times New Roman" w:cs="Times New Roman"/>
                <w:b/>
                <w:sz w:val="20"/>
                <w:szCs w:val="20"/>
                <w:lang w:eastAsia="ru-RU"/>
              </w:rPr>
            </w:pPr>
            <w:r w:rsidRPr="00625C65">
              <w:rPr>
                <w:rFonts w:ascii="Times New Roman" w:eastAsia="Times New Roman" w:hAnsi="Times New Roman" w:cs="Times New Roman"/>
                <w:b/>
                <w:sz w:val="20"/>
                <w:szCs w:val="20"/>
                <w:lang w:eastAsia="ru-RU"/>
              </w:rPr>
              <w:t>Несучі конструкції покриття</w:t>
            </w:r>
          </w:p>
        </w:tc>
        <w:tc>
          <w:tcPr>
            <w:tcW w:w="2500" w:type="pct"/>
          </w:tcPr>
          <w:p w:rsidR="00124FFD" w:rsidRPr="00625C65" w:rsidRDefault="00124FFD" w:rsidP="00124FFD">
            <w:pPr>
              <w:widowControl w:val="0"/>
              <w:tabs>
                <w:tab w:val="left" w:pos="1276"/>
              </w:tabs>
              <w:autoSpaceDE w:val="0"/>
              <w:autoSpaceDN w:val="0"/>
              <w:adjustRightInd w:val="0"/>
              <w:spacing w:after="60" w:line="240" w:lineRule="auto"/>
              <w:ind w:left="284"/>
              <w:jc w:val="center"/>
              <w:rPr>
                <w:rFonts w:ascii="Times New Roman" w:eastAsia="Times New Roman" w:hAnsi="Times New Roman" w:cs="Times New Roman"/>
                <w:b/>
                <w:sz w:val="20"/>
                <w:szCs w:val="20"/>
                <w:lang w:eastAsia="ru-RU"/>
              </w:rPr>
            </w:pPr>
            <w:r w:rsidRPr="00625C65">
              <w:rPr>
                <w:rFonts w:ascii="Times New Roman" w:eastAsia="Times New Roman" w:hAnsi="Times New Roman" w:cs="Times New Roman"/>
                <w:b/>
                <w:sz w:val="20"/>
                <w:szCs w:val="20"/>
                <w:lang w:eastAsia="ru-RU"/>
              </w:rPr>
              <w:t xml:space="preserve">Значення </w:t>
            </w:r>
            <w:r w:rsidRPr="00625C65">
              <w:rPr>
                <w:rFonts w:ascii="Times New Roman" w:eastAsia="Times New Roman" w:hAnsi="Times New Roman" w:cs="Times New Roman"/>
                <w:sz w:val="20"/>
                <w:szCs w:val="20"/>
                <w:lang w:eastAsia="ru-RU"/>
              </w:rPr>
              <w:sym w:font="Symbol" w:char="F074"/>
            </w:r>
            <w:r w:rsidRPr="00625C65">
              <w:rPr>
                <w:rFonts w:ascii="Times New Roman" w:eastAsia="Times New Roman" w:hAnsi="Times New Roman" w:cs="Times New Roman"/>
                <w:sz w:val="20"/>
                <w:szCs w:val="20"/>
                <w:vertAlign w:val="subscript"/>
                <w:lang w:eastAsia="ru-RU"/>
              </w:rPr>
              <w:t>3</w:t>
            </w:r>
            <w:r w:rsidRPr="00625C65">
              <w:rPr>
                <w:rFonts w:ascii="Times New Roman" w:eastAsia="Times New Roman" w:hAnsi="Times New Roman" w:cs="Times New Roman"/>
                <w:b/>
                <w:sz w:val="20"/>
                <w:szCs w:val="20"/>
                <w:lang w:eastAsia="ru-RU"/>
              </w:rPr>
              <w:t xml:space="preserve"> </w:t>
            </w:r>
          </w:p>
        </w:tc>
      </w:tr>
      <w:tr w:rsidR="00124FFD" w:rsidRPr="00625C65" w:rsidTr="00124FFD">
        <w:tc>
          <w:tcPr>
            <w:tcW w:w="2500" w:type="pct"/>
            <w:vAlign w:val="center"/>
          </w:tcPr>
          <w:p w:rsidR="00124FFD" w:rsidRPr="00625C65" w:rsidRDefault="00124FFD" w:rsidP="00124FFD">
            <w:pPr>
              <w:widowControl w:val="0"/>
              <w:tabs>
                <w:tab w:val="left" w:pos="1276"/>
              </w:tabs>
              <w:autoSpaceDE w:val="0"/>
              <w:autoSpaceDN w:val="0"/>
              <w:adjustRightInd w:val="0"/>
              <w:spacing w:after="60" w:line="240" w:lineRule="auto"/>
              <w:ind w:left="284"/>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Стальні ферми</w:t>
            </w:r>
          </w:p>
        </w:tc>
        <w:tc>
          <w:tcPr>
            <w:tcW w:w="2500" w:type="pct"/>
          </w:tcPr>
          <w:p w:rsidR="00124FFD" w:rsidRPr="00625C65" w:rsidRDefault="00124FFD" w:rsidP="00124FFD">
            <w:pPr>
              <w:widowControl w:val="0"/>
              <w:tabs>
                <w:tab w:val="left" w:pos="1276"/>
              </w:tabs>
              <w:autoSpaceDE w:val="0"/>
              <w:autoSpaceDN w:val="0"/>
              <w:adjustRightInd w:val="0"/>
              <w:spacing w:after="60" w:line="240" w:lineRule="auto"/>
              <w:ind w:left="284"/>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0,9</w:t>
            </w:r>
          </w:p>
        </w:tc>
      </w:tr>
      <w:tr w:rsidR="00124FFD" w:rsidRPr="00625C65" w:rsidTr="00124FFD">
        <w:tc>
          <w:tcPr>
            <w:tcW w:w="2500" w:type="pct"/>
            <w:vAlign w:val="center"/>
          </w:tcPr>
          <w:p w:rsidR="00124FFD" w:rsidRPr="00625C65" w:rsidRDefault="00124FFD" w:rsidP="00124FFD">
            <w:pPr>
              <w:widowControl w:val="0"/>
              <w:tabs>
                <w:tab w:val="left" w:pos="1276"/>
              </w:tabs>
              <w:autoSpaceDE w:val="0"/>
              <w:autoSpaceDN w:val="0"/>
              <w:adjustRightInd w:val="0"/>
              <w:spacing w:after="60" w:line="240" w:lineRule="auto"/>
              <w:ind w:left="284"/>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Залізобетонні і дерев’яні ферми і арки</w:t>
            </w:r>
          </w:p>
        </w:tc>
        <w:tc>
          <w:tcPr>
            <w:tcW w:w="2500" w:type="pct"/>
          </w:tcPr>
          <w:p w:rsidR="00124FFD" w:rsidRPr="00625C65" w:rsidRDefault="00124FFD" w:rsidP="00124FFD">
            <w:pPr>
              <w:widowControl w:val="0"/>
              <w:tabs>
                <w:tab w:val="left" w:pos="1276"/>
              </w:tabs>
              <w:autoSpaceDE w:val="0"/>
              <w:autoSpaceDN w:val="0"/>
              <w:adjustRightInd w:val="0"/>
              <w:spacing w:after="60" w:line="240" w:lineRule="auto"/>
              <w:ind w:left="284"/>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0,8</w:t>
            </w:r>
          </w:p>
        </w:tc>
      </w:tr>
      <w:tr w:rsidR="00124FFD" w:rsidRPr="00625C65" w:rsidTr="00124FFD">
        <w:tc>
          <w:tcPr>
            <w:tcW w:w="2500" w:type="pct"/>
            <w:vAlign w:val="center"/>
          </w:tcPr>
          <w:p w:rsidR="00124FFD" w:rsidRPr="00625C65" w:rsidRDefault="00124FFD" w:rsidP="00124FFD">
            <w:pPr>
              <w:widowControl w:val="0"/>
              <w:tabs>
                <w:tab w:val="left" w:pos="1276"/>
              </w:tabs>
              <w:autoSpaceDE w:val="0"/>
              <w:autoSpaceDN w:val="0"/>
              <w:adjustRightInd w:val="0"/>
              <w:spacing w:after="60" w:line="240" w:lineRule="auto"/>
              <w:ind w:left="284"/>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Балки і рами суцільні при висоті перерізу:</w:t>
            </w:r>
          </w:p>
          <w:p w:rsidR="00124FFD" w:rsidRPr="00625C65" w:rsidRDefault="00124FFD" w:rsidP="00124FFD">
            <w:pPr>
              <w:widowControl w:val="0"/>
              <w:tabs>
                <w:tab w:val="left" w:pos="1276"/>
              </w:tabs>
              <w:autoSpaceDE w:val="0"/>
              <w:autoSpaceDN w:val="0"/>
              <w:adjustRightInd w:val="0"/>
              <w:spacing w:after="60" w:line="240" w:lineRule="auto"/>
              <w:ind w:left="284"/>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 xml:space="preserve">        50 см і більш</w:t>
            </w:r>
          </w:p>
          <w:p w:rsidR="00124FFD" w:rsidRPr="00625C65" w:rsidRDefault="00124FFD" w:rsidP="00124FFD">
            <w:pPr>
              <w:widowControl w:val="0"/>
              <w:tabs>
                <w:tab w:val="left" w:pos="1276"/>
              </w:tabs>
              <w:autoSpaceDE w:val="0"/>
              <w:autoSpaceDN w:val="0"/>
              <w:adjustRightInd w:val="0"/>
              <w:spacing w:after="60" w:line="240" w:lineRule="auto"/>
              <w:ind w:left="284"/>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 xml:space="preserve">        менш 50 см</w:t>
            </w:r>
          </w:p>
        </w:tc>
        <w:tc>
          <w:tcPr>
            <w:tcW w:w="2500" w:type="pct"/>
          </w:tcPr>
          <w:p w:rsidR="00124FFD" w:rsidRPr="00625C65" w:rsidRDefault="00124FFD" w:rsidP="00124FFD">
            <w:pPr>
              <w:widowControl w:val="0"/>
              <w:tabs>
                <w:tab w:val="left" w:pos="1276"/>
              </w:tabs>
              <w:autoSpaceDE w:val="0"/>
              <w:autoSpaceDN w:val="0"/>
              <w:adjustRightInd w:val="0"/>
              <w:spacing w:after="60" w:line="240" w:lineRule="auto"/>
              <w:ind w:left="284"/>
              <w:jc w:val="center"/>
              <w:rPr>
                <w:rFonts w:ascii="Times New Roman" w:eastAsia="Times New Roman" w:hAnsi="Times New Roman" w:cs="Times New Roman"/>
                <w:sz w:val="20"/>
                <w:szCs w:val="20"/>
                <w:lang w:eastAsia="ru-RU"/>
              </w:rPr>
            </w:pPr>
          </w:p>
          <w:p w:rsidR="00124FFD" w:rsidRPr="00625C65" w:rsidRDefault="00124FFD" w:rsidP="00124FFD">
            <w:pPr>
              <w:widowControl w:val="0"/>
              <w:tabs>
                <w:tab w:val="left" w:pos="1276"/>
              </w:tabs>
              <w:autoSpaceDE w:val="0"/>
              <w:autoSpaceDN w:val="0"/>
              <w:adjustRightInd w:val="0"/>
              <w:spacing w:after="60" w:line="240" w:lineRule="auto"/>
              <w:ind w:left="284"/>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0,8</w:t>
            </w:r>
          </w:p>
          <w:p w:rsidR="00124FFD" w:rsidRPr="00625C65" w:rsidRDefault="00124FFD" w:rsidP="00124FFD">
            <w:pPr>
              <w:widowControl w:val="0"/>
              <w:tabs>
                <w:tab w:val="left" w:pos="1276"/>
              </w:tabs>
              <w:autoSpaceDE w:val="0"/>
              <w:autoSpaceDN w:val="0"/>
              <w:adjustRightInd w:val="0"/>
              <w:spacing w:after="60" w:line="240" w:lineRule="auto"/>
              <w:ind w:left="284"/>
              <w:jc w:val="center"/>
              <w:rPr>
                <w:rFonts w:ascii="Times New Roman" w:eastAsia="Times New Roman" w:hAnsi="Times New Roman" w:cs="Times New Roman"/>
                <w:sz w:val="20"/>
                <w:szCs w:val="20"/>
                <w:lang w:eastAsia="ru-RU"/>
              </w:rPr>
            </w:pPr>
            <w:r w:rsidRPr="00625C65">
              <w:rPr>
                <w:rFonts w:ascii="Times New Roman" w:eastAsia="Times New Roman" w:hAnsi="Times New Roman" w:cs="Times New Roman"/>
                <w:sz w:val="20"/>
                <w:szCs w:val="20"/>
                <w:lang w:eastAsia="ru-RU"/>
              </w:rPr>
              <w:t>0,9</w:t>
            </w:r>
          </w:p>
        </w:tc>
      </w:tr>
    </w:tbl>
    <w:p w:rsidR="00124FFD" w:rsidRDefault="00124FFD">
      <w:pP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br w:type="page"/>
      </w:r>
    </w:p>
    <w:p w:rsidR="00124FFD" w:rsidRPr="00003291" w:rsidRDefault="00124FFD" w:rsidP="00124FFD">
      <w:pPr>
        <w:widowControl w:val="0"/>
        <w:shd w:val="clear" w:color="auto" w:fill="FFFFFF"/>
        <w:autoSpaceDE w:val="0"/>
        <w:autoSpaceDN w:val="0"/>
        <w:adjustRightInd w:val="0"/>
        <w:spacing w:after="0" w:line="360" w:lineRule="auto"/>
        <w:ind w:left="11" w:hanging="11"/>
        <w:rPr>
          <w:rFonts w:ascii="Times New Roman" w:eastAsia="Calibri" w:hAnsi="Times New Roman" w:cs="Times New Roman"/>
          <w:color w:val="000000"/>
          <w:sz w:val="24"/>
          <w:szCs w:val="24"/>
        </w:rPr>
      </w:pPr>
      <w:r w:rsidRPr="00003291">
        <w:rPr>
          <w:rFonts w:ascii="Times New Roman" w:eastAsia="Calibri" w:hAnsi="Times New Roman" w:cs="Times New Roman"/>
          <w:noProof/>
          <w:color w:val="000000"/>
          <w:sz w:val="24"/>
          <w:szCs w:val="24"/>
          <w:lang w:eastAsia="uk-UA"/>
        </w:rPr>
        <w:lastRenderedPageBreak/>
        <mc:AlternateContent>
          <mc:Choice Requires="wpg">
            <w:drawing>
              <wp:anchor distT="0" distB="0" distL="114300" distR="114300" simplePos="0" relativeHeight="251683328" behindDoc="0" locked="0" layoutInCell="1" allowOverlap="1">
                <wp:simplePos x="0" y="0"/>
                <wp:positionH relativeFrom="column">
                  <wp:posOffset>-43180</wp:posOffset>
                </wp:positionH>
                <wp:positionV relativeFrom="paragraph">
                  <wp:posOffset>219710</wp:posOffset>
                </wp:positionV>
                <wp:extent cx="6299835" cy="5172075"/>
                <wp:effectExtent l="0" t="635" r="1270" b="0"/>
                <wp:wrapNone/>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5172075"/>
                          <a:chOff x="1350" y="5148"/>
                          <a:chExt cx="9921" cy="8145"/>
                        </a:xfrm>
                      </wpg:grpSpPr>
                      <pic:pic xmlns:pic="http://schemas.openxmlformats.org/drawingml/2006/picture">
                        <pic:nvPicPr>
                          <pic:cNvPr id="563" name="Рисунок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350" y="5148"/>
                            <a:ext cx="9921" cy="8145"/>
                          </a:xfrm>
                          <a:prstGeom prst="rect">
                            <a:avLst/>
                          </a:prstGeom>
                          <a:noFill/>
                          <a:extLst>
                            <a:ext uri="{909E8E84-426E-40DD-AFC4-6F175D3DCCD1}">
                              <a14:hiddenFill xmlns:a14="http://schemas.microsoft.com/office/drawing/2010/main">
                                <a:solidFill>
                                  <a:srgbClr val="FFFFFF"/>
                                </a:solidFill>
                              </a14:hiddenFill>
                            </a:ext>
                          </a:extLst>
                        </pic:spPr>
                      </pic:pic>
                      <wps:wsp>
                        <wps:cNvPr id="564" name="Rectangle 380"/>
                        <wps:cNvSpPr>
                          <a:spLocks noChangeArrowheads="1"/>
                        </wps:cNvSpPr>
                        <wps:spPr bwMode="auto">
                          <a:xfrm>
                            <a:off x="3181" y="5996"/>
                            <a:ext cx="322" cy="32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7CA77" id="Group 562" o:spid="_x0000_s1026" style="position:absolute;margin-left:-3.4pt;margin-top:17.3pt;width:496.05pt;height:407.25pt;z-index:251696128" coordorigin="1350,5148" coordsize="9921,8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&#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">
                <v:shape id="Рисунок 4" o:spid="_x0000_s1027" type="#_x0000_t75" style="position:absolute;left:1350;top:5148;width:9921;height:8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">
                  <v:imagedata r:id="rId81" o:title=""/>
                </v:shape>
                <v:rect id="Rectangle 380" o:spid="_x0000_s1028" style="position:absolute;left:3181;top:5996;width:322;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" strokecolor="white"/>
              </v:group>
            </w:pict>
          </mc:Fallback>
        </mc:AlternateContent>
      </w:r>
      <w:r w:rsidRPr="00003291">
        <w:rPr>
          <w:rFonts w:ascii="Times New Roman" w:eastAsia="Calibri" w:hAnsi="Times New Roman" w:cs="Times New Roman"/>
          <w:color w:val="000000"/>
          <w:sz w:val="24"/>
          <w:szCs w:val="24"/>
        </w:rPr>
        <w:t xml:space="preserve">Таблиця Н.11 – Значення коефіцієнта </w:t>
      </w:r>
      <w:r w:rsidRPr="00003291">
        <w:rPr>
          <w:rFonts w:ascii="Times New Roman" w:eastAsia="Calibri" w:hAnsi="Times New Roman" w:cs="Times New Roman"/>
          <w:color w:val="000000"/>
          <w:sz w:val="24"/>
          <w:szCs w:val="24"/>
        </w:rPr>
        <w:sym w:font="Symbol" w:char="F074"/>
      </w:r>
      <w:r w:rsidRPr="00003291">
        <w:rPr>
          <w:rFonts w:ascii="Times New Roman" w:eastAsia="Calibri" w:hAnsi="Times New Roman" w:cs="Times New Roman"/>
          <w:color w:val="000000"/>
          <w:sz w:val="24"/>
          <w:szCs w:val="24"/>
          <w:vertAlign w:val="subscript"/>
        </w:rPr>
        <w:t>4</w:t>
      </w:r>
    </w:p>
    <w:p w:rsidR="00124FFD" w:rsidRDefault="00124FFD" w:rsidP="00124FFD">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sz w:val="20"/>
          <w:szCs w:val="20"/>
          <w:lang w:val="en-US" w:eastAsia="ru-RU"/>
        </w:rPr>
      </w:pPr>
    </w:p>
    <w:p w:rsidR="00124FFD" w:rsidRPr="00003291" w:rsidRDefault="00124FFD" w:rsidP="00124FFD">
      <w:pPr>
        <w:rPr>
          <w:rFonts w:ascii="Times New Roman" w:eastAsia="Times New Roman" w:hAnsi="Times New Roman" w:cs="Times New Roman"/>
          <w:sz w:val="20"/>
          <w:szCs w:val="20"/>
          <w:lang w:val="en-US" w:eastAsia="ru-RU"/>
        </w:rPr>
      </w:pPr>
    </w:p>
    <w:p w:rsidR="00124FFD" w:rsidRPr="00003291" w:rsidRDefault="00124FFD" w:rsidP="00124FFD">
      <w:pPr>
        <w:rPr>
          <w:rFonts w:ascii="Times New Roman" w:eastAsia="Times New Roman" w:hAnsi="Times New Roman" w:cs="Times New Roman"/>
          <w:sz w:val="20"/>
          <w:szCs w:val="20"/>
          <w:lang w:val="en-US" w:eastAsia="ru-RU"/>
        </w:rPr>
      </w:pPr>
    </w:p>
    <w:p w:rsidR="00124FFD" w:rsidRPr="00003291" w:rsidRDefault="00124FFD" w:rsidP="00124FFD">
      <w:pPr>
        <w:rPr>
          <w:rFonts w:ascii="Times New Roman" w:eastAsia="Times New Roman" w:hAnsi="Times New Roman" w:cs="Times New Roman"/>
          <w:sz w:val="20"/>
          <w:szCs w:val="20"/>
          <w:lang w:val="en-US" w:eastAsia="ru-RU"/>
        </w:rPr>
      </w:pPr>
    </w:p>
    <w:p w:rsidR="00124FFD" w:rsidRPr="00003291" w:rsidRDefault="00124FFD" w:rsidP="00124FFD">
      <w:pPr>
        <w:rPr>
          <w:rFonts w:ascii="Times New Roman" w:eastAsia="Times New Roman" w:hAnsi="Times New Roman" w:cs="Times New Roman"/>
          <w:sz w:val="20"/>
          <w:szCs w:val="20"/>
          <w:lang w:val="en-US" w:eastAsia="ru-RU"/>
        </w:rPr>
      </w:pPr>
    </w:p>
    <w:p w:rsidR="00124FFD" w:rsidRPr="00003291" w:rsidRDefault="00124FFD" w:rsidP="00124FFD">
      <w:pPr>
        <w:rPr>
          <w:rFonts w:ascii="Times New Roman" w:eastAsia="Times New Roman" w:hAnsi="Times New Roman" w:cs="Times New Roman"/>
          <w:sz w:val="20"/>
          <w:szCs w:val="20"/>
          <w:lang w:val="en-US" w:eastAsia="ru-RU"/>
        </w:rPr>
      </w:pPr>
    </w:p>
    <w:p w:rsidR="00124FFD" w:rsidRPr="00003291" w:rsidRDefault="00124FFD" w:rsidP="00124FFD">
      <w:pPr>
        <w:rPr>
          <w:rFonts w:ascii="Times New Roman" w:eastAsia="Times New Roman" w:hAnsi="Times New Roman" w:cs="Times New Roman"/>
          <w:sz w:val="20"/>
          <w:szCs w:val="20"/>
          <w:lang w:val="en-US" w:eastAsia="ru-RU"/>
        </w:rPr>
      </w:pPr>
    </w:p>
    <w:p w:rsidR="00124FFD" w:rsidRPr="00003291" w:rsidRDefault="00124FFD" w:rsidP="00124FFD">
      <w:pPr>
        <w:rPr>
          <w:rFonts w:ascii="Times New Roman" w:eastAsia="Times New Roman" w:hAnsi="Times New Roman" w:cs="Times New Roman"/>
          <w:sz w:val="20"/>
          <w:szCs w:val="20"/>
          <w:lang w:val="en-US" w:eastAsia="ru-RU"/>
        </w:rPr>
      </w:pPr>
    </w:p>
    <w:p w:rsidR="00124FFD" w:rsidRPr="00003291" w:rsidRDefault="00124FFD" w:rsidP="00124FFD">
      <w:pPr>
        <w:rPr>
          <w:rFonts w:ascii="Times New Roman" w:eastAsia="Times New Roman" w:hAnsi="Times New Roman" w:cs="Times New Roman"/>
          <w:sz w:val="20"/>
          <w:szCs w:val="20"/>
          <w:lang w:val="en-US" w:eastAsia="ru-RU"/>
        </w:rPr>
      </w:pPr>
    </w:p>
    <w:p w:rsidR="00124FFD" w:rsidRPr="00003291" w:rsidRDefault="00124FFD" w:rsidP="00124FFD">
      <w:pPr>
        <w:rPr>
          <w:rFonts w:ascii="Times New Roman" w:eastAsia="Times New Roman" w:hAnsi="Times New Roman" w:cs="Times New Roman"/>
          <w:sz w:val="20"/>
          <w:szCs w:val="20"/>
          <w:lang w:val="en-US" w:eastAsia="ru-RU"/>
        </w:rPr>
      </w:pPr>
    </w:p>
    <w:p w:rsidR="00124FFD" w:rsidRPr="00003291" w:rsidRDefault="00124FFD" w:rsidP="00124FFD">
      <w:pPr>
        <w:rPr>
          <w:rFonts w:ascii="Times New Roman" w:eastAsia="Times New Roman" w:hAnsi="Times New Roman" w:cs="Times New Roman"/>
          <w:sz w:val="20"/>
          <w:szCs w:val="20"/>
          <w:lang w:val="en-US" w:eastAsia="ru-RU"/>
        </w:rPr>
      </w:pPr>
    </w:p>
    <w:p w:rsidR="00124FFD" w:rsidRPr="00003291" w:rsidRDefault="00124FFD" w:rsidP="00124FFD">
      <w:pPr>
        <w:rPr>
          <w:rFonts w:ascii="Times New Roman" w:eastAsia="Times New Roman" w:hAnsi="Times New Roman" w:cs="Times New Roman"/>
          <w:sz w:val="20"/>
          <w:szCs w:val="20"/>
          <w:lang w:val="en-US" w:eastAsia="ru-RU"/>
        </w:rPr>
      </w:pPr>
    </w:p>
    <w:p w:rsidR="00124FFD" w:rsidRPr="00003291" w:rsidRDefault="00124FFD" w:rsidP="00124FFD">
      <w:pPr>
        <w:rPr>
          <w:rFonts w:ascii="Times New Roman" w:eastAsia="Times New Roman" w:hAnsi="Times New Roman" w:cs="Times New Roman"/>
          <w:sz w:val="20"/>
          <w:szCs w:val="20"/>
          <w:lang w:val="en-US" w:eastAsia="ru-RU"/>
        </w:rPr>
      </w:pPr>
    </w:p>
    <w:p w:rsidR="00124FFD" w:rsidRPr="00003291" w:rsidRDefault="00124FFD" w:rsidP="00124FFD">
      <w:pPr>
        <w:rPr>
          <w:rFonts w:ascii="Times New Roman" w:eastAsia="Times New Roman" w:hAnsi="Times New Roman" w:cs="Times New Roman"/>
          <w:sz w:val="20"/>
          <w:szCs w:val="20"/>
          <w:lang w:val="en-US" w:eastAsia="ru-RU"/>
        </w:rPr>
      </w:pPr>
    </w:p>
    <w:p w:rsidR="00124FFD" w:rsidRPr="00003291" w:rsidRDefault="00124FFD" w:rsidP="00124FFD">
      <w:pPr>
        <w:rPr>
          <w:rFonts w:ascii="Times New Roman" w:eastAsia="Times New Roman" w:hAnsi="Times New Roman" w:cs="Times New Roman"/>
          <w:sz w:val="20"/>
          <w:szCs w:val="20"/>
          <w:lang w:val="en-US" w:eastAsia="ru-RU"/>
        </w:rPr>
      </w:pPr>
    </w:p>
    <w:p w:rsidR="00124FFD" w:rsidRPr="00003291" w:rsidRDefault="00124FFD" w:rsidP="00124FFD">
      <w:pPr>
        <w:rPr>
          <w:rFonts w:ascii="Times New Roman" w:eastAsia="Times New Roman" w:hAnsi="Times New Roman" w:cs="Times New Roman"/>
          <w:sz w:val="20"/>
          <w:szCs w:val="20"/>
          <w:lang w:val="en-US" w:eastAsia="ru-RU"/>
        </w:rPr>
      </w:pPr>
    </w:p>
    <w:p w:rsidR="00124FFD" w:rsidRPr="00003291" w:rsidRDefault="00124FFD" w:rsidP="00124FFD">
      <w:pPr>
        <w:rPr>
          <w:rFonts w:ascii="Times New Roman" w:eastAsia="Times New Roman" w:hAnsi="Times New Roman" w:cs="Times New Roman"/>
          <w:sz w:val="20"/>
          <w:szCs w:val="20"/>
          <w:lang w:val="en-US" w:eastAsia="ru-RU"/>
        </w:rPr>
      </w:pPr>
    </w:p>
    <w:p w:rsidR="00124FFD" w:rsidRPr="00003291" w:rsidRDefault="00124FFD" w:rsidP="00124FFD">
      <w:pPr>
        <w:rPr>
          <w:rFonts w:ascii="Times New Roman" w:eastAsia="Times New Roman" w:hAnsi="Times New Roman" w:cs="Times New Roman"/>
          <w:sz w:val="20"/>
          <w:szCs w:val="20"/>
          <w:lang w:val="en-US" w:eastAsia="ru-RU"/>
        </w:rPr>
      </w:pPr>
    </w:p>
    <w:p w:rsidR="00124FFD" w:rsidRPr="00003291" w:rsidRDefault="00124FFD" w:rsidP="00124FFD">
      <w:pPr>
        <w:widowControl w:val="0"/>
        <w:autoSpaceDE w:val="0"/>
        <w:autoSpaceDN w:val="0"/>
        <w:adjustRightInd w:val="0"/>
        <w:spacing w:after="0" w:line="360" w:lineRule="auto"/>
        <w:ind w:firstLine="720"/>
        <w:jc w:val="both"/>
        <w:rPr>
          <w:rFonts w:ascii="Times New Roman" w:eastAsia="Times New Roman" w:hAnsi="Times New Roman" w:cs="Arial"/>
          <w:sz w:val="28"/>
          <w:szCs w:val="20"/>
          <w:lang w:eastAsia="ru-RU"/>
        </w:rPr>
      </w:pPr>
      <w:r w:rsidRPr="00003291">
        <w:rPr>
          <w:rFonts w:ascii="Times New Roman" w:eastAsia="Times New Roman" w:hAnsi="Times New Roman" w:cs="Arial"/>
          <w:sz w:val="28"/>
          <w:szCs w:val="20"/>
          <w:lang w:eastAsia="ru-RU"/>
        </w:rPr>
        <w:t>Розрахунок КПО в розрахунковій точці від кожного світлопрорізу слід виконувати:</w:t>
      </w:r>
    </w:p>
    <w:p w:rsidR="00124FFD" w:rsidRPr="00003291" w:rsidRDefault="00124FFD" w:rsidP="00124FFD">
      <w:pPr>
        <w:widowControl w:val="0"/>
        <w:autoSpaceDE w:val="0"/>
        <w:autoSpaceDN w:val="0"/>
        <w:adjustRightInd w:val="0"/>
        <w:spacing w:after="0" w:line="360" w:lineRule="auto"/>
        <w:ind w:firstLine="720"/>
        <w:rPr>
          <w:rFonts w:ascii="Times New Roman" w:eastAsia="Times New Roman" w:hAnsi="Times New Roman" w:cs="Arial"/>
          <w:sz w:val="28"/>
          <w:szCs w:val="20"/>
          <w:lang w:eastAsia="ru-RU"/>
        </w:rPr>
      </w:pPr>
      <w:r w:rsidRPr="00003291">
        <w:rPr>
          <w:rFonts w:ascii="Times New Roman" w:eastAsia="Times New Roman" w:hAnsi="Times New Roman" w:cs="Arial"/>
          <w:sz w:val="28"/>
          <w:szCs w:val="20"/>
          <w:lang w:eastAsia="ru-RU"/>
        </w:rPr>
        <w:t>а) при боковому освітленні за формулою</w:t>
      </w:r>
    </w:p>
    <w:p w:rsidR="00124FFD" w:rsidRPr="00003291" w:rsidRDefault="00124FFD" w:rsidP="00124FFD">
      <w:pPr>
        <w:widowControl w:val="0"/>
        <w:tabs>
          <w:tab w:val="center" w:pos="4677"/>
          <w:tab w:val="right" w:pos="9355"/>
        </w:tabs>
        <w:autoSpaceDE w:val="0"/>
        <w:autoSpaceDN w:val="0"/>
        <w:adjustRightInd w:val="0"/>
        <w:spacing w:after="0" w:line="240" w:lineRule="auto"/>
        <w:ind w:firstLine="720"/>
        <w:rPr>
          <w:rFonts w:ascii="Arial" w:eastAsia="Times New Roman" w:hAnsi="Arial" w:cs="Arial"/>
          <w:sz w:val="20"/>
          <w:szCs w:val="20"/>
          <w:lang w:val="ru-RU" w:eastAsia="ru-RU"/>
        </w:rPr>
      </w:pPr>
    </w:p>
    <w:p w:rsidR="00124FFD" w:rsidRPr="00003291" w:rsidRDefault="00124FFD" w:rsidP="00124FFD">
      <w:pPr>
        <w:widowControl w:val="0"/>
        <w:autoSpaceDE w:val="0"/>
        <w:autoSpaceDN w:val="0"/>
        <w:adjustRightInd w:val="0"/>
        <w:spacing w:after="0" w:line="353" w:lineRule="auto"/>
        <w:ind w:firstLine="720"/>
        <w:jc w:val="right"/>
        <w:rPr>
          <w:rFonts w:ascii="Times New Roman" w:eastAsia="Times New Roman" w:hAnsi="Times New Roman" w:cs="Arial"/>
          <w:sz w:val="28"/>
          <w:szCs w:val="20"/>
          <w:lang w:eastAsia="ru-RU"/>
        </w:rPr>
      </w:pPr>
      <w:r w:rsidRPr="00003291">
        <w:rPr>
          <w:rFonts w:ascii="Times New Roman" w:eastAsia="Times New Roman" w:hAnsi="Times New Roman" w:cs="Arial"/>
          <w:position w:val="-40"/>
          <w:sz w:val="28"/>
          <w:szCs w:val="20"/>
          <w:lang w:eastAsia="ru-RU"/>
        </w:rPr>
        <w:object w:dxaOrig="4200" w:dyaOrig="940">
          <v:shape id="_x0000_i1052" type="#_x0000_t75" style="width:201pt;height:45.75pt" o:ole="" fillcolor="window">
            <v:imagedata r:id="rId82" o:title=""/>
          </v:shape>
          <o:OLEObject Type="Embed" ProgID="Equation.DSMT4" ShapeID="_x0000_i1052" DrawAspect="Content" ObjectID="_1534695992" r:id="rId83"/>
        </w:object>
      </w:r>
      <w:r>
        <w:rPr>
          <w:rFonts w:ascii="Times New Roman" w:eastAsia="Times New Roman" w:hAnsi="Times New Roman" w:cs="Arial"/>
          <w:sz w:val="28"/>
          <w:szCs w:val="20"/>
          <w:lang w:eastAsia="ru-RU"/>
        </w:rPr>
        <w:t>;</w:t>
      </w:r>
      <w:r>
        <w:rPr>
          <w:rFonts w:ascii="Times New Roman" w:eastAsia="Times New Roman" w:hAnsi="Times New Roman" w:cs="Arial"/>
          <w:sz w:val="28"/>
          <w:szCs w:val="20"/>
          <w:lang w:eastAsia="ru-RU"/>
        </w:rPr>
        <w:tab/>
      </w:r>
      <w:r>
        <w:rPr>
          <w:rFonts w:ascii="Times New Roman" w:eastAsia="Times New Roman" w:hAnsi="Times New Roman" w:cs="Arial"/>
          <w:sz w:val="28"/>
          <w:szCs w:val="20"/>
          <w:lang w:eastAsia="ru-RU"/>
        </w:rPr>
        <w:tab/>
      </w:r>
      <w:r>
        <w:rPr>
          <w:rFonts w:ascii="Times New Roman" w:eastAsia="Times New Roman" w:hAnsi="Times New Roman" w:cs="Arial"/>
          <w:sz w:val="28"/>
          <w:szCs w:val="20"/>
          <w:lang w:eastAsia="ru-RU"/>
        </w:rPr>
        <w:tab/>
      </w:r>
      <w:r>
        <w:rPr>
          <w:rFonts w:ascii="Times New Roman" w:eastAsia="Times New Roman" w:hAnsi="Times New Roman" w:cs="Arial"/>
          <w:sz w:val="28"/>
          <w:szCs w:val="20"/>
          <w:lang w:eastAsia="ru-RU"/>
        </w:rPr>
        <w:tab/>
      </w:r>
      <w:r w:rsidRPr="00003291">
        <w:rPr>
          <w:rFonts w:ascii="Times New Roman" w:eastAsia="Times New Roman" w:hAnsi="Times New Roman" w:cs="Arial"/>
          <w:sz w:val="28"/>
          <w:szCs w:val="20"/>
          <w:lang w:eastAsia="ru-RU"/>
        </w:rPr>
        <w:t>(Н.5)</w:t>
      </w:r>
    </w:p>
    <w:p w:rsidR="00124FFD" w:rsidRPr="00003291" w:rsidRDefault="00124FFD" w:rsidP="00124FFD">
      <w:pPr>
        <w:widowControl w:val="0"/>
        <w:autoSpaceDE w:val="0"/>
        <w:autoSpaceDN w:val="0"/>
        <w:adjustRightInd w:val="0"/>
        <w:spacing w:after="0" w:line="353" w:lineRule="auto"/>
        <w:ind w:firstLine="720"/>
        <w:jc w:val="right"/>
        <w:rPr>
          <w:rFonts w:ascii="Times New Roman" w:eastAsia="Times New Roman" w:hAnsi="Times New Roman" w:cs="Arial"/>
          <w:sz w:val="28"/>
          <w:szCs w:val="20"/>
          <w:lang w:eastAsia="ru-RU"/>
        </w:rPr>
      </w:pPr>
    </w:p>
    <w:p w:rsidR="00124FFD" w:rsidRPr="00003291" w:rsidRDefault="00124FFD" w:rsidP="00124FFD">
      <w:pPr>
        <w:widowControl w:val="0"/>
        <w:autoSpaceDE w:val="0"/>
        <w:autoSpaceDN w:val="0"/>
        <w:adjustRightInd w:val="0"/>
        <w:spacing w:after="0" w:line="353" w:lineRule="auto"/>
        <w:ind w:firstLine="720"/>
        <w:jc w:val="both"/>
        <w:rPr>
          <w:rFonts w:ascii="Times New Roman" w:eastAsia="Times New Roman" w:hAnsi="Times New Roman" w:cs="Arial"/>
          <w:sz w:val="28"/>
          <w:szCs w:val="20"/>
          <w:lang w:eastAsia="ru-RU"/>
        </w:rPr>
      </w:pPr>
      <w:r w:rsidRPr="00003291">
        <w:rPr>
          <w:rFonts w:ascii="Times New Roman" w:eastAsia="Times New Roman" w:hAnsi="Times New Roman" w:cs="Arial"/>
          <w:sz w:val="28"/>
          <w:szCs w:val="20"/>
          <w:lang w:eastAsia="ru-RU"/>
        </w:rPr>
        <w:t>б) при верхньому освітленні за формулами</w:t>
      </w:r>
    </w:p>
    <w:p w:rsidR="00124FFD" w:rsidRPr="00003291" w:rsidRDefault="00124FFD" w:rsidP="00124FFD">
      <w:pPr>
        <w:widowControl w:val="0"/>
        <w:autoSpaceDE w:val="0"/>
        <w:autoSpaceDN w:val="0"/>
        <w:adjustRightInd w:val="0"/>
        <w:spacing w:before="120" w:after="120" w:line="353" w:lineRule="auto"/>
        <w:ind w:firstLine="720"/>
        <w:jc w:val="right"/>
        <w:rPr>
          <w:rFonts w:ascii="Times New Roman" w:eastAsia="Times New Roman" w:hAnsi="Times New Roman" w:cs="Arial"/>
          <w:sz w:val="28"/>
          <w:szCs w:val="20"/>
          <w:lang w:eastAsia="ru-RU"/>
        </w:rPr>
      </w:pPr>
      <w:r w:rsidRPr="00003291">
        <w:rPr>
          <w:rFonts w:ascii="Times New Roman" w:eastAsia="Times New Roman" w:hAnsi="Times New Roman" w:cs="Arial"/>
          <w:position w:val="-156"/>
          <w:sz w:val="28"/>
          <w:szCs w:val="20"/>
          <w:lang w:eastAsia="ru-RU"/>
        </w:rPr>
        <w:object w:dxaOrig="3620" w:dyaOrig="3260">
          <v:shape id="_x0000_i1053" type="#_x0000_t75" style="width:204.75pt;height:166.5pt" o:ole="" fillcolor="window">
            <v:imagedata r:id="rId84" o:title=""/>
          </v:shape>
          <o:OLEObject Type="Embed" ProgID="Equation.DSMT4" ShapeID="_x0000_i1053" DrawAspect="Content" ObjectID="_1534695993" r:id="rId85"/>
        </w:object>
      </w:r>
      <w:r>
        <w:rPr>
          <w:rFonts w:ascii="Times New Roman" w:eastAsia="Times New Roman" w:hAnsi="Times New Roman" w:cs="Arial"/>
          <w:sz w:val="28"/>
          <w:szCs w:val="20"/>
          <w:lang w:eastAsia="ru-RU"/>
        </w:rPr>
        <w:tab/>
      </w:r>
      <w:r>
        <w:rPr>
          <w:rFonts w:ascii="Times New Roman" w:eastAsia="Times New Roman" w:hAnsi="Times New Roman" w:cs="Arial"/>
          <w:sz w:val="28"/>
          <w:szCs w:val="20"/>
          <w:lang w:eastAsia="ru-RU"/>
        </w:rPr>
        <w:tab/>
      </w:r>
      <w:r>
        <w:rPr>
          <w:rFonts w:ascii="Times New Roman" w:eastAsia="Times New Roman" w:hAnsi="Times New Roman" w:cs="Arial"/>
          <w:sz w:val="28"/>
          <w:szCs w:val="20"/>
          <w:lang w:eastAsia="ru-RU"/>
        </w:rPr>
        <w:tab/>
      </w:r>
      <w:r>
        <w:rPr>
          <w:rFonts w:ascii="Times New Roman" w:eastAsia="Times New Roman" w:hAnsi="Times New Roman" w:cs="Arial"/>
          <w:sz w:val="28"/>
          <w:szCs w:val="20"/>
          <w:lang w:eastAsia="ru-RU"/>
        </w:rPr>
        <w:tab/>
      </w:r>
      <w:r w:rsidRPr="00003291">
        <w:rPr>
          <w:rFonts w:ascii="Times New Roman" w:eastAsia="Times New Roman" w:hAnsi="Times New Roman" w:cs="Arial"/>
          <w:sz w:val="28"/>
          <w:szCs w:val="20"/>
          <w:lang w:eastAsia="ru-RU"/>
        </w:rPr>
        <w:t>(Н.6)</w:t>
      </w:r>
    </w:p>
    <w:p w:rsidR="00124FFD" w:rsidRPr="00003291" w:rsidRDefault="00124FFD" w:rsidP="00124FFD">
      <w:pPr>
        <w:widowControl w:val="0"/>
        <w:autoSpaceDE w:val="0"/>
        <w:autoSpaceDN w:val="0"/>
        <w:adjustRightInd w:val="0"/>
        <w:spacing w:after="0" w:line="353" w:lineRule="auto"/>
        <w:ind w:firstLine="720"/>
        <w:jc w:val="both"/>
        <w:rPr>
          <w:rFonts w:ascii="Times New Roman" w:eastAsia="Times New Roman" w:hAnsi="Times New Roman" w:cs="Arial"/>
          <w:sz w:val="28"/>
          <w:szCs w:val="20"/>
          <w:lang w:eastAsia="ru-RU"/>
        </w:rPr>
      </w:pPr>
      <w:r w:rsidRPr="00003291">
        <w:rPr>
          <w:rFonts w:ascii="Times New Roman" w:eastAsia="Times New Roman" w:hAnsi="Times New Roman" w:cs="Arial"/>
          <w:sz w:val="28"/>
          <w:szCs w:val="20"/>
          <w:lang w:eastAsia="ru-RU"/>
        </w:rPr>
        <w:t xml:space="preserve">де </w:t>
      </w:r>
      <w:r w:rsidRPr="00003291">
        <w:rPr>
          <w:rFonts w:ascii="Times New Roman" w:eastAsia="Times New Roman" w:hAnsi="Times New Roman" w:cs="Arial"/>
          <w:position w:val="-18"/>
          <w:sz w:val="28"/>
          <w:szCs w:val="20"/>
          <w:lang w:eastAsia="ru-RU"/>
        </w:rPr>
        <w:object w:dxaOrig="940" w:dyaOrig="440">
          <v:shape id="_x0000_i1054" type="#_x0000_t75" style="width:45.75pt;height:22.5pt" o:ole="" fillcolor="window">
            <v:imagedata r:id="rId86" o:title=""/>
          </v:shape>
          <o:OLEObject Type="Embed" ProgID="Equation.DSMT4" ShapeID="_x0000_i1054" DrawAspect="Content" ObjectID="_1534695994" r:id="rId87"/>
        </w:object>
      </w:r>
      <w:r w:rsidRPr="00003291">
        <w:rPr>
          <w:rFonts w:ascii="Times New Roman" w:eastAsia="Times New Roman" w:hAnsi="Times New Roman" w:cs="Arial"/>
          <w:sz w:val="28"/>
          <w:szCs w:val="20"/>
          <w:lang w:eastAsia="ru-RU"/>
        </w:rPr>
        <w:t xml:space="preserve">– геометричні КПО в розрахунковій точці, що враховують відповідно пряме світло від </w:t>
      </w:r>
      <w:r w:rsidRPr="00003291">
        <w:rPr>
          <w:rFonts w:ascii="Times New Roman" w:eastAsia="Times New Roman" w:hAnsi="Times New Roman" w:cs="Arial"/>
          <w:i/>
          <w:sz w:val="28"/>
          <w:szCs w:val="20"/>
          <w:lang w:eastAsia="ru-RU"/>
        </w:rPr>
        <w:t>і</w:t>
      </w:r>
      <w:r w:rsidRPr="00003291">
        <w:rPr>
          <w:rFonts w:ascii="Times New Roman" w:eastAsia="Times New Roman" w:hAnsi="Times New Roman" w:cs="Arial"/>
          <w:sz w:val="28"/>
          <w:szCs w:val="20"/>
          <w:lang w:eastAsia="ru-RU"/>
        </w:rPr>
        <w:t xml:space="preserve">-ї ділянки неба та світло, відбите від </w:t>
      </w:r>
      <w:r w:rsidRPr="00003291">
        <w:rPr>
          <w:rFonts w:ascii="Times New Roman" w:eastAsia="Times New Roman" w:hAnsi="Times New Roman" w:cs="Arial"/>
          <w:i/>
          <w:sz w:val="28"/>
          <w:szCs w:val="20"/>
          <w:lang w:eastAsia="ru-RU"/>
        </w:rPr>
        <w:t>j</w:t>
      </w:r>
      <w:r w:rsidRPr="00003291">
        <w:rPr>
          <w:rFonts w:ascii="Times New Roman" w:eastAsia="Times New Roman" w:hAnsi="Times New Roman" w:cs="Arial"/>
          <w:sz w:val="28"/>
          <w:szCs w:val="20"/>
          <w:lang w:eastAsia="ru-RU"/>
        </w:rPr>
        <w:t>-го фасаду протилежних будинків, що визначаються за формулою (</w:t>
      </w:r>
      <w:r w:rsidRPr="00003291">
        <w:rPr>
          <w:rFonts w:ascii="Times New Roman" w:eastAsia="Times New Roman" w:hAnsi="Times New Roman" w:cs="Arial"/>
          <w:sz w:val="28"/>
          <w:szCs w:val="20"/>
          <w:lang w:val="en-US" w:eastAsia="ru-RU"/>
        </w:rPr>
        <w:t>H</w:t>
      </w:r>
      <w:r w:rsidRPr="00003291">
        <w:rPr>
          <w:rFonts w:ascii="Times New Roman" w:eastAsia="Times New Roman" w:hAnsi="Times New Roman" w:cs="Arial"/>
          <w:sz w:val="28"/>
          <w:szCs w:val="20"/>
          <w:lang w:eastAsia="ru-RU"/>
        </w:rPr>
        <w:t>.10);</w:t>
      </w:r>
    </w:p>
    <w:p w:rsidR="00124FFD" w:rsidRPr="00003291" w:rsidRDefault="00124FFD" w:rsidP="00124FFD">
      <w:pPr>
        <w:widowControl w:val="0"/>
        <w:autoSpaceDE w:val="0"/>
        <w:autoSpaceDN w:val="0"/>
        <w:adjustRightInd w:val="0"/>
        <w:spacing w:after="0" w:line="353" w:lineRule="auto"/>
        <w:ind w:firstLine="1170"/>
        <w:jc w:val="both"/>
        <w:rPr>
          <w:rFonts w:ascii="Times New Roman" w:eastAsia="Times New Roman" w:hAnsi="Times New Roman" w:cs="Arial"/>
          <w:sz w:val="28"/>
          <w:szCs w:val="20"/>
          <w:lang w:eastAsia="ru-RU"/>
        </w:rPr>
      </w:pPr>
      <w:r w:rsidRPr="00003291">
        <w:rPr>
          <w:rFonts w:ascii="Times New Roman" w:eastAsia="Times New Roman" w:hAnsi="Times New Roman" w:cs="Arial"/>
          <w:i/>
          <w:sz w:val="28"/>
          <w:szCs w:val="20"/>
          <w:lang w:eastAsia="ru-RU"/>
        </w:rPr>
        <w:t>q</w:t>
      </w:r>
      <w:r w:rsidRPr="00003291">
        <w:rPr>
          <w:rFonts w:ascii="Times New Roman" w:eastAsia="Times New Roman" w:hAnsi="Times New Roman" w:cs="Arial"/>
          <w:i/>
          <w:sz w:val="28"/>
          <w:szCs w:val="20"/>
          <w:vertAlign w:val="subscript"/>
          <w:lang w:eastAsia="ru-RU"/>
        </w:rPr>
        <w:t>і</w:t>
      </w:r>
      <w:r w:rsidRPr="00003291">
        <w:rPr>
          <w:rFonts w:ascii="Times New Roman" w:eastAsia="Times New Roman" w:hAnsi="Times New Roman" w:cs="Arial"/>
          <w:sz w:val="28"/>
          <w:szCs w:val="20"/>
          <w:lang w:eastAsia="ru-RU"/>
        </w:rPr>
        <w:t xml:space="preserve"> – коефіцієнт, що враховує нерівномірну яскравість </w:t>
      </w:r>
      <w:r w:rsidRPr="00003291">
        <w:rPr>
          <w:rFonts w:ascii="Times New Roman" w:eastAsia="Times New Roman" w:hAnsi="Times New Roman" w:cs="Arial"/>
          <w:i/>
          <w:sz w:val="28"/>
          <w:szCs w:val="20"/>
          <w:lang w:eastAsia="ru-RU"/>
        </w:rPr>
        <w:t>і-</w:t>
      </w:r>
      <w:r w:rsidRPr="00003291">
        <w:rPr>
          <w:rFonts w:ascii="Times New Roman" w:eastAsia="Times New Roman" w:hAnsi="Times New Roman" w:cs="Arial"/>
          <w:sz w:val="28"/>
          <w:szCs w:val="20"/>
          <w:lang w:eastAsia="ru-RU"/>
        </w:rPr>
        <w:t>ї</w:t>
      </w:r>
      <w:r w:rsidRPr="00003291">
        <w:rPr>
          <w:rFonts w:ascii="Times New Roman" w:eastAsia="Times New Roman" w:hAnsi="Times New Roman" w:cs="Arial"/>
          <w:i/>
          <w:sz w:val="28"/>
          <w:szCs w:val="20"/>
          <w:lang w:eastAsia="ru-RU"/>
        </w:rPr>
        <w:t xml:space="preserve"> </w:t>
      </w:r>
      <w:r w:rsidRPr="00003291">
        <w:rPr>
          <w:rFonts w:ascii="Times New Roman" w:eastAsia="Times New Roman" w:hAnsi="Times New Roman" w:cs="Arial"/>
          <w:sz w:val="28"/>
          <w:szCs w:val="20"/>
          <w:lang w:eastAsia="ru-RU"/>
        </w:rPr>
        <w:t>ділянки хмарного неба МКО, визначається за формулою</w:t>
      </w:r>
    </w:p>
    <w:p w:rsidR="00124FFD" w:rsidRPr="00003291" w:rsidRDefault="00124FFD" w:rsidP="00124FFD">
      <w:pPr>
        <w:widowControl w:val="0"/>
        <w:autoSpaceDE w:val="0"/>
        <w:autoSpaceDN w:val="0"/>
        <w:adjustRightInd w:val="0"/>
        <w:spacing w:before="120" w:after="120" w:line="353" w:lineRule="auto"/>
        <w:ind w:firstLine="720"/>
        <w:jc w:val="right"/>
        <w:rPr>
          <w:rFonts w:ascii="Times New Roman" w:eastAsia="Times New Roman" w:hAnsi="Times New Roman" w:cs="Arial"/>
          <w:sz w:val="28"/>
          <w:szCs w:val="20"/>
          <w:lang w:eastAsia="ru-RU"/>
        </w:rPr>
      </w:pPr>
      <w:r w:rsidRPr="00003291">
        <w:rPr>
          <w:rFonts w:ascii="Arial" w:eastAsia="Times New Roman" w:hAnsi="Arial" w:cs="Arial"/>
          <w:position w:val="-28"/>
          <w:sz w:val="20"/>
          <w:szCs w:val="20"/>
          <w:lang w:eastAsia="ru-RU"/>
        </w:rPr>
        <w:object w:dxaOrig="2000" w:dyaOrig="720">
          <v:shape id="_x0000_i1055" type="#_x0000_t75" style="width:98.25pt;height:38.25pt" o:ole="" fillcolor="window">
            <v:imagedata r:id="rId88" o:title=""/>
          </v:shape>
          <o:OLEObject Type="Embed" ProgID="Equation.3" ShapeID="_x0000_i1055" DrawAspect="Content" ObjectID="_1534695995" r:id="rId89"/>
        </w:object>
      </w:r>
      <w:r w:rsidRPr="00003291">
        <w:rPr>
          <w:rFonts w:ascii="Times New Roman" w:eastAsia="Times New Roman" w:hAnsi="Times New Roman" w:cs="Arial"/>
          <w:sz w:val="28"/>
          <w:szCs w:val="20"/>
          <w:lang w:eastAsia="ru-RU"/>
        </w:rPr>
        <w:t>;</w:t>
      </w:r>
      <w:r>
        <w:rPr>
          <w:rFonts w:ascii="Times New Roman" w:eastAsia="Times New Roman" w:hAnsi="Times New Roman" w:cs="Arial"/>
          <w:sz w:val="28"/>
          <w:szCs w:val="20"/>
          <w:lang w:eastAsia="ru-RU"/>
        </w:rPr>
        <w:tab/>
      </w:r>
      <w:r>
        <w:rPr>
          <w:rFonts w:ascii="Times New Roman" w:eastAsia="Times New Roman" w:hAnsi="Times New Roman" w:cs="Arial"/>
          <w:sz w:val="28"/>
          <w:szCs w:val="20"/>
          <w:lang w:eastAsia="ru-RU"/>
        </w:rPr>
        <w:tab/>
      </w:r>
      <w:r>
        <w:rPr>
          <w:rFonts w:ascii="Times New Roman" w:eastAsia="Times New Roman" w:hAnsi="Times New Roman" w:cs="Arial"/>
          <w:sz w:val="28"/>
          <w:szCs w:val="20"/>
          <w:lang w:eastAsia="ru-RU"/>
        </w:rPr>
        <w:tab/>
      </w:r>
      <w:r>
        <w:rPr>
          <w:rFonts w:ascii="Times New Roman" w:eastAsia="Times New Roman" w:hAnsi="Times New Roman" w:cs="Arial"/>
          <w:sz w:val="28"/>
          <w:szCs w:val="20"/>
          <w:lang w:eastAsia="ru-RU"/>
        </w:rPr>
        <w:tab/>
      </w:r>
      <w:r>
        <w:rPr>
          <w:rFonts w:ascii="Times New Roman" w:eastAsia="Times New Roman" w:hAnsi="Times New Roman" w:cs="Arial"/>
          <w:sz w:val="28"/>
          <w:szCs w:val="20"/>
          <w:lang w:eastAsia="ru-RU"/>
        </w:rPr>
        <w:tab/>
      </w:r>
      <w:r>
        <w:rPr>
          <w:rFonts w:ascii="Times New Roman" w:eastAsia="Times New Roman" w:hAnsi="Times New Roman" w:cs="Arial"/>
          <w:sz w:val="28"/>
          <w:szCs w:val="20"/>
          <w:lang w:eastAsia="ru-RU"/>
        </w:rPr>
        <w:tab/>
      </w:r>
      <w:r w:rsidRPr="00003291">
        <w:rPr>
          <w:rFonts w:ascii="Times New Roman" w:eastAsia="Times New Roman" w:hAnsi="Times New Roman" w:cs="Arial"/>
          <w:sz w:val="28"/>
          <w:szCs w:val="20"/>
          <w:lang w:eastAsia="ru-RU"/>
        </w:rPr>
        <w:t xml:space="preserve"> (</w:t>
      </w:r>
      <w:r w:rsidRPr="00003291">
        <w:rPr>
          <w:rFonts w:ascii="Times New Roman" w:eastAsia="Times New Roman" w:hAnsi="Times New Roman" w:cs="Arial"/>
          <w:sz w:val="28"/>
          <w:szCs w:val="20"/>
          <w:lang w:val="en-US" w:eastAsia="ru-RU"/>
        </w:rPr>
        <w:t>H</w:t>
      </w:r>
      <w:r w:rsidRPr="00003291">
        <w:rPr>
          <w:rFonts w:ascii="Times New Roman" w:eastAsia="Times New Roman" w:hAnsi="Times New Roman" w:cs="Arial"/>
          <w:sz w:val="28"/>
          <w:szCs w:val="20"/>
          <w:lang w:eastAsia="ru-RU"/>
        </w:rPr>
        <w:t>.7)</w:t>
      </w:r>
    </w:p>
    <w:p w:rsidR="00124FFD" w:rsidRPr="00003291" w:rsidRDefault="00124FFD" w:rsidP="00124FFD">
      <w:pPr>
        <w:widowControl w:val="0"/>
        <w:autoSpaceDE w:val="0"/>
        <w:autoSpaceDN w:val="0"/>
        <w:adjustRightInd w:val="0"/>
        <w:spacing w:after="0" w:line="353" w:lineRule="auto"/>
        <w:ind w:firstLine="720"/>
        <w:jc w:val="both"/>
        <w:rPr>
          <w:rFonts w:ascii="Times New Roman" w:eastAsia="Times New Roman" w:hAnsi="Times New Roman" w:cs="Arial"/>
          <w:sz w:val="28"/>
          <w:szCs w:val="20"/>
          <w:lang w:eastAsia="ru-RU"/>
        </w:rPr>
      </w:pPr>
      <w:r w:rsidRPr="00003291">
        <w:rPr>
          <w:rFonts w:ascii="Times New Roman" w:eastAsia="Times New Roman" w:hAnsi="Times New Roman" w:cs="Arial"/>
          <w:sz w:val="28"/>
          <w:szCs w:val="20"/>
          <w:lang w:eastAsia="ru-RU"/>
        </w:rPr>
        <w:t xml:space="preserve">де </w:t>
      </w:r>
      <w:r w:rsidRPr="00003291">
        <w:rPr>
          <w:rFonts w:ascii="Times New Roman" w:eastAsia="Times New Roman" w:hAnsi="Times New Roman" w:cs="Times New Roman"/>
          <w:sz w:val="28"/>
          <w:szCs w:val="20"/>
          <w:lang w:eastAsia="ru-RU"/>
        </w:rPr>
        <w:t>θ</w:t>
      </w:r>
      <w:r w:rsidRPr="00003291">
        <w:rPr>
          <w:rFonts w:ascii="Times New Roman" w:eastAsia="Times New Roman" w:hAnsi="Times New Roman" w:cs="Arial"/>
          <w:sz w:val="28"/>
          <w:szCs w:val="20"/>
          <w:lang w:eastAsia="ru-RU"/>
        </w:rPr>
        <w:t xml:space="preserve"> – кутова висота центра </w:t>
      </w:r>
      <w:r w:rsidRPr="00003291">
        <w:rPr>
          <w:rFonts w:ascii="Times New Roman" w:eastAsia="Times New Roman" w:hAnsi="Times New Roman" w:cs="Arial"/>
          <w:i/>
          <w:sz w:val="28"/>
          <w:szCs w:val="20"/>
          <w:lang w:eastAsia="ru-RU"/>
        </w:rPr>
        <w:t>і-</w:t>
      </w:r>
      <w:r w:rsidRPr="00003291">
        <w:rPr>
          <w:rFonts w:ascii="Times New Roman" w:eastAsia="Times New Roman" w:hAnsi="Times New Roman" w:cs="Arial"/>
          <w:sz w:val="28"/>
          <w:szCs w:val="20"/>
          <w:lang w:eastAsia="ru-RU"/>
        </w:rPr>
        <w:t>ї</w:t>
      </w:r>
      <w:r w:rsidRPr="00003291">
        <w:rPr>
          <w:rFonts w:ascii="Times New Roman" w:eastAsia="Times New Roman" w:hAnsi="Times New Roman" w:cs="Arial"/>
          <w:i/>
          <w:sz w:val="28"/>
          <w:szCs w:val="20"/>
          <w:lang w:eastAsia="ru-RU"/>
        </w:rPr>
        <w:t xml:space="preserve"> </w:t>
      </w:r>
      <w:r w:rsidRPr="00003291">
        <w:rPr>
          <w:rFonts w:ascii="Times New Roman" w:eastAsia="Times New Roman" w:hAnsi="Times New Roman" w:cs="Arial"/>
          <w:sz w:val="28"/>
          <w:szCs w:val="20"/>
          <w:lang w:eastAsia="ru-RU"/>
        </w:rPr>
        <w:t>ділянки неба відносно розрахункової точки;</w:t>
      </w:r>
    </w:p>
    <w:p w:rsidR="00124FFD" w:rsidRPr="00003291" w:rsidRDefault="00124FFD" w:rsidP="00124FFD">
      <w:pPr>
        <w:widowControl w:val="0"/>
        <w:autoSpaceDE w:val="0"/>
        <w:autoSpaceDN w:val="0"/>
        <w:adjustRightInd w:val="0"/>
        <w:spacing w:after="0" w:line="353" w:lineRule="auto"/>
        <w:ind w:firstLine="1080"/>
        <w:jc w:val="both"/>
        <w:rPr>
          <w:rFonts w:ascii="Times New Roman" w:eastAsia="Times New Roman" w:hAnsi="Times New Roman" w:cs="Arial"/>
          <w:sz w:val="28"/>
          <w:szCs w:val="20"/>
          <w:lang w:eastAsia="ru-RU"/>
        </w:rPr>
      </w:pPr>
      <w:r w:rsidRPr="00003291">
        <w:rPr>
          <w:rFonts w:ascii="Times New Roman" w:eastAsia="Times New Roman" w:hAnsi="Times New Roman" w:cs="Arial"/>
          <w:i/>
          <w:sz w:val="28"/>
          <w:szCs w:val="20"/>
          <w:lang w:eastAsia="ru-RU"/>
        </w:rPr>
        <w:t>R</w:t>
      </w:r>
      <w:r w:rsidRPr="00003291">
        <w:rPr>
          <w:rFonts w:ascii="Times New Roman" w:eastAsia="Times New Roman" w:hAnsi="Times New Roman" w:cs="Arial"/>
          <w:i/>
          <w:sz w:val="28"/>
          <w:szCs w:val="20"/>
          <w:vertAlign w:val="subscript"/>
          <w:lang w:eastAsia="ru-RU"/>
        </w:rPr>
        <w:t>j</w:t>
      </w:r>
      <w:r w:rsidRPr="00003291">
        <w:rPr>
          <w:rFonts w:ascii="Times New Roman" w:eastAsia="Times New Roman" w:hAnsi="Times New Roman" w:cs="Arial"/>
          <w:i/>
          <w:sz w:val="28"/>
          <w:szCs w:val="20"/>
          <w:lang w:eastAsia="ru-RU"/>
        </w:rPr>
        <w:t xml:space="preserve"> </w:t>
      </w:r>
      <w:r w:rsidRPr="00003291">
        <w:rPr>
          <w:rFonts w:ascii="Times New Roman" w:eastAsia="Times New Roman" w:hAnsi="Times New Roman" w:cs="Arial"/>
          <w:sz w:val="28"/>
          <w:szCs w:val="20"/>
          <w:lang w:eastAsia="ru-RU"/>
        </w:rPr>
        <w:t xml:space="preserve">– коефіцієнт, що враховує відносну яскравість </w:t>
      </w:r>
      <w:r w:rsidRPr="00003291">
        <w:rPr>
          <w:rFonts w:ascii="Times New Roman" w:eastAsia="Times New Roman" w:hAnsi="Times New Roman" w:cs="Arial"/>
          <w:i/>
          <w:sz w:val="28"/>
          <w:szCs w:val="20"/>
          <w:lang w:eastAsia="ru-RU"/>
        </w:rPr>
        <w:t>j</w:t>
      </w:r>
      <w:r w:rsidRPr="00003291">
        <w:rPr>
          <w:rFonts w:ascii="Times New Roman" w:eastAsia="Times New Roman" w:hAnsi="Times New Roman" w:cs="Arial"/>
          <w:sz w:val="28"/>
          <w:szCs w:val="20"/>
          <w:lang w:eastAsia="ru-RU"/>
        </w:rPr>
        <w:t>-го протилежного будинку, який розраховується за формулою (</w:t>
      </w:r>
      <w:r w:rsidRPr="00003291">
        <w:rPr>
          <w:rFonts w:ascii="Times New Roman" w:eastAsia="Times New Roman" w:hAnsi="Times New Roman" w:cs="Arial"/>
          <w:sz w:val="28"/>
          <w:szCs w:val="20"/>
          <w:lang w:val="en-US" w:eastAsia="ru-RU"/>
        </w:rPr>
        <w:t>H</w:t>
      </w:r>
      <w:r w:rsidRPr="00003291">
        <w:rPr>
          <w:rFonts w:ascii="Times New Roman" w:eastAsia="Times New Roman" w:hAnsi="Times New Roman" w:cs="Arial"/>
          <w:sz w:val="28"/>
          <w:szCs w:val="20"/>
          <w:lang w:eastAsia="ru-RU"/>
        </w:rPr>
        <w:t>.11) або (</w:t>
      </w:r>
      <w:r w:rsidRPr="00003291">
        <w:rPr>
          <w:rFonts w:ascii="Times New Roman" w:eastAsia="Times New Roman" w:hAnsi="Times New Roman" w:cs="Arial"/>
          <w:sz w:val="28"/>
          <w:szCs w:val="20"/>
          <w:lang w:val="en-US" w:eastAsia="ru-RU"/>
        </w:rPr>
        <w:t>H</w:t>
      </w:r>
      <w:r w:rsidRPr="00003291">
        <w:rPr>
          <w:rFonts w:ascii="Times New Roman" w:eastAsia="Times New Roman" w:hAnsi="Times New Roman" w:cs="Arial"/>
          <w:sz w:val="28"/>
          <w:szCs w:val="20"/>
          <w:lang w:eastAsia="ru-RU"/>
        </w:rPr>
        <w:t>.13);</w:t>
      </w:r>
    </w:p>
    <w:p w:rsidR="00124FFD" w:rsidRPr="00003291" w:rsidRDefault="00124FFD" w:rsidP="00124FFD">
      <w:pPr>
        <w:widowControl w:val="0"/>
        <w:autoSpaceDE w:val="0"/>
        <w:autoSpaceDN w:val="0"/>
        <w:adjustRightInd w:val="0"/>
        <w:spacing w:after="0" w:line="353" w:lineRule="auto"/>
        <w:ind w:firstLine="1080"/>
        <w:jc w:val="both"/>
        <w:rPr>
          <w:rFonts w:ascii="Times New Roman" w:eastAsia="Times New Roman" w:hAnsi="Times New Roman" w:cs="Arial"/>
          <w:sz w:val="28"/>
          <w:szCs w:val="20"/>
          <w:lang w:eastAsia="ru-RU"/>
        </w:rPr>
      </w:pPr>
      <w:r w:rsidRPr="00003291">
        <w:rPr>
          <w:rFonts w:ascii="Times New Roman" w:eastAsia="Times New Roman" w:hAnsi="Times New Roman" w:cs="Arial"/>
          <w:i/>
          <w:sz w:val="28"/>
          <w:szCs w:val="20"/>
          <w:lang w:val="en-US" w:eastAsia="ru-RU"/>
        </w:rPr>
        <w:t>m</w:t>
      </w:r>
      <w:r w:rsidRPr="00003291">
        <w:rPr>
          <w:rFonts w:ascii="Times New Roman" w:eastAsia="Times New Roman" w:hAnsi="Times New Roman" w:cs="Arial"/>
          <w:sz w:val="28"/>
          <w:szCs w:val="20"/>
          <w:lang w:eastAsia="ru-RU"/>
        </w:rPr>
        <w:t>,</w:t>
      </w:r>
      <w:r w:rsidRPr="00003291">
        <w:rPr>
          <w:rFonts w:ascii="Times New Roman" w:eastAsia="Times New Roman" w:hAnsi="Times New Roman" w:cs="Arial"/>
          <w:i/>
          <w:sz w:val="28"/>
          <w:szCs w:val="20"/>
          <w:lang w:eastAsia="ru-RU"/>
        </w:rPr>
        <w:t xml:space="preserve"> </w:t>
      </w:r>
      <w:r w:rsidRPr="00003291">
        <w:rPr>
          <w:rFonts w:ascii="Times New Roman" w:eastAsia="Times New Roman" w:hAnsi="Times New Roman" w:cs="Arial"/>
          <w:i/>
          <w:sz w:val="28"/>
          <w:szCs w:val="20"/>
          <w:lang w:val="en-US" w:eastAsia="ru-RU"/>
        </w:rPr>
        <w:t>m</w:t>
      </w:r>
      <w:r w:rsidRPr="00003291">
        <w:rPr>
          <w:rFonts w:ascii="Times New Roman" w:eastAsia="Times New Roman" w:hAnsi="Times New Roman" w:cs="Arial"/>
          <w:i/>
          <w:sz w:val="28"/>
          <w:szCs w:val="20"/>
          <w:vertAlign w:val="subscript"/>
          <w:lang w:val="en-US" w:eastAsia="ru-RU"/>
        </w:rPr>
        <w:t>j</w:t>
      </w:r>
      <w:r w:rsidRPr="00003291">
        <w:rPr>
          <w:rFonts w:ascii="Times New Roman" w:eastAsia="Times New Roman" w:hAnsi="Times New Roman" w:cs="Arial"/>
          <w:sz w:val="28"/>
          <w:szCs w:val="20"/>
          <w:lang w:eastAsia="ru-RU"/>
        </w:rPr>
        <w:t xml:space="preserve"> – </w:t>
      </w:r>
      <w:r w:rsidRPr="00003291">
        <w:rPr>
          <w:rFonts w:ascii="Times New Roman" w:eastAsia="Times New Roman" w:hAnsi="Times New Roman" w:cs="Arial"/>
          <w:spacing w:val="-4"/>
          <w:sz w:val="28"/>
          <w:szCs w:val="20"/>
          <w:lang w:eastAsia="ru-RU"/>
        </w:rPr>
        <w:t xml:space="preserve">коефіцієнти світлового клімату відповідно розрахункового світлопрорізу </w:t>
      </w:r>
      <w:r w:rsidRPr="00003291">
        <w:rPr>
          <w:rFonts w:ascii="Times New Roman" w:eastAsia="Times New Roman" w:hAnsi="Times New Roman" w:cs="Arial"/>
          <w:sz w:val="28"/>
          <w:szCs w:val="20"/>
          <w:lang w:eastAsia="ru-RU"/>
        </w:rPr>
        <w:t xml:space="preserve">та </w:t>
      </w:r>
      <w:r w:rsidRPr="00003291">
        <w:rPr>
          <w:rFonts w:ascii="Times New Roman" w:eastAsia="Times New Roman" w:hAnsi="Times New Roman" w:cs="Arial"/>
          <w:i/>
          <w:sz w:val="28"/>
          <w:szCs w:val="20"/>
          <w:lang w:eastAsia="ru-RU"/>
        </w:rPr>
        <w:t>j</w:t>
      </w:r>
      <w:r w:rsidRPr="00003291">
        <w:rPr>
          <w:rFonts w:ascii="Times New Roman" w:eastAsia="Times New Roman" w:hAnsi="Times New Roman" w:cs="Arial"/>
          <w:sz w:val="28"/>
          <w:szCs w:val="20"/>
          <w:lang w:eastAsia="ru-RU"/>
        </w:rPr>
        <w:t xml:space="preserve">-го будинку, що визначаються за таблицею </w:t>
      </w:r>
      <w:r w:rsidRPr="00003291">
        <w:rPr>
          <w:rFonts w:ascii="Times New Roman" w:eastAsia="Times New Roman" w:hAnsi="Times New Roman" w:cs="Arial"/>
          <w:sz w:val="28"/>
          <w:szCs w:val="20"/>
          <w:lang w:val="en-US" w:eastAsia="ru-RU"/>
        </w:rPr>
        <w:t>H</w:t>
      </w:r>
      <w:r w:rsidRPr="00003291">
        <w:rPr>
          <w:rFonts w:ascii="Times New Roman" w:eastAsia="Times New Roman" w:hAnsi="Times New Roman" w:cs="Arial"/>
          <w:sz w:val="28"/>
          <w:szCs w:val="20"/>
          <w:lang w:eastAsia="ru-RU"/>
        </w:rPr>
        <w:t>.1;</w:t>
      </w:r>
    </w:p>
    <w:p w:rsidR="00124FFD" w:rsidRPr="00003291" w:rsidRDefault="00124FFD" w:rsidP="00124FFD">
      <w:pPr>
        <w:widowControl w:val="0"/>
        <w:autoSpaceDE w:val="0"/>
        <w:autoSpaceDN w:val="0"/>
        <w:adjustRightInd w:val="0"/>
        <w:spacing w:after="0" w:line="353" w:lineRule="auto"/>
        <w:ind w:firstLine="1080"/>
        <w:jc w:val="both"/>
        <w:rPr>
          <w:rFonts w:ascii="Times New Roman" w:eastAsia="Times New Roman" w:hAnsi="Times New Roman" w:cs="Arial"/>
          <w:i/>
          <w:sz w:val="28"/>
          <w:szCs w:val="20"/>
          <w:lang w:eastAsia="ru-RU"/>
        </w:rPr>
      </w:pPr>
      <w:r w:rsidRPr="00003291">
        <w:rPr>
          <w:rFonts w:ascii="Times New Roman" w:eastAsia="Times New Roman" w:hAnsi="Times New Roman" w:cs="Arial"/>
          <w:i/>
          <w:sz w:val="28"/>
          <w:szCs w:val="20"/>
          <w:lang w:eastAsia="ru-RU"/>
        </w:rPr>
        <w:t>I, J</w:t>
      </w:r>
      <w:r w:rsidRPr="00003291">
        <w:rPr>
          <w:rFonts w:ascii="Times New Roman" w:eastAsia="Times New Roman" w:hAnsi="Times New Roman" w:cs="Arial"/>
          <w:i/>
          <w:color w:val="FF0000"/>
          <w:sz w:val="28"/>
          <w:szCs w:val="20"/>
          <w:lang w:eastAsia="ru-RU"/>
        </w:rPr>
        <w:t xml:space="preserve"> </w:t>
      </w:r>
      <w:r w:rsidRPr="00003291">
        <w:rPr>
          <w:rFonts w:ascii="Times New Roman" w:eastAsia="Times New Roman" w:hAnsi="Times New Roman" w:cs="Arial"/>
          <w:i/>
          <w:color w:val="0000FF"/>
          <w:sz w:val="28"/>
          <w:szCs w:val="20"/>
          <w:lang w:eastAsia="ru-RU"/>
        </w:rPr>
        <w:t xml:space="preserve">– </w:t>
      </w:r>
      <w:r w:rsidRPr="00003291">
        <w:rPr>
          <w:rFonts w:ascii="Times New Roman" w:eastAsia="Times New Roman" w:hAnsi="Times New Roman" w:cs="Arial"/>
          <w:sz w:val="28"/>
          <w:szCs w:val="20"/>
          <w:lang w:eastAsia="ru-RU"/>
        </w:rPr>
        <w:t>відповідно кількість окремих розрахункових ділянок неба та фасадів протилежних будинків, які спостерігаються через світлопроріз з розрахункової точки;</w:t>
      </w:r>
    </w:p>
    <w:p w:rsidR="00124FFD" w:rsidRPr="00003291" w:rsidRDefault="00124FFD" w:rsidP="00124FFD">
      <w:pPr>
        <w:widowControl w:val="0"/>
        <w:autoSpaceDE w:val="0"/>
        <w:autoSpaceDN w:val="0"/>
        <w:adjustRightInd w:val="0"/>
        <w:spacing w:after="0" w:line="353" w:lineRule="auto"/>
        <w:ind w:firstLine="1080"/>
        <w:jc w:val="both"/>
        <w:rPr>
          <w:rFonts w:ascii="Times New Roman" w:eastAsia="Times New Roman" w:hAnsi="Times New Roman" w:cs="Arial"/>
          <w:sz w:val="28"/>
          <w:szCs w:val="20"/>
          <w:lang w:eastAsia="ru-RU"/>
        </w:rPr>
      </w:pPr>
      <w:r w:rsidRPr="00003291">
        <w:rPr>
          <w:rFonts w:ascii="Times New Roman" w:eastAsia="Times New Roman" w:hAnsi="Times New Roman" w:cs="Arial"/>
          <w:i/>
          <w:sz w:val="28"/>
          <w:szCs w:val="20"/>
          <w:lang w:eastAsia="ru-RU"/>
        </w:rPr>
        <w:t>r</w:t>
      </w:r>
      <w:r w:rsidRPr="00003291">
        <w:rPr>
          <w:rFonts w:ascii="Times New Roman" w:eastAsia="Times New Roman" w:hAnsi="Times New Roman" w:cs="Arial"/>
          <w:sz w:val="28"/>
          <w:szCs w:val="20"/>
          <w:vertAlign w:val="subscript"/>
          <w:lang w:eastAsia="ru-RU"/>
        </w:rPr>
        <w:t>1</w:t>
      </w:r>
      <w:r w:rsidRPr="00003291">
        <w:rPr>
          <w:rFonts w:ascii="Times New Roman" w:eastAsia="Times New Roman" w:hAnsi="Times New Roman" w:cs="Arial"/>
          <w:sz w:val="28"/>
          <w:szCs w:val="20"/>
          <w:lang w:eastAsia="ru-RU"/>
        </w:rPr>
        <w:t xml:space="preserve">, </w:t>
      </w:r>
      <w:r w:rsidRPr="00003291">
        <w:rPr>
          <w:rFonts w:ascii="Times New Roman" w:eastAsia="Times New Roman" w:hAnsi="Times New Roman" w:cs="Arial"/>
          <w:i/>
          <w:sz w:val="28"/>
          <w:szCs w:val="20"/>
          <w:lang w:eastAsia="ru-RU"/>
        </w:rPr>
        <w:t>r</w:t>
      </w:r>
      <w:r w:rsidRPr="00003291">
        <w:rPr>
          <w:rFonts w:ascii="Times New Roman" w:eastAsia="Times New Roman" w:hAnsi="Times New Roman" w:cs="Arial"/>
          <w:sz w:val="28"/>
          <w:szCs w:val="20"/>
          <w:vertAlign w:val="subscript"/>
          <w:lang w:eastAsia="ru-RU"/>
        </w:rPr>
        <w:t>2</w:t>
      </w:r>
      <w:r w:rsidRPr="00003291">
        <w:rPr>
          <w:rFonts w:ascii="Times New Roman" w:eastAsia="Times New Roman" w:hAnsi="Times New Roman" w:cs="Arial"/>
          <w:sz w:val="28"/>
          <w:szCs w:val="20"/>
          <w:lang w:eastAsia="ru-RU"/>
        </w:rPr>
        <w:t xml:space="preserve">, </w:t>
      </w:r>
      <w:r w:rsidRPr="00003291">
        <w:rPr>
          <w:rFonts w:ascii="Times New Roman" w:eastAsia="Times New Roman" w:hAnsi="Times New Roman" w:cs="Arial"/>
          <w:sz w:val="28"/>
          <w:szCs w:val="20"/>
          <w:lang w:eastAsia="ru-RU"/>
        </w:rPr>
        <w:sym w:font="Symbol" w:char="F074"/>
      </w:r>
      <w:r w:rsidRPr="00003291">
        <w:rPr>
          <w:rFonts w:ascii="Times New Roman" w:eastAsia="Times New Roman" w:hAnsi="Times New Roman" w:cs="Arial"/>
          <w:sz w:val="28"/>
          <w:szCs w:val="20"/>
          <w:vertAlign w:val="subscript"/>
          <w:lang w:eastAsia="ru-RU"/>
        </w:rPr>
        <w:t>0</w:t>
      </w:r>
      <w:r w:rsidRPr="00003291">
        <w:rPr>
          <w:rFonts w:ascii="Times New Roman" w:eastAsia="Times New Roman" w:hAnsi="Times New Roman" w:cs="Arial"/>
          <w:sz w:val="28"/>
          <w:szCs w:val="20"/>
          <w:lang w:eastAsia="ru-RU"/>
        </w:rPr>
        <w:t xml:space="preserve">, </w:t>
      </w:r>
      <w:r w:rsidRPr="00003291">
        <w:rPr>
          <w:rFonts w:ascii="Times New Roman" w:eastAsia="Times New Roman" w:hAnsi="Times New Roman" w:cs="Arial"/>
          <w:i/>
          <w:sz w:val="28"/>
          <w:szCs w:val="20"/>
          <w:lang w:eastAsia="ru-RU"/>
        </w:rPr>
        <w:t>K</w:t>
      </w:r>
      <w:r w:rsidRPr="00003291">
        <w:rPr>
          <w:rFonts w:ascii="Times New Roman" w:eastAsia="Times New Roman" w:hAnsi="Times New Roman" w:cs="Arial"/>
          <w:sz w:val="28"/>
          <w:szCs w:val="20"/>
          <w:vertAlign w:val="subscript"/>
          <w:lang w:eastAsia="ru-RU"/>
        </w:rPr>
        <w:t>з</w:t>
      </w:r>
      <w:r w:rsidRPr="00003291">
        <w:rPr>
          <w:rFonts w:ascii="Times New Roman" w:eastAsia="Times New Roman" w:hAnsi="Times New Roman" w:cs="Arial"/>
          <w:sz w:val="28"/>
          <w:szCs w:val="20"/>
          <w:lang w:eastAsia="ru-RU"/>
        </w:rPr>
        <w:t xml:space="preserve">, </w:t>
      </w:r>
      <w:r w:rsidRPr="00003291">
        <w:rPr>
          <w:rFonts w:ascii="Times New Roman" w:eastAsia="Times New Roman" w:hAnsi="Times New Roman" w:cs="Arial"/>
          <w:i/>
          <w:sz w:val="28"/>
          <w:szCs w:val="20"/>
          <w:lang w:eastAsia="ru-RU"/>
        </w:rPr>
        <w:t>K</w:t>
      </w:r>
      <w:r w:rsidRPr="00003291">
        <w:rPr>
          <w:rFonts w:ascii="Times New Roman" w:eastAsia="Times New Roman" w:hAnsi="Times New Roman" w:cs="Arial"/>
          <w:sz w:val="28"/>
          <w:szCs w:val="20"/>
          <w:vertAlign w:val="subscript"/>
          <w:lang w:eastAsia="ru-RU"/>
        </w:rPr>
        <w:t>л</w:t>
      </w:r>
      <w:r w:rsidRPr="00003291">
        <w:rPr>
          <w:rFonts w:ascii="Times New Roman" w:eastAsia="Times New Roman" w:hAnsi="Times New Roman" w:cs="Arial"/>
          <w:sz w:val="28"/>
          <w:szCs w:val="20"/>
          <w:lang w:eastAsia="ru-RU"/>
        </w:rPr>
        <w:t xml:space="preserve"> – теж саме, що у формулах (</w:t>
      </w:r>
      <w:r w:rsidRPr="00003291">
        <w:rPr>
          <w:rFonts w:ascii="Times New Roman" w:eastAsia="Times New Roman" w:hAnsi="Times New Roman" w:cs="Arial"/>
          <w:sz w:val="28"/>
          <w:szCs w:val="20"/>
          <w:lang w:val="en-US" w:eastAsia="ru-RU"/>
        </w:rPr>
        <w:t>H</w:t>
      </w:r>
      <w:r w:rsidRPr="00003291">
        <w:rPr>
          <w:rFonts w:ascii="Times New Roman" w:eastAsia="Times New Roman" w:hAnsi="Times New Roman" w:cs="Arial"/>
          <w:sz w:val="28"/>
          <w:szCs w:val="20"/>
          <w:lang w:eastAsia="ru-RU"/>
        </w:rPr>
        <w:t>.1) та (</w:t>
      </w:r>
      <w:r w:rsidRPr="00003291">
        <w:rPr>
          <w:rFonts w:ascii="Times New Roman" w:eastAsia="Times New Roman" w:hAnsi="Times New Roman" w:cs="Arial"/>
          <w:sz w:val="28"/>
          <w:szCs w:val="20"/>
          <w:lang w:val="en-US" w:eastAsia="ru-RU"/>
        </w:rPr>
        <w:t>H</w:t>
      </w:r>
      <w:r w:rsidRPr="00003291">
        <w:rPr>
          <w:rFonts w:ascii="Times New Roman" w:eastAsia="Times New Roman" w:hAnsi="Times New Roman" w:cs="Arial"/>
          <w:sz w:val="28"/>
          <w:szCs w:val="20"/>
          <w:lang w:eastAsia="ru-RU"/>
        </w:rPr>
        <w:t xml:space="preserve">.2); </w:t>
      </w:r>
    </w:p>
    <w:p w:rsidR="00124FFD" w:rsidRPr="00003291" w:rsidRDefault="00124FFD" w:rsidP="00124FFD">
      <w:pPr>
        <w:widowControl w:val="0"/>
        <w:autoSpaceDE w:val="0"/>
        <w:autoSpaceDN w:val="0"/>
        <w:adjustRightInd w:val="0"/>
        <w:spacing w:after="0" w:line="353" w:lineRule="auto"/>
        <w:ind w:firstLine="1080"/>
        <w:jc w:val="both"/>
        <w:rPr>
          <w:rFonts w:ascii="Times New Roman" w:eastAsia="Times New Roman" w:hAnsi="Times New Roman" w:cs="Arial"/>
          <w:sz w:val="28"/>
          <w:szCs w:val="20"/>
          <w:lang w:eastAsia="ru-RU"/>
        </w:rPr>
      </w:pPr>
      <w:r w:rsidRPr="00003291">
        <w:rPr>
          <w:rFonts w:ascii="Times New Roman" w:eastAsia="Times New Roman" w:hAnsi="Times New Roman" w:cs="Arial"/>
          <w:i/>
          <w:sz w:val="28"/>
          <w:szCs w:val="20"/>
          <w:lang w:eastAsia="ru-RU"/>
        </w:rPr>
        <w:t>N</w:t>
      </w:r>
      <w:r w:rsidRPr="00003291">
        <w:rPr>
          <w:rFonts w:ascii="Times New Roman" w:eastAsia="Times New Roman" w:hAnsi="Times New Roman" w:cs="Arial"/>
          <w:sz w:val="28"/>
          <w:szCs w:val="20"/>
          <w:lang w:eastAsia="ru-RU"/>
        </w:rPr>
        <w:t xml:space="preserve"> – кількість розрахункових точок по характерному розрізу приміщення. </w:t>
      </w:r>
    </w:p>
    <w:p w:rsidR="00124FFD" w:rsidRPr="00003291" w:rsidRDefault="00124FFD" w:rsidP="00124FFD">
      <w:pPr>
        <w:widowControl w:val="0"/>
        <w:autoSpaceDE w:val="0"/>
        <w:autoSpaceDN w:val="0"/>
        <w:adjustRightInd w:val="0"/>
        <w:spacing w:after="0" w:line="360" w:lineRule="auto"/>
        <w:ind w:firstLine="720"/>
        <w:jc w:val="both"/>
        <w:rPr>
          <w:rFonts w:ascii="Times New Roman" w:eastAsia="Times New Roman" w:hAnsi="Times New Roman" w:cs="Arial"/>
          <w:sz w:val="28"/>
          <w:szCs w:val="20"/>
          <w:lang w:eastAsia="ru-RU"/>
        </w:rPr>
      </w:pPr>
      <w:r w:rsidRPr="00003291">
        <w:rPr>
          <w:rFonts w:ascii="Times New Roman" w:eastAsia="Times New Roman" w:hAnsi="Times New Roman" w:cs="Arial"/>
          <w:sz w:val="28"/>
          <w:szCs w:val="20"/>
          <w:lang w:eastAsia="ru-RU"/>
        </w:rPr>
        <w:t>Сумарне значення КПО від усіх світлопрорізів у кожній розрахунковій точці визначається за формулою</w:t>
      </w:r>
    </w:p>
    <w:p w:rsidR="00124FFD" w:rsidRPr="00003291" w:rsidRDefault="00124FFD" w:rsidP="00124FFD">
      <w:pPr>
        <w:widowControl w:val="0"/>
        <w:autoSpaceDE w:val="0"/>
        <w:autoSpaceDN w:val="0"/>
        <w:adjustRightInd w:val="0"/>
        <w:spacing w:before="240" w:after="240" w:line="360" w:lineRule="auto"/>
        <w:ind w:firstLine="720"/>
        <w:jc w:val="right"/>
        <w:rPr>
          <w:rFonts w:ascii="Times New Roman" w:eastAsia="Times New Roman" w:hAnsi="Times New Roman" w:cs="Arial"/>
          <w:sz w:val="28"/>
          <w:szCs w:val="20"/>
          <w:lang w:eastAsia="ru-RU"/>
        </w:rPr>
      </w:pPr>
      <w:r w:rsidRPr="00003291">
        <w:rPr>
          <w:rFonts w:ascii="Times New Roman" w:eastAsia="Times New Roman" w:hAnsi="Times New Roman" w:cs="Arial"/>
          <w:color w:val="00FF00"/>
          <w:position w:val="-12"/>
          <w:sz w:val="28"/>
          <w:szCs w:val="20"/>
          <w:lang w:eastAsia="ru-RU"/>
        </w:rPr>
        <w:object w:dxaOrig="2460" w:dyaOrig="380">
          <v:shape id="_x0000_i1056" type="#_x0000_t75" style="width:125.25pt;height:18.75pt" o:ole="" fillcolor="window">
            <v:imagedata r:id="rId90" o:title=""/>
          </v:shape>
          <o:OLEObject Type="Embed" ProgID="Equation.DSMT4" ShapeID="_x0000_i1056" DrawAspect="Content" ObjectID="_1534695996" r:id="rId91"/>
        </w:object>
      </w:r>
      <w:r>
        <w:rPr>
          <w:rFonts w:ascii="Times New Roman" w:eastAsia="Times New Roman" w:hAnsi="Times New Roman" w:cs="Arial"/>
          <w:sz w:val="28"/>
          <w:szCs w:val="20"/>
          <w:lang w:eastAsia="ru-RU"/>
        </w:rPr>
        <w:tab/>
      </w:r>
      <w:r>
        <w:rPr>
          <w:rFonts w:ascii="Times New Roman" w:eastAsia="Times New Roman" w:hAnsi="Times New Roman" w:cs="Arial"/>
          <w:sz w:val="28"/>
          <w:szCs w:val="20"/>
          <w:lang w:eastAsia="ru-RU"/>
        </w:rPr>
        <w:tab/>
      </w:r>
      <w:r>
        <w:rPr>
          <w:rFonts w:ascii="Times New Roman" w:eastAsia="Times New Roman" w:hAnsi="Times New Roman" w:cs="Arial"/>
          <w:sz w:val="28"/>
          <w:szCs w:val="20"/>
          <w:lang w:eastAsia="ru-RU"/>
        </w:rPr>
        <w:tab/>
      </w:r>
      <w:r>
        <w:rPr>
          <w:rFonts w:ascii="Times New Roman" w:eastAsia="Times New Roman" w:hAnsi="Times New Roman" w:cs="Arial"/>
          <w:sz w:val="28"/>
          <w:szCs w:val="20"/>
          <w:lang w:eastAsia="ru-RU"/>
        </w:rPr>
        <w:tab/>
      </w:r>
      <w:r>
        <w:rPr>
          <w:rFonts w:ascii="Times New Roman" w:eastAsia="Times New Roman" w:hAnsi="Times New Roman" w:cs="Arial"/>
          <w:sz w:val="28"/>
          <w:szCs w:val="20"/>
          <w:lang w:eastAsia="ru-RU"/>
        </w:rPr>
        <w:tab/>
      </w:r>
      <w:r w:rsidRPr="00003291">
        <w:rPr>
          <w:rFonts w:ascii="Times New Roman" w:eastAsia="Times New Roman" w:hAnsi="Times New Roman" w:cs="Arial"/>
          <w:sz w:val="28"/>
          <w:szCs w:val="20"/>
          <w:lang w:eastAsia="ru-RU"/>
        </w:rPr>
        <w:t>(Л.8)</w:t>
      </w:r>
    </w:p>
    <w:p w:rsidR="00124FFD" w:rsidRPr="00003291" w:rsidRDefault="00124FFD" w:rsidP="00124FFD">
      <w:pPr>
        <w:widowControl w:val="0"/>
        <w:autoSpaceDE w:val="0"/>
        <w:autoSpaceDN w:val="0"/>
        <w:adjustRightInd w:val="0"/>
        <w:spacing w:before="120" w:after="0" w:line="360" w:lineRule="auto"/>
        <w:ind w:firstLine="720"/>
        <w:jc w:val="both"/>
        <w:rPr>
          <w:rFonts w:ascii="Times New Roman" w:eastAsia="Times New Roman" w:hAnsi="Times New Roman" w:cs="Arial"/>
          <w:color w:val="0000FF"/>
          <w:sz w:val="28"/>
          <w:szCs w:val="20"/>
          <w:lang w:eastAsia="ru-RU"/>
        </w:rPr>
      </w:pPr>
      <w:r w:rsidRPr="00003291">
        <w:rPr>
          <w:rFonts w:ascii="Times New Roman" w:eastAsia="Times New Roman" w:hAnsi="Times New Roman" w:cs="Arial"/>
          <w:sz w:val="28"/>
          <w:szCs w:val="20"/>
          <w:lang w:eastAsia="ru-RU"/>
        </w:rPr>
        <w:lastRenderedPageBreak/>
        <w:t xml:space="preserve">де </w:t>
      </w:r>
      <w:r w:rsidRPr="00003291">
        <w:rPr>
          <w:rFonts w:ascii="Times New Roman" w:eastAsia="Times New Roman" w:hAnsi="Times New Roman" w:cs="Arial"/>
          <w:i/>
          <w:sz w:val="28"/>
          <w:szCs w:val="20"/>
          <w:lang w:val="en-US" w:eastAsia="ru-RU"/>
        </w:rPr>
        <w:t>K</w:t>
      </w:r>
      <w:r w:rsidRPr="00003291">
        <w:rPr>
          <w:rFonts w:ascii="Times New Roman" w:eastAsia="Times New Roman" w:hAnsi="Times New Roman" w:cs="Arial"/>
          <w:sz w:val="28"/>
          <w:szCs w:val="20"/>
          <w:lang w:eastAsia="ru-RU"/>
        </w:rPr>
        <w:t xml:space="preserve"> – кількість світлопрорізів у приміщенні. </w:t>
      </w:r>
    </w:p>
    <w:p w:rsidR="00124FFD" w:rsidRPr="00003291" w:rsidRDefault="00124FFD" w:rsidP="00124FFD">
      <w:pPr>
        <w:widowControl w:val="0"/>
        <w:autoSpaceDE w:val="0"/>
        <w:autoSpaceDN w:val="0"/>
        <w:adjustRightInd w:val="0"/>
        <w:spacing w:after="0" w:line="360" w:lineRule="auto"/>
        <w:ind w:firstLine="720"/>
        <w:jc w:val="both"/>
        <w:rPr>
          <w:rFonts w:ascii="Times New Roman" w:eastAsia="Times New Roman" w:hAnsi="Times New Roman" w:cs="Arial"/>
          <w:sz w:val="28"/>
          <w:szCs w:val="20"/>
          <w:lang w:eastAsia="ru-RU"/>
        </w:rPr>
      </w:pPr>
      <w:r w:rsidRPr="00003291">
        <w:rPr>
          <w:rFonts w:ascii="Times New Roman" w:eastAsia="Times New Roman" w:hAnsi="Times New Roman" w:cs="Arial"/>
          <w:sz w:val="28"/>
          <w:szCs w:val="20"/>
          <w:lang w:eastAsia="ru-RU"/>
        </w:rPr>
        <w:t>Дозволяється розглядати світлопрорізи, розташовані в одній площині та на однаковій висоті, як один світлопроріз з непрозорими включеннями.</w:t>
      </w:r>
    </w:p>
    <w:p w:rsidR="00124FFD" w:rsidRPr="00003291" w:rsidRDefault="00124FFD" w:rsidP="00124FFD">
      <w:pPr>
        <w:widowControl w:val="0"/>
        <w:autoSpaceDE w:val="0"/>
        <w:autoSpaceDN w:val="0"/>
        <w:adjustRightInd w:val="0"/>
        <w:spacing w:after="0" w:line="360" w:lineRule="auto"/>
        <w:ind w:firstLine="720"/>
        <w:jc w:val="both"/>
        <w:rPr>
          <w:rFonts w:ascii="Times New Roman" w:eastAsia="Times New Roman" w:hAnsi="Times New Roman" w:cs="Arial"/>
          <w:sz w:val="28"/>
          <w:szCs w:val="20"/>
          <w:lang w:eastAsia="ru-RU"/>
        </w:rPr>
      </w:pPr>
      <w:r w:rsidRPr="00003291">
        <w:rPr>
          <w:rFonts w:ascii="Times New Roman" w:eastAsia="Times New Roman" w:hAnsi="Times New Roman" w:cs="Arial"/>
          <w:sz w:val="28"/>
          <w:szCs w:val="20"/>
          <w:lang w:eastAsia="ru-RU"/>
        </w:rPr>
        <w:t xml:space="preserve">За розрахункове значення КПО у приміщенні </w:t>
      </w:r>
      <w:r w:rsidRPr="00003291">
        <w:rPr>
          <w:rFonts w:ascii="Times New Roman" w:eastAsia="Times New Roman" w:hAnsi="Times New Roman" w:cs="Arial"/>
          <w:i/>
          <w:sz w:val="28"/>
          <w:szCs w:val="20"/>
          <w:lang w:val="en-US" w:eastAsia="ru-RU"/>
        </w:rPr>
        <w:t>D</w:t>
      </w:r>
      <w:r w:rsidRPr="00003291">
        <w:rPr>
          <w:rFonts w:ascii="Times New Roman" w:eastAsia="Times New Roman" w:hAnsi="Times New Roman" w:cs="Arial"/>
          <w:sz w:val="28"/>
          <w:szCs w:val="20"/>
          <w:vertAlign w:val="subscript"/>
          <w:lang w:eastAsia="ru-RU"/>
        </w:rPr>
        <w:t>р</w:t>
      </w:r>
      <w:r w:rsidRPr="00003291">
        <w:rPr>
          <w:rFonts w:ascii="Times New Roman" w:eastAsia="Times New Roman" w:hAnsi="Times New Roman" w:cs="Arial"/>
          <w:sz w:val="28"/>
          <w:szCs w:val="20"/>
          <w:lang w:eastAsia="ru-RU"/>
        </w:rPr>
        <w:t>, %, приймається:</w:t>
      </w:r>
    </w:p>
    <w:p w:rsidR="00124FFD" w:rsidRPr="00003291" w:rsidRDefault="00124FFD" w:rsidP="00124FFD">
      <w:pPr>
        <w:spacing w:after="0" w:line="360" w:lineRule="auto"/>
        <w:ind w:firstLine="720"/>
        <w:jc w:val="both"/>
        <w:rPr>
          <w:rFonts w:ascii="Times New Roman" w:eastAsia="Times New Roman" w:hAnsi="Times New Roman" w:cs="Arial"/>
          <w:sz w:val="28"/>
          <w:szCs w:val="20"/>
          <w:lang w:eastAsia="ru-RU"/>
        </w:rPr>
      </w:pPr>
      <w:r w:rsidRPr="00003291">
        <w:rPr>
          <w:rFonts w:ascii="Times New Roman" w:eastAsia="Times New Roman" w:hAnsi="Times New Roman" w:cs="Arial"/>
          <w:sz w:val="28"/>
          <w:szCs w:val="20"/>
          <w:lang w:val="en-US" w:eastAsia="ru-RU"/>
        </w:rPr>
        <w:sym w:font="Symbol" w:char="F02D"/>
      </w:r>
      <w:r w:rsidRPr="00003291">
        <w:rPr>
          <w:rFonts w:ascii="Times New Roman" w:eastAsia="Times New Roman" w:hAnsi="Times New Roman" w:cs="Arial"/>
          <w:sz w:val="28"/>
          <w:szCs w:val="20"/>
          <w:lang w:val="ru-RU" w:eastAsia="ru-RU"/>
        </w:rPr>
        <w:t xml:space="preserve"> </w:t>
      </w:r>
      <w:r w:rsidRPr="00003291">
        <w:rPr>
          <w:rFonts w:ascii="Times New Roman" w:eastAsia="Times New Roman" w:hAnsi="Times New Roman" w:cs="Arial"/>
          <w:i/>
          <w:sz w:val="28"/>
          <w:szCs w:val="20"/>
          <w:lang w:eastAsia="ru-RU"/>
        </w:rPr>
        <w:t>при боковому освітленні</w:t>
      </w:r>
      <w:r w:rsidRPr="00003291">
        <w:rPr>
          <w:rFonts w:ascii="Times New Roman" w:eastAsia="Times New Roman" w:hAnsi="Times New Roman" w:cs="Arial"/>
          <w:sz w:val="28"/>
          <w:szCs w:val="20"/>
          <w:lang w:eastAsia="ru-RU"/>
        </w:rPr>
        <w:t xml:space="preserve"> – значення КПО </w:t>
      </w:r>
      <w:r w:rsidRPr="00003291">
        <w:rPr>
          <w:rFonts w:ascii="Times New Roman" w:eastAsia="Times New Roman" w:hAnsi="Times New Roman" w:cs="Arial"/>
          <w:i/>
          <w:sz w:val="28"/>
          <w:szCs w:val="20"/>
          <w:lang w:val="en-US" w:eastAsia="ru-RU"/>
        </w:rPr>
        <w:t>D</w:t>
      </w:r>
      <w:r w:rsidRPr="00003291">
        <w:rPr>
          <w:rFonts w:ascii="Times New Roman" w:eastAsia="Times New Roman" w:hAnsi="Times New Roman" w:cs="Arial"/>
          <w:sz w:val="28"/>
          <w:szCs w:val="20"/>
          <w:vertAlign w:val="subscript"/>
          <w:lang w:eastAsia="ru-RU"/>
        </w:rPr>
        <w:t>min</w:t>
      </w:r>
      <w:r w:rsidRPr="00003291">
        <w:rPr>
          <w:rFonts w:ascii="Times New Roman" w:eastAsia="Times New Roman" w:hAnsi="Times New Roman" w:cs="Arial"/>
          <w:sz w:val="28"/>
          <w:szCs w:val="20"/>
          <w:lang w:eastAsia="ru-RU"/>
        </w:rPr>
        <w:t xml:space="preserve">, %, у розрахунковій точці, прийнятій згідно </w:t>
      </w:r>
      <w:r w:rsidRPr="00003291">
        <w:rPr>
          <w:rFonts w:ascii="Times New Roman" w:eastAsia="Times New Roman" w:hAnsi="Times New Roman" w:cs="Arial"/>
          <w:sz w:val="28"/>
          <w:szCs w:val="20"/>
          <w:lang w:val="ru-RU" w:eastAsia="ru-RU"/>
        </w:rPr>
        <w:t>6</w:t>
      </w:r>
      <w:r w:rsidRPr="00003291">
        <w:rPr>
          <w:rFonts w:ascii="Times New Roman" w:eastAsia="Times New Roman" w:hAnsi="Times New Roman" w:cs="Arial"/>
          <w:sz w:val="28"/>
          <w:szCs w:val="20"/>
          <w:lang w:eastAsia="ru-RU"/>
        </w:rPr>
        <w:t>.4</w:t>
      </w:r>
      <w:r w:rsidRPr="00003291">
        <w:rPr>
          <w:rFonts w:ascii="Times New Roman" w:eastAsia="Times New Roman" w:hAnsi="Times New Roman" w:cs="Arial"/>
          <w:sz w:val="28"/>
          <w:szCs w:val="20"/>
          <w:lang w:val="ru-RU" w:eastAsia="ru-RU"/>
        </w:rPr>
        <w:t>, 6.5</w:t>
      </w:r>
      <w:r w:rsidRPr="00003291">
        <w:rPr>
          <w:rFonts w:ascii="Times New Roman" w:eastAsia="Times New Roman" w:hAnsi="Times New Roman" w:cs="Arial"/>
          <w:sz w:val="28"/>
          <w:szCs w:val="20"/>
          <w:lang w:eastAsia="ru-RU"/>
        </w:rPr>
        <w:t xml:space="preserve"> і </w:t>
      </w:r>
      <w:r w:rsidRPr="00003291">
        <w:rPr>
          <w:rFonts w:ascii="Times New Roman" w:eastAsia="Times New Roman" w:hAnsi="Times New Roman" w:cs="Arial"/>
          <w:sz w:val="28"/>
          <w:szCs w:val="20"/>
          <w:lang w:val="ru-RU" w:eastAsia="ru-RU"/>
        </w:rPr>
        <w:t>6</w:t>
      </w:r>
      <w:r w:rsidRPr="00003291">
        <w:rPr>
          <w:rFonts w:ascii="Times New Roman" w:eastAsia="Times New Roman" w:hAnsi="Times New Roman" w:cs="Arial"/>
          <w:sz w:val="28"/>
          <w:szCs w:val="20"/>
          <w:lang w:eastAsia="ru-RU"/>
        </w:rPr>
        <w:t>.</w:t>
      </w:r>
      <w:r w:rsidRPr="00003291">
        <w:rPr>
          <w:rFonts w:ascii="Times New Roman" w:eastAsia="Times New Roman" w:hAnsi="Times New Roman" w:cs="Arial"/>
          <w:sz w:val="28"/>
          <w:szCs w:val="20"/>
          <w:lang w:val="ru-RU" w:eastAsia="ru-RU"/>
        </w:rPr>
        <w:t>7</w:t>
      </w:r>
      <w:r w:rsidRPr="00003291">
        <w:rPr>
          <w:rFonts w:ascii="Times New Roman" w:eastAsia="Times New Roman" w:hAnsi="Times New Roman" w:cs="Arial"/>
          <w:sz w:val="28"/>
          <w:szCs w:val="20"/>
          <w:lang w:eastAsia="ru-RU"/>
        </w:rPr>
        <w:t>, що визначається за формулами (</w:t>
      </w:r>
      <w:r w:rsidRPr="00003291">
        <w:rPr>
          <w:rFonts w:ascii="Times New Roman" w:eastAsia="Times New Roman" w:hAnsi="Times New Roman" w:cs="Arial"/>
          <w:sz w:val="28"/>
          <w:szCs w:val="20"/>
          <w:lang w:val="en-US" w:eastAsia="ru-RU"/>
        </w:rPr>
        <w:t>H</w:t>
      </w:r>
      <w:r w:rsidRPr="00003291">
        <w:rPr>
          <w:rFonts w:ascii="Times New Roman" w:eastAsia="Times New Roman" w:hAnsi="Times New Roman" w:cs="Arial"/>
          <w:sz w:val="28"/>
          <w:szCs w:val="20"/>
          <w:lang w:eastAsia="ru-RU"/>
        </w:rPr>
        <w:t>.</w:t>
      </w:r>
      <w:r w:rsidRPr="00003291">
        <w:rPr>
          <w:rFonts w:ascii="Times New Roman" w:eastAsia="Times New Roman" w:hAnsi="Times New Roman" w:cs="Arial"/>
          <w:sz w:val="28"/>
          <w:szCs w:val="20"/>
          <w:lang w:val="ru-RU" w:eastAsia="ru-RU"/>
        </w:rPr>
        <w:t>5</w:t>
      </w:r>
      <w:r w:rsidRPr="00003291">
        <w:rPr>
          <w:rFonts w:ascii="Times New Roman" w:eastAsia="Times New Roman" w:hAnsi="Times New Roman" w:cs="Arial"/>
          <w:sz w:val="28"/>
          <w:szCs w:val="20"/>
          <w:lang w:eastAsia="ru-RU"/>
        </w:rPr>
        <w:t>) або (</w:t>
      </w:r>
      <w:r w:rsidRPr="00003291">
        <w:rPr>
          <w:rFonts w:ascii="Times New Roman" w:eastAsia="Times New Roman" w:hAnsi="Times New Roman" w:cs="Arial"/>
          <w:sz w:val="28"/>
          <w:szCs w:val="20"/>
          <w:lang w:val="en-US" w:eastAsia="ru-RU"/>
        </w:rPr>
        <w:t>H</w:t>
      </w:r>
      <w:r w:rsidRPr="00003291">
        <w:rPr>
          <w:rFonts w:ascii="Times New Roman" w:eastAsia="Times New Roman" w:hAnsi="Times New Roman" w:cs="Arial"/>
          <w:sz w:val="28"/>
          <w:szCs w:val="20"/>
          <w:lang w:eastAsia="ru-RU"/>
        </w:rPr>
        <w:t>.</w:t>
      </w:r>
      <w:r w:rsidRPr="00003291">
        <w:rPr>
          <w:rFonts w:ascii="Times New Roman" w:eastAsia="Times New Roman" w:hAnsi="Times New Roman" w:cs="Arial"/>
          <w:sz w:val="28"/>
          <w:szCs w:val="20"/>
          <w:lang w:val="ru-RU" w:eastAsia="ru-RU"/>
        </w:rPr>
        <w:t>8</w:t>
      </w:r>
      <w:r w:rsidRPr="00003291">
        <w:rPr>
          <w:rFonts w:ascii="Times New Roman" w:eastAsia="Times New Roman" w:hAnsi="Times New Roman" w:cs="Arial"/>
          <w:sz w:val="28"/>
          <w:szCs w:val="20"/>
          <w:lang w:eastAsia="ru-RU"/>
        </w:rPr>
        <w:t>);</w:t>
      </w:r>
    </w:p>
    <w:p w:rsidR="00124FFD" w:rsidRPr="00003291" w:rsidRDefault="00124FFD" w:rsidP="00124FFD">
      <w:pPr>
        <w:widowControl w:val="0"/>
        <w:autoSpaceDE w:val="0"/>
        <w:autoSpaceDN w:val="0"/>
        <w:adjustRightInd w:val="0"/>
        <w:spacing w:after="0" w:line="360" w:lineRule="auto"/>
        <w:ind w:firstLine="720"/>
        <w:jc w:val="both"/>
        <w:rPr>
          <w:rFonts w:ascii="Times New Roman" w:eastAsia="Times New Roman" w:hAnsi="Times New Roman" w:cs="Arial"/>
          <w:sz w:val="28"/>
          <w:szCs w:val="20"/>
          <w:lang w:eastAsia="ru-RU"/>
        </w:rPr>
      </w:pPr>
      <w:r w:rsidRPr="00003291">
        <w:rPr>
          <w:rFonts w:ascii="Times New Roman" w:eastAsia="Times New Roman" w:hAnsi="Times New Roman" w:cs="Arial"/>
          <w:sz w:val="28"/>
          <w:szCs w:val="20"/>
          <w:lang w:eastAsia="ru-RU"/>
        </w:rPr>
        <w:sym w:font="Symbol" w:char="F02D"/>
      </w:r>
      <w:r w:rsidRPr="00003291">
        <w:rPr>
          <w:rFonts w:ascii="Times New Roman" w:eastAsia="Times New Roman" w:hAnsi="Times New Roman" w:cs="Arial"/>
          <w:sz w:val="28"/>
          <w:szCs w:val="20"/>
          <w:lang w:eastAsia="ru-RU"/>
        </w:rPr>
        <w:t xml:space="preserve"> </w:t>
      </w:r>
      <w:r w:rsidRPr="00003291">
        <w:rPr>
          <w:rFonts w:ascii="Times New Roman" w:eastAsia="Times New Roman" w:hAnsi="Times New Roman" w:cs="Arial"/>
          <w:i/>
          <w:sz w:val="28"/>
          <w:szCs w:val="20"/>
          <w:lang w:eastAsia="ru-RU"/>
        </w:rPr>
        <w:t>при верхньому чи комбінованому освітленні</w:t>
      </w:r>
      <w:r w:rsidRPr="00003291">
        <w:rPr>
          <w:rFonts w:ascii="Times New Roman" w:eastAsia="Times New Roman" w:hAnsi="Times New Roman" w:cs="Arial"/>
          <w:sz w:val="28"/>
          <w:szCs w:val="20"/>
          <w:lang w:eastAsia="ru-RU"/>
        </w:rPr>
        <w:t xml:space="preserve"> </w:t>
      </w:r>
      <w:r w:rsidRPr="00003291">
        <w:rPr>
          <w:rFonts w:ascii="Times New Roman" w:eastAsia="Times New Roman" w:hAnsi="Times New Roman" w:cs="Arial"/>
          <w:sz w:val="28"/>
          <w:szCs w:val="20"/>
          <w:lang w:eastAsia="ru-RU"/>
        </w:rPr>
        <w:sym w:font="Symbol" w:char="F02D"/>
      </w:r>
      <w:r w:rsidRPr="00003291">
        <w:rPr>
          <w:rFonts w:ascii="Times New Roman" w:eastAsia="Times New Roman" w:hAnsi="Times New Roman" w:cs="Arial"/>
          <w:sz w:val="28"/>
          <w:szCs w:val="20"/>
          <w:lang w:eastAsia="ru-RU"/>
        </w:rPr>
        <w:t xml:space="preserve"> середнє значення КПО в характерному розрізу приміщення </w:t>
      </w:r>
      <w:r w:rsidRPr="00003291">
        <w:rPr>
          <w:rFonts w:ascii="Times New Roman" w:eastAsia="Times New Roman" w:hAnsi="Times New Roman" w:cs="Arial"/>
          <w:i/>
          <w:sz w:val="28"/>
          <w:szCs w:val="20"/>
          <w:lang w:val="en-US" w:eastAsia="ru-RU"/>
        </w:rPr>
        <w:t>D</w:t>
      </w:r>
      <w:r w:rsidRPr="00003291">
        <w:rPr>
          <w:rFonts w:ascii="Times New Roman" w:eastAsia="Times New Roman" w:hAnsi="Times New Roman" w:cs="Arial"/>
          <w:sz w:val="28"/>
          <w:szCs w:val="20"/>
          <w:vertAlign w:val="subscript"/>
          <w:lang w:eastAsia="ru-RU"/>
        </w:rPr>
        <w:t>сер</w:t>
      </w:r>
      <w:r w:rsidRPr="00003291">
        <w:rPr>
          <w:rFonts w:ascii="Times New Roman" w:eastAsia="Times New Roman" w:hAnsi="Times New Roman" w:cs="Arial"/>
          <w:sz w:val="28"/>
          <w:szCs w:val="20"/>
          <w:lang w:eastAsia="ru-RU"/>
        </w:rPr>
        <w:t>, %, що визначається за формулою</w:t>
      </w:r>
    </w:p>
    <w:p w:rsidR="00124FFD" w:rsidRPr="00003291" w:rsidRDefault="00124FFD" w:rsidP="00124FFD">
      <w:pPr>
        <w:widowControl w:val="0"/>
        <w:autoSpaceDE w:val="0"/>
        <w:autoSpaceDN w:val="0"/>
        <w:adjustRightInd w:val="0"/>
        <w:spacing w:after="0" w:line="360" w:lineRule="auto"/>
        <w:ind w:firstLine="720"/>
        <w:jc w:val="both"/>
        <w:rPr>
          <w:rFonts w:ascii="Times New Roman" w:eastAsia="Times New Roman" w:hAnsi="Times New Roman" w:cs="Arial"/>
          <w:sz w:val="28"/>
          <w:szCs w:val="20"/>
          <w:lang w:eastAsia="ru-RU"/>
        </w:rPr>
      </w:pPr>
    </w:p>
    <w:p w:rsidR="00124FFD" w:rsidRPr="00003291" w:rsidRDefault="00124FFD" w:rsidP="00124FFD">
      <w:pPr>
        <w:widowControl w:val="0"/>
        <w:autoSpaceDE w:val="0"/>
        <w:autoSpaceDN w:val="0"/>
        <w:adjustRightInd w:val="0"/>
        <w:spacing w:after="0" w:line="360" w:lineRule="auto"/>
        <w:ind w:firstLine="720"/>
        <w:jc w:val="right"/>
        <w:rPr>
          <w:rFonts w:ascii="Times New Roman" w:eastAsia="Times New Roman" w:hAnsi="Times New Roman" w:cs="Arial"/>
          <w:sz w:val="28"/>
          <w:szCs w:val="20"/>
          <w:lang w:eastAsia="ru-RU"/>
        </w:rPr>
      </w:pPr>
      <w:r w:rsidRPr="00003291">
        <w:rPr>
          <w:rFonts w:ascii="Times New Roman" w:eastAsia="Times New Roman" w:hAnsi="Times New Roman" w:cs="Arial"/>
          <w:position w:val="-32"/>
          <w:sz w:val="28"/>
          <w:szCs w:val="20"/>
          <w:lang w:eastAsia="ru-RU"/>
        </w:rPr>
        <w:object w:dxaOrig="5080" w:dyaOrig="780">
          <v:shape id="_x0000_i1057" type="#_x0000_t75" style="width:254.25pt;height:38.25pt" o:ole="" fillcolor="window">
            <v:imagedata r:id="rId92" o:title=""/>
          </v:shape>
          <o:OLEObject Type="Embed" ProgID="Equation.DSMT4" ShapeID="_x0000_i1057" DrawAspect="Content" ObjectID="_1534695997" r:id="rId93"/>
        </w:object>
      </w:r>
      <w:r>
        <w:rPr>
          <w:rFonts w:ascii="Times New Roman" w:eastAsia="Times New Roman" w:hAnsi="Times New Roman" w:cs="Arial"/>
          <w:sz w:val="28"/>
          <w:szCs w:val="20"/>
          <w:lang w:eastAsia="ru-RU"/>
        </w:rPr>
        <w:t>,</w:t>
      </w:r>
      <w:r>
        <w:rPr>
          <w:rFonts w:ascii="Times New Roman" w:eastAsia="Times New Roman" w:hAnsi="Times New Roman" w:cs="Arial"/>
          <w:sz w:val="28"/>
          <w:szCs w:val="20"/>
          <w:lang w:eastAsia="ru-RU"/>
        </w:rPr>
        <w:tab/>
      </w:r>
      <w:r>
        <w:rPr>
          <w:rFonts w:ascii="Times New Roman" w:eastAsia="Times New Roman" w:hAnsi="Times New Roman" w:cs="Arial"/>
          <w:sz w:val="28"/>
          <w:szCs w:val="20"/>
          <w:lang w:eastAsia="ru-RU"/>
        </w:rPr>
        <w:tab/>
      </w:r>
      <w:r>
        <w:rPr>
          <w:rFonts w:ascii="Times New Roman" w:eastAsia="Times New Roman" w:hAnsi="Times New Roman" w:cs="Arial"/>
          <w:sz w:val="28"/>
          <w:szCs w:val="20"/>
          <w:lang w:eastAsia="ru-RU"/>
        </w:rPr>
        <w:tab/>
      </w:r>
      <w:r w:rsidRPr="00003291">
        <w:rPr>
          <w:rFonts w:ascii="Times New Roman" w:eastAsia="Times New Roman" w:hAnsi="Times New Roman" w:cs="Arial"/>
          <w:sz w:val="28"/>
          <w:szCs w:val="20"/>
          <w:lang w:eastAsia="ru-RU"/>
        </w:rPr>
        <w:t>(</w:t>
      </w:r>
      <w:r w:rsidRPr="00003291">
        <w:rPr>
          <w:rFonts w:ascii="Times New Roman" w:eastAsia="Times New Roman" w:hAnsi="Times New Roman" w:cs="Arial"/>
          <w:sz w:val="28"/>
          <w:szCs w:val="20"/>
          <w:lang w:val="en-US" w:eastAsia="ru-RU"/>
        </w:rPr>
        <w:t>H</w:t>
      </w:r>
      <w:r w:rsidRPr="00003291">
        <w:rPr>
          <w:rFonts w:ascii="Times New Roman" w:eastAsia="Times New Roman" w:hAnsi="Times New Roman" w:cs="Arial"/>
          <w:sz w:val="28"/>
          <w:szCs w:val="20"/>
          <w:lang w:eastAsia="ru-RU"/>
        </w:rPr>
        <w:t>.9)</w:t>
      </w:r>
    </w:p>
    <w:p w:rsidR="00124FFD" w:rsidRPr="00003291" w:rsidRDefault="00124FFD" w:rsidP="00124FFD">
      <w:pPr>
        <w:widowControl w:val="0"/>
        <w:autoSpaceDE w:val="0"/>
        <w:autoSpaceDN w:val="0"/>
        <w:adjustRightInd w:val="0"/>
        <w:spacing w:after="0" w:line="360" w:lineRule="auto"/>
        <w:ind w:firstLine="720"/>
        <w:jc w:val="both"/>
        <w:rPr>
          <w:rFonts w:ascii="Times New Roman" w:eastAsia="Times New Roman" w:hAnsi="Times New Roman" w:cs="Arial"/>
          <w:sz w:val="28"/>
          <w:szCs w:val="20"/>
          <w:lang w:eastAsia="ru-RU"/>
        </w:rPr>
      </w:pPr>
    </w:p>
    <w:p w:rsidR="00124FFD" w:rsidRPr="00003291" w:rsidRDefault="00124FFD" w:rsidP="00124FFD">
      <w:pPr>
        <w:widowControl w:val="0"/>
        <w:autoSpaceDE w:val="0"/>
        <w:autoSpaceDN w:val="0"/>
        <w:adjustRightInd w:val="0"/>
        <w:spacing w:after="0" w:line="360" w:lineRule="auto"/>
        <w:ind w:firstLine="720"/>
        <w:jc w:val="both"/>
        <w:rPr>
          <w:rFonts w:ascii="Times New Roman" w:eastAsia="Times New Roman" w:hAnsi="Times New Roman" w:cs="Arial"/>
          <w:sz w:val="28"/>
          <w:szCs w:val="20"/>
          <w:lang w:eastAsia="ru-RU"/>
        </w:rPr>
      </w:pPr>
      <w:r w:rsidRPr="00003291">
        <w:rPr>
          <w:rFonts w:ascii="Times New Roman" w:eastAsia="Times New Roman" w:hAnsi="Times New Roman" w:cs="Arial"/>
          <w:sz w:val="28"/>
          <w:szCs w:val="20"/>
          <w:lang w:eastAsia="ru-RU"/>
        </w:rPr>
        <w:t xml:space="preserve">де </w:t>
      </w:r>
      <w:r w:rsidRPr="00003291">
        <w:rPr>
          <w:rFonts w:ascii="Times New Roman" w:eastAsia="Times New Roman" w:hAnsi="Times New Roman" w:cs="Arial"/>
          <w:i/>
          <w:sz w:val="28"/>
          <w:szCs w:val="20"/>
          <w:lang w:eastAsia="ru-RU"/>
        </w:rPr>
        <w:t>N</w:t>
      </w:r>
      <w:r w:rsidRPr="00003291">
        <w:rPr>
          <w:rFonts w:ascii="Times New Roman" w:eastAsia="Times New Roman" w:hAnsi="Times New Roman" w:cs="Arial"/>
          <w:sz w:val="28"/>
          <w:szCs w:val="20"/>
          <w:lang w:eastAsia="ru-RU"/>
        </w:rPr>
        <w:t xml:space="preserve"> – кількість точок, в яких визначається КПО;</w:t>
      </w:r>
    </w:p>
    <w:p w:rsidR="00124FFD" w:rsidRPr="00003291" w:rsidRDefault="00124FFD" w:rsidP="00124FFD">
      <w:pPr>
        <w:spacing w:after="0" w:line="360" w:lineRule="auto"/>
        <w:ind w:firstLine="720"/>
        <w:jc w:val="both"/>
        <w:rPr>
          <w:rFonts w:ascii="Times New Roman" w:eastAsia="Times New Roman" w:hAnsi="Times New Roman" w:cs="Arial"/>
          <w:i/>
          <w:sz w:val="28"/>
          <w:szCs w:val="20"/>
          <w:lang w:eastAsia="ru-RU"/>
        </w:rPr>
      </w:pPr>
      <w:r w:rsidRPr="00003291">
        <w:rPr>
          <w:rFonts w:ascii="Times New Roman" w:eastAsia="Times New Roman" w:hAnsi="Times New Roman" w:cs="Arial"/>
          <w:i/>
          <w:sz w:val="28"/>
          <w:szCs w:val="20"/>
          <w:lang w:val="en-US" w:eastAsia="ru-RU"/>
        </w:rPr>
        <w:t>D</w:t>
      </w:r>
      <w:r w:rsidRPr="00003291">
        <w:rPr>
          <w:rFonts w:ascii="Times New Roman" w:eastAsia="Times New Roman" w:hAnsi="Times New Roman" w:cs="Arial"/>
          <w:sz w:val="28"/>
          <w:szCs w:val="20"/>
          <w:vertAlign w:val="subscript"/>
          <w:lang w:eastAsia="ru-RU"/>
        </w:rPr>
        <w:t>1</w:t>
      </w:r>
      <w:r w:rsidRPr="00003291">
        <w:rPr>
          <w:rFonts w:ascii="Times New Roman" w:eastAsia="Times New Roman" w:hAnsi="Times New Roman" w:cs="Arial"/>
          <w:sz w:val="28"/>
          <w:szCs w:val="20"/>
          <w:lang w:eastAsia="ru-RU"/>
        </w:rPr>
        <w:t xml:space="preserve">; </w:t>
      </w:r>
      <w:r w:rsidRPr="00003291">
        <w:rPr>
          <w:rFonts w:ascii="Times New Roman" w:eastAsia="Times New Roman" w:hAnsi="Times New Roman" w:cs="Arial"/>
          <w:i/>
          <w:sz w:val="28"/>
          <w:szCs w:val="20"/>
          <w:lang w:val="en-US" w:eastAsia="ru-RU"/>
        </w:rPr>
        <w:t>D</w:t>
      </w:r>
      <w:r w:rsidRPr="00003291">
        <w:rPr>
          <w:rFonts w:ascii="Times New Roman" w:eastAsia="Times New Roman" w:hAnsi="Times New Roman" w:cs="Arial"/>
          <w:sz w:val="28"/>
          <w:szCs w:val="20"/>
          <w:vertAlign w:val="subscript"/>
          <w:lang w:eastAsia="ru-RU"/>
        </w:rPr>
        <w:t>2</w:t>
      </w:r>
      <w:r w:rsidRPr="00003291">
        <w:rPr>
          <w:rFonts w:ascii="Times New Roman" w:eastAsia="Times New Roman" w:hAnsi="Times New Roman" w:cs="Arial"/>
          <w:sz w:val="28"/>
          <w:szCs w:val="20"/>
          <w:lang w:eastAsia="ru-RU"/>
        </w:rPr>
        <w:t xml:space="preserve">; </w:t>
      </w:r>
      <w:r w:rsidRPr="00003291">
        <w:rPr>
          <w:rFonts w:ascii="Times New Roman" w:eastAsia="Times New Roman" w:hAnsi="Times New Roman" w:cs="Arial"/>
          <w:i/>
          <w:sz w:val="28"/>
          <w:szCs w:val="20"/>
          <w:lang w:val="en-US" w:eastAsia="ru-RU"/>
        </w:rPr>
        <w:t>D</w:t>
      </w:r>
      <w:r w:rsidRPr="00003291">
        <w:rPr>
          <w:rFonts w:ascii="Times New Roman" w:eastAsia="Times New Roman" w:hAnsi="Times New Roman" w:cs="Arial"/>
          <w:sz w:val="28"/>
          <w:szCs w:val="20"/>
          <w:vertAlign w:val="subscript"/>
          <w:lang w:eastAsia="ru-RU"/>
        </w:rPr>
        <w:t>3</w:t>
      </w:r>
      <w:r w:rsidRPr="00003291">
        <w:rPr>
          <w:rFonts w:ascii="Times New Roman" w:eastAsia="Times New Roman" w:hAnsi="Times New Roman" w:cs="Arial"/>
          <w:sz w:val="28"/>
          <w:szCs w:val="20"/>
          <w:lang w:eastAsia="ru-RU"/>
        </w:rPr>
        <w:t xml:space="preserve">; … </w:t>
      </w:r>
      <w:r w:rsidRPr="00003291">
        <w:rPr>
          <w:rFonts w:ascii="Times New Roman" w:eastAsia="Times New Roman" w:hAnsi="Times New Roman" w:cs="Arial"/>
          <w:i/>
          <w:sz w:val="28"/>
          <w:szCs w:val="20"/>
          <w:lang w:val="en-US" w:eastAsia="ru-RU"/>
        </w:rPr>
        <w:t>D</w:t>
      </w:r>
      <w:r w:rsidRPr="00003291">
        <w:rPr>
          <w:rFonts w:ascii="Times New Roman" w:eastAsia="Times New Roman" w:hAnsi="Times New Roman" w:cs="Arial"/>
          <w:i/>
          <w:sz w:val="28"/>
          <w:szCs w:val="20"/>
          <w:vertAlign w:val="subscript"/>
          <w:lang w:eastAsia="ru-RU"/>
        </w:rPr>
        <w:t>N</w:t>
      </w:r>
      <w:r w:rsidRPr="00003291">
        <w:rPr>
          <w:rFonts w:ascii="Times New Roman" w:eastAsia="Times New Roman" w:hAnsi="Times New Roman" w:cs="Arial"/>
          <w:sz w:val="28"/>
          <w:szCs w:val="20"/>
          <w:lang w:eastAsia="ru-RU"/>
        </w:rPr>
        <w:t xml:space="preserve"> – значення КПО в точках характерного розрізу приміщення, що визначаються за формулами (</w:t>
      </w:r>
      <w:r w:rsidRPr="00003291">
        <w:rPr>
          <w:rFonts w:ascii="Times New Roman" w:eastAsia="Times New Roman" w:hAnsi="Times New Roman" w:cs="Arial"/>
          <w:sz w:val="28"/>
          <w:szCs w:val="20"/>
          <w:lang w:val="en-US" w:eastAsia="ru-RU"/>
        </w:rPr>
        <w:t>H</w:t>
      </w:r>
      <w:r w:rsidRPr="00003291">
        <w:rPr>
          <w:rFonts w:ascii="Times New Roman" w:eastAsia="Times New Roman" w:hAnsi="Times New Roman" w:cs="Arial"/>
          <w:sz w:val="28"/>
          <w:szCs w:val="20"/>
          <w:lang w:eastAsia="ru-RU"/>
        </w:rPr>
        <w:t>.6) або (</w:t>
      </w:r>
      <w:r w:rsidRPr="00003291">
        <w:rPr>
          <w:rFonts w:ascii="Times New Roman" w:eastAsia="Times New Roman" w:hAnsi="Times New Roman" w:cs="Arial"/>
          <w:sz w:val="28"/>
          <w:szCs w:val="20"/>
          <w:lang w:val="en-US" w:eastAsia="ru-RU"/>
        </w:rPr>
        <w:t>H</w:t>
      </w:r>
      <w:r w:rsidRPr="00003291">
        <w:rPr>
          <w:rFonts w:ascii="Times New Roman" w:eastAsia="Times New Roman" w:hAnsi="Times New Roman" w:cs="Arial"/>
          <w:sz w:val="28"/>
          <w:szCs w:val="20"/>
          <w:lang w:eastAsia="ru-RU"/>
        </w:rPr>
        <w:t xml:space="preserve">.8). </w:t>
      </w:r>
    </w:p>
    <w:p w:rsidR="00124FFD" w:rsidRPr="00003291" w:rsidRDefault="00124FFD" w:rsidP="00124FFD">
      <w:pPr>
        <w:widowControl w:val="0"/>
        <w:autoSpaceDE w:val="0"/>
        <w:autoSpaceDN w:val="0"/>
        <w:adjustRightInd w:val="0"/>
        <w:spacing w:after="0" w:line="360" w:lineRule="auto"/>
        <w:ind w:firstLine="720"/>
        <w:jc w:val="both"/>
        <w:rPr>
          <w:rFonts w:ascii="Times New Roman" w:eastAsia="Times New Roman" w:hAnsi="Times New Roman" w:cs="Arial"/>
          <w:sz w:val="28"/>
          <w:szCs w:val="20"/>
          <w:lang w:eastAsia="ru-RU"/>
        </w:rPr>
      </w:pPr>
      <w:r w:rsidRPr="00003291">
        <w:rPr>
          <w:rFonts w:ascii="Times New Roman" w:eastAsia="Times New Roman" w:hAnsi="Times New Roman" w:cs="Arial"/>
          <w:sz w:val="28"/>
          <w:szCs w:val="20"/>
          <w:lang w:eastAsia="ru-RU"/>
        </w:rPr>
        <w:t xml:space="preserve">Розрахункове значення КПО </w:t>
      </w:r>
      <w:r w:rsidRPr="00003291">
        <w:rPr>
          <w:rFonts w:ascii="Times New Roman" w:eastAsia="Times New Roman" w:hAnsi="Times New Roman" w:cs="Arial"/>
          <w:i/>
          <w:sz w:val="28"/>
          <w:szCs w:val="20"/>
          <w:lang w:val="en-US" w:eastAsia="ru-RU"/>
        </w:rPr>
        <w:t>D</w:t>
      </w:r>
      <w:r w:rsidRPr="00003291">
        <w:rPr>
          <w:rFonts w:ascii="Times New Roman" w:eastAsia="Times New Roman" w:hAnsi="Times New Roman" w:cs="Arial"/>
          <w:sz w:val="28"/>
          <w:szCs w:val="20"/>
          <w:vertAlign w:val="subscript"/>
          <w:lang w:eastAsia="ru-RU"/>
        </w:rPr>
        <w:t>р</w:t>
      </w:r>
      <w:r w:rsidRPr="00003291">
        <w:rPr>
          <w:rFonts w:ascii="Times New Roman" w:eastAsia="Times New Roman" w:hAnsi="Times New Roman" w:cs="Arial"/>
          <w:sz w:val="28"/>
          <w:szCs w:val="20"/>
          <w:lang w:eastAsia="ru-RU"/>
        </w:rPr>
        <w:t>, слід заокруглювати до десятих часток. Дозволяється зниження розрахункового значення КПО від нормованого не більше ніж на 10 %.</w:t>
      </w:r>
    </w:p>
    <w:p w:rsidR="00124FFD" w:rsidRPr="00003291" w:rsidRDefault="00124FFD" w:rsidP="00124FFD">
      <w:pPr>
        <w:widowControl w:val="0"/>
        <w:autoSpaceDE w:val="0"/>
        <w:autoSpaceDN w:val="0"/>
        <w:adjustRightInd w:val="0"/>
        <w:spacing w:after="0" w:line="360" w:lineRule="auto"/>
        <w:ind w:firstLine="720"/>
        <w:jc w:val="both"/>
        <w:rPr>
          <w:rFonts w:ascii="Times New Roman" w:eastAsia="Times New Roman" w:hAnsi="Times New Roman" w:cs="Arial"/>
          <w:sz w:val="28"/>
          <w:szCs w:val="20"/>
          <w:lang w:eastAsia="ru-RU"/>
        </w:rPr>
      </w:pPr>
      <w:r w:rsidRPr="00003291">
        <w:rPr>
          <w:rFonts w:ascii="Times New Roman" w:eastAsia="Times New Roman" w:hAnsi="Times New Roman" w:cs="Arial"/>
          <w:sz w:val="28"/>
          <w:szCs w:val="20"/>
          <w:lang w:eastAsia="ru-RU"/>
        </w:rPr>
        <w:t xml:space="preserve">Геометричні коефіцієнти </w:t>
      </w:r>
      <w:r w:rsidRPr="00003291">
        <w:rPr>
          <w:rFonts w:ascii="Times New Roman" w:eastAsia="Times New Roman" w:hAnsi="Times New Roman" w:cs="Arial"/>
          <w:position w:val="-18"/>
          <w:sz w:val="28"/>
          <w:szCs w:val="20"/>
          <w:lang w:eastAsia="ru-RU"/>
        </w:rPr>
        <w:object w:dxaOrig="940" w:dyaOrig="440">
          <v:shape id="_x0000_i1058" type="#_x0000_t75" style="width:45.75pt;height:22.5pt" o:ole="" fillcolor="window">
            <v:imagedata r:id="rId86" o:title=""/>
          </v:shape>
          <o:OLEObject Type="Embed" ProgID="Equation.DSMT4" ShapeID="_x0000_i1058" DrawAspect="Content" ObjectID="_1534695998" r:id="rId94"/>
        </w:object>
      </w:r>
      <w:r w:rsidRPr="00003291">
        <w:rPr>
          <w:rFonts w:ascii="Times New Roman" w:eastAsia="Times New Roman" w:hAnsi="Times New Roman" w:cs="Arial"/>
          <w:sz w:val="28"/>
          <w:szCs w:val="20"/>
          <w:lang w:eastAsia="ru-RU"/>
        </w:rPr>
        <w:t xml:space="preserve">в розрахунковій точці визначаються за допомогою графіків І і ІІ (рис. </w:t>
      </w:r>
      <w:r w:rsidRPr="00003291">
        <w:rPr>
          <w:rFonts w:ascii="Times New Roman" w:eastAsia="Times New Roman" w:hAnsi="Times New Roman" w:cs="Arial"/>
          <w:sz w:val="28"/>
          <w:szCs w:val="20"/>
          <w:lang w:val="en-US" w:eastAsia="ru-RU"/>
        </w:rPr>
        <w:t>H</w:t>
      </w:r>
      <w:r w:rsidRPr="00003291">
        <w:rPr>
          <w:rFonts w:ascii="Times New Roman" w:eastAsia="Times New Roman" w:hAnsi="Times New Roman" w:cs="Arial"/>
          <w:sz w:val="28"/>
          <w:szCs w:val="20"/>
          <w:lang w:eastAsia="ru-RU"/>
        </w:rPr>
        <w:t xml:space="preserve">.2 і </w:t>
      </w:r>
      <w:r w:rsidRPr="00003291">
        <w:rPr>
          <w:rFonts w:ascii="Times New Roman" w:eastAsia="Times New Roman" w:hAnsi="Times New Roman" w:cs="Arial"/>
          <w:sz w:val="28"/>
          <w:szCs w:val="20"/>
          <w:lang w:val="en-US" w:eastAsia="ru-RU"/>
        </w:rPr>
        <w:t>H</w:t>
      </w:r>
      <w:r w:rsidRPr="00003291">
        <w:rPr>
          <w:rFonts w:ascii="Times New Roman" w:eastAsia="Times New Roman" w:hAnsi="Times New Roman" w:cs="Arial"/>
          <w:sz w:val="28"/>
          <w:szCs w:val="20"/>
          <w:lang w:eastAsia="ru-RU"/>
        </w:rPr>
        <w:t>.3) таким</w:t>
      </w:r>
      <w:r w:rsidRPr="00003291">
        <w:rPr>
          <w:rFonts w:ascii="Times New Roman" w:eastAsia="Times New Roman" w:hAnsi="Times New Roman" w:cs="Arial"/>
          <w:color w:val="FF0000"/>
          <w:sz w:val="28"/>
          <w:szCs w:val="20"/>
          <w:lang w:eastAsia="ru-RU"/>
        </w:rPr>
        <w:t xml:space="preserve"> </w:t>
      </w:r>
      <w:r w:rsidRPr="00003291">
        <w:rPr>
          <w:rFonts w:ascii="Times New Roman" w:eastAsia="Times New Roman" w:hAnsi="Times New Roman" w:cs="Arial"/>
          <w:sz w:val="28"/>
          <w:szCs w:val="20"/>
          <w:lang w:eastAsia="ru-RU"/>
        </w:rPr>
        <w:t>чином:</w:t>
      </w:r>
    </w:p>
    <w:p w:rsidR="00124FFD" w:rsidRPr="00003291" w:rsidRDefault="00124FFD" w:rsidP="00124FFD">
      <w:pPr>
        <w:widowControl w:val="0"/>
        <w:autoSpaceDE w:val="0"/>
        <w:autoSpaceDN w:val="0"/>
        <w:adjustRightInd w:val="0"/>
        <w:spacing w:after="0" w:line="336" w:lineRule="auto"/>
        <w:ind w:firstLine="720"/>
        <w:jc w:val="both"/>
        <w:rPr>
          <w:rFonts w:ascii="Times New Roman" w:eastAsia="Times New Roman" w:hAnsi="Times New Roman" w:cs="Arial"/>
          <w:sz w:val="28"/>
          <w:szCs w:val="20"/>
          <w:lang w:eastAsia="ru-RU"/>
        </w:rPr>
      </w:pPr>
      <w:r w:rsidRPr="00003291">
        <w:rPr>
          <w:rFonts w:ascii="Times New Roman" w:eastAsia="Times New Roman" w:hAnsi="Times New Roman" w:cs="Arial"/>
          <w:sz w:val="28"/>
          <w:szCs w:val="20"/>
          <w:lang w:eastAsia="ru-RU"/>
        </w:rPr>
        <w:t>- якщо світлопроріз має довільну форму, то він попередньо замінюються  максимально наближеним за пропорціями прямокутним світлопрорізом з двома сторонами, паралельними робочій площині, який  має таку ж саму площу і центр ваги;</w:t>
      </w:r>
    </w:p>
    <w:p w:rsidR="00124FFD" w:rsidRPr="0026517D" w:rsidRDefault="00124FFD" w:rsidP="00124FFD">
      <w:pPr>
        <w:ind w:firstLine="720"/>
        <w:rPr>
          <w:rFonts w:ascii="Times New Roman" w:eastAsia="Times New Roman" w:hAnsi="Times New Roman" w:cs="Times New Roman"/>
          <w:sz w:val="20"/>
          <w:szCs w:val="20"/>
          <w:lang w:eastAsia="ru-RU"/>
        </w:rPr>
      </w:pPr>
      <w:r w:rsidRPr="00003291">
        <w:rPr>
          <w:rFonts w:ascii="Times New Roman" w:eastAsia="Times New Roman" w:hAnsi="Times New Roman" w:cs="Arial"/>
          <w:sz w:val="28"/>
          <w:szCs w:val="20"/>
          <w:lang w:eastAsia="ru-RU"/>
        </w:rPr>
        <w:t xml:space="preserve">- якщо через світлопроріз спостерігаються об’єкти, які мають різну яскравість – ділянки неба, фасади сусідніх будинків, то світлопроріз розбивається на ділянки, в межах яких яскравість можна вважати однаковою, для чого (рис. </w:t>
      </w:r>
      <w:r w:rsidRPr="00003291">
        <w:rPr>
          <w:rFonts w:ascii="Times New Roman" w:eastAsia="Times New Roman" w:hAnsi="Times New Roman" w:cs="Arial"/>
          <w:sz w:val="28"/>
          <w:szCs w:val="20"/>
          <w:lang w:val="en-US" w:eastAsia="ru-RU"/>
        </w:rPr>
        <w:t>H</w:t>
      </w:r>
      <w:r w:rsidRPr="00003291">
        <w:rPr>
          <w:rFonts w:ascii="Times New Roman" w:eastAsia="Times New Roman" w:hAnsi="Times New Roman" w:cs="Arial"/>
          <w:sz w:val="28"/>
          <w:szCs w:val="20"/>
          <w:lang w:eastAsia="ru-RU"/>
        </w:rPr>
        <w:t>.4):</w:t>
      </w:r>
    </w:p>
    <w:p w:rsidR="00124FFD" w:rsidRPr="0026517D" w:rsidRDefault="00124FFD" w:rsidP="00124FFD">
      <w:pPr>
        <w:ind w:firstLine="720"/>
        <w:rPr>
          <w:rFonts w:ascii="Times New Roman" w:eastAsia="Times New Roman" w:hAnsi="Times New Roman" w:cs="Times New Roman"/>
          <w:sz w:val="20"/>
          <w:szCs w:val="20"/>
          <w:lang w:eastAsia="ru-RU"/>
        </w:rPr>
      </w:pPr>
    </w:p>
    <w:p w:rsidR="00124FFD" w:rsidRPr="0026517D" w:rsidRDefault="00124FFD">
      <w:pPr>
        <w:rPr>
          <w:rFonts w:ascii="Times New Roman" w:eastAsia="Times New Roman" w:hAnsi="Times New Roman" w:cs="Times New Roman"/>
          <w:sz w:val="20"/>
          <w:szCs w:val="20"/>
          <w:lang w:eastAsia="ru-RU"/>
        </w:rPr>
      </w:pPr>
      <w:r w:rsidRPr="0026517D">
        <w:rPr>
          <w:rFonts w:ascii="Times New Roman" w:eastAsia="Times New Roman" w:hAnsi="Times New Roman" w:cs="Times New Roman"/>
          <w:sz w:val="20"/>
          <w:szCs w:val="20"/>
          <w:lang w:eastAsia="ru-RU"/>
        </w:rPr>
        <w:br w:type="page"/>
      </w:r>
    </w:p>
    <w:p w:rsidR="00124FFD" w:rsidRPr="0026517D" w:rsidRDefault="00124FFD" w:rsidP="00124FFD">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uk-UA"/>
        </w:rPr>
        <w:lastRenderedPageBreak/>
        <mc:AlternateContent>
          <mc:Choice Requires="wpg">
            <w:drawing>
              <wp:anchor distT="0" distB="0" distL="114300" distR="114300" simplePos="0" relativeHeight="251684352" behindDoc="0" locked="0" layoutInCell="1" allowOverlap="1">
                <wp:simplePos x="0" y="0"/>
                <wp:positionH relativeFrom="column">
                  <wp:posOffset>146743</wp:posOffset>
                </wp:positionH>
                <wp:positionV relativeFrom="paragraph">
                  <wp:posOffset>76052</wp:posOffset>
                </wp:positionV>
                <wp:extent cx="6282055" cy="9029700"/>
                <wp:effectExtent l="0" t="0" r="0" b="3810"/>
                <wp:wrapNone/>
                <wp:docPr id="56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055" cy="9029700"/>
                          <a:chOff x="877" y="1919"/>
                          <a:chExt cx="9893" cy="14220"/>
                        </a:xfrm>
                      </wpg:grpSpPr>
                      <wps:wsp>
                        <wps:cNvPr id="566" name="Text Box 382"/>
                        <wps:cNvSpPr txBox="1">
                          <a:spLocks noChangeArrowheads="1"/>
                        </wps:cNvSpPr>
                        <wps:spPr bwMode="auto">
                          <a:xfrm>
                            <a:off x="9915" y="3120"/>
                            <a:ext cx="855" cy="12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FFD" w:rsidRPr="006642F2" w:rsidRDefault="00124FFD" w:rsidP="00124FFD">
                              <w:pPr>
                                <w:jc w:val="center"/>
                                <w:rPr>
                                  <w:rFonts w:ascii="Times New Roman" w:hAnsi="Times New Roman" w:cs="Times New Roman"/>
                                  <w:sz w:val="28"/>
                                  <w:szCs w:val="28"/>
                                </w:rPr>
                              </w:pPr>
                              <w:r w:rsidRPr="006642F2">
                                <w:rPr>
                                  <w:rFonts w:ascii="Times New Roman" w:hAnsi="Times New Roman" w:cs="Times New Roman"/>
                                  <w:sz w:val="28"/>
                                  <w:szCs w:val="28"/>
                                </w:rPr>
                                <w:t xml:space="preserve">Рисунок </w:t>
                              </w:r>
                              <w:r w:rsidRPr="006642F2">
                                <w:rPr>
                                  <w:rFonts w:ascii="Times New Roman" w:hAnsi="Times New Roman" w:cs="Times New Roman"/>
                                  <w:sz w:val="28"/>
                                  <w:szCs w:val="28"/>
                                  <w:lang w:val="en-US"/>
                                </w:rPr>
                                <w:t>H</w:t>
                              </w:r>
                              <w:r w:rsidRPr="006642F2">
                                <w:rPr>
                                  <w:rFonts w:ascii="Times New Roman" w:hAnsi="Times New Roman" w:cs="Times New Roman"/>
                                  <w:sz w:val="28"/>
                                  <w:szCs w:val="28"/>
                                </w:rPr>
                                <w:t>.2 – Графік І А.М. Данилюка</w:t>
                              </w:r>
                            </w:p>
                          </w:txbxContent>
                        </wps:txbx>
                        <wps:bodyPr rot="0" vert="vert270" wrap="square" lIns="91440" tIns="45720" rIns="91440" bIns="45720" anchor="t" anchorCtr="0" upright="1">
                          <a:noAutofit/>
                        </wps:bodyPr>
                      </wps:wsp>
                      <pic:pic xmlns:pic="http://schemas.openxmlformats.org/drawingml/2006/picture">
                        <pic:nvPicPr>
                          <pic:cNvPr id="567" name="Picture 38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877" y="1919"/>
                            <a:ext cx="8814" cy="14220"/>
                          </a:xfrm>
                          <a:prstGeom prst="rect">
                            <a:avLst/>
                          </a:prstGeom>
                          <a:noFill/>
                          <a:extLst>
                            <a:ext uri="{909E8E84-426E-40DD-AFC4-6F175D3DCCD1}">
                              <a14:hiddenFill xmlns:a14="http://schemas.microsoft.com/office/drawing/2010/main">
                                <a:solidFill>
                                  <a:srgbClr val="FFFFFF"/>
                                </a:solidFill>
                              </a14:hiddenFill>
                            </a:ext>
                          </a:extLst>
                        </pic:spPr>
                      </pic:pic>
                      <wps:wsp>
                        <wps:cNvPr id="568" name="Text Box 384"/>
                        <wps:cNvSpPr txBox="1">
                          <a:spLocks noChangeArrowheads="1"/>
                        </wps:cNvSpPr>
                        <wps:spPr bwMode="auto">
                          <a:xfrm>
                            <a:off x="2478" y="14695"/>
                            <a:ext cx="437" cy="5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FFD" w:rsidRDefault="00124FFD" w:rsidP="00124FFD">
                              <w:pPr>
                                <w:pStyle w:val="Heading9"/>
                                <w:rPr>
                                  <w:b/>
                                  <w:sz w:val="40"/>
                                </w:rPr>
                              </w:pPr>
                              <w:r>
                                <w:rPr>
                                  <w:b/>
                                  <w:sz w:val="40"/>
                                </w:rPr>
                                <w:t>І</w:t>
                              </w:r>
                            </w:p>
                          </w:txbxContent>
                        </wps:txbx>
                        <wps:bodyPr rot="0" vert="vert270" wrap="square" lIns="0" tIns="0" rIns="0" bIns="0" anchor="t" anchorCtr="0" upright="1">
                          <a:noAutofit/>
                        </wps:bodyPr>
                      </wps:wsp>
                      <wps:wsp>
                        <wps:cNvPr id="569" name="Line 385"/>
                        <wps:cNvCnPr>
                          <a:cxnSpLocks noChangeShapeType="1"/>
                        </wps:cNvCnPr>
                        <wps:spPr bwMode="auto">
                          <a:xfrm flipV="1">
                            <a:off x="1839" y="14661"/>
                            <a:ext cx="343" cy="2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70" name="Line 386"/>
                        <wps:cNvCnPr>
                          <a:cxnSpLocks noChangeShapeType="1"/>
                        </wps:cNvCnPr>
                        <wps:spPr bwMode="auto">
                          <a:xfrm flipV="1">
                            <a:off x="2252" y="14695"/>
                            <a:ext cx="267" cy="2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Line 387"/>
                        <wps:cNvCnPr>
                          <a:cxnSpLocks noChangeShapeType="1"/>
                        </wps:cNvCnPr>
                        <wps:spPr bwMode="auto">
                          <a:xfrm flipV="1">
                            <a:off x="2731" y="14622"/>
                            <a:ext cx="204" cy="18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5" o:spid="_x0000_s1030" style="position:absolute;margin-left:11.55pt;margin-top:6pt;width:494.65pt;height:711pt;z-index:251697152" coordorigin="877,1919" coordsize="9893,142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">
                <v:shape id="Text Box 382" o:spid="_x0000_s1031" type="#_x0000_t202" style="position:absolute;left:9915;top:3120;width:855;height:1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" stroked="f">
                  <v:textbox style="layout-flow:vertical;mso-layout-flow-alt:bottom-to-top">
                    <w:txbxContent>
                      <w:p w:rsidR="00124FFD" w:rsidRPr="006642F2" w:rsidRDefault="00124FFD" w:rsidP="00124FFD">
                        <w:pPr>
                          <w:jc w:val="center"/>
                          <w:rPr>
                            <w:rFonts w:ascii="Times New Roman" w:hAnsi="Times New Roman" w:cs="Times New Roman"/>
                            <w:sz w:val="28"/>
                            <w:szCs w:val="28"/>
                          </w:rPr>
                        </w:pPr>
                        <w:r w:rsidRPr="006642F2">
                          <w:rPr>
                            <w:rFonts w:ascii="Times New Roman" w:hAnsi="Times New Roman" w:cs="Times New Roman"/>
                            <w:sz w:val="28"/>
                            <w:szCs w:val="28"/>
                          </w:rPr>
                          <w:t xml:space="preserve">Рисунок </w:t>
                        </w:r>
                        <w:r w:rsidRPr="006642F2">
                          <w:rPr>
                            <w:rFonts w:ascii="Times New Roman" w:hAnsi="Times New Roman" w:cs="Times New Roman"/>
                            <w:sz w:val="28"/>
                            <w:szCs w:val="28"/>
                            <w:lang w:val="en-US"/>
                          </w:rPr>
                          <w:t>H</w:t>
                        </w:r>
                        <w:r w:rsidRPr="006642F2">
                          <w:rPr>
                            <w:rFonts w:ascii="Times New Roman" w:hAnsi="Times New Roman" w:cs="Times New Roman"/>
                            <w:sz w:val="28"/>
                            <w:szCs w:val="28"/>
                          </w:rPr>
                          <w:t>.2 – Графік І А.М. Данилюка</w:t>
                        </w:r>
                      </w:p>
                    </w:txbxContent>
                  </v:textbox>
                </v:shape>
                <v:shape id="Picture 383" o:spid="_x0000_s1032" type="#_x0000_t75" style="position:absolute;left:877;top:1919;width:8814;height:14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">
                  <v:imagedata r:id="rId96" o:title=""/>
                </v:shape>
                <v:shape id="Text Box 384" o:spid="_x0000_s1033" type="#_x0000_t202" style="position:absolute;left:2478;top:14695;width:437;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" stroked="f">
                  <v:textbox style="layout-flow:vertical;mso-layout-flow-alt:bottom-to-top" inset="0,0,0,0">
                    <w:txbxContent>
                      <w:p w:rsidR="00124FFD" w:rsidRDefault="00124FFD" w:rsidP="00124FFD">
                        <w:pPr>
                          <w:pStyle w:val="Heading9"/>
                          <w:rPr>
                            <w:b/>
                            <w:sz w:val="40"/>
                          </w:rPr>
                        </w:pPr>
                        <w:r>
                          <w:rPr>
                            <w:b/>
                            <w:sz w:val="40"/>
                          </w:rPr>
                          <w:t>І</w:t>
                        </w:r>
                      </w:p>
                    </w:txbxContent>
                  </v:textbox>
                </v:shape>
                <v:line id="Line 385" o:spid="_x0000_s1034" style="position:absolute;flip:y;visibility:visible;mso-wrap-style:square" from="1839,14661" to="2182,14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" strokeweight=".5pt"/>
                <v:line id="Line 386" o:spid="_x0000_s1035" style="position:absolute;flip:y;visibility:visible;mso-wrap-style:square" from="2252,14695" to="2519,1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"/>
                <v:line id="Line 387" o:spid="_x0000_s1036" style="position:absolute;flip:y;visibility:visible;mso-wrap-style:square" from="2731,14622" to="2935,1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" strokeweight=".5pt"/>
              </v:group>
            </w:pict>
          </mc:Fallback>
        </mc:AlternateContent>
      </w: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tabs>
          <w:tab w:val="left" w:pos="2469"/>
        </w:tabs>
        <w:rPr>
          <w:rFonts w:ascii="Times New Roman" w:eastAsia="Times New Roman" w:hAnsi="Times New Roman" w:cs="Times New Roman"/>
          <w:sz w:val="20"/>
          <w:szCs w:val="20"/>
          <w:lang w:eastAsia="ru-RU"/>
        </w:rPr>
      </w:pPr>
      <w:r w:rsidRPr="0026517D">
        <w:rPr>
          <w:rFonts w:ascii="Times New Roman" w:eastAsia="Times New Roman" w:hAnsi="Times New Roman" w:cs="Times New Roman"/>
          <w:sz w:val="20"/>
          <w:szCs w:val="20"/>
          <w:lang w:eastAsia="ru-RU"/>
        </w:rPr>
        <w:tab/>
      </w:r>
    </w:p>
    <w:p w:rsidR="00124FFD" w:rsidRPr="0026517D" w:rsidRDefault="00124FFD">
      <w:pPr>
        <w:rPr>
          <w:rFonts w:ascii="Times New Roman" w:eastAsia="Times New Roman" w:hAnsi="Times New Roman" w:cs="Times New Roman"/>
          <w:sz w:val="20"/>
          <w:szCs w:val="20"/>
          <w:lang w:eastAsia="ru-RU"/>
        </w:rPr>
      </w:pPr>
      <w:r w:rsidRPr="0026517D">
        <w:rPr>
          <w:rFonts w:ascii="Times New Roman" w:eastAsia="Times New Roman" w:hAnsi="Times New Roman" w:cs="Times New Roman"/>
          <w:sz w:val="20"/>
          <w:szCs w:val="20"/>
          <w:lang w:eastAsia="ru-RU"/>
        </w:rPr>
        <w:br w:type="page"/>
      </w:r>
    </w:p>
    <w:p w:rsidR="00124FFD" w:rsidRPr="0026517D" w:rsidRDefault="00124FFD" w:rsidP="00124FFD">
      <w:pPr>
        <w:tabs>
          <w:tab w:val="left" w:pos="2469"/>
        </w:tabs>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uk-UA"/>
        </w:rPr>
        <w:lastRenderedPageBreak/>
        <mc:AlternateContent>
          <mc:Choice Requires="wpg">
            <w:drawing>
              <wp:anchor distT="0" distB="0" distL="114300" distR="114300" simplePos="0" relativeHeight="251685376" behindDoc="0" locked="0" layoutInCell="1" allowOverlap="1">
                <wp:simplePos x="0" y="0"/>
                <wp:positionH relativeFrom="column">
                  <wp:posOffset>336822</wp:posOffset>
                </wp:positionH>
                <wp:positionV relativeFrom="paragraph">
                  <wp:posOffset>0</wp:posOffset>
                </wp:positionV>
                <wp:extent cx="5862955" cy="9351645"/>
                <wp:effectExtent l="3810" t="4445" r="635" b="0"/>
                <wp:wrapNone/>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955" cy="9351645"/>
                          <a:chOff x="1834" y="1580"/>
                          <a:chExt cx="9233" cy="14727"/>
                        </a:xfrm>
                      </wpg:grpSpPr>
                      <pic:pic xmlns:pic="http://schemas.openxmlformats.org/drawingml/2006/picture">
                        <pic:nvPicPr>
                          <pic:cNvPr id="573" name="Picture 389"/>
                          <pic:cNvPicPr>
                            <a:picLocks noChangeAspect="1" noChangeArrowheads="1"/>
                          </pic:cNvPicPr>
                        </pic:nvPicPr>
                        <pic:blipFill>
                          <a:blip r:embed="rId97">
                            <a:extLst>
                              <a:ext uri="{28A0092B-C50C-407E-A947-70E740481C1C}">
                                <a14:useLocalDpi xmlns:a14="http://schemas.microsoft.com/office/drawing/2010/main" val="0"/>
                              </a:ext>
                            </a:extLst>
                          </a:blip>
                          <a:srcRect t="2843"/>
                          <a:stretch>
                            <a:fillRect/>
                          </a:stretch>
                        </pic:blipFill>
                        <pic:spPr bwMode="auto">
                          <a:xfrm>
                            <a:off x="1898" y="2117"/>
                            <a:ext cx="8482" cy="14190"/>
                          </a:xfrm>
                          <a:prstGeom prst="rect">
                            <a:avLst/>
                          </a:prstGeom>
                          <a:noFill/>
                          <a:extLst>
                            <a:ext uri="{909E8E84-426E-40DD-AFC4-6F175D3DCCD1}">
                              <a14:hiddenFill xmlns:a14="http://schemas.microsoft.com/office/drawing/2010/main">
                                <a:solidFill>
                                  <a:srgbClr val="FFFFFF"/>
                                </a:solidFill>
                              </a14:hiddenFill>
                            </a:ext>
                          </a:extLst>
                        </pic:spPr>
                      </pic:pic>
                      <wps:wsp>
                        <wps:cNvPr id="574" name="Text Box 390"/>
                        <wps:cNvSpPr txBox="1">
                          <a:spLocks noChangeArrowheads="1"/>
                        </wps:cNvSpPr>
                        <wps:spPr bwMode="auto">
                          <a:xfrm>
                            <a:off x="10212" y="2055"/>
                            <a:ext cx="855" cy="12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FFD" w:rsidRPr="00AB5F7D" w:rsidRDefault="00124FFD" w:rsidP="00124FFD">
                              <w:pPr>
                                <w:jc w:val="center"/>
                                <w:rPr>
                                  <w:rFonts w:ascii="Times New Roman" w:hAnsi="Times New Roman" w:cs="Times New Roman"/>
                                  <w:sz w:val="28"/>
                                  <w:szCs w:val="28"/>
                                </w:rPr>
                              </w:pPr>
                              <w:r w:rsidRPr="00AB5F7D">
                                <w:rPr>
                                  <w:rFonts w:ascii="Times New Roman" w:hAnsi="Times New Roman" w:cs="Times New Roman"/>
                                  <w:sz w:val="28"/>
                                  <w:szCs w:val="28"/>
                                </w:rPr>
                                <w:t xml:space="preserve">Рисунок </w:t>
                              </w:r>
                              <w:r w:rsidRPr="00AB5F7D">
                                <w:rPr>
                                  <w:rFonts w:ascii="Times New Roman" w:hAnsi="Times New Roman" w:cs="Times New Roman"/>
                                  <w:sz w:val="28"/>
                                  <w:szCs w:val="28"/>
                                  <w:lang w:val="en-US"/>
                                </w:rPr>
                                <w:t>H</w:t>
                              </w:r>
                              <w:r w:rsidRPr="00AB5F7D">
                                <w:rPr>
                                  <w:rFonts w:ascii="Times New Roman" w:hAnsi="Times New Roman" w:cs="Times New Roman"/>
                                  <w:sz w:val="28"/>
                                  <w:szCs w:val="28"/>
                                </w:rPr>
                                <w:t>.3 – Графік ІІ А.М. Данилюка</w:t>
                              </w:r>
                            </w:p>
                          </w:txbxContent>
                        </wps:txbx>
                        <wps:bodyPr rot="0" vert="vert270" wrap="square" lIns="91440" tIns="45720" rIns="91440" bIns="45720" anchor="t" anchorCtr="0" upright="1">
                          <a:noAutofit/>
                        </wps:bodyPr>
                      </wps:wsp>
                      <wps:wsp>
                        <wps:cNvPr id="575" name="Text Box 391"/>
                        <wps:cNvSpPr txBox="1">
                          <a:spLocks noChangeArrowheads="1"/>
                        </wps:cNvSpPr>
                        <wps:spPr bwMode="auto">
                          <a:xfrm>
                            <a:off x="1864" y="1580"/>
                            <a:ext cx="863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FFD" w:rsidRDefault="00124FFD" w:rsidP="00124FFD">
                              <w:pPr>
                                <w:spacing w:line="228" w:lineRule="auto"/>
                                <w:rPr>
                                  <w:i/>
                                </w:rPr>
                              </w:pPr>
                              <w:r>
                                <w:rPr>
                                  <w:i/>
                                </w:rPr>
                                <w:t>50</w:t>
                              </w:r>
                            </w:p>
                            <w:p w:rsidR="00124FFD" w:rsidRDefault="00124FFD" w:rsidP="00124FFD">
                              <w:pPr>
                                <w:spacing w:line="228" w:lineRule="auto"/>
                                <w:rPr>
                                  <w:i/>
                                </w:rPr>
                              </w:pPr>
                            </w:p>
                            <w:p w:rsidR="00124FFD" w:rsidRDefault="00124FFD" w:rsidP="00124FFD">
                              <w:pPr>
                                <w:spacing w:line="228" w:lineRule="auto"/>
                                <w:rPr>
                                  <w:i/>
                                  <w:sz w:val="28"/>
                                </w:rPr>
                              </w:pPr>
                            </w:p>
                            <w:p w:rsidR="00124FFD" w:rsidRDefault="00124FFD" w:rsidP="00124FFD">
                              <w:pPr>
                                <w:spacing w:line="228" w:lineRule="auto"/>
                                <w:rPr>
                                  <w:i/>
                                </w:rPr>
                              </w:pPr>
                              <w:r>
                                <w:rPr>
                                  <w:i/>
                                </w:rPr>
                                <w:t>45</w:t>
                              </w:r>
                            </w:p>
                            <w:p w:rsidR="00124FFD" w:rsidRDefault="00124FFD" w:rsidP="00124FFD">
                              <w:pPr>
                                <w:spacing w:line="228" w:lineRule="auto"/>
                                <w:rPr>
                                  <w:i/>
                                </w:rPr>
                              </w:pPr>
                              <w:r>
                                <w:rPr>
                                  <w:i/>
                                </w:rPr>
                                <w:t xml:space="preserve">   </w:t>
                              </w:r>
                            </w:p>
                            <w:p w:rsidR="00124FFD" w:rsidRDefault="00124FFD" w:rsidP="00124FFD">
                              <w:pPr>
                                <w:spacing w:line="228" w:lineRule="auto"/>
                                <w:rPr>
                                  <w:i/>
                                  <w:sz w:val="28"/>
                                </w:rPr>
                              </w:pPr>
                              <w:r>
                                <w:rPr>
                                  <w:i/>
                                  <w:sz w:val="28"/>
                                </w:rPr>
                                <w:t xml:space="preserve">     </w:t>
                              </w:r>
                            </w:p>
                            <w:p w:rsidR="00124FFD" w:rsidRDefault="00124FFD" w:rsidP="00124FFD">
                              <w:pPr>
                                <w:spacing w:line="228" w:lineRule="auto"/>
                                <w:rPr>
                                  <w:i/>
                                </w:rPr>
                              </w:pPr>
                              <w:r>
                                <w:rPr>
                                  <w:i/>
                                </w:rPr>
                                <w:t>40</w:t>
                              </w:r>
                            </w:p>
                            <w:p w:rsidR="00124FFD" w:rsidRDefault="00124FFD" w:rsidP="00124FFD">
                              <w:pPr>
                                <w:spacing w:line="228" w:lineRule="auto"/>
                                <w:rPr>
                                  <w:i/>
                                </w:rPr>
                              </w:pPr>
                              <w:r>
                                <w:rPr>
                                  <w:i/>
                                </w:rPr>
                                <w:t xml:space="preserve">   </w:t>
                              </w:r>
                            </w:p>
                            <w:p w:rsidR="00124FFD" w:rsidRDefault="00124FFD" w:rsidP="00124FFD">
                              <w:pPr>
                                <w:spacing w:line="228" w:lineRule="auto"/>
                                <w:rPr>
                                  <w:i/>
                                  <w:sz w:val="28"/>
                                </w:rPr>
                              </w:pPr>
                            </w:p>
                            <w:p w:rsidR="00124FFD" w:rsidRDefault="00124FFD" w:rsidP="00124FFD">
                              <w:pPr>
                                <w:spacing w:line="228" w:lineRule="auto"/>
                                <w:rPr>
                                  <w:i/>
                                </w:rPr>
                              </w:pPr>
                              <w:r>
                                <w:rPr>
                                  <w:i/>
                                </w:rPr>
                                <w:t>35</w:t>
                              </w:r>
                            </w:p>
                            <w:p w:rsidR="00124FFD" w:rsidRDefault="00124FFD" w:rsidP="00124FFD">
                              <w:pPr>
                                <w:spacing w:line="228" w:lineRule="auto"/>
                                <w:rPr>
                                  <w:i/>
                                </w:rPr>
                              </w:pPr>
                            </w:p>
                            <w:p w:rsidR="00124FFD" w:rsidRDefault="00124FFD" w:rsidP="00124FFD">
                              <w:pPr>
                                <w:spacing w:line="228" w:lineRule="auto"/>
                                <w:rPr>
                                  <w:i/>
                                  <w:sz w:val="28"/>
                                </w:rPr>
                              </w:pPr>
                            </w:p>
                            <w:p w:rsidR="00124FFD" w:rsidRDefault="00124FFD" w:rsidP="00124FFD">
                              <w:pPr>
                                <w:spacing w:line="228" w:lineRule="auto"/>
                                <w:rPr>
                                  <w:i/>
                                </w:rPr>
                              </w:pPr>
                              <w:r>
                                <w:rPr>
                                  <w:i/>
                                </w:rPr>
                                <w:t>30</w:t>
                              </w:r>
                            </w:p>
                            <w:p w:rsidR="00124FFD" w:rsidRDefault="00124FFD" w:rsidP="00124FFD">
                              <w:pPr>
                                <w:spacing w:line="228" w:lineRule="auto"/>
                                <w:rPr>
                                  <w:i/>
                                </w:rPr>
                              </w:pPr>
                            </w:p>
                            <w:p w:rsidR="00124FFD" w:rsidRDefault="00124FFD" w:rsidP="00124FFD">
                              <w:pPr>
                                <w:spacing w:line="228" w:lineRule="auto"/>
                                <w:rPr>
                                  <w:i/>
                                  <w:sz w:val="28"/>
                                </w:rPr>
                              </w:pPr>
                            </w:p>
                            <w:p w:rsidR="00124FFD" w:rsidRDefault="00124FFD" w:rsidP="00124FFD">
                              <w:pPr>
                                <w:spacing w:line="228" w:lineRule="auto"/>
                                <w:rPr>
                                  <w:i/>
                                </w:rPr>
                              </w:pPr>
                              <w:r>
                                <w:rPr>
                                  <w:i/>
                                </w:rPr>
                                <w:t>25</w:t>
                              </w:r>
                            </w:p>
                            <w:p w:rsidR="00124FFD" w:rsidRDefault="00124FFD" w:rsidP="00124FFD">
                              <w:pPr>
                                <w:spacing w:line="228" w:lineRule="auto"/>
                                <w:rPr>
                                  <w:i/>
                                </w:rPr>
                              </w:pPr>
                            </w:p>
                            <w:p w:rsidR="00124FFD" w:rsidRDefault="00124FFD" w:rsidP="00124FFD">
                              <w:pPr>
                                <w:spacing w:line="228" w:lineRule="auto"/>
                                <w:rPr>
                                  <w:i/>
                                  <w:sz w:val="32"/>
                                </w:rPr>
                              </w:pPr>
                            </w:p>
                            <w:p w:rsidR="00124FFD" w:rsidRDefault="00124FFD" w:rsidP="00124FFD">
                              <w:pPr>
                                <w:spacing w:line="228" w:lineRule="auto"/>
                                <w:rPr>
                                  <w:i/>
                                </w:rPr>
                              </w:pPr>
                              <w:r>
                                <w:rPr>
                                  <w:i/>
                                </w:rPr>
                                <w:t>20</w:t>
                              </w:r>
                            </w:p>
                            <w:p w:rsidR="00124FFD" w:rsidRDefault="00124FFD" w:rsidP="00124FFD">
                              <w:pPr>
                                <w:spacing w:line="228" w:lineRule="auto"/>
                                <w:rPr>
                                  <w:i/>
                                </w:rPr>
                              </w:pPr>
                            </w:p>
                            <w:p w:rsidR="00124FFD" w:rsidRDefault="00124FFD" w:rsidP="00124FFD">
                              <w:pPr>
                                <w:spacing w:line="228" w:lineRule="auto"/>
                                <w:rPr>
                                  <w:i/>
                                  <w:sz w:val="28"/>
                                </w:rPr>
                              </w:pPr>
                            </w:p>
                            <w:p w:rsidR="00124FFD" w:rsidRDefault="00124FFD" w:rsidP="00124FFD">
                              <w:pPr>
                                <w:spacing w:line="228" w:lineRule="auto"/>
                                <w:rPr>
                                  <w:i/>
                                </w:rPr>
                              </w:pPr>
                              <w:r>
                                <w:rPr>
                                  <w:i/>
                                </w:rPr>
                                <w:t>15</w:t>
                              </w:r>
                            </w:p>
                            <w:p w:rsidR="00124FFD" w:rsidRDefault="00124FFD" w:rsidP="00124FFD">
                              <w:pPr>
                                <w:spacing w:line="228" w:lineRule="auto"/>
                                <w:rPr>
                                  <w:i/>
                                </w:rPr>
                              </w:pPr>
                            </w:p>
                            <w:p w:rsidR="00124FFD" w:rsidRDefault="00124FFD" w:rsidP="00124FFD">
                              <w:pPr>
                                <w:spacing w:line="228" w:lineRule="auto"/>
                                <w:rPr>
                                  <w:i/>
                                  <w:sz w:val="32"/>
                                </w:rPr>
                              </w:pPr>
                            </w:p>
                            <w:p w:rsidR="00124FFD" w:rsidRDefault="00124FFD" w:rsidP="00124FFD">
                              <w:pPr>
                                <w:spacing w:line="228" w:lineRule="auto"/>
                                <w:rPr>
                                  <w:i/>
                                </w:rPr>
                              </w:pPr>
                              <w:r>
                                <w:rPr>
                                  <w:i/>
                                </w:rPr>
                                <w:t xml:space="preserve">10    </w:t>
                              </w:r>
                            </w:p>
                            <w:p w:rsidR="00124FFD" w:rsidRDefault="00124FFD" w:rsidP="00124FFD">
                              <w:pPr>
                                <w:spacing w:line="228" w:lineRule="auto"/>
                                <w:rPr>
                                  <w:i/>
                                </w:rPr>
                              </w:pPr>
                            </w:p>
                            <w:p w:rsidR="00124FFD" w:rsidRDefault="00124FFD" w:rsidP="00124FFD">
                              <w:pPr>
                                <w:spacing w:line="228" w:lineRule="auto"/>
                                <w:rPr>
                                  <w:i/>
                                  <w:sz w:val="28"/>
                                </w:rPr>
                              </w:pPr>
                            </w:p>
                            <w:p w:rsidR="00124FFD" w:rsidRDefault="00124FFD" w:rsidP="00124FFD">
                              <w:pPr>
                                <w:spacing w:line="228" w:lineRule="auto"/>
                                <w:rPr>
                                  <w:i/>
                                </w:rPr>
                              </w:pPr>
                              <w:r>
                                <w:rPr>
                                  <w:i/>
                                </w:rPr>
                                <w:t>5</w:t>
                              </w:r>
                            </w:p>
                            <w:p w:rsidR="00124FFD" w:rsidRDefault="00124FFD" w:rsidP="00124FFD">
                              <w:pPr>
                                <w:spacing w:line="228" w:lineRule="auto"/>
                                <w:rPr>
                                  <w:i/>
                                </w:rPr>
                              </w:pPr>
                            </w:p>
                            <w:p w:rsidR="00124FFD" w:rsidRDefault="00124FFD" w:rsidP="00124FFD">
                              <w:pPr>
                                <w:spacing w:line="228" w:lineRule="auto"/>
                                <w:rPr>
                                  <w:i/>
                                  <w:sz w:val="8"/>
                                </w:rPr>
                              </w:pPr>
                            </w:p>
                            <w:p w:rsidR="00124FFD" w:rsidRDefault="00124FFD" w:rsidP="00124FFD">
                              <w:pPr>
                                <w:spacing w:line="228" w:lineRule="auto"/>
                                <w:rPr>
                                  <w:i/>
                                </w:rPr>
                              </w:pPr>
                            </w:p>
                            <w:p w:rsidR="00124FFD" w:rsidRDefault="00124FFD" w:rsidP="00124FFD">
                              <w:pPr>
                                <w:spacing w:line="228" w:lineRule="auto"/>
                                <w:rPr>
                                  <w:i/>
                                </w:rPr>
                              </w:pPr>
                              <w:r>
                                <w:rPr>
                                  <w:i/>
                                </w:rPr>
                                <w:t>0</w:t>
                              </w:r>
                            </w:p>
                          </w:txbxContent>
                        </wps:txbx>
                        <wps:bodyPr rot="0" vert="vert270" wrap="square" lIns="91440" tIns="45720" rIns="91440" bIns="45720" anchor="t" anchorCtr="0" upright="1">
                          <a:noAutofit/>
                        </wps:bodyPr>
                      </wps:wsp>
                      <wps:wsp>
                        <wps:cNvPr id="640" name="Text Box 392"/>
                        <wps:cNvSpPr txBox="1">
                          <a:spLocks noChangeArrowheads="1"/>
                        </wps:cNvSpPr>
                        <wps:spPr bwMode="auto">
                          <a:xfrm>
                            <a:off x="1834" y="15540"/>
                            <a:ext cx="8755" cy="5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FFD" w:rsidRDefault="00124FFD" w:rsidP="00124FFD">
                              <w:pPr>
                                <w:spacing w:line="228" w:lineRule="auto"/>
                                <w:jc w:val="right"/>
                                <w:rPr>
                                  <w:i/>
                                </w:rPr>
                              </w:pPr>
                              <w:r>
                                <w:rPr>
                                  <w:i/>
                                </w:rPr>
                                <w:t>50</w:t>
                              </w:r>
                            </w:p>
                            <w:p w:rsidR="00124FFD" w:rsidRDefault="00124FFD" w:rsidP="00124FFD">
                              <w:pPr>
                                <w:spacing w:line="228" w:lineRule="auto"/>
                                <w:jc w:val="right"/>
                                <w:rPr>
                                  <w:i/>
                                </w:rPr>
                              </w:pPr>
                            </w:p>
                            <w:p w:rsidR="00124FFD" w:rsidRDefault="00124FFD" w:rsidP="00124FFD">
                              <w:pPr>
                                <w:spacing w:line="228" w:lineRule="auto"/>
                                <w:jc w:val="right"/>
                                <w:rPr>
                                  <w:i/>
                                  <w:sz w:val="28"/>
                                </w:rPr>
                              </w:pPr>
                            </w:p>
                            <w:p w:rsidR="00124FFD" w:rsidRDefault="00124FFD" w:rsidP="00124FFD">
                              <w:pPr>
                                <w:spacing w:line="228" w:lineRule="auto"/>
                                <w:jc w:val="right"/>
                                <w:rPr>
                                  <w:i/>
                                </w:rPr>
                              </w:pPr>
                              <w:r>
                                <w:rPr>
                                  <w:i/>
                                </w:rPr>
                                <w:t>45</w:t>
                              </w:r>
                            </w:p>
                            <w:p w:rsidR="00124FFD" w:rsidRDefault="00124FFD" w:rsidP="00124FFD">
                              <w:pPr>
                                <w:spacing w:line="228" w:lineRule="auto"/>
                                <w:jc w:val="right"/>
                                <w:rPr>
                                  <w:i/>
                                </w:rPr>
                              </w:pPr>
                              <w:r>
                                <w:rPr>
                                  <w:i/>
                                </w:rPr>
                                <w:t xml:space="preserve">   </w:t>
                              </w:r>
                            </w:p>
                            <w:p w:rsidR="00124FFD" w:rsidRDefault="00124FFD" w:rsidP="00124FFD">
                              <w:pPr>
                                <w:spacing w:line="228" w:lineRule="auto"/>
                                <w:jc w:val="right"/>
                                <w:rPr>
                                  <w:i/>
                                  <w:sz w:val="32"/>
                                </w:rPr>
                              </w:pPr>
                            </w:p>
                            <w:p w:rsidR="00124FFD" w:rsidRDefault="00124FFD" w:rsidP="00124FFD">
                              <w:pPr>
                                <w:spacing w:line="228" w:lineRule="auto"/>
                                <w:jc w:val="right"/>
                                <w:rPr>
                                  <w:i/>
                                </w:rPr>
                              </w:pPr>
                              <w:r>
                                <w:rPr>
                                  <w:i/>
                                </w:rPr>
                                <w:t>40</w:t>
                              </w:r>
                            </w:p>
                            <w:p w:rsidR="00124FFD" w:rsidRDefault="00124FFD" w:rsidP="00124FFD">
                              <w:pPr>
                                <w:spacing w:line="228" w:lineRule="auto"/>
                                <w:jc w:val="right"/>
                                <w:rPr>
                                  <w:i/>
                                </w:rPr>
                              </w:pPr>
                              <w:r>
                                <w:rPr>
                                  <w:i/>
                                </w:rPr>
                                <w:t xml:space="preserve">   </w:t>
                              </w:r>
                            </w:p>
                            <w:p w:rsidR="00124FFD" w:rsidRDefault="00124FFD" w:rsidP="00124FFD">
                              <w:pPr>
                                <w:spacing w:line="228" w:lineRule="auto"/>
                                <w:jc w:val="right"/>
                                <w:rPr>
                                  <w:i/>
                                  <w:sz w:val="28"/>
                                </w:rPr>
                              </w:pPr>
                            </w:p>
                            <w:p w:rsidR="00124FFD" w:rsidRDefault="00124FFD" w:rsidP="00124FFD">
                              <w:pPr>
                                <w:spacing w:line="228" w:lineRule="auto"/>
                                <w:jc w:val="right"/>
                                <w:rPr>
                                  <w:i/>
                                </w:rPr>
                              </w:pPr>
                              <w:r>
                                <w:rPr>
                                  <w:i/>
                                </w:rPr>
                                <w:t>35</w:t>
                              </w:r>
                            </w:p>
                            <w:p w:rsidR="00124FFD" w:rsidRDefault="00124FFD" w:rsidP="00124FFD">
                              <w:pPr>
                                <w:spacing w:line="228" w:lineRule="auto"/>
                                <w:jc w:val="right"/>
                                <w:rPr>
                                  <w:i/>
                                </w:rPr>
                              </w:pPr>
                            </w:p>
                            <w:p w:rsidR="00124FFD" w:rsidRDefault="00124FFD" w:rsidP="00124FFD">
                              <w:pPr>
                                <w:spacing w:line="228" w:lineRule="auto"/>
                                <w:jc w:val="right"/>
                                <w:rPr>
                                  <w:i/>
                                  <w:sz w:val="32"/>
                                </w:rPr>
                              </w:pPr>
                            </w:p>
                            <w:p w:rsidR="00124FFD" w:rsidRDefault="00124FFD" w:rsidP="00124FFD">
                              <w:pPr>
                                <w:spacing w:line="228" w:lineRule="auto"/>
                                <w:jc w:val="right"/>
                                <w:rPr>
                                  <w:i/>
                                </w:rPr>
                              </w:pPr>
                              <w:r>
                                <w:rPr>
                                  <w:i/>
                                </w:rPr>
                                <w:t>30</w:t>
                              </w:r>
                            </w:p>
                            <w:p w:rsidR="00124FFD" w:rsidRDefault="00124FFD" w:rsidP="00124FFD">
                              <w:pPr>
                                <w:spacing w:line="228" w:lineRule="auto"/>
                                <w:jc w:val="right"/>
                                <w:rPr>
                                  <w:i/>
                                </w:rPr>
                              </w:pPr>
                            </w:p>
                            <w:p w:rsidR="00124FFD" w:rsidRDefault="00124FFD" w:rsidP="00124FFD">
                              <w:pPr>
                                <w:spacing w:line="228" w:lineRule="auto"/>
                                <w:jc w:val="right"/>
                                <w:rPr>
                                  <w:i/>
                                  <w:sz w:val="28"/>
                                </w:rPr>
                              </w:pPr>
                            </w:p>
                            <w:p w:rsidR="00124FFD" w:rsidRDefault="00124FFD" w:rsidP="00124FFD">
                              <w:pPr>
                                <w:spacing w:line="228" w:lineRule="auto"/>
                                <w:jc w:val="right"/>
                                <w:rPr>
                                  <w:i/>
                                </w:rPr>
                              </w:pPr>
                              <w:r>
                                <w:rPr>
                                  <w:i/>
                                </w:rPr>
                                <w:t>25</w:t>
                              </w:r>
                            </w:p>
                            <w:p w:rsidR="00124FFD" w:rsidRDefault="00124FFD" w:rsidP="00124FFD">
                              <w:pPr>
                                <w:spacing w:line="228" w:lineRule="auto"/>
                                <w:jc w:val="right"/>
                                <w:rPr>
                                  <w:i/>
                                </w:rPr>
                              </w:pPr>
                            </w:p>
                            <w:p w:rsidR="00124FFD" w:rsidRDefault="00124FFD" w:rsidP="00124FFD">
                              <w:pPr>
                                <w:spacing w:line="228" w:lineRule="auto"/>
                                <w:jc w:val="right"/>
                                <w:rPr>
                                  <w:i/>
                                  <w:sz w:val="28"/>
                                </w:rPr>
                              </w:pPr>
                            </w:p>
                            <w:p w:rsidR="00124FFD" w:rsidRDefault="00124FFD" w:rsidP="00124FFD">
                              <w:pPr>
                                <w:spacing w:line="228" w:lineRule="auto"/>
                                <w:jc w:val="right"/>
                                <w:rPr>
                                  <w:i/>
                                </w:rPr>
                              </w:pPr>
                              <w:r>
                                <w:rPr>
                                  <w:i/>
                                </w:rPr>
                                <w:t>20</w:t>
                              </w:r>
                            </w:p>
                            <w:p w:rsidR="00124FFD" w:rsidRDefault="00124FFD" w:rsidP="00124FFD">
                              <w:pPr>
                                <w:spacing w:line="228" w:lineRule="auto"/>
                                <w:jc w:val="right"/>
                                <w:rPr>
                                  <w:i/>
                                  <w:sz w:val="28"/>
                                </w:rPr>
                              </w:pPr>
                            </w:p>
                            <w:p w:rsidR="00124FFD" w:rsidRDefault="00124FFD" w:rsidP="00124FFD">
                              <w:pPr>
                                <w:spacing w:line="228" w:lineRule="auto"/>
                                <w:jc w:val="right"/>
                                <w:rPr>
                                  <w:i/>
                                </w:rPr>
                              </w:pPr>
                              <w:r>
                                <w:rPr>
                                  <w:i/>
                                </w:rPr>
                                <w:t xml:space="preserve"> </w:t>
                              </w:r>
                            </w:p>
                            <w:p w:rsidR="00124FFD" w:rsidRDefault="00124FFD" w:rsidP="00124FFD">
                              <w:pPr>
                                <w:spacing w:line="228" w:lineRule="auto"/>
                                <w:jc w:val="right"/>
                                <w:rPr>
                                  <w:i/>
                                </w:rPr>
                              </w:pPr>
                              <w:r>
                                <w:rPr>
                                  <w:i/>
                                </w:rPr>
                                <w:t>15</w:t>
                              </w:r>
                            </w:p>
                            <w:p w:rsidR="00124FFD" w:rsidRDefault="00124FFD" w:rsidP="00124FFD">
                              <w:pPr>
                                <w:spacing w:line="228" w:lineRule="auto"/>
                                <w:jc w:val="right"/>
                                <w:rPr>
                                  <w:i/>
                                </w:rPr>
                              </w:pPr>
                            </w:p>
                            <w:p w:rsidR="00124FFD" w:rsidRDefault="00124FFD" w:rsidP="00124FFD">
                              <w:pPr>
                                <w:spacing w:line="228" w:lineRule="auto"/>
                                <w:jc w:val="right"/>
                                <w:rPr>
                                  <w:i/>
                                  <w:sz w:val="28"/>
                                </w:rPr>
                              </w:pPr>
                            </w:p>
                            <w:p w:rsidR="00124FFD" w:rsidRDefault="00124FFD" w:rsidP="00124FFD">
                              <w:pPr>
                                <w:spacing w:line="228" w:lineRule="auto"/>
                                <w:jc w:val="right"/>
                                <w:rPr>
                                  <w:i/>
                                </w:rPr>
                              </w:pPr>
                              <w:r>
                                <w:rPr>
                                  <w:i/>
                                </w:rPr>
                                <w:t xml:space="preserve">10    </w:t>
                              </w:r>
                            </w:p>
                            <w:p w:rsidR="00124FFD" w:rsidRDefault="00124FFD" w:rsidP="00124FFD">
                              <w:pPr>
                                <w:spacing w:line="228" w:lineRule="auto"/>
                                <w:jc w:val="right"/>
                                <w:rPr>
                                  <w:i/>
                                </w:rPr>
                              </w:pPr>
                            </w:p>
                            <w:p w:rsidR="00124FFD" w:rsidRDefault="00124FFD" w:rsidP="00124FFD">
                              <w:pPr>
                                <w:spacing w:line="228" w:lineRule="auto"/>
                                <w:jc w:val="right"/>
                                <w:rPr>
                                  <w:i/>
                                  <w:sz w:val="28"/>
                                </w:rPr>
                              </w:pPr>
                            </w:p>
                            <w:p w:rsidR="00124FFD" w:rsidRDefault="00124FFD" w:rsidP="00124FFD">
                              <w:pPr>
                                <w:spacing w:line="228" w:lineRule="auto"/>
                                <w:jc w:val="right"/>
                                <w:rPr>
                                  <w:i/>
                                </w:rPr>
                              </w:pPr>
                              <w:r>
                                <w:rPr>
                                  <w:i/>
                                </w:rPr>
                                <w:t xml:space="preserve">  5</w:t>
                              </w:r>
                            </w:p>
                            <w:p w:rsidR="00124FFD" w:rsidRDefault="00124FFD" w:rsidP="00124FFD">
                              <w:pPr>
                                <w:spacing w:line="228" w:lineRule="auto"/>
                                <w:jc w:val="right"/>
                                <w:rPr>
                                  <w:i/>
                                </w:rPr>
                              </w:pPr>
                            </w:p>
                            <w:p w:rsidR="00124FFD" w:rsidRDefault="00124FFD" w:rsidP="00124FFD">
                              <w:pPr>
                                <w:spacing w:line="228" w:lineRule="auto"/>
                                <w:jc w:val="right"/>
                                <w:rPr>
                                  <w:i/>
                                  <w:sz w:val="8"/>
                                </w:rPr>
                              </w:pPr>
                            </w:p>
                            <w:p w:rsidR="00124FFD" w:rsidRDefault="00124FFD" w:rsidP="00124FFD">
                              <w:pPr>
                                <w:spacing w:line="228" w:lineRule="auto"/>
                                <w:jc w:val="right"/>
                                <w:rPr>
                                  <w:i/>
                                  <w:sz w:val="24"/>
                                </w:rPr>
                              </w:pPr>
                            </w:p>
                            <w:p w:rsidR="00124FFD" w:rsidRDefault="00124FFD" w:rsidP="00124FFD">
                              <w:pPr>
                                <w:spacing w:line="228" w:lineRule="auto"/>
                                <w:jc w:val="right"/>
                                <w:rPr>
                                  <w:i/>
                                </w:rPr>
                              </w:pPr>
                              <w:r>
                                <w:rPr>
                                  <w:i/>
                                </w:rPr>
                                <w:t>0</w:t>
                              </w:r>
                            </w:p>
                          </w:txbxContent>
                        </wps:txbx>
                        <wps:bodyPr rot="0" vert="vert270" wrap="square" lIns="91440" tIns="45720" rIns="91440" bIns="45720" anchor="t" anchorCtr="0" upright="1">
                          <a:noAutofit/>
                        </wps:bodyPr>
                      </wps:wsp>
                      <wps:wsp>
                        <wps:cNvPr id="641" name="Line 393"/>
                        <wps:cNvCnPr>
                          <a:cxnSpLocks noChangeShapeType="1"/>
                        </wps:cNvCnPr>
                        <wps:spPr bwMode="auto">
                          <a:xfrm>
                            <a:off x="2088" y="15525"/>
                            <a:ext cx="7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 name="Text Box 394"/>
                        <wps:cNvSpPr txBox="1">
                          <a:spLocks noChangeArrowheads="1"/>
                        </wps:cNvSpPr>
                        <wps:spPr bwMode="auto">
                          <a:xfrm>
                            <a:off x="2386" y="14546"/>
                            <a:ext cx="432"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FFD" w:rsidRDefault="00124FFD" w:rsidP="00124FFD">
                              <w:pPr>
                                <w:pStyle w:val="Heading9"/>
                                <w:rPr>
                                  <w:b/>
                                  <w:sz w:val="40"/>
                                </w:rPr>
                              </w:pPr>
                              <w:r>
                                <w:rPr>
                                  <w:b/>
                                  <w:sz w:val="40"/>
                                </w:rPr>
                                <w:t>ІІ</w:t>
                              </w:r>
                            </w:p>
                          </w:txbxContent>
                        </wps:txbx>
                        <wps:bodyPr rot="0" vert="vert270" wrap="square" lIns="0" tIns="0" rIns="0" bIns="0" anchor="t" anchorCtr="0" upright="1">
                          <a:noAutofit/>
                        </wps:bodyPr>
                      </wps:wsp>
                      <wps:wsp>
                        <wps:cNvPr id="643" name="AutoShape 395"/>
                        <wps:cNvCnPr>
                          <a:cxnSpLocks noChangeShapeType="1"/>
                        </wps:cNvCnPr>
                        <wps:spPr bwMode="auto">
                          <a:xfrm>
                            <a:off x="2088" y="2117"/>
                            <a:ext cx="77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2" o:spid="_x0000_s1037" style="position:absolute;margin-left:26.5pt;margin-top:0;width:461.65pt;height:736.35pt;z-index:251698176" coordorigin="1834,1580" coordsize="9233,147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&#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">
                <v:shape id="Picture 389" o:spid="_x0000_s1038" type="#_x0000_t75" style="position:absolute;left:1898;top:2117;width:8482;height:14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">
                  <v:imagedata r:id="rId98" o:title="" croptop="1863f"/>
                </v:shape>
                <v:shape id="Text Box 390" o:spid="_x0000_s1039" type="#_x0000_t202" style="position:absolute;left:10212;top:2055;width:855;height:1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" stroked="f">
                  <v:textbox style="layout-flow:vertical;mso-layout-flow-alt:bottom-to-top">
                    <w:txbxContent>
                      <w:p w:rsidR="00124FFD" w:rsidRPr="00AB5F7D" w:rsidRDefault="00124FFD" w:rsidP="00124FFD">
                        <w:pPr>
                          <w:jc w:val="center"/>
                          <w:rPr>
                            <w:rFonts w:ascii="Times New Roman" w:hAnsi="Times New Roman" w:cs="Times New Roman"/>
                            <w:sz w:val="28"/>
                            <w:szCs w:val="28"/>
                          </w:rPr>
                        </w:pPr>
                        <w:r w:rsidRPr="00AB5F7D">
                          <w:rPr>
                            <w:rFonts w:ascii="Times New Roman" w:hAnsi="Times New Roman" w:cs="Times New Roman"/>
                            <w:sz w:val="28"/>
                            <w:szCs w:val="28"/>
                          </w:rPr>
                          <w:t xml:space="preserve">Рисунок </w:t>
                        </w:r>
                        <w:r w:rsidRPr="00AB5F7D">
                          <w:rPr>
                            <w:rFonts w:ascii="Times New Roman" w:hAnsi="Times New Roman" w:cs="Times New Roman"/>
                            <w:sz w:val="28"/>
                            <w:szCs w:val="28"/>
                            <w:lang w:val="en-US"/>
                          </w:rPr>
                          <w:t>H</w:t>
                        </w:r>
                        <w:r w:rsidRPr="00AB5F7D">
                          <w:rPr>
                            <w:rFonts w:ascii="Times New Roman" w:hAnsi="Times New Roman" w:cs="Times New Roman"/>
                            <w:sz w:val="28"/>
                            <w:szCs w:val="28"/>
                          </w:rPr>
                          <w:t>.3 – Графік ІІ А.М. Данилюка</w:t>
                        </w:r>
                      </w:p>
                    </w:txbxContent>
                  </v:textbox>
                </v:shape>
                <v:shape id="Text Box 391" o:spid="_x0000_s1040" type="#_x0000_t202" style="position:absolute;left:1864;top:1580;width:8636;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" filled="f" stroked="f">
                  <v:textbox style="layout-flow:vertical;mso-layout-flow-alt:bottom-to-top">
                    <w:txbxContent>
                      <w:p w:rsidR="00124FFD" w:rsidRDefault="00124FFD" w:rsidP="00124FFD">
                        <w:pPr>
                          <w:spacing w:line="228" w:lineRule="auto"/>
                          <w:rPr>
                            <w:i/>
                          </w:rPr>
                        </w:pPr>
                        <w:r>
                          <w:rPr>
                            <w:i/>
                          </w:rPr>
                          <w:t>50</w:t>
                        </w:r>
                      </w:p>
                      <w:p w:rsidR="00124FFD" w:rsidRDefault="00124FFD" w:rsidP="00124FFD">
                        <w:pPr>
                          <w:spacing w:line="228" w:lineRule="auto"/>
                          <w:rPr>
                            <w:i/>
                          </w:rPr>
                        </w:pPr>
                      </w:p>
                      <w:p w:rsidR="00124FFD" w:rsidRDefault="00124FFD" w:rsidP="00124FFD">
                        <w:pPr>
                          <w:spacing w:line="228" w:lineRule="auto"/>
                          <w:rPr>
                            <w:i/>
                            <w:sz w:val="28"/>
                          </w:rPr>
                        </w:pPr>
                      </w:p>
                      <w:p w:rsidR="00124FFD" w:rsidRDefault="00124FFD" w:rsidP="00124FFD">
                        <w:pPr>
                          <w:spacing w:line="228" w:lineRule="auto"/>
                          <w:rPr>
                            <w:i/>
                          </w:rPr>
                        </w:pPr>
                        <w:r>
                          <w:rPr>
                            <w:i/>
                          </w:rPr>
                          <w:t>45</w:t>
                        </w:r>
                      </w:p>
                      <w:p w:rsidR="00124FFD" w:rsidRDefault="00124FFD" w:rsidP="00124FFD">
                        <w:pPr>
                          <w:spacing w:line="228" w:lineRule="auto"/>
                          <w:rPr>
                            <w:i/>
                          </w:rPr>
                        </w:pPr>
                        <w:r>
                          <w:rPr>
                            <w:i/>
                          </w:rPr>
                          <w:t xml:space="preserve">   </w:t>
                        </w:r>
                      </w:p>
                      <w:p w:rsidR="00124FFD" w:rsidRDefault="00124FFD" w:rsidP="00124FFD">
                        <w:pPr>
                          <w:spacing w:line="228" w:lineRule="auto"/>
                          <w:rPr>
                            <w:i/>
                            <w:sz w:val="28"/>
                          </w:rPr>
                        </w:pPr>
                        <w:r>
                          <w:rPr>
                            <w:i/>
                            <w:sz w:val="28"/>
                          </w:rPr>
                          <w:t xml:space="preserve">     </w:t>
                        </w:r>
                      </w:p>
                      <w:p w:rsidR="00124FFD" w:rsidRDefault="00124FFD" w:rsidP="00124FFD">
                        <w:pPr>
                          <w:spacing w:line="228" w:lineRule="auto"/>
                          <w:rPr>
                            <w:i/>
                          </w:rPr>
                        </w:pPr>
                        <w:r>
                          <w:rPr>
                            <w:i/>
                          </w:rPr>
                          <w:t>40</w:t>
                        </w:r>
                      </w:p>
                      <w:p w:rsidR="00124FFD" w:rsidRDefault="00124FFD" w:rsidP="00124FFD">
                        <w:pPr>
                          <w:spacing w:line="228" w:lineRule="auto"/>
                          <w:rPr>
                            <w:i/>
                          </w:rPr>
                        </w:pPr>
                        <w:r>
                          <w:rPr>
                            <w:i/>
                          </w:rPr>
                          <w:t xml:space="preserve">   </w:t>
                        </w:r>
                      </w:p>
                      <w:p w:rsidR="00124FFD" w:rsidRDefault="00124FFD" w:rsidP="00124FFD">
                        <w:pPr>
                          <w:spacing w:line="228" w:lineRule="auto"/>
                          <w:rPr>
                            <w:i/>
                            <w:sz w:val="28"/>
                          </w:rPr>
                        </w:pPr>
                      </w:p>
                      <w:p w:rsidR="00124FFD" w:rsidRDefault="00124FFD" w:rsidP="00124FFD">
                        <w:pPr>
                          <w:spacing w:line="228" w:lineRule="auto"/>
                          <w:rPr>
                            <w:i/>
                          </w:rPr>
                        </w:pPr>
                        <w:r>
                          <w:rPr>
                            <w:i/>
                          </w:rPr>
                          <w:t>35</w:t>
                        </w:r>
                      </w:p>
                      <w:p w:rsidR="00124FFD" w:rsidRDefault="00124FFD" w:rsidP="00124FFD">
                        <w:pPr>
                          <w:spacing w:line="228" w:lineRule="auto"/>
                          <w:rPr>
                            <w:i/>
                          </w:rPr>
                        </w:pPr>
                      </w:p>
                      <w:p w:rsidR="00124FFD" w:rsidRDefault="00124FFD" w:rsidP="00124FFD">
                        <w:pPr>
                          <w:spacing w:line="228" w:lineRule="auto"/>
                          <w:rPr>
                            <w:i/>
                            <w:sz w:val="28"/>
                          </w:rPr>
                        </w:pPr>
                      </w:p>
                      <w:p w:rsidR="00124FFD" w:rsidRDefault="00124FFD" w:rsidP="00124FFD">
                        <w:pPr>
                          <w:spacing w:line="228" w:lineRule="auto"/>
                          <w:rPr>
                            <w:i/>
                          </w:rPr>
                        </w:pPr>
                        <w:r>
                          <w:rPr>
                            <w:i/>
                          </w:rPr>
                          <w:t>30</w:t>
                        </w:r>
                      </w:p>
                      <w:p w:rsidR="00124FFD" w:rsidRDefault="00124FFD" w:rsidP="00124FFD">
                        <w:pPr>
                          <w:spacing w:line="228" w:lineRule="auto"/>
                          <w:rPr>
                            <w:i/>
                          </w:rPr>
                        </w:pPr>
                      </w:p>
                      <w:p w:rsidR="00124FFD" w:rsidRDefault="00124FFD" w:rsidP="00124FFD">
                        <w:pPr>
                          <w:spacing w:line="228" w:lineRule="auto"/>
                          <w:rPr>
                            <w:i/>
                            <w:sz w:val="28"/>
                          </w:rPr>
                        </w:pPr>
                      </w:p>
                      <w:p w:rsidR="00124FFD" w:rsidRDefault="00124FFD" w:rsidP="00124FFD">
                        <w:pPr>
                          <w:spacing w:line="228" w:lineRule="auto"/>
                          <w:rPr>
                            <w:i/>
                          </w:rPr>
                        </w:pPr>
                        <w:r>
                          <w:rPr>
                            <w:i/>
                          </w:rPr>
                          <w:t>25</w:t>
                        </w:r>
                      </w:p>
                      <w:p w:rsidR="00124FFD" w:rsidRDefault="00124FFD" w:rsidP="00124FFD">
                        <w:pPr>
                          <w:spacing w:line="228" w:lineRule="auto"/>
                          <w:rPr>
                            <w:i/>
                          </w:rPr>
                        </w:pPr>
                      </w:p>
                      <w:p w:rsidR="00124FFD" w:rsidRDefault="00124FFD" w:rsidP="00124FFD">
                        <w:pPr>
                          <w:spacing w:line="228" w:lineRule="auto"/>
                          <w:rPr>
                            <w:i/>
                            <w:sz w:val="32"/>
                          </w:rPr>
                        </w:pPr>
                      </w:p>
                      <w:p w:rsidR="00124FFD" w:rsidRDefault="00124FFD" w:rsidP="00124FFD">
                        <w:pPr>
                          <w:spacing w:line="228" w:lineRule="auto"/>
                          <w:rPr>
                            <w:i/>
                          </w:rPr>
                        </w:pPr>
                        <w:r>
                          <w:rPr>
                            <w:i/>
                          </w:rPr>
                          <w:t>20</w:t>
                        </w:r>
                      </w:p>
                      <w:p w:rsidR="00124FFD" w:rsidRDefault="00124FFD" w:rsidP="00124FFD">
                        <w:pPr>
                          <w:spacing w:line="228" w:lineRule="auto"/>
                          <w:rPr>
                            <w:i/>
                          </w:rPr>
                        </w:pPr>
                      </w:p>
                      <w:p w:rsidR="00124FFD" w:rsidRDefault="00124FFD" w:rsidP="00124FFD">
                        <w:pPr>
                          <w:spacing w:line="228" w:lineRule="auto"/>
                          <w:rPr>
                            <w:i/>
                            <w:sz w:val="28"/>
                          </w:rPr>
                        </w:pPr>
                      </w:p>
                      <w:p w:rsidR="00124FFD" w:rsidRDefault="00124FFD" w:rsidP="00124FFD">
                        <w:pPr>
                          <w:spacing w:line="228" w:lineRule="auto"/>
                          <w:rPr>
                            <w:i/>
                          </w:rPr>
                        </w:pPr>
                        <w:r>
                          <w:rPr>
                            <w:i/>
                          </w:rPr>
                          <w:t>15</w:t>
                        </w:r>
                      </w:p>
                      <w:p w:rsidR="00124FFD" w:rsidRDefault="00124FFD" w:rsidP="00124FFD">
                        <w:pPr>
                          <w:spacing w:line="228" w:lineRule="auto"/>
                          <w:rPr>
                            <w:i/>
                          </w:rPr>
                        </w:pPr>
                      </w:p>
                      <w:p w:rsidR="00124FFD" w:rsidRDefault="00124FFD" w:rsidP="00124FFD">
                        <w:pPr>
                          <w:spacing w:line="228" w:lineRule="auto"/>
                          <w:rPr>
                            <w:i/>
                            <w:sz w:val="32"/>
                          </w:rPr>
                        </w:pPr>
                      </w:p>
                      <w:p w:rsidR="00124FFD" w:rsidRDefault="00124FFD" w:rsidP="00124FFD">
                        <w:pPr>
                          <w:spacing w:line="228" w:lineRule="auto"/>
                          <w:rPr>
                            <w:i/>
                          </w:rPr>
                        </w:pPr>
                        <w:r>
                          <w:rPr>
                            <w:i/>
                          </w:rPr>
                          <w:t xml:space="preserve">10    </w:t>
                        </w:r>
                      </w:p>
                      <w:p w:rsidR="00124FFD" w:rsidRDefault="00124FFD" w:rsidP="00124FFD">
                        <w:pPr>
                          <w:spacing w:line="228" w:lineRule="auto"/>
                          <w:rPr>
                            <w:i/>
                          </w:rPr>
                        </w:pPr>
                      </w:p>
                      <w:p w:rsidR="00124FFD" w:rsidRDefault="00124FFD" w:rsidP="00124FFD">
                        <w:pPr>
                          <w:spacing w:line="228" w:lineRule="auto"/>
                          <w:rPr>
                            <w:i/>
                            <w:sz w:val="28"/>
                          </w:rPr>
                        </w:pPr>
                      </w:p>
                      <w:p w:rsidR="00124FFD" w:rsidRDefault="00124FFD" w:rsidP="00124FFD">
                        <w:pPr>
                          <w:spacing w:line="228" w:lineRule="auto"/>
                          <w:rPr>
                            <w:i/>
                          </w:rPr>
                        </w:pPr>
                        <w:r>
                          <w:rPr>
                            <w:i/>
                          </w:rPr>
                          <w:t>5</w:t>
                        </w:r>
                      </w:p>
                      <w:p w:rsidR="00124FFD" w:rsidRDefault="00124FFD" w:rsidP="00124FFD">
                        <w:pPr>
                          <w:spacing w:line="228" w:lineRule="auto"/>
                          <w:rPr>
                            <w:i/>
                          </w:rPr>
                        </w:pPr>
                      </w:p>
                      <w:p w:rsidR="00124FFD" w:rsidRDefault="00124FFD" w:rsidP="00124FFD">
                        <w:pPr>
                          <w:spacing w:line="228" w:lineRule="auto"/>
                          <w:rPr>
                            <w:i/>
                            <w:sz w:val="8"/>
                          </w:rPr>
                        </w:pPr>
                      </w:p>
                      <w:p w:rsidR="00124FFD" w:rsidRDefault="00124FFD" w:rsidP="00124FFD">
                        <w:pPr>
                          <w:spacing w:line="228" w:lineRule="auto"/>
                          <w:rPr>
                            <w:i/>
                          </w:rPr>
                        </w:pPr>
                      </w:p>
                      <w:p w:rsidR="00124FFD" w:rsidRDefault="00124FFD" w:rsidP="00124FFD">
                        <w:pPr>
                          <w:spacing w:line="228" w:lineRule="auto"/>
                          <w:rPr>
                            <w:i/>
                          </w:rPr>
                        </w:pPr>
                        <w:r>
                          <w:rPr>
                            <w:i/>
                          </w:rPr>
                          <w:t>0</w:t>
                        </w:r>
                      </w:p>
                    </w:txbxContent>
                  </v:textbox>
                </v:shape>
                <v:shape id="Text Box 392" o:spid="_x0000_s1041" type="#_x0000_t202" style="position:absolute;left:1834;top:15540;width:8755;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" stroked="f">
                  <v:textbox style="layout-flow:vertical;mso-layout-flow-alt:bottom-to-top">
                    <w:txbxContent>
                      <w:p w:rsidR="00124FFD" w:rsidRDefault="00124FFD" w:rsidP="00124FFD">
                        <w:pPr>
                          <w:spacing w:line="228" w:lineRule="auto"/>
                          <w:jc w:val="right"/>
                          <w:rPr>
                            <w:i/>
                          </w:rPr>
                        </w:pPr>
                        <w:r>
                          <w:rPr>
                            <w:i/>
                          </w:rPr>
                          <w:t>50</w:t>
                        </w:r>
                      </w:p>
                      <w:p w:rsidR="00124FFD" w:rsidRDefault="00124FFD" w:rsidP="00124FFD">
                        <w:pPr>
                          <w:spacing w:line="228" w:lineRule="auto"/>
                          <w:jc w:val="right"/>
                          <w:rPr>
                            <w:i/>
                          </w:rPr>
                        </w:pPr>
                      </w:p>
                      <w:p w:rsidR="00124FFD" w:rsidRDefault="00124FFD" w:rsidP="00124FFD">
                        <w:pPr>
                          <w:spacing w:line="228" w:lineRule="auto"/>
                          <w:jc w:val="right"/>
                          <w:rPr>
                            <w:i/>
                            <w:sz w:val="28"/>
                          </w:rPr>
                        </w:pPr>
                      </w:p>
                      <w:p w:rsidR="00124FFD" w:rsidRDefault="00124FFD" w:rsidP="00124FFD">
                        <w:pPr>
                          <w:spacing w:line="228" w:lineRule="auto"/>
                          <w:jc w:val="right"/>
                          <w:rPr>
                            <w:i/>
                          </w:rPr>
                        </w:pPr>
                        <w:r>
                          <w:rPr>
                            <w:i/>
                          </w:rPr>
                          <w:t>45</w:t>
                        </w:r>
                      </w:p>
                      <w:p w:rsidR="00124FFD" w:rsidRDefault="00124FFD" w:rsidP="00124FFD">
                        <w:pPr>
                          <w:spacing w:line="228" w:lineRule="auto"/>
                          <w:jc w:val="right"/>
                          <w:rPr>
                            <w:i/>
                          </w:rPr>
                        </w:pPr>
                        <w:r>
                          <w:rPr>
                            <w:i/>
                          </w:rPr>
                          <w:t xml:space="preserve">   </w:t>
                        </w:r>
                      </w:p>
                      <w:p w:rsidR="00124FFD" w:rsidRDefault="00124FFD" w:rsidP="00124FFD">
                        <w:pPr>
                          <w:spacing w:line="228" w:lineRule="auto"/>
                          <w:jc w:val="right"/>
                          <w:rPr>
                            <w:i/>
                            <w:sz w:val="32"/>
                          </w:rPr>
                        </w:pPr>
                      </w:p>
                      <w:p w:rsidR="00124FFD" w:rsidRDefault="00124FFD" w:rsidP="00124FFD">
                        <w:pPr>
                          <w:spacing w:line="228" w:lineRule="auto"/>
                          <w:jc w:val="right"/>
                          <w:rPr>
                            <w:i/>
                          </w:rPr>
                        </w:pPr>
                        <w:r>
                          <w:rPr>
                            <w:i/>
                          </w:rPr>
                          <w:t>40</w:t>
                        </w:r>
                      </w:p>
                      <w:p w:rsidR="00124FFD" w:rsidRDefault="00124FFD" w:rsidP="00124FFD">
                        <w:pPr>
                          <w:spacing w:line="228" w:lineRule="auto"/>
                          <w:jc w:val="right"/>
                          <w:rPr>
                            <w:i/>
                          </w:rPr>
                        </w:pPr>
                        <w:r>
                          <w:rPr>
                            <w:i/>
                          </w:rPr>
                          <w:t xml:space="preserve">   </w:t>
                        </w:r>
                      </w:p>
                      <w:p w:rsidR="00124FFD" w:rsidRDefault="00124FFD" w:rsidP="00124FFD">
                        <w:pPr>
                          <w:spacing w:line="228" w:lineRule="auto"/>
                          <w:jc w:val="right"/>
                          <w:rPr>
                            <w:i/>
                            <w:sz w:val="28"/>
                          </w:rPr>
                        </w:pPr>
                      </w:p>
                      <w:p w:rsidR="00124FFD" w:rsidRDefault="00124FFD" w:rsidP="00124FFD">
                        <w:pPr>
                          <w:spacing w:line="228" w:lineRule="auto"/>
                          <w:jc w:val="right"/>
                          <w:rPr>
                            <w:i/>
                          </w:rPr>
                        </w:pPr>
                        <w:r>
                          <w:rPr>
                            <w:i/>
                          </w:rPr>
                          <w:t>35</w:t>
                        </w:r>
                      </w:p>
                      <w:p w:rsidR="00124FFD" w:rsidRDefault="00124FFD" w:rsidP="00124FFD">
                        <w:pPr>
                          <w:spacing w:line="228" w:lineRule="auto"/>
                          <w:jc w:val="right"/>
                          <w:rPr>
                            <w:i/>
                          </w:rPr>
                        </w:pPr>
                      </w:p>
                      <w:p w:rsidR="00124FFD" w:rsidRDefault="00124FFD" w:rsidP="00124FFD">
                        <w:pPr>
                          <w:spacing w:line="228" w:lineRule="auto"/>
                          <w:jc w:val="right"/>
                          <w:rPr>
                            <w:i/>
                            <w:sz w:val="32"/>
                          </w:rPr>
                        </w:pPr>
                      </w:p>
                      <w:p w:rsidR="00124FFD" w:rsidRDefault="00124FFD" w:rsidP="00124FFD">
                        <w:pPr>
                          <w:spacing w:line="228" w:lineRule="auto"/>
                          <w:jc w:val="right"/>
                          <w:rPr>
                            <w:i/>
                          </w:rPr>
                        </w:pPr>
                        <w:r>
                          <w:rPr>
                            <w:i/>
                          </w:rPr>
                          <w:t>30</w:t>
                        </w:r>
                      </w:p>
                      <w:p w:rsidR="00124FFD" w:rsidRDefault="00124FFD" w:rsidP="00124FFD">
                        <w:pPr>
                          <w:spacing w:line="228" w:lineRule="auto"/>
                          <w:jc w:val="right"/>
                          <w:rPr>
                            <w:i/>
                          </w:rPr>
                        </w:pPr>
                      </w:p>
                      <w:p w:rsidR="00124FFD" w:rsidRDefault="00124FFD" w:rsidP="00124FFD">
                        <w:pPr>
                          <w:spacing w:line="228" w:lineRule="auto"/>
                          <w:jc w:val="right"/>
                          <w:rPr>
                            <w:i/>
                            <w:sz w:val="28"/>
                          </w:rPr>
                        </w:pPr>
                      </w:p>
                      <w:p w:rsidR="00124FFD" w:rsidRDefault="00124FFD" w:rsidP="00124FFD">
                        <w:pPr>
                          <w:spacing w:line="228" w:lineRule="auto"/>
                          <w:jc w:val="right"/>
                          <w:rPr>
                            <w:i/>
                          </w:rPr>
                        </w:pPr>
                        <w:r>
                          <w:rPr>
                            <w:i/>
                          </w:rPr>
                          <w:t>25</w:t>
                        </w:r>
                      </w:p>
                      <w:p w:rsidR="00124FFD" w:rsidRDefault="00124FFD" w:rsidP="00124FFD">
                        <w:pPr>
                          <w:spacing w:line="228" w:lineRule="auto"/>
                          <w:jc w:val="right"/>
                          <w:rPr>
                            <w:i/>
                          </w:rPr>
                        </w:pPr>
                      </w:p>
                      <w:p w:rsidR="00124FFD" w:rsidRDefault="00124FFD" w:rsidP="00124FFD">
                        <w:pPr>
                          <w:spacing w:line="228" w:lineRule="auto"/>
                          <w:jc w:val="right"/>
                          <w:rPr>
                            <w:i/>
                            <w:sz w:val="28"/>
                          </w:rPr>
                        </w:pPr>
                      </w:p>
                      <w:p w:rsidR="00124FFD" w:rsidRDefault="00124FFD" w:rsidP="00124FFD">
                        <w:pPr>
                          <w:spacing w:line="228" w:lineRule="auto"/>
                          <w:jc w:val="right"/>
                          <w:rPr>
                            <w:i/>
                          </w:rPr>
                        </w:pPr>
                        <w:r>
                          <w:rPr>
                            <w:i/>
                          </w:rPr>
                          <w:t>20</w:t>
                        </w:r>
                      </w:p>
                      <w:p w:rsidR="00124FFD" w:rsidRDefault="00124FFD" w:rsidP="00124FFD">
                        <w:pPr>
                          <w:spacing w:line="228" w:lineRule="auto"/>
                          <w:jc w:val="right"/>
                          <w:rPr>
                            <w:i/>
                            <w:sz w:val="28"/>
                          </w:rPr>
                        </w:pPr>
                      </w:p>
                      <w:p w:rsidR="00124FFD" w:rsidRDefault="00124FFD" w:rsidP="00124FFD">
                        <w:pPr>
                          <w:spacing w:line="228" w:lineRule="auto"/>
                          <w:jc w:val="right"/>
                          <w:rPr>
                            <w:i/>
                          </w:rPr>
                        </w:pPr>
                        <w:r>
                          <w:rPr>
                            <w:i/>
                          </w:rPr>
                          <w:t xml:space="preserve"> </w:t>
                        </w:r>
                      </w:p>
                      <w:p w:rsidR="00124FFD" w:rsidRDefault="00124FFD" w:rsidP="00124FFD">
                        <w:pPr>
                          <w:spacing w:line="228" w:lineRule="auto"/>
                          <w:jc w:val="right"/>
                          <w:rPr>
                            <w:i/>
                          </w:rPr>
                        </w:pPr>
                        <w:r>
                          <w:rPr>
                            <w:i/>
                          </w:rPr>
                          <w:t>15</w:t>
                        </w:r>
                      </w:p>
                      <w:p w:rsidR="00124FFD" w:rsidRDefault="00124FFD" w:rsidP="00124FFD">
                        <w:pPr>
                          <w:spacing w:line="228" w:lineRule="auto"/>
                          <w:jc w:val="right"/>
                          <w:rPr>
                            <w:i/>
                          </w:rPr>
                        </w:pPr>
                      </w:p>
                      <w:p w:rsidR="00124FFD" w:rsidRDefault="00124FFD" w:rsidP="00124FFD">
                        <w:pPr>
                          <w:spacing w:line="228" w:lineRule="auto"/>
                          <w:jc w:val="right"/>
                          <w:rPr>
                            <w:i/>
                            <w:sz w:val="28"/>
                          </w:rPr>
                        </w:pPr>
                      </w:p>
                      <w:p w:rsidR="00124FFD" w:rsidRDefault="00124FFD" w:rsidP="00124FFD">
                        <w:pPr>
                          <w:spacing w:line="228" w:lineRule="auto"/>
                          <w:jc w:val="right"/>
                          <w:rPr>
                            <w:i/>
                          </w:rPr>
                        </w:pPr>
                        <w:r>
                          <w:rPr>
                            <w:i/>
                          </w:rPr>
                          <w:t xml:space="preserve">10    </w:t>
                        </w:r>
                      </w:p>
                      <w:p w:rsidR="00124FFD" w:rsidRDefault="00124FFD" w:rsidP="00124FFD">
                        <w:pPr>
                          <w:spacing w:line="228" w:lineRule="auto"/>
                          <w:jc w:val="right"/>
                          <w:rPr>
                            <w:i/>
                          </w:rPr>
                        </w:pPr>
                      </w:p>
                      <w:p w:rsidR="00124FFD" w:rsidRDefault="00124FFD" w:rsidP="00124FFD">
                        <w:pPr>
                          <w:spacing w:line="228" w:lineRule="auto"/>
                          <w:jc w:val="right"/>
                          <w:rPr>
                            <w:i/>
                            <w:sz w:val="28"/>
                          </w:rPr>
                        </w:pPr>
                      </w:p>
                      <w:p w:rsidR="00124FFD" w:rsidRDefault="00124FFD" w:rsidP="00124FFD">
                        <w:pPr>
                          <w:spacing w:line="228" w:lineRule="auto"/>
                          <w:jc w:val="right"/>
                          <w:rPr>
                            <w:i/>
                          </w:rPr>
                        </w:pPr>
                        <w:r>
                          <w:rPr>
                            <w:i/>
                          </w:rPr>
                          <w:t xml:space="preserve">  5</w:t>
                        </w:r>
                      </w:p>
                      <w:p w:rsidR="00124FFD" w:rsidRDefault="00124FFD" w:rsidP="00124FFD">
                        <w:pPr>
                          <w:spacing w:line="228" w:lineRule="auto"/>
                          <w:jc w:val="right"/>
                          <w:rPr>
                            <w:i/>
                          </w:rPr>
                        </w:pPr>
                      </w:p>
                      <w:p w:rsidR="00124FFD" w:rsidRDefault="00124FFD" w:rsidP="00124FFD">
                        <w:pPr>
                          <w:spacing w:line="228" w:lineRule="auto"/>
                          <w:jc w:val="right"/>
                          <w:rPr>
                            <w:i/>
                            <w:sz w:val="8"/>
                          </w:rPr>
                        </w:pPr>
                      </w:p>
                      <w:p w:rsidR="00124FFD" w:rsidRDefault="00124FFD" w:rsidP="00124FFD">
                        <w:pPr>
                          <w:spacing w:line="228" w:lineRule="auto"/>
                          <w:jc w:val="right"/>
                          <w:rPr>
                            <w:i/>
                            <w:sz w:val="24"/>
                          </w:rPr>
                        </w:pPr>
                      </w:p>
                      <w:p w:rsidR="00124FFD" w:rsidRDefault="00124FFD" w:rsidP="00124FFD">
                        <w:pPr>
                          <w:spacing w:line="228" w:lineRule="auto"/>
                          <w:jc w:val="right"/>
                          <w:rPr>
                            <w:i/>
                          </w:rPr>
                        </w:pPr>
                        <w:r>
                          <w:rPr>
                            <w:i/>
                          </w:rPr>
                          <w:t>0</w:t>
                        </w:r>
                      </w:p>
                    </w:txbxContent>
                  </v:textbox>
                </v:shape>
                <v:line id="Line 393" o:spid="_x0000_s1042" style="position:absolute;visibility:visible;mso-wrap-style:square" from="2088,15525" to="9843,1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"/>
                <v:shape id="Text Box 394" o:spid="_x0000_s1043" type="#_x0000_t202" style="position:absolute;left:2386;top:14546;width:432;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" stroked="f">
                  <v:textbox style="layout-flow:vertical;mso-layout-flow-alt:bottom-to-top" inset="0,0,0,0">
                    <w:txbxContent>
                      <w:p w:rsidR="00124FFD" w:rsidRDefault="00124FFD" w:rsidP="00124FFD">
                        <w:pPr>
                          <w:pStyle w:val="Heading9"/>
                          <w:rPr>
                            <w:b/>
                            <w:sz w:val="40"/>
                          </w:rPr>
                        </w:pPr>
                        <w:r>
                          <w:rPr>
                            <w:b/>
                            <w:sz w:val="40"/>
                          </w:rPr>
                          <w:t>ІІ</w:t>
                        </w:r>
                      </w:p>
                    </w:txbxContent>
                  </v:textbox>
                </v:shape>
                <v:shape id="AutoShape 395" o:spid="_x0000_s1044" type="#_x0000_t32" style="position:absolute;left:2088;top:2117;width:77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"/>
              </v:group>
            </w:pict>
          </mc:Fallback>
        </mc:AlternateContent>
      </w: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26517D" w:rsidRDefault="00124FFD" w:rsidP="00124FFD">
      <w:pPr>
        <w:rPr>
          <w:rFonts w:ascii="Times New Roman" w:eastAsia="Times New Roman" w:hAnsi="Times New Roman" w:cs="Times New Roman"/>
          <w:sz w:val="20"/>
          <w:szCs w:val="20"/>
          <w:lang w:eastAsia="ru-RU"/>
        </w:rPr>
      </w:pPr>
    </w:p>
    <w:p w:rsidR="00124FFD" w:rsidRPr="00AB5F7D" w:rsidRDefault="00124FFD" w:rsidP="00124FFD">
      <w:pPr>
        <w:widowControl w:val="0"/>
        <w:autoSpaceDE w:val="0"/>
        <w:autoSpaceDN w:val="0"/>
        <w:adjustRightInd w:val="0"/>
        <w:spacing w:after="0" w:line="336" w:lineRule="auto"/>
        <w:ind w:firstLine="709"/>
        <w:jc w:val="both"/>
        <w:rPr>
          <w:rFonts w:ascii="Times New Roman" w:eastAsia="Times New Roman" w:hAnsi="Times New Roman" w:cs="Arial"/>
          <w:sz w:val="28"/>
          <w:szCs w:val="20"/>
          <w:lang w:eastAsia="ru-RU"/>
        </w:rPr>
      </w:pPr>
      <w:r w:rsidRPr="00AB5F7D">
        <w:rPr>
          <w:rFonts w:ascii="Times New Roman" w:eastAsia="Times New Roman" w:hAnsi="Times New Roman" w:cs="Arial"/>
          <w:sz w:val="28"/>
          <w:szCs w:val="20"/>
          <w:lang w:eastAsia="ru-RU"/>
        </w:rPr>
        <w:lastRenderedPageBreak/>
        <w:t xml:space="preserve">а) </w:t>
      </w:r>
      <w:r w:rsidRPr="00AB5F7D">
        <w:rPr>
          <w:rFonts w:ascii="Times New Roman" w:eastAsia="Times New Roman" w:hAnsi="Times New Roman" w:cs="Arial"/>
          <w:spacing w:val="-2"/>
          <w:sz w:val="28"/>
          <w:szCs w:val="20"/>
          <w:lang w:eastAsia="ru-RU"/>
        </w:rPr>
        <w:t>фасади сусідніх будинки проектуються з розрахункової точки на</w:t>
      </w:r>
      <w:r w:rsidRPr="00AB5F7D">
        <w:rPr>
          <w:rFonts w:ascii="Times New Roman" w:eastAsia="Times New Roman" w:hAnsi="Times New Roman" w:cs="Arial"/>
          <w:sz w:val="28"/>
          <w:szCs w:val="20"/>
          <w:lang w:eastAsia="ru-RU"/>
        </w:rPr>
        <w:t xml:space="preserve"> площину світлопрорізу і визначаються ділянки світлопрорізу, що затінюються будинками;</w:t>
      </w:r>
    </w:p>
    <w:p w:rsidR="00124FFD" w:rsidRPr="00AB5F7D" w:rsidRDefault="00124FFD" w:rsidP="00124FFD">
      <w:pPr>
        <w:widowControl w:val="0"/>
        <w:autoSpaceDE w:val="0"/>
        <w:autoSpaceDN w:val="0"/>
        <w:adjustRightInd w:val="0"/>
        <w:spacing w:after="0" w:line="336" w:lineRule="auto"/>
        <w:ind w:firstLine="709"/>
        <w:jc w:val="both"/>
        <w:rPr>
          <w:rFonts w:ascii="Times New Roman" w:eastAsia="Times New Roman" w:hAnsi="Times New Roman" w:cs="Arial"/>
          <w:sz w:val="28"/>
          <w:szCs w:val="20"/>
          <w:lang w:eastAsia="ru-RU"/>
        </w:rPr>
      </w:pPr>
      <w:r w:rsidRPr="00AB5F7D">
        <w:rPr>
          <w:rFonts w:ascii="Times New Roman" w:eastAsia="Times New Roman" w:hAnsi="Times New Roman" w:cs="Arial"/>
          <w:sz w:val="28"/>
          <w:szCs w:val="20"/>
          <w:lang w:eastAsia="ru-RU"/>
        </w:rPr>
        <w:t>б) ці ділянки замінюються на еквівалентні за площею прямокутні ділянки, сторони яких паралельні відповідним сторонам світлопрорізу;</w:t>
      </w:r>
    </w:p>
    <w:p w:rsidR="00124FFD" w:rsidRDefault="00124FFD" w:rsidP="00124FFD">
      <w:pPr>
        <w:ind w:firstLine="709"/>
        <w:rPr>
          <w:rFonts w:ascii="Times New Roman" w:eastAsia="Times New Roman" w:hAnsi="Times New Roman" w:cs="Arial"/>
          <w:sz w:val="28"/>
          <w:szCs w:val="20"/>
          <w:lang w:eastAsia="ru-RU"/>
        </w:rPr>
      </w:pPr>
      <w:r w:rsidRPr="00AB5F7D">
        <w:rPr>
          <w:rFonts w:ascii="Times New Roman" w:eastAsia="Times New Roman" w:hAnsi="Times New Roman" w:cs="Arial"/>
          <w:sz w:val="28"/>
          <w:szCs w:val="20"/>
          <w:lang w:eastAsia="ru-RU"/>
        </w:rPr>
        <w:t xml:space="preserve">в) кожна ділянка світлопрорізу розглядається як окремий прямокутний світлопроріз, для якого визначається геометричний коефіцієнт природної освітленості </w:t>
      </w:r>
      <w:r w:rsidRPr="00AB5F7D">
        <w:rPr>
          <w:rFonts w:ascii="Times New Roman" w:eastAsia="Times New Roman" w:hAnsi="Times New Roman" w:cs="Arial"/>
          <w:i/>
          <w:sz w:val="28"/>
          <w:szCs w:val="20"/>
          <w:lang w:val="en-US" w:eastAsia="ru-RU"/>
        </w:rPr>
        <w:t>D</w:t>
      </w:r>
      <w:r w:rsidRPr="00AB5F7D">
        <w:rPr>
          <w:rFonts w:ascii="Times New Roman" w:eastAsia="Times New Roman" w:hAnsi="Times New Roman" w:cs="Arial"/>
          <w:i/>
          <w:sz w:val="28"/>
          <w:szCs w:val="20"/>
          <w:vertAlign w:val="subscript"/>
          <w:lang w:val="en-US" w:eastAsia="ru-RU"/>
        </w:rPr>
        <w:t>s</w:t>
      </w:r>
      <w:r w:rsidRPr="00AB5F7D">
        <w:rPr>
          <w:rFonts w:ascii="Times New Roman" w:eastAsia="Times New Roman" w:hAnsi="Times New Roman" w:cs="Arial"/>
          <w:sz w:val="28"/>
          <w:szCs w:val="20"/>
          <w:lang w:eastAsia="ru-RU"/>
        </w:rPr>
        <w:t xml:space="preserve"> або </w:t>
      </w:r>
      <w:r w:rsidRPr="00AB5F7D">
        <w:rPr>
          <w:rFonts w:ascii="Times New Roman" w:eastAsia="Times New Roman" w:hAnsi="Times New Roman" w:cs="Arial"/>
          <w:i/>
          <w:sz w:val="28"/>
          <w:szCs w:val="20"/>
          <w:lang w:val="en-US" w:eastAsia="ru-RU"/>
        </w:rPr>
        <w:t>D</w:t>
      </w:r>
      <w:r w:rsidRPr="00AB5F7D">
        <w:rPr>
          <w:rFonts w:ascii="Times New Roman" w:eastAsia="Times New Roman" w:hAnsi="Times New Roman" w:cs="Arial"/>
          <w:i/>
          <w:sz w:val="28"/>
          <w:szCs w:val="20"/>
          <w:vertAlign w:val="subscript"/>
          <w:lang w:val="en-US" w:eastAsia="ru-RU"/>
        </w:rPr>
        <w:t>e</w:t>
      </w:r>
      <w:r w:rsidRPr="00AB5F7D">
        <w:rPr>
          <w:rFonts w:ascii="Times New Roman" w:eastAsia="Times New Roman" w:hAnsi="Times New Roman" w:cs="Arial"/>
          <w:sz w:val="28"/>
          <w:szCs w:val="20"/>
          <w:lang w:eastAsia="ru-RU"/>
        </w:rPr>
        <w:t>.</w:t>
      </w:r>
    </w:p>
    <w:p w:rsidR="00124FFD" w:rsidRDefault="00124FFD" w:rsidP="00124FFD">
      <w:pPr>
        <w:rPr>
          <w:rFonts w:ascii="Times New Roman" w:eastAsia="Times New Roman" w:hAnsi="Times New Roman" w:cs="Times New Roman"/>
          <w:sz w:val="20"/>
          <w:szCs w:val="20"/>
          <w:lang w:eastAsia="ru-RU"/>
        </w:rPr>
      </w:pPr>
      <w:r>
        <w:rPr>
          <w:noProof/>
          <w:lang w:eastAsia="uk-UA"/>
        </w:rPr>
        <w:drawing>
          <wp:inline distT="0" distB="0" distL="0" distR="0" wp14:anchorId="422A6994" wp14:editId="70213884">
            <wp:extent cx="6226175" cy="4508500"/>
            <wp:effectExtent l="19050" t="0" r="3175" b="0"/>
            <wp:docPr id="644"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99"/>
                    <a:srcRect/>
                    <a:stretch>
                      <a:fillRect/>
                    </a:stretch>
                  </pic:blipFill>
                  <pic:spPr bwMode="auto">
                    <a:xfrm>
                      <a:off x="0" y="0"/>
                      <a:ext cx="6226175" cy="4508500"/>
                    </a:xfrm>
                    <a:prstGeom prst="rect">
                      <a:avLst/>
                    </a:prstGeom>
                    <a:noFill/>
                    <a:ln w="9525">
                      <a:noFill/>
                      <a:miter lim="800000"/>
                      <a:headEnd/>
                      <a:tailEnd/>
                    </a:ln>
                  </pic:spPr>
                </pic:pic>
              </a:graphicData>
            </a:graphic>
          </wp:inline>
        </w:drawing>
      </w:r>
    </w:p>
    <w:p w:rsidR="00124FFD" w:rsidRDefault="00124FFD" w:rsidP="00124FFD">
      <w:pPr>
        <w:tabs>
          <w:tab w:val="left" w:pos="4619"/>
        </w:tabs>
        <w:rPr>
          <w:rFonts w:ascii="Times New Roman" w:hAnsi="Times New Roman" w:cs="Times New Roman"/>
          <w:sz w:val="28"/>
          <w:szCs w:val="28"/>
        </w:rPr>
      </w:pPr>
      <w:r w:rsidRPr="00AB5F7D">
        <w:rPr>
          <w:rFonts w:ascii="Times New Roman" w:hAnsi="Times New Roman" w:cs="Times New Roman"/>
          <w:sz w:val="28"/>
          <w:szCs w:val="28"/>
        </w:rPr>
        <w:t xml:space="preserve">Рисунок </w:t>
      </w:r>
      <w:r w:rsidRPr="00AB5F7D">
        <w:rPr>
          <w:rFonts w:ascii="Times New Roman" w:hAnsi="Times New Roman" w:cs="Times New Roman"/>
          <w:sz w:val="28"/>
          <w:szCs w:val="28"/>
          <w:lang w:val="en-US"/>
        </w:rPr>
        <w:t>H</w:t>
      </w:r>
      <w:r w:rsidRPr="00AB5F7D">
        <w:rPr>
          <w:rFonts w:ascii="Times New Roman" w:hAnsi="Times New Roman" w:cs="Times New Roman"/>
          <w:sz w:val="28"/>
          <w:szCs w:val="28"/>
        </w:rPr>
        <w:t>.4 –  Визначення ділянки світлопрорізу, що затінюється протилежним будинком і розбивка світлопрорізу на ділянки різної яскравості</w:t>
      </w:r>
    </w:p>
    <w:p w:rsidR="00124FFD" w:rsidRPr="00AB5F7D" w:rsidRDefault="00124FFD" w:rsidP="00124FFD">
      <w:pPr>
        <w:widowControl w:val="0"/>
        <w:autoSpaceDE w:val="0"/>
        <w:autoSpaceDN w:val="0"/>
        <w:adjustRightInd w:val="0"/>
        <w:spacing w:after="0" w:line="360" w:lineRule="auto"/>
        <w:ind w:left="-22" w:firstLine="742"/>
        <w:jc w:val="both"/>
        <w:rPr>
          <w:rFonts w:ascii="Times New Roman" w:eastAsia="Times New Roman" w:hAnsi="Times New Roman" w:cs="Arial"/>
          <w:sz w:val="28"/>
          <w:szCs w:val="20"/>
          <w:lang w:eastAsia="ru-RU"/>
        </w:rPr>
      </w:pPr>
      <w:r w:rsidRPr="00AB5F7D">
        <w:rPr>
          <w:rFonts w:ascii="Times New Roman" w:eastAsia="Times New Roman" w:hAnsi="Times New Roman" w:cs="Arial"/>
          <w:sz w:val="28"/>
          <w:szCs w:val="20"/>
          <w:lang w:eastAsia="ru-RU"/>
        </w:rPr>
        <w:t xml:space="preserve">При горизонтальній робочій поверхні і прямокутному світлопрорізі </w:t>
      </w:r>
      <w:r w:rsidRPr="00AB5F7D">
        <w:rPr>
          <w:rFonts w:ascii="Times New Roman" w:eastAsia="Times New Roman" w:hAnsi="Times New Roman" w:cs="Arial"/>
          <w:i/>
          <w:sz w:val="28"/>
          <w:szCs w:val="20"/>
          <w:lang w:val="en-US" w:eastAsia="ru-RU"/>
        </w:rPr>
        <w:t>D</w:t>
      </w:r>
      <w:r w:rsidRPr="00AB5F7D">
        <w:rPr>
          <w:rFonts w:ascii="Times New Roman" w:eastAsia="Times New Roman" w:hAnsi="Times New Roman" w:cs="Arial"/>
          <w:i/>
          <w:sz w:val="28"/>
          <w:szCs w:val="20"/>
          <w:vertAlign w:val="subscript"/>
          <w:lang w:val="en-US" w:eastAsia="ru-RU"/>
        </w:rPr>
        <w:t>s</w:t>
      </w:r>
      <w:r w:rsidRPr="00AB5F7D">
        <w:rPr>
          <w:rFonts w:ascii="Times New Roman" w:eastAsia="Times New Roman" w:hAnsi="Times New Roman" w:cs="Arial"/>
          <w:sz w:val="28"/>
          <w:szCs w:val="20"/>
          <w:lang w:val="ru-RU" w:eastAsia="ru-RU"/>
        </w:rPr>
        <w:t xml:space="preserve"> </w:t>
      </w:r>
      <w:r w:rsidRPr="00AB5F7D">
        <w:rPr>
          <w:rFonts w:ascii="Times New Roman" w:eastAsia="Times New Roman" w:hAnsi="Times New Roman" w:cs="Arial"/>
          <w:sz w:val="28"/>
          <w:szCs w:val="20"/>
          <w:lang w:eastAsia="ru-RU"/>
        </w:rPr>
        <w:t xml:space="preserve">або </w:t>
      </w:r>
      <w:r w:rsidRPr="00AB5F7D">
        <w:rPr>
          <w:rFonts w:ascii="Times New Roman" w:eastAsia="Times New Roman" w:hAnsi="Times New Roman" w:cs="Arial"/>
          <w:i/>
          <w:sz w:val="28"/>
          <w:szCs w:val="20"/>
          <w:lang w:val="en-US" w:eastAsia="ru-RU"/>
        </w:rPr>
        <w:t>D</w:t>
      </w:r>
      <w:r w:rsidRPr="00AB5F7D">
        <w:rPr>
          <w:rFonts w:ascii="Times New Roman" w:eastAsia="Times New Roman" w:hAnsi="Times New Roman" w:cs="Arial"/>
          <w:i/>
          <w:sz w:val="28"/>
          <w:szCs w:val="20"/>
          <w:vertAlign w:val="subscript"/>
          <w:lang w:val="en-US" w:eastAsia="ru-RU"/>
        </w:rPr>
        <w:t>e</w:t>
      </w:r>
      <w:r w:rsidRPr="00AB5F7D">
        <w:rPr>
          <w:rFonts w:ascii="Times New Roman" w:eastAsia="Times New Roman" w:hAnsi="Times New Roman" w:cs="Arial"/>
          <w:sz w:val="28"/>
          <w:szCs w:val="20"/>
          <w:lang w:eastAsia="ru-RU"/>
        </w:rPr>
        <w:t xml:space="preserve"> визначається в такому порядку (рис. </w:t>
      </w:r>
      <w:r w:rsidRPr="00AB5F7D">
        <w:rPr>
          <w:rFonts w:ascii="Times New Roman" w:eastAsia="Times New Roman" w:hAnsi="Times New Roman" w:cs="Arial"/>
          <w:sz w:val="28"/>
          <w:szCs w:val="20"/>
          <w:lang w:val="en-US" w:eastAsia="ru-RU"/>
        </w:rPr>
        <w:t>H</w:t>
      </w:r>
      <w:r w:rsidRPr="00AB5F7D">
        <w:rPr>
          <w:rFonts w:ascii="Times New Roman" w:eastAsia="Times New Roman" w:hAnsi="Times New Roman" w:cs="Arial"/>
          <w:sz w:val="28"/>
          <w:szCs w:val="20"/>
          <w:lang w:eastAsia="ru-RU"/>
        </w:rPr>
        <w:t>.5):</w:t>
      </w:r>
    </w:p>
    <w:p w:rsidR="00124FFD" w:rsidRDefault="00124FFD" w:rsidP="00124FFD">
      <w:pPr>
        <w:tabs>
          <w:tab w:val="left" w:pos="4619"/>
        </w:tabs>
        <w:ind w:left="-22" w:firstLine="742"/>
        <w:rPr>
          <w:rFonts w:ascii="Times New Roman" w:eastAsia="Times New Roman" w:hAnsi="Times New Roman" w:cs="Arial"/>
          <w:sz w:val="28"/>
          <w:szCs w:val="20"/>
          <w:lang w:eastAsia="ru-RU"/>
        </w:rPr>
      </w:pPr>
      <w:r w:rsidRPr="00AB5F7D">
        <w:rPr>
          <w:rFonts w:ascii="Times New Roman" w:eastAsia="Times New Roman" w:hAnsi="Times New Roman" w:cs="Arial"/>
          <w:sz w:val="28"/>
          <w:szCs w:val="20"/>
          <w:lang w:eastAsia="ru-RU"/>
        </w:rPr>
        <w:t xml:space="preserve">а) графік І накладається на розріз приміщення таким чином, щоб полюс графіка </w:t>
      </w:r>
      <w:r w:rsidRPr="00AB5F7D">
        <w:rPr>
          <w:rFonts w:ascii="Times New Roman" w:eastAsia="Times New Roman" w:hAnsi="Times New Roman" w:cs="Arial"/>
          <w:i/>
          <w:sz w:val="28"/>
          <w:szCs w:val="20"/>
          <w:lang w:eastAsia="ru-RU"/>
        </w:rPr>
        <w:t>О</w:t>
      </w:r>
      <w:r w:rsidRPr="00AB5F7D">
        <w:rPr>
          <w:rFonts w:ascii="Times New Roman" w:eastAsia="Times New Roman" w:hAnsi="Times New Roman" w:cs="Arial"/>
          <w:sz w:val="28"/>
          <w:szCs w:val="20"/>
          <w:lang w:eastAsia="ru-RU"/>
        </w:rPr>
        <w:t xml:space="preserve"> збігся з розрахунковою точкою </w:t>
      </w:r>
      <w:r w:rsidRPr="00AB5F7D">
        <w:rPr>
          <w:rFonts w:ascii="Times New Roman" w:eastAsia="Times New Roman" w:hAnsi="Times New Roman" w:cs="Arial"/>
          <w:i/>
          <w:sz w:val="28"/>
          <w:szCs w:val="20"/>
          <w:lang w:eastAsia="ru-RU"/>
        </w:rPr>
        <w:t>А</w:t>
      </w:r>
      <w:r w:rsidRPr="00AB5F7D">
        <w:rPr>
          <w:rFonts w:ascii="Times New Roman" w:eastAsia="Times New Roman" w:hAnsi="Times New Roman" w:cs="Arial"/>
          <w:sz w:val="28"/>
          <w:szCs w:val="20"/>
          <w:vertAlign w:val="subscript"/>
          <w:lang w:eastAsia="ru-RU"/>
        </w:rPr>
        <w:t>2</w:t>
      </w:r>
      <w:r w:rsidRPr="00AB5F7D">
        <w:rPr>
          <w:rFonts w:ascii="Times New Roman" w:eastAsia="Times New Roman" w:hAnsi="Times New Roman" w:cs="Arial"/>
          <w:sz w:val="28"/>
          <w:szCs w:val="20"/>
          <w:lang w:eastAsia="ru-RU"/>
        </w:rPr>
        <w:t>, а основа графіка – зі слідом робочої площини;</w:t>
      </w:r>
    </w:p>
    <w:p w:rsidR="00124FFD" w:rsidRDefault="00124FFD">
      <w:pPr>
        <w:rPr>
          <w:rFonts w:ascii="Times New Roman" w:eastAsia="Times New Roman" w:hAnsi="Times New Roman" w:cs="Arial"/>
          <w:sz w:val="28"/>
          <w:szCs w:val="20"/>
          <w:lang w:eastAsia="ru-RU"/>
        </w:rPr>
      </w:pPr>
      <w:r>
        <w:rPr>
          <w:rFonts w:ascii="Times New Roman" w:eastAsia="Times New Roman" w:hAnsi="Times New Roman" w:cs="Arial"/>
          <w:sz w:val="28"/>
          <w:szCs w:val="20"/>
          <w:lang w:eastAsia="ru-RU"/>
        </w:rPr>
        <w:br w:type="page"/>
      </w:r>
    </w:p>
    <w:p w:rsidR="00124FFD" w:rsidRDefault="00124FFD" w:rsidP="00124FFD">
      <w:pPr>
        <w:tabs>
          <w:tab w:val="left" w:pos="4619"/>
        </w:tabs>
        <w:ind w:left="-22" w:firstLine="742"/>
        <w:rPr>
          <w:rFonts w:ascii="Times New Roman" w:eastAsia="Times New Roman" w:hAnsi="Times New Roman" w:cs="Times New Roman"/>
          <w:sz w:val="28"/>
          <w:szCs w:val="28"/>
          <w:lang w:eastAsia="ru-RU"/>
        </w:rPr>
      </w:pPr>
      <w:r>
        <w:rPr>
          <w:noProof/>
          <w:lang w:eastAsia="uk-UA"/>
        </w:rPr>
        <w:lastRenderedPageBreak/>
        <w:drawing>
          <wp:inline distT="0" distB="0" distL="0" distR="0" wp14:anchorId="5207E84E" wp14:editId="1467D03B">
            <wp:extent cx="6098540" cy="6313170"/>
            <wp:effectExtent l="19050" t="0" r="0" b="0"/>
            <wp:docPr id="64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0"/>
                    <a:srcRect/>
                    <a:stretch>
                      <a:fillRect/>
                    </a:stretch>
                  </pic:blipFill>
                  <pic:spPr bwMode="auto">
                    <a:xfrm>
                      <a:off x="0" y="0"/>
                      <a:ext cx="6098540" cy="6313170"/>
                    </a:xfrm>
                    <a:prstGeom prst="rect">
                      <a:avLst/>
                    </a:prstGeom>
                    <a:noFill/>
                    <a:ln w="9525">
                      <a:noFill/>
                      <a:miter lim="800000"/>
                      <a:headEnd/>
                      <a:tailEnd/>
                    </a:ln>
                  </pic:spPr>
                </pic:pic>
              </a:graphicData>
            </a:graphic>
          </wp:inline>
        </w:drawing>
      </w:r>
    </w:p>
    <w:p w:rsidR="00124FFD" w:rsidRDefault="00124FFD" w:rsidP="00124FFD">
      <w:pPr>
        <w:tabs>
          <w:tab w:val="left" w:pos="90"/>
          <w:tab w:val="left" w:pos="4619"/>
        </w:tabs>
        <w:ind w:left="-22" w:firstLine="22"/>
        <w:rPr>
          <w:rFonts w:ascii="Times New Roman" w:hAnsi="Times New Roman" w:cs="Times New Roman"/>
          <w:noProof/>
          <w:sz w:val="28"/>
          <w:szCs w:val="28"/>
          <w:lang w:eastAsia="uk-UA"/>
        </w:rPr>
      </w:pPr>
      <w:r w:rsidRPr="00AB5F7D">
        <w:rPr>
          <w:rFonts w:ascii="Times New Roman" w:hAnsi="Times New Roman" w:cs="Times New Roman"/>
          <w:noProof/>
          <w:sz w:val="28"/>
          <w:szCs w:val="28"/>
          <w:lang w:eastAsia="uk-UA"/>
        </w:rPr>
        <w:t xml:space="preserve">Рисунок </w:t>
      </w:r>
      <w:r w:rsidRPr="00AB5F7D">
        <w:rPr>
          <w:rFonts w:ascii="Times New Roman" w:hAnsi="Times New Roman" w:cs="Times New Roman"/>
          <w:noProof/>
          <w:sz w:val="28"/>
          <w:szCs w:val="28"/>
          <w:lang w:val="en-US" w:eastAsia="uk-UA"/>
        </w:rPr>
        <w:t>H</w:t>
      </w:r>
      <w:r w:rsidRPr="00AB5F7D">
        <w:rPr>
          <w:rFonts w:ascii="Times New Roman" w:hAnsi="Times New Roman" w:cs="Times New Roman"/>
          <w:noProof/>
          <w:sz w:val="28"/>
          <w:szCs w:val="28"/>
          <w:lang w:eastAsia="uk-UA"/>
        </w:rPr>
        <w:t xml:space="preserve">.5 </w:t>
      </w:r>
      <w:r w:rsidRPr="00AB5F7D">
        <w:rPr>
          <w:rFonts w:ascii="Times New Roman" w:hAnsi="Times New Roman" w:cs="Times New Roman"/>
          <w:noProof/>
          <w:sz w:val="28"/>
          <w:szCs w:val="28"/>
          <w:lang w:eastAsia="uk-UA"/>
        </w:rPr>
        <w:sym w:font="Symbol" w:char="F02D"/>
      </w:r>
      <w:r w:rsidRPr="00AB5F7D">
        <w:rPr>
          <w:rFonts w:ascii="Times New Roman" w:hAnsi="Times New Roman" w:cs="Times New Roman"/>
          <w:noProof/>
          <w:sz w:val="28"/>
          <w:szCs w:val="28"/>
          <w:lang w:eastAsia="uk-UA"/>
        </w:rPr>
        <w:t xml:space="preserve"> Визначення кількості променів </w:t>
      </w:r>
      <w:r w:rsidRPr="00AB5F7D">
        <w:rPr>
          <w:rFonts w:ascii="Times New Roman" w:hAnsi="Times New Roman" w:cs="Times New Roman"/>
          <w:i/>
          <w:noProof/>
          <w:sz w:val="28"/>
          <w:szCs w:val="28"/>
          <w:lang w:eastAsia="uk-UA"/>
        </w:rPr>
        <w:t>n</w:t>
      </w:r>
      <w:r w:rsidRPr="00AB5F7D">
        <w:rPr>
          <w:rFonts w:ascii="Times New Roman" w:hAnsi="Times New Roman" w:cs="Times New Roman"/>
          <w:noProof/>
          <w:sz w:val="28"/>
          <w:szCs w:val="28"/>
          <w:vertAlign w:val="subscript"/>
          <w:lang w:eastAsia="uk-UA"/>
        </w:rPr>
        <w:t>1</w:t>
      </w:r>
      <w:r w:rsidRPr="00AB5F7D">
        <w:rPr>
          <w:rFonts w:ascii="Times New Roman" w:hAnsi="Times New Roman" w:cs="Times New Roman"/>
          <w:noProof/>
          <w:sz w:val="28"/>
          <w:szCs w:val="28"/>
          <w:lang w:eastAsia="uk-UA"/>
        </w:rPr>
        <w:t xml:space="preserve">  і </w:t>
      </w:r>
      <w:r w:rsidRPr="00AB5F7D">
        <w:rPr>
          <w:rFonts w:ascii="Times New Roman" w:hAnsi="Times New Roman" w:cs="Times New Roman"/>
          <w:i/>
          <w:noProof/>
          <w:sz w:val="28"/>
          <w:szCs w:val="28"/>
          <w:lang w:eastAsia="uk-UA"/>
        </w:rPr>
        <w:t>n</w:t>
      </w:r>
      <w:r w:rsidRPr="00AB5F7D">
        <w:rPr>
          <w:rFonts w:ascii="Times New Roman" w:hAnsi="Times New Roman" w:cs="Times New Roman"/>
          <w:noProof/>
          <w:sz w:val="28"/>
          <w:szCs w:val="28"/>
          <w:vertAlign w:val="subscript"/>
          <w:lang w:eastAsia="uk-UA"/>
        </w:rPr>
        <w:t>2</w:t>
      </w:r>
      <w:r w:rsidRPr="00AB5F7D">
        <w:rPr>
          <w:rFonts w:ascii="Times New Roman" w:hAnsi="Times New Roman" w:cs="Times New Roman"/>
          <w:noProof/>
          <w:sz w:val="28"/>
          <w:szCs w:val="28"/>
          <w:lang w:eastAsia="uk-UA"/>
        </w:rPr>
        <w:t>, що проходять через світлопроріз за графіками І і ІІ А.М. Данилюка при горизонтальній робочій площині</w:t>
      </w:r>
    </w:p>
    <w:p w:rsidR="00124FFD" w:rsidRPr="00AB5F7D" w:rsidRDefault="00124FFD" w:rsidP="00124FFD">
      <w:pPr>
        <w:spacing w:before="360" w:after="0" w:line="360" w:lineRule="auto"/>
        <w:ind w:firstLine="709"/>
        <w:jc w:val="both"/>
        <w:rPr>
          <w:rFonts w:ascii="Times New Roman" w:eastAsia="Times New Roman" w:hAnsi="Times New Roman" w:cs="Times New Roman"/>
          <w:sz w:val="28"/>
          <w:szCs w:val="20"/>
          <w:lang w:eastAsia="ru-RU"/>
        </w:rPr>
      </w:pPr>
      <w:r w:rsidRPr="00AB5F7D">
        <w:rPr>
          <w:rFonts w:ascii="Times New Roman" w:eastAsia="Times New Roman" w:hAnsi="Times New Roman" w:cs="Times New Roman"/>
          <w:sz w:val="28"/>
          <w:szCs w:val="20"/>
          <w:lang w:eastAsia="ru-RU"/>
        </w:rPr>
        <w:t xml:space="preserve">б) підраховується кількість </w:t>
      </w:r>
      <w:r w:rsidRPr="00AB5F7D">
        <w:rPr>
          <w:rFonts w:ascii="Times New Roman" w:eastAsia="Times New Roman" w:hAnsi="Times New Roman" w:cs="Times New Roman"/>
          <w:i/>
          <w:sz w:val="28"/>
          <w:szCs w:val="20"/>
          <w:lang w:eastAsia="ru-RU"/>
        </w:rPr>
        <w:t>п</w:t>
      </w:r>
      <w:r w:rsidRPr="00AB5F7D">
        <w:rPr>
          <w:rFonts w:ascii="Times New Roman" w:eastAsia="Times New Roman" w:hAnsi="Times New Roman" w:cs="Times New Roman"/>
          <w:sz w:val="28"/>
          <w:szCs w:val="20"/>
          <w:vertAlign w:val="subscript"/>
          <w:lang w:eastAsia="ru-RU"/>
        </w:rPr>
        <w:t>1</w:t>
      </w:r>
      <w:r w:rsidRPr="00AB5F7D">
        <w:rPr>
          <w:rFonts w:ascii="Times New Roman" w:eastAsia="Times New Roman" w:hAnsi="Times New Roman" w:cs="Times New Roman"/>
          <w:sz w:val="28"/>
          <w:szCs w:val="20"/>
          <w:lang w:eastAsia="ru-RU"/>
        </w:rPr>
        <w:t xml:space="preserve"> променів, що надходять у розрахункову точку через світлопроріз за графіком І;</w:t>
      </w:r>
    </w:p>
    <w:p w:rsidR="00124FFD" w:rsidRPr="00AB5F7D" w:rsidRDefault="00124FFD" w:rsidP="00124FFD">
      <w:pPr>
        <w:spacing w:after="0" w:line="360" w:lineRule="auto"/>
        <w:ind w:firstLine="709"/>
        <w:jc w:val="both"/>
        <w:rPr>
          <w:rFonts w:ascii="Times New Roman" w:eastAsia="Times New Roman" w:hAnsi="Times New Roman" w:cs="Times New Roman"/>
          <w:sz w:val="28"/>
          <w:szCs w:val="20"/>
          <w:lang w:eastAsia="ru-RU"/>
        </w:rPr>
      </w:pPr>
      <w:r w:rsidRPr="00AB5F7D">
        <w:rPr>
          <w:rFonts w:ascii="Times New Roman" w:eastAsia="Times New Roman" w:hAnsi="Times New Roman" w:cs="Times New Roman"/>
          <w:sz w:val="28"/>
          <w:szCs w:val="20"/>
          <w:lang w:eastAsia="ru-RU"/>
        </w:rPr>
        <w:t xml:space="preserve">в) через центр світлового прорізу – точку </w:t>
      </w:r>
      <w:r w:rsidRPr="00AB5F7D">
        <w:rPr>
          <w:rFonts w:ascii="Times New Roman" w:eastAsia="Times New Roman" w:hAnsi="Times New Roman" w:cs="Times New Roman"/>
          <w:i/>
          <w:caps/>
          <w:sz w:val="28"/>
          <w:szCs w:val="20"/>
          <w:lang w:eastAsia="ru-RU"/>
        </w:rPr>
        <w:t>с</w:t>
      </w:r>
      <w:r w:rsidRPr="00AB5F7D">
        <w:rPr>
          <w:rFonts w:ascii="Times New Roman" w:eastAsia="Times New Roman" w:hAnsi="Times New Roman" w:cs="Times New Roman"/>
          <w:i/>
          <w:sz w:val="28"/>
          <w:szCs w:val="20"/>
          <w:lang w:eastAsia="ru-RU"/>
        </w:rPr>
        <w:t xml:space="preserve">  </w:t>
      </w:r>
      <w:r w:rsidRPr="00AB5F7D">
        <w:rPr>
          <w:rFonts w:ascii="Times New Roman" w:eastAsia="Times New Roman" w:hAnsi="Times New Roman" w:cs="Times New Roman"/>
          <w:sz w:val="28"/>
          <w:szCs w:val="20"/>
          <w:lang w:eastAsia="ru-RU"/>
        </w:rPr>
        <w:t xml:space="preserve">проводиться горизонтальна площина, що перетинає засклення світлопрорізу по відрізку </w:t>
      </w:r>
      <w:r w:rsidRPr="00AB5F7D">
        <w:rPr>
          <w:rFonts w:ascii="Times New Roman" w:eastAsia="Times New Roman" w:hAnsi="Times New Roman" w:cs="Times New Roman"/>
          <w:i/>
          <w:sz w:val="28"/>
          <w:szCs w:val="20"/>
          <w:lang w:eastAsia="ru-RU"/>
        </w:rPr>
        <w:t>MK</w:t>
      </w:r>
      <w:r w:rsidRPr="00AB5F7D">
        <w:rPr>
          <w:rFonts w:ascii="Times New Roman" w:eastAsia="Times New Roman" w:hAnsi="Times New Roman" w:cs="Times New Roman"/>
          <w:sz w:val="28"/>
          <w:szCs w:val="20"/>
          <w:lang w:eastAsia="ru-RU"/>
        </w:rPr>
        <w:t xml:space="preserve"> і проектується на розрізі у точку </w:t>
      </w:r>
      <w:r w:rsidRPr="00AB5F7D">
        <w:rPr>
          <w:rFonts w:ascii="Times New Roman" w:eastAsia="Times New Roman" w:hAnsi="Times New Roman" w:cs="Times New Roman"/>
          <w:i/>
          <w:caps/>
          <w:sz w:val="28"/>
          <w:szCs w:val="20"/>
          <w:lang w:eastAsia="ru-RU"/>
        </w:rPr>
        <w:t>с</w:t>
      </w:r>
      <w:r w:rsidRPr="00AB5F7D">
        <w:rPr>
          <w:rFonts w:ascii="Times New Roman" w:eastAsia="Times New Roman" w:hAnsi="Times New Roman" w:cs="Times New Roman"/>
          <w:sz w:val="28"/>
          <w:szCs w:val="20"/>
          <w:vertAlign w:val="subscript"/>
          <w:lang w:eastAsia="ru-RU"/>
        </w:rPr>
        <w:t>2</w:t>
      </w:r>
      <w:r w:rsidRPr="00AB5F7D">
        <w:rPr>
          <w:rFonts w:ascii="Times New Roman" w:eastAsia="Times New Roman" w:hAnsi="Times New Roman" w:cs="Times New Roman"/>
          <w:sz w:val="28"/>
          <w:szCs w:val="20"/>
          <w:lang w:eastAsia="ru-RU"/>
        </w:rPr>
        <w:t>;</w:t>
      </w:r>
    </w:p>
    <w:p w:rsidR="00124FFD" w:rsidRPr="00AB5F7D" w:rsidRDefault="00124FFD" w:rsidP="00124FFD">
      <w:pPr>
        <w:spacing w:after="0" w:line="360" w:lineRule="auto"/>
        <w:ind w:firstLine="709"/>
        <w:jc w:val="both"/>
        <w:rPr>
          <w:rFonts w:ascii="Times New Roman" w:eastAsia="Times New Roman" w:hAnsi="Times New Roman" w:cs="Times New Roman"/>
          <w:sz w:val="28"/>
          <w:szCs w:val="20"/>
          <w:lang w:eastAsia="ru-RU"/>
        </w:rPr>
      </w:pPr>
      <w:r w:rsidRPr="00AB5F7D">
        <w:rPr>
          <w:rFonts w:ascii="Times New Roman" w:eastAsia="Times New Roman" w:hAnsi="Times New Roman" w:cs="Times New Roman"/>
          <w:sz w:val="28"/>
          <w:szCs w:val="20"/>
          <w:lang w:eastAsia="ru-RU"/>
        </w:rPr>
        <w:lastRenderedPageBreak/>
        <w:t xml:space="preserve">г) визначається номер </w:t>
      </w:r>
      <w:r w:rsidRPr="00AB5F7D">
        <w:rPr>
          <w:rFonts w:ascii="Times New Roman" w:eastAsia="Times New Roman" w:hAnsi="Times New Roman" w:cs="Times New Roman"/>
          <w:i/>
          <w:sz w:val="28"/>
          <w:szCs w:val="20"/>
          <w:lang w:eastAsia="ru-RU"/>
        </w:rPr>
        <w:t>N</w:t>
      </w:r>
      <w:r w:rsidRPr="00AB5F7D">
        <w:rPr>
          <w:rFonts w:ascii="Times New Roman" w:eastAsia="Times New Roman" w:hAnsi="Times New Roman" w:cs="Times New Roman"/>
          <w:sz w:val="28"/>
          <w:szCs w:val="20"/>
          <w:vertAlign w:val="subscript"/>
          <w:lang w:eastAsia="ru-RU"/>
        </w:rPr>
        <w:t xml:space="preserve">п.к.  </w:t>
      </w:r>
      <w:r w:rsidRPr="00AB5F7D">
        <w:rPr>
          <w:rFonts w:ascii="Times New Roman" w:eastAsia="Times New Roman" w:hAnsi="Times New Roman" w:cs="Times New Roman"/>
          <w:sz w:val="28"/>
          <w:szCs w:val="20"/>
          <w:lang w:eastAsia="ru-RU"/>
        </w:rPr>
        <w:t xml:space="preserve">півкола за графіком І, що проходить через точку </w:t>
      </w:r>
      <w:r w:rsidRPr="00AB5F7D">
        <w:rPr>
          <w:rFonts w:ascii="Times New Roman" w:eastAsia="Times New Roman" w:hAnsi="Times New Roman" w:cs="Times New Roman"/>
          <w:i/>
          <w:caps/>
          <w:sz w:val="28"/>
          <w:szCs w:val="20"/>
          <w:lang w:eastAsia="ru-RU"/>
        </w:rPr>
        <w:t>с</w:t>
      </w:r>
      <w:r w:rsidRPr="00AB5F7D">
        <w:rPr>
          <w:rFonts w:ascii="Times New Roman" w:eastAsia="Times New Roman" w:hAnsi="Times New Roman" w:cs="Times New Roman"/>
          <w:sz w:val="28"/>
          <w:szCs w:val="20"/>
          <w:vertAlign w:val="subscript"/>
          <w:lang w:eastAsia="ru-RU"/>
        </w:rPr>
        <w:t>2</w:t>
      </w:r>
      <w:r w:rsidRPr="00AB5F7D">
        <w:rPr>
          <w:rFonts w:ascii="Times New Roman" w:eastAsia="Times New Roman" w:hAnsi="Times New Roman" w:cs="Times New Roman"/>
          <w:sz w:val="28"/>
          <w:szCs w:val="20"/>
          <w:lang w:eastAsia="ru-RU"/>
        </w:rPr>
        <w:t xml:space="preserve"> (радіус цього півкола дорівнює відстані </w:t>
      </w:r>
      <w:r w:rsidRPr="00AB5F7D">
        <w:rPr>
          <w:rFonts w:ascii="Times New Roman" w:eastAsia="Times New Roman" w:hAnsi="Times New Roman" w:cs="Times New Roman"/>
          <w:i/>
          <w:sz w:val="28"/>
          <w:szCs w:val="20"/>
          <w:lang w:eastAsia="ru-RU"/>
        </w:rPr>
        <w:t xml:space="preserve">р </w:t>
      </w:r>
      <w:r w:rsidRPr="00AB5F7D">
        <w:rPr>
          <w:rFonts w:ascii="Times New Roman" w:eastAsia="Times New Roman" w:hAnsi="Times New Roman" w:cs="Times New Roman"/>
          <w:sz w:val="28"/>
          <w:szCs w:val="20"/>
          <w:lang w:eastAsia="ru-RU"/>
        </w:rPr>
        <w:t xml:space="preserve">= </w:t>
      </w:r>
      <w:r w:rsidRPr="00AB5F7D">
        <w:rPr>
          <w:rFonts w:ascii="Times New Roman" w:eastAsia="Times New Roman" w:hAnsi="Times New Roman" w:cs="Times New Roman"/>
          <w:i/>
          <w:sz w:val="28"/>
          <w:szCs w:val="20"/>
          <w:lang w:eastAsia="ru-RU"/>
        </w:rPr>
        <w:t>А</w:t>
      </w:r>
      <w:r w:rsidRPr="00AB5F7D">
        <w:rPr>
          <w:rFonts w:ascii="Times New Roman" w:eastAsia="Times New Roman" w:hAnsi="Times New Roman" w:cs="Times New Roman"/>
          <w:sz w:val="28"/>
          <w:szCs w:val="20"/>
          <w:vertAlign w:val="subscript"/>
          <w:lang w:eastAsia="ru-RU"/>
        </w:rPr>
        <w:t>2</w:t>
      </w:r>
      <w:r w:rsidRPr="00AB5F7D">
        <w:rPr>
          <w:rFonts w:ascii="Times New Roman" w:eastAsia="Times New Roman" w:hAnsi="Times New Roman" w:cs="Times New Roman"/>
          <w:i/>
          <w:sz w:val="28"/>
          <w:szCs w:val="20"/>
          <w:lang w:eastAsia="ru-RU"/>
        </w:rPr>
        <w:t>С</w:t>
      </w:r>
      <w:r w:rsidRPr="00AB5F7D">
        <w:rPr>
          <w:rFonts w:ascii="Times New Roman" w:eastAsia="Times New Roman" w:hAnsi="Times New Roman" w:cs="Times New Roman"/>
          <w:sz w:val="28"/>
          <w:szCs w:val="20"/>
          <w:vertAlign w:val="subscript"/>
          <w:lang w:eastAsia="ru-RU"/>
        </w:rPr>
        <w:t>2</w:t>
      </w:r>
      <w:r w:rsidRPr="00AB5F7D">
        <w:rPr>
          <w:rFonts w:ascii="Times New Roman" w:eastAsia="Times New Roman" w:hAnsi="Times New Roman" w:cs="Times New Roman"/>
          <w:sz w:val="28"/>
          <w:szCs w:val="20"/>
          <w:lang w:eastAsia="ru-RU"/>
        </w:rPr>
        <w:t>);</w:t>
      </w:r>
    </w:p>
    <w:p w:rsidR="00124FFD" w:rsidRPr="00AB5F7D" w:rsidRDefault="00124FFD" w:rsidP="00124FFD">
      <w:pPr>
        <w:spacing w:after="0" w:line="360" w:lineRule="auto"/>
        <w:ind w:firstLine="709"/>
        <w:jc w:val="both"/>
        <w:rPr>
          <w:rFonts w:ascii="Times New Roman" w:eastAsia="Times New Roman" w:hAnsi="Times New Roman" w:cs="Times New Roman"/>
          <w:sz w:val="28"/>
          <w:szCs w:val="20"/>
          <w:lang w:eastAsia="ru-RU"/>
        </w:rPr>
      </w:pPr>
      <w:r w:rsidRPr="00AB5F7D">
        <w:rPr>
          <w:rFonts w:ascii="Times New Roman" w:eastAsia="Times New Roman" w:hAnsi="Times New Roman" w:cs="Times New Roman"/>
          <w:sz w:val="28"/>
          <w:szCs w:val="20"/>
          <w:lang w:eastAsia="ru-RU"/>
        </w:rPr>
        <w:t xml:space="preserve">д) графік ІІ накладається на план приміщення таким чином, щоб горизонталь з номером </w:t>
      </w:r>
      <w:r w:rsidRPr="00AB5F7D">
        <w:rPr>
          <w:rFonts w:ascii="Times New Roman" w:eastAsia="Times New Roman" w:hAnsi="Times New Roman" w:cs="Times New Roman"/>
          <w:i/>
          <w:sz w:val="28"/>
          <w:szCs w:val="20"/>
          <w:lang w:eastAsia="ru-RU"/>
        </w:rPr>
        <w:t>N</w:t>
      </w:r>
      <w:r w:rsidRPr="00AB5F7D">
        <w:rPr>
          <w:rFonts w:ascii="Times New Roman" w:eastAsia="Times New Roman" w:hAnsi="Times New Roman" w:cs="Times New Roman"/>
          <w:sz w:val="28"/>
          <w:szCs w:val="20"/>
          <w:vertAlign w:val="subscript"/>
          <w:lang w:eastAsia="ru-RU"/>
        </w:rPr>
        <w:t>п.к.</w:t>
      </w:r>
      <w:r w:rsidRPr="00AB5F7D">
        <w:rPr>
          <w:rFonts w:ascii="Times New Roman" w:eastAsia="Times New Roman" w:hAnsi="Times New Roman" w:cs="Times New Roman"/>
          <w:sz w:val="28"/>
          <w:szCs w:val="20"/>
          <w:lang w:eastAsia="ru-RU"/>
        </w:rPr>
        <w:t xml:space="preserve"> збіглася з прямою </w:t>
      </w:r>
      <w:r w:rsidRPr="00AB5F7D">
        <w:rPr>
          <w:rFonts w:ascii="Times New Roman" w:eastAsia="Times New Roman" w:hAnsi="Times New Roman" w:cs="Times New Roman"/>
          <w:i/>
          <w:caps/>
          <w:sz w:val="28"/>
          <w:szCs w:val="20"/>
          <w:lang w:eastAsia="ru-RU"/>
        </w:rPr>
        <w:t>м</w:t>
      </w:r>
      <w:r w:rsidRPr="00AB5F7D">
        <w:rPr>
          <w:rFonts w:ascii="Times New Roman" w:eastAsia="Times New Roman" w:hAnsi="Times New Roman" w:cs="Times New Roman"/>
          <w:sz w:val="28"/>
          <w:szCs w:val="20"/>
          <w:vertAlign w:val="subscript"/>
          <w:lang w:eastAsia="ru-RU"/>
        </w:rPr>
        <w:t>1</w:t>
      </w:r>
      <w:r w:rsidRPr="00AB5F7D">
        <w:rPr>
          <w:rFonts w:ascii="Times New Roman" w:eastAsia="Times New Roman" w:hAnsi="Times New Roman" w:cs="Times New Roman"/>
          <w:i/>
          <w:sz w:val="28"/>
          <w:szCs w:val="20"/>
          <w:lang w:eastAsia="ru-RU"/>
        </w:rPr>
        <w:t>K</w:t>
      </w:r>
      <w:r w:rsidRPr="00AB5F7D">
        <w:rPr>
          <w:rFonts w:ascii="Times New Roman" w:eastAsia="Times New Roman" w:hAnsi="Times New Roman" w:cs="Times New Roman"/>
          <w:sz w:val="28"/>
          <w:szCs w:val="20"/>
          <w:vertAlign w:val="subscript"/>
          <w:lang w:eastAsia="ru-RU"/>
        </w:rPr>
        <w:t>1</w:t>
      </w:r>
      <w:r w:rsidRPr="00AB5F7D">
        <w:rPr>
          <w:rFonts w:ascii="Times New Roman" w:eastAsia="Times New Roman" w:hAnsi="Times New Roman" w:cs="Times New Roman"/>
          <w:sz w:val="28"/>
          <w:szCs w:val="20"/>
          <w:lang w:eastAsia="ru-RU"/>
        </w:rPr>
        <w:t xml:space="preserve">, а </w:t>
      </w:r>
      <w:r w:rsidRPr="00AB5F7D">
        <w:rPr>
          <w:rFonts w:ascii="Times New Roman" w:eastAsia="Times New Roman" w:hAnsi="Times New Roman" w:cs="Times New Roman"/>
          <w:sz w:val="28"/>
          <w:szCs w:val="20"/>
          <w:vertAlign w:val="subscript"/>
          <w:lang w:eastAsia="ru-RU"/>
        </w:rPr>
        <w:t xml:space="preserve"> </w:t>
      </w:r>
      <w:r w:rsidRPr="00AB5F7D">
        <w:rPr>
          <w:rFonts w:ascii="Times New Roman" w:eastAsia="Times New Roman" w:hAnsi="Times New Roman" w:cs="Times New Roman"/>
          <w:sz w:val="28"/>
          <w:szCs w:val="20"/>
          <w:lang w:eastAsia="ru-RU"/>
        </w:rPr>
        <w:t xml:space="preserve">його вертикаль (ось симетрії) пройшла через точку </w:t>
      </w:r>
      <w:r w:rsidRPr="00AB5F7D">
        <w:rPr>
          <w:rFonts w:ascii="Times New Roman" w:eastAsia="Times New Roman" w:hAnsi="Times New Roman" w:cs="Times New Roman"/>
          <w:i/>
          <w:sz w:val="28"/>
          <w:szCs w:val="20"/>
          <w:lang w:eastAsia="ru-RU"/>
        </w:rPr>
        <w:t>А</w:t>
      </w:r>
      <w:r w:rsidRPr="00AB5F7D">
        <w:rPr>
          <w:rFonts w:ascii="Times New Roman" w:eastAsia="Times New Roman" w:hAnsi="Times New Roman" w:cs="Times New Roman"/>
          <w:sz w:val="28"/>
          <w:szCs w:val="20"/>
          <w:vertAlign w:val="subscript"/>
          <w:lang w:eastAsia="ru-RU"/>
        </w:rPr>
        <w:t>1</w:t>
      </w:r>
      <w:r w:rsidRPr="00AB5F7D">
        <w:rPr>
          <w:rFonts w:ascii="Times New Roman" w:eastAsia="Times New Roman" w:hAnsi="Times New Roman" w:cs="Times New Roman"/>
          <w:sz w:val="28"/>
          <w:szCs w:val="20"/>
          <w:lang w:eastAsia="ru-RU"/>
        </w:rPr>
        <w:t xml:space="preserve">(при цьому </w:t>
      </w:r>
      <w:r w:rsidRPr="00AB5F7D">
        <w:rPr>
          <w:rFonts w:ascii="Times New Roman" w:eastAsia="Times New Roman" w:hAnsi="Times New Roman" w:cs="Times New Roman"/>
          <w:i/>
          <w:sz w:val="28"/>
          <w:szCs w:val="20"/>
          <w:lang w:eastAsia="ru-RU"/>
        </w:rPr>
        <w:t>ОС</w:t>
      </w:r>
      <w:r w:rsidRPr="00AB5F7D">
        <w:rPr>
          <w:rFonts w:ascii="Times New Roman" w:eastAsia="Times New Roman" w:hAnsi="Times New Roman" w:cs="Times New Roman"/>
          <w:sz w:val="28"/>
          <w:szCs w:val="20"/>
          <w:vertAlign w:val="subscript"/>
          <w:lang w:eastAsia="ru-RU"/>
        </w:rPr>
        <w:t>1</w:t>
      </w:r>
      <w:r w:rsidRPr="00AB5F7D">
        <w:rPr>
          <w:rFonts w:ascii="Times New Roman" w:eastAsia="Times New Roman" w:hAnsi="Times New Roman" w:cs="Times New Roman"/>
          <w:sz w:val="28"/>
          <w:szCs w:val="20"/>
          <w:lang w:eastAsia="ru-RU"/>
        </w:rPr>
        <w:t xml:space="preserve"> = </w:t>
      </w:r>
      <w:r w:rsidRPr="00AB5F7D">
        <w:rPr>
          <w:rFonts w:ascii="Times New Roman" w:eastAsia="Times New Roman" w:hAnsi="Times New Roman" w:cs="Times New Roman"/>
          <w:i/>
          <w:sz w:val="28"/>
          <w:szCs w:val="20"/>
          <w:lang w:eastAsia="ru-RU"/>
        </w:rPr>
        <w:t>р</w:t>
      </w:r>
      <w:r w:rsidRPr="00AB5F7D">
        <w:rPr>
          <w:rFonts w:ascii="Times New Roman" w:eastAsia="Times New Roman" w:hAnsi="Times New Roman" w:cs="Times New Roman"/>
          <w:sz w:val="28"/>
          <w:szCs w:val="20"/>
          <w:lang w:eastAsia="ru-RU"/>
        </w:rPr>
        <w:t xml:space="preserve">, а полюс графіка </w:t>
      </w:r>
      <w:r w:rsidRPr="00AB5F7D">
        <w:rPr>
          <w:rFonts w:ascii="Times New Roman" w:eastAsia="Times New Roman" w:hAnsi="Times New Roman" w:cs="Times New Roman"/>
          <w:i/>
          <w:sz w:val="28"/>
          <w:szCs w:val="20"/>
          <w:lang w:eastAsia="ru-RU"/>
        </w:rPr>
        <w:t>О</w:t>
      </w:r>
      <w:r w:rsidRPr="00AB5F7D">
        <w:rPr>
          <w:rFonts w:ascii="Times New Roman" w:eastAsia="Times New Roman" w:hAnsi="Times New Roman" w:cs="Times New Roman"/>
          <w:sz w:val="28"/>
          <w:szCs w:val="20"/>
          <w:lang w:eastAsia="ru-RU"/>
        </w:rPr>
        <w:t xml:space="preserve"> зазвичай не збігається з точкою </w:t>
      </w:r>
      <w:r w:rsidRPr="00AB5F7D">
        <w:rPr>
          <w:rFonts w:ascii="Times New Roman" w:eastAsia="Times New Roman" w:hAnsi="Times New Roman" w:cs="Times New Roman"/>
          <w:i/>
          <w:sz w:val="28"/>
          <w:szCs w:val="20"/>
          <w:lang w:eastAsia="ru-RU"/>
        </w:rPr>
        <w:t>А</w:t>
      </w:r>
      <w:r w:rsidRPr="00AB5F7D">
        <w:rPr>
          <w:rFonts w:ascii="Times New Roman" w:eastAsia="Times New Roman" w:hAnsi="Times New Roman" w:cs="Times New Roman"/>
          <w:sz w:val="28"/>
          <w:szCs w:val="20"/>
          <w:vertAlign w:val="subscript"/>
          <w:lang w:eastAsia="ru-RU"/>
        </w:rPr>
        <w:t>1</w:t>
      </w:r>
      <w:r w:rsidRPr="00AB5F7D">
        <w:rPr>
          <w:rFonts w:ascii="Times New Roman" w:eastAsia="Times New Roman" w:hAnsi="Times New Roman" w:cs="Times New Roman"/>
          <w:sz w:val="28"/>
          <w:szCs w:val="20"/>
          <w:lang w:eastAsia="ru-RU"/>
        </w:rPr>
        <w:t>);</w:t>
      </w:r>
    </w:p>
    <w:p w:rsidR="00124FFD" w:rsidRPr="00AB5F7D" w:rsidRDefault="00124FFD" w:rsidP="00124FFD">
      <w:pPr>
        <w:spacing w:after="0" w:line="360" w:lineRule="auto"/>
        <w:ind w:firstLine="709"/>
        <w:jc w:val="both"/>
        <w:rPr>
          <w:rFonts w:ascii="Times New Roman" w:eastAsia="Times New Roman" w:hAnsi="Times New Roman" w:cs="Times New Roman"/>
          <w:sz w:val="28"/>
          <w:szCs w:val="20"/>
          <w:lang w:eastAsia="ru-RU"/>
        </w:rPr>
      </w:pPr>
      <w:r w:rsidRPr="00AB5F7D">
        <w:rPr>
          <w:rFonts w:ascii="Times New Roman" w:eastAsia="Times New Roman" w:hAnsi="Times New Roman" w:cs="Times New Roman"/>
          <w:sz w:val="28"/>
          <w:szCs w:val="20"/>
          <w:lang w:eastAsia="ru-RU"/>
        </w:rPr>
        <w:t xml:space="preserve">е) підраховується кількість </w:t>
      </w:r>
      <w:r w:rsidRPr="00AB5F7D">
        <w:rPr>
          <w:rFonts w:ascii="Times New Roman" w:eastAsia="Times New Roman" w:hAnsi="Times New Roman" w:cs="Times New Roman"/>
          <w:i/>
          <w:sz w:val="28"/>
          <w:szCs w:val="20"/>
          <w:lang w:eastAsia="ru-RU"/>
        </w:rPr>
        <w:t>п</w:t>
      </w:r>
      <w:r w:rsidRPr="00AB5F7D">
        <w:rPr>
          <w:rFonts w:ascii="Times New Roman" w:eastAsia="Times New Roman" w:hAnsi="Times New Roman" w:cs="Times New Roman"/>
          <w:sz w:val="28"/>
          <w:szCs w:val="20"/>
          <w:vertAlign w:val="subscript"/>
          <w:lang w:eastAsia="ru-RU"/>
        </w:rPr>
        <w:t>2</w:t>
      </w:r>
      <w:r w:rsidRPr="00AB5F7D">
        <w:rPr>
          <w:rFonts w:ascii="Times New Roman" w:eastAsia="Times New Roman" w:hAnsi="Times New Roman" w:cs="Times New Roman"/>
          <w:sz w:val="28"/>
          <w:szCs w:val="20"/>
          <w:lang w:eastAsia="ru-RU"/>
        </w:rPr>
        <w:t xml:space="preserve"> променів, що надходять у приміщення через світлопроріз за графіком ІІ (це промені, що перетинають відрізок </w:t>
      </w:r>
      <w:r w:rsidRPr="00AB5F7D">
        <w:rPr>
          <w:rFonts w:ascii="Times New Roman" w:eastAsia="Times New Roman" w:hAnsi="Times New Roman" w:cs="Times New Roman"/>
          <w:i/>
          <w:sz w:val="28"/>
          <w:szCs w:val="20"/>
          <w:lang w:eastAsia="ru-RU"/>
        </w:rPr>
        <w:t>М</w:t>
      </w:r>
      <w:r w:rsidRPr="00AB5F7D">
        <w:rPr>
          <w:rFonts w:ascii="Times New Roman" w:eastAsia="Times New Roman" w:hAnsi="Times New Roman" w:cs="Times New Roman"/>
          <w:sz w:val="28"/>
          <w:szCs w:val="20"/>
          <w:vertAlign w:val="subscript"/>
          <w:lang w:eastAsia="ru-RU"/>
        </w:rPr>
        <w:t>1</w:t>
      </w:r>
      <w:r w:rsidRPr="00AB5F7D">
        <w:rPr>
          <w:rFonts w:ascii="Times New Roman" w:eastAsia="Times New Roman" w:hAnsi="Times New Roman" w:cs="Times New Roman"/>
          <w:i/>
          <w:sz w:val="28"/>
          <w:szCs w:val="20"/>
          <w:lang w:eastAsia="ru-RU"/>
        </w:rPr>
        <w:t>K</w:t>
      </w:r>
      <w:r w:rsidRPr="00AB5F7D">
        <w:rPr>
          <w:rFonts w:ascii="Times New Roman" w:eastAsia="Times New Roman" w:hAnsi="Times New Roman" w:cs="Times New Roman"/>
          <w:sz w:val="28"/>
          <w:szCs w:val="20"/>
          <w:vertAlign w:val="subscript"/>
          <w:lang w:eastAsia="ru-RU"/>
        </w:rPr>
        <w:t>1</w:t>
      </w:r>
      <w:r w:rsidRPr="00AB5F7D">
        <w:rPr>
          <w:rFonts w:ascii="Times New Roman" w:eastAsia="Times New Roman" w:hAnsi="Times New Roman" w:cs="Times New Roman"/>
          <w:sz w:val="28"/>
          <w:szCs w:val="20"/>
          <w:lang w:eastAsia="ru-RU"/>
        </w:rPr>
        <w:t>);</w:t>
      </w:r>
    </w:p>
    <w:p w:rsidR="00124FFD" w:rsidRPr="00AB5F7D" w:rsidRDefault="00124FFD" w:rsidP="00124FFD">
      <w:pPr>
        <w:spacing w:after="0" w:line="360" w:lineRule="auto"/>
        <w:ind w:firstLine="709"/>
        <w:jc w:val="both"/>
        <w:rPr>
          <w:rFonts w:ascii="Times New Roman" w:eastAsia="Times New Roman" w:hAnsi="Times New Roman" w:cs="Times New Roman"/>
          <w:sz w:val="28"/>
          <w:szCs w:val="20"/>
          <w:lang w:eastAsia="ru-RU"/>
        </w:rPr>
      </w:pPr>
      <w:r w:rsidRPr="00AB5F7D">
        <w:rPr>
          <w:rFonts w:ascii="Times New Roman" w:eastAsia="Times New Roman" w:hAnsi="Times New Roman" w:cs="Times New Roman"/>
          <w:sz w:val="28"/>
          <w:szCs w:val="20"/>
          <w:lang w:eastAsia="ru-RU"/>
        </w:rPr>
        <w:t xml:space="preserve">є) за формулами </w:t>
      </w:r>
    </w:p>
    <w:p w:rsidR="00124FFD" w:rsidRPr="00AB5F7D" w:rsidRDefault="00124FFD" w:rsidP="00124FFD">
      <w:pPr>
        <w:widowControl w:val="0"/>
        <w:autoSpaceDE w:val="0"/>
        <w:autoSpaceDN w:val="0"/>
        <w:adjustRightInd w:val="0"/>
        <w:spacing w:before="240" w:after="240" w:line="360" w:lineRule="auto"/>
        <w:ind w:firstLine="709"/>
        <w:jc w:val="right"/>
        <w:rPr>
          <w:rFonts w:ascii="Times New Roman" w:eastAsia="Times New Roman" w:hAnsi="Times New Roman" w:cs="Arial"/>
          <w:sz w:val="28"/>
          <w:szCs w:val="20"/>
          <w:lang w:eastAsia="ru-RU"/>
        </w:rPr>
      </w:pPr>
      <w:r w:rsidRPr="00AB5F7D">
        <w:rPr>
          <w:rFonts w:ascii="Times New Roman" w:eastAsia="Times New Roman" w:hAnsi="Times New Roman" w:cs="Arial"/>
          <w:i/>
          <w:sz w:val="28"/>
          <w:szCs w:val="20"/>
          <w:lang w:val="en-US" w:eastAsia="ru-RU"/>
        </w:rPr>
        <w:t>D</w:t>
      </w:r>
      <w:r w:rsidRPr="00AB5F7D">
        <w:rPr>
          <w:rFonts w:ascii="Times New Roman" w:eastAsia="Times New Roman" w:hAnsi="Times New Roman" w:cs="Arial"/>
          <w:i/>
          <w:sz w:val="28"/>
          <w:szCs w:val="20"/>
          <w:vertAlign w:val="subscript"/>
          <w:lang w:val="en-US" w:eastAsia="ru-RU"/>
        </w:rPr>
        <w:t>s</w:t>
      </w:r>
      <w:r w:rsidRPr="00AB5F7D">
        <w:rPr>
          <w:rFonts w:ascii="Times New Roman" w:eastAsia="Times New Roman" w:hAnsi="Times New Roman" w:cs="Arial"/>
          <w:sz w:val="28"/>
          <w:szCs w:val="20"/>
          <w:lang w:eastAsia="ru-RU"/>
        </w:rPr>
        <w:t xml:space="preserve"> = 0,01</w:t>
      </w:r>
      <w:r w:rsidRPr="00AB5F7D">
        <w:rPr>
          <w:rFonts w:ascii="Times New Roman" w:eastAsia="Times New Roman" w:hAnsi="Times New Roman" w:cs="Arial"/>
          <w:i/>
          <w:sz w:val="28"/>
          <w:szCs w:val="20"/>
          <w:lang w:eastAsia="ru-RU"/>
        </w:rPr>
        <w:t>п</w:t>
      </w:r>
      <w:r w:rsidRPr="00AB5F7D">
        <w:rPr>
          <w:rFonts w:ascii="Times New Roman" w:eastAsia="Times New Roman" w:hAnsi="Times New Roman" w:cs="Arial"/>
          <w:sz w:val="28"/>
          <w:szCs w:val="20"/>
          <w:vertAlign w:val="subscript"/>
          <w:lang w:eastAsia="ru-RU"/>
        </w:rPr>
        <w:t>1</w:t>
      </w:r>
      <w:r w:rsidRPr="00AB5F7D">
        <w:rPr>
          <w:rFonts w:ascii="Times New Roman" w:eastAsia="Times New Roman" w:hAnsi="Times New Roman" w:cs="Arial"/>
          <w:sz w:val="28"/>
          <w:szCs w:val="20"/>
          <w:lang w:eastAsia="ru-RU"/>
        </w:rPr>
        <w:sym w:font="Symbol" w:char="F0D7"/>
      </w:r>
      <w:r w:rsidRPr="00AB5F7D">
        <w:rPr>
          <w:rFonts w:ascii="Times New Roman" w:eastAsia="Times New Roman" w:hAnsi="Times New Roman" w:cs="Arial"/>
          <w:i/>
          <w:sz w:val="28"/>
          <w:szCs w:val="20"/>
          <w:lang w:eastAsia="ru-RU"/>
        </w:rPr>
        <w:t>п</w:t>
      </w:r>
      <w:r w:rsidRPr="00AB5F7D">
        <w:rPr>
          <w:rFonts w:ascii="Times New Roman" w:eastAsia="Times New Roman" w:hAnsi="Times New Roman" w:cs="Arial"/>
          <w:sz w:val="28"/>
          <w:szCs w:val="20"/>
          <w:vertAlign w:val="subscript"/>
          <w:lang w:eastAsia="ru-RU"/>
        </w:rPr>
        <w:t>2</w:t>
      </w:r>
      <w:r w:rsidRPr="00AB5F7D">
        <w:rPr>
          <w:rFonts w:ascii="Times New Roman" w:eastAsia="Times New Roman" w:hAnsi="Times New Roman" w:cs="Arial"/>
          <w:sz w:val="28"/>
          <w:szCs w:val="20"/>
          <w:lang w:eastAsia="ru-RU"/>
        </w:rPr>
        <w:t xml:space="preserve">   або  </w:t>
      </w:r>
      <w:r w:rsidRPr="00AB5F7D">
        <w:rPr>
          <w:rFonts w:ascii="Times New Roman" w:eastAsia="Times New Roman" w:hAnsi="Times New Roman" w:cs="Arial"/>
          <w:i/>
          <w:sz w:val="28"/>
          <w:szCs w:val="20"/>
          <w:lang w:val="en-US" w:eastAsia="ru-RU"/>
        </w:rPr>
        <w:t>D</w:t>
      </w:r>
      <w:r w:rsidRPr="00AB5F7D">
        <w:rPr>
          <w:rFonts w:ascii="Times New Roman" w:eastAsia="Times New Roman" w:hAnsi="Times New Roman" w:cs="Arial"/>
          <w:i/>
          <w:sz w:val="28"/>
          <w:szCs w:val="20"/>
          <w:vertAlign w:val="subscript"/>
          <w:lang w:eastAsia="ru-RU"/>
        </w:rPr>
        <w:t>е</w:t>
      </w:r>
      <w:r w:rsidRPr="00AB5F7D">
        <w:rPr>
          <w:rFonts w:ascii="Times New Roman" w:eastAsia="Times New Roman" w:hAnsi="Times New Roman" w:cs="Arial"/>
          <w:sz w:val="28"/>
          <w:szCs w:val="20"/>
          <w:lang w:eastAsia="ru-RU"/>
        </w:rPr>
        <w:t xml:space="preserve"> = 0,01</w:t>
      </w:r>
      <w:r w:rsidRPr="00AB5F7D">
        <w:rPr>
          <w:rFonts w:ascii="Times New Roman" w:eastAsia="Times New Roman" w:hAnsi="Times New Roman" w:cs="Arial"/>
          <w:i/>
          <w:sz w:val="28"/>
          <w:szCs w:val="20"/>
          <w:lang w:eastAsia="ru-RU"/>
        </w:rPr>
        <w:t>п</w:t>
      </w:r>
      <w:r w:rsidRPr="00AB5F7D">
        <w:rPr>
          <w:rFonts w:ascii="Times New Roman" w:eastAsia="Times New Roman" w:hAnsi="Times New Roman" w:cs="Arial"/>
          <w:sz w:val="28"/>
          <w:szCs w:val="20"/>
          <w:vertAlign w:val="subscript"/>
          <w:lang w:eastAsia="ru-RU"/>
        </w:rPr>
        <w:t>1</w:t>
      </w:r>
      <w:r w:rsidRPr="00AB5F7D">
        <w:rPr>
          <w:rFonts w:ascii="Times New Roman" w:eastAsia="Times New Roman" w:hAnsi="Times New Roman" w:cs="Arial"/>
          <w:sz w:val="28"/>
          <w:szCs w:val="20"/>
          <w:lang w:eastAsia="ru-RU"/>
        </w:rPr>
        <w:sym w:font="Symbol" w:char="F0D7"/>
      </w:r>
      <w:r w:rsidRPr="00AB5F7D">
        <w:rPr>
          <w:rFonts w:ascii="Times New Roman" w:eastAsia="Times New Roman" w:hAnsi="Times New Roman" w:cs="Arial"/>
          <w:i/>
          <w:sz w:val="28"/>
          <w:szCs w:val="20"/>
          <w:lang w:eastAsia="ru-RU"/>
        </w:rPr>
        <w:t>п</w:t>
      </w:r>
      <w:r w:rsidRPr="00AB5F7D">
        <w:rPr>
          <w:rFonts w:ascii="Times New Roman" w:eastAsia="Times New Roman" w:hAnsi="Times New Roman" w:cs="Arial"/>
          <w:sz w:val="28"/>
          <w:szCs w:val="20"/>
          <w:vertAlign w:val="subscript"/>
          <w:lang w:eastAsia="ru-RU"/>
        </w:rPr>
        <w:t>2</w:t>
      </w:r>
      <w:r>
        <w:rPr>
          <w:rFonts w:ascii="Times New Roman" w:eastAsia="Times New Roman" w:hAnsi="Times New Roman" w:cs="Arial"/>
          <w:sz w:val="28"/>
          <w:szCs w:val="20"/>
          <w:lang w:eastAsia="ru-RU"/>
        </w:rPr>
        <w:tab/>
      </w:r>
      <w:r>
        <w:rPr>
          <w:rFonts w:ascii="Times New Roman" w:eastAsia="Times New Roman" w:hAnsi="Times New Roman" w:cs="Arial"/>
          <w:sz w:val="28"/>
          <w:szCs w:val="20"/>
          <w:lang w:eastAsia="ru-RU"/>
        </w:rPr>
        <w:tab/>
      </w:r>
      <w:r>
        <w:rPr>
          <w:rFonts w:ascii="Times New Roman" w:eastAsia="Times New Roman" w:hAnsi="Times New Roman" w:cs="Arial"/>
          <w:sz w:val="28"/>
          <w:szCs w:val="20"/>
          <w:lang w:eastAsia="ru-RU"/>
        </w:rPr>
        <w:tab/>
      </w:r>
      <w:r>
        <w:rPr>
          <w:rFonts w:ascii="Times New Roman" w:eastAsia="Times New Roman" w:hAnsi="Times New Roman" w:cs="Arial"/>
          <w:sz w:val="28"/>
          <w:szCs w:val="20"/>
          <w:lang w:eastAsia="ru-RU"/>
        </w:rPr>
        <w:tab/>
      </w:r>
      <w:r w:rsidRPr="00AB5F7D">
        <w:rPr>
          <w:rFonts w:ascii="Times New Roman" w:eastAsia="Times New Roman" w:hAnsi="Times New Roman" w:cs="Arial"/>
          <w:sz w:val="28"/>
          <w:szCs w:val="20"/>
          <w:lang w:eastAsia="ru-RU"/>
        </w:rPr>
        <w:t>(</w:t>
      </w:r>
      <w:r w:rsidRPr="00AB5F7D">
        <w:rPr>
          <w:rFonts w:ascii="Times New Roman" w:eastAsia="Times New Roman" w:hAnsi="Times New Roman" w:cs="Arial"/>
          <w:sz w:val="28"/>
          <w:szCs w:val="20"/>
          <w:lang w:val="en-US" w:eastAsia="ru-RU"/>
        </w:rPr>
        <w:t>H</w:t>
      </w:r>
      <w:r w:rsidRPr="00AB5F7D">
        <w:rPr>
          <w:rFonts w:ascii="Times New Roman" w:eastAsia="Times New Roman" w:hAnsi="Times New Roman" w:cs="Arial"/>
          <w:sz w:val="28"/>
          <w:szCs w:val="20"/>
          <w:lang w:eastAsia="ru-RU"/>
        </w:rPr>
        <w:t>.10)</w:t>
      </w:r>
    </w:p>
    <w:p w:rsidR="00124FFD" w:rsidRPr="00AB5F7D" w:rsidRDefault="00124FFD" w:rsidP="00124FFD">
      <w:pPr>
        <w:widowControl w:val="0"/>
        <w:autoSpaceDE w:val="0"/>
        <w:autoSpaceDN w:val="0"/>
        <w:adjustRightInd w:val="0"/>
        <w:spacing w:before="120" w:after="0" w:line="360" w:lineRule="auto"/>
        <w:ind w:firstLine="709"/>
        <w:jc w:val="both"/>
        <w:rPr>
          <w:rFonts w:ascii="Times New Roman" w:eastAsia="Times New Roman" w:hAnsi="Times New Roman" w:cs="Arial"/>
          <w:spacing w:val="-2"/>
          <w:sz w:val="28"/>
          <w:szCs w:val="20"/>
          <w:lang w:eastAsia="ru-RU"/>
        </w:rPr>
      </w:pPr>
      <w:r w:rsidRPr="00AB5F7D">
        <w:rPr>
          <w:rFonts w:ascii="Times New Roman" w:eastAsia="Times New Roman" w:hAnsi="Times New Roman" w:cs="Arial"/>
          <w:spacing w:val="-2"/>
          <w:sz w:val="28"/>
          <w:szCs w:val="20"/>
          <w:lang w:eastAsia="ru-RU"/>
        </w:rPr>
        <w:t xml:space="preserve">визначається геометричний коефіцієнт природної освітленості </w:t>
      </w:r>
      <w:r w:rsidRPr="00AB5F7D">
        <w:rPr>
          <w:rFonts w:ascii="Times New Roman" w:eastAsia="Times New Roman" w:hAnsi="Times New Roman" w:cs="Arial"/>
          <w:i/>
          <w:spacing w:val="-2"/>
          <w:sz w:val="28"/>
          <w:szCs w:val="20"/>
          <w:lang w:val="en-US" w:eastAsia="ru-RU"/>
        </w:rPr>
        <w:t>D</w:t>
      </w:r>
      <w:r w:rsidRPr="00AB5F7D">
        <w:rPr>
          <w:rFonts w:ascii="Times New Roman" w:eastAsia="Times New Roman" w:hAnsi="Times New Roman" w:cs="Arial"/>
          <w:i/>
          <w:spacing w:val="-2"/>
          <w:sz w:val="28"/>
          <w:szCs w:val="20"/>
          <w:vertAlign w:val="subscript"/>
          <w:lang w:val="en-US" w:eastAsia="ru-RU"/>
        </w:rPr>
        <w:t>s</w:t>
      </w:r>
      <w:r w:rsidRPr="00AB5F7D">
        <w:rPr>
          <w:rFonts w:ascii="Times New Roman" w:eastAsia="Times New Roman" w:hAnsi="Times New Roman" w:cs="Arial"/>
          <w:spacing w:val="-2"/>
          <w:sz w:val="28"/>
          <w:szCs w:val="20"/>
          <w:lang w:eastAsia="ru-RU"/>
        </w:rPr>
        <w:t xml:space="preserve"> або </w:t>
      </w:r>
      <w:r w:rsidRPr="00AB5F7D">
        <w:rPr>
          <w:rFonts w:ascii="Times New Roman" w:eastAsia="Times New Roman" w:hAnsi="Times New Roman" w:cs="Arial"/>
          <w:i/>
          <w:spacing w:val="-2"/>
          <w:sz w:val="28"/>
          <w:szCs w:val="20"/>
          <w:lang w:val="en-US" w:eastAsia="ru-RU"/>
        </w:rPr>
        <w:t>D</w:t>
      </w:r>
      <w:r w:rsidRPr="00AB5F7D">
        <w:rPr>
          <w:rFonts w:ascii="Times New Roman" w:eastAsia="Times New Roman" w:hAnsi="Times New Roman" w:cs="Arial"/>
          <w:i/>
          <w:spacing w:val="-2"/>
          <w:sz w:val="28"/>
          <w:szCs w:val="20"/>
          <w:vertAlign w:val="subscript"/>
          <w:lang w:val="en-US" w:eastAsia="ru-RU"/>
        </w:rPr>
        <w:t>e</w:t>
      </w:r>
      <w:r w:rsidRPr="00AB5F7D">
        <w:rPr>
          <w:rFonts w:ascii="Times New Roman" w:eastAsia="Times New Roman" w:hAnsi="Times New Roman" w:cs="Arial"/>
          <w:spacing w:val="-2"/>
          <w:sz w:val="28"/>
          <w:szCs w:val="20"/>
          <w:lang w:eastAsia="ru-RU"/>
        </w:rPr>
        <w:t xml:space="preserve">. </w:t>
      </w:r>
    </w:p>
    <w:p w:rsidR="00124FFD" w:rsidRPr="00AB5F7D" w:rsidRDefault="00124FFD" w:rsidP="00124FFD">
      <w:pPr>
        <w:widowControl w:val="0"/>
        <w:autoSpaceDE w:val="0"/>
        <w:autoSpaceDN w:val="0"/>
        <w:adjustRightInd w:val="0"/>
        <w:spacing w:after="0" w:line="360" w:lineRule="auto"/>
        <w:ind w:firstLine="709"/>
        <w:jc w:val="both"/>
        <w:rPr>
          <w:rFonts w:ascii="Times New Roman" w:eastAsia="Times New Roman" w:hAnsi="Times New Roman" w:cs="Arial"/>
          <w:sz w:val="28"/>
          <w:szCs w:val="20"/>
          <w:lang w:eastAsia="ru-RU"/>
        </w:rPr>
      </w:pPr>
      <w:r w:rsidRPr="00AB5F7D">
        <w:rPr>
          <w:rFonts w:ascii="Times New Roman" w:eastAsia="Times New Roman" w:hAnsi="Times New Roman" w:cs="Arial"/>
          <w:sz w:val="28"/>
          <w:szCs w:val="20"/>
          <w:lang w:eastAsia="ru-RU"/>
        </w:rPr>
        <w:t xml:space="preserve">Коефіцієнт </w:t>
      </w:r>
      <w:r w:rsidRPr="00AB5F7D">
        <w:rPr>
          <w:rFonts w:ascii="Times New Roman" w:eastAsia="Times New Roman" w:hAnsi="Times New Roman" w:cs="Arial"/>
          <w:i/>
          <w:sz w:val="28"/>
          <w:szCs w:val="20"/>
          <w:lang w:eastAsia="ru-RU"/>
        </w:rPr>
        <w:t>R</w:t>
      </w:r>
      <w:r w:rsidRPr="00AB5F7D">
        <w:rPr>
          <w:rFonts w:ascii="Times New Roman" w:eastAsia="Times New Roman" w:hAnsi="Times New Roman" w:cs="Arial"/>
          <w:sz w:val="28"/>
          <w:szCs w:val="20"/>
          <w:lang w:eastAsia="ru-RU"/>
        </w:rPr>
        <w:t>, що враховує відносну яскравість фасаду протилежного будинку, визначається за формулою</w:t>
      </w:r>
    </w:p>
    <w:p w:rsidR="00124FFD" w:rsidRPr="00AB5F7D" w:rsidRDefault="00124FFD" w:rsidP="00124FFD">
      <w:pPr>
        <w:widowControl w:val="0"/>
        <w:autoSpaceDE w:val="0"/>
        <w:autoSpaceDN w:val="0"/>
        <w:adjustRightInd w:val="0"/>
        <w:spacing w:before="240" w:after="240" w:line="360" w:lineRule="auto"/>
        <w:ind w:firstLine="709"/>
        <w:jc w:val="right"/>
        <w:rPr>
          <w:rFonts w:ascii="Times New Roman" w:eastAsia="Times New Roman" w:hAnsi="Times New Roman" w:cs="Arial"/>
          <w:sz w:val="28"/>
          <w:szCs w:val="20"/>
          <w:lang w:eastAsia="ru-RU"/>
        </w:rPr>
      </w:pPr>
      <w:r w:rsidRPr="00AB5F7D">
        <w:rPr>
          <w:rFonts w:ascii="Times New Roman" w:eastAsia="Times New Roman" w:hAnsi="Times New Roman" w:cs="Arial"/>
          <w:position w:val="-18"/>
          <w:sz w:val="28"/>
          <w:szCs w:val="20"/>
          <w:lang w:eastAsia="ru-RU"/>
        </w:rPr>
        <w:object w:dxaOrig="3240" w:dyaOrig="499">
          <v:shape id="_x0000_i1059" type="#_x0000_t75" style="width:163.5pt;height:27pt" o:ole="" fillcolor="window">
            <v:imagedata r:id="rId101" o:title=""/>
          </v:shape>
          <o:OLEObject Type="Embed" ProgID="Equation.DSMT4" ShapeID="_x0000_i1059" DrawAspect="Content" ObjectID="_1534695999" r:id="rId102"/>
        </w:object>
      </w:r>
      <w:r>
        <w:rPr>
          <w:rFonts w:ascii="Times New Roman" w:eastAsia="Times New Roman" w:hAnsi="Times New Roman" w:cs="Arial"/>
          <w:sz w:val="28"/>
          <w:szCs w:val="20"/>
          <w:lang w:eastAsia="ru-RU"/>
        </w:rPr>
        <w:tab/>
      </w:r>
      <w:r>
        <w:rPr>
          <w:rFonts w:ascii="Times New Roman" w:eastAsia="Times New Roman" w:hAnsi="Times New Roman" w:cs="Arial"/>
          <w:sz w:val="28"/>
          <w:szCs w:val="20"/>
          <w:lang w:eastAsia="ru-RU"/>
        </w:rPr>
        <w:tab/>
      </w:r>
      <w:r>
        <w:rPr>
          <w:rFonts w:ascii="Times New Roman" w:eastAsia="Times New Roman" w:hAnsi="Times New Roman" w:cs="Arial"/>
          <w:sz w:val="28"/>
          <w:szCs w:val="20"/>
          <w:lang w:eastAsia="ru-RU"/>
        </w:rPr>
        <w:tab/>
      </w:r>
      <w:r>
        <w:rPr>
          <w:rFonts w:ascii="Times New Roman" w:eastAsia="Times New Roman" w:hAnsi="Times New Roman" w:cs="Arial"/>
          <w:sz w:val="28"/>
          <w:szCs w:val="20"/>
          <w:lang w:eastAsia="ru-RU"/>
        </w:rPr>
        <w:tab/>
      </w:r>
      <w:r>
        <w:rPr>
          <w:rFonts w:ascii="Times New Roman" w:eastAsia="Times New Roman" w:hAnsi="Times New Roman" w:cs="Arial"/>
          <w:sz w:val="28"/>
          <w:szCs w:val="20"/>
          <w:lang w:eastAsia="ru-RU"/>
        </w:rPr>
        <w:tab/>
      </w:r>
      <w:r w:rsidRPr="00AB5F7D">
        <w:rPr>
          <w:rFonts w:ascii="Times New Roman" w:eastAsia="Times New Roman" w:hAnsi="Times New Roman" w:cs="Arial"/>
          <w:sz w:val="28"/>
          <w:szCs w:val="20"/>
          <w:lang w:eastAsia="ru-RU"/>
        </w:rPr>
        <w:t>(</w:t>
      </w:r>
      <w:r w:rsidRPr="00AB5F7D">
        <w:rPr>
          <w:rFonts w:ascii="Times New Roman" w:eastAsia="Times New Roman" w:hAnsi="Times New Roman" w:cs="Arial"/>
          <w:sz w:val="28"/>
          <w:szCs w:val="20"/>
          <w:lang w:val="en-US" w:eastAsia="ru-RU"/>
        </w:rPr>
        <w:t>H</w:t>
      </w:r>
      <w:r w:rsidRPr="00AB5F7D">
        <w:rPr>
          <w:rFonts w:ascii="Times New Roman" w:eastAsia="Times New Roman" w:hAnsi="Times New Roman" w:cs="Arial"/>
          <w:sz w:val="28"/>
          <w:szCs w:val="20"/>
          <w:lang w:eastAsia="ru-RU"/>
        </w:rPr>
        <w:t>.11)</w:t>
      </w:r>
    </w:p>
    <w:p w:rsidR="00124FFD" w:rsidRPr="00AB5F7D" w:rsidRDefault="00124FFD" w:rsidP="00124FFD">
      <w:pPr>
        <w:widowControl w:val="0"/>
        <w:autoSpaceDE w:val="0"/>
        <w:autoSpaceDN w:val="0"/>
        <w:adjustRightInd w:val="0"/>
        <w:spacing w:before="120" w:after="0" w:line="360" w:lineRule="auto"/>
        <w:ind w:firstLine="709"/>
        <w:jc w:val="both"/>
        <w:rPr>
          <w:rFonts w:ascii="Times New Roman" w:eastAsia="Times New Roman" w:hAnsi="Times New Roman" w:cs="Arial"/>
          <w:sz w:val="28"/>
          <w:szCs w:val="20"/>
          <w:lang w:eastAsia="ru-RU"/>
        </w:rPr>
      </w:pPr>
      <w:r w:rsidRPr="00AB5F7D">
        <w:rPr>
          <w:rFonts w:ascii="Times New Roman" w:eastAsia="Times New Roman" w:hAnsi="Times New Roman" w:cs="Arial"/>
          <w:sz w:val="28"/>
          <w:szCs w:val="20"/>
          <w:lang w:eastAsia="ru-RU"/>
        </w:rPr>
        <w:t xml:space="preserve">де  </w:t>
      </w:r>
      <w:r w:rsidRPr="00AB5F7D">
        <w:rPr>
          <w:rFonts w:ascii="Times New Roman" w:eastAsia="Times New Roman" w:hAnsi="Times New Roman" w:cs="Arial"/>
          <w:i/>
          <w:sz w:val="28"/>
          <w:szCs w:val="20"/>
          <w:lang w:val="en-US" w:eastAsia="ru-RU"/>
        </w:rPr>
        <w:t>D</w:t>
      </w:r>
      <w:r w:rsidRPr="00AB5F7D">
        <w:rPr>
          <w:rFonts w:ascii="Times New Roman" w:eastAsia="Times New Roman" w:hAnsi="Times New Roman" w:cs="Arial"/>
          <w:sz w:val="28"/>
          <w:szCs w:val="20"/>
          <w:vertAlign w:val="subscript"/>
          <w:lang w:eastAsia="ru-RU"/>
        </w:rPr>
        <w:t xml:space="preserve">пр </w:t>
      </w:r>
      <w:r w:rsidRPr="00AB5F7D">
        <w:rPr>
          <w:rFonts w:ascii="Times New Roman" w:eastAsia="Times New Roman" w:hAnsi="Times New Roman" w:cs="Arial"/>
          <w:sz w:val="28"/>
          <w:szCs w:val="20"/>
          <w:lang w:eastAsia="ru-RU"/>
        </w:rPr>
        <w:t>– геометричний КПО центра ваги ділянки фасаду протилежного будинку, яка спостерігається з розрахункової точки через світлопроріз, від частини неба, що затінюється будинком, в якому розраховується освітленість;</w:t>
      </w:r>
    </w:p>
    <w:p w:rsidR="00124FFD" w:rsidRPr="00AB5F7D" w:rsidRDefault="00124FFD" w:rsidP="00124FFD">
      <w:pPr>
        <w:widowControl w:val="0"/>
        <w:autoSpaceDE w:val="0"/>
        <w:autoSpaceDN w:val="0"/>
        <w:adjustRightInd w:val="0"/>
        <w:spacing w:after="0" w:line="360" w:lineRule="auto"/>
        <w:ind w:firstLine="1080"/>
        <w:jc w:val="both"/>
        <w:rPr>
          <w:rFonts w:ascii="Times New Roman" w:eastAsia="Times New Roman" w:hAnsi="Times New Roman" w:cs="Times New Roman"/>
          <w:sz w:val="28"/>
          <w:szCs w:val="20"/>
          <w:lang w:eastAsia="ru-RU"/>
        </w:rPr>
      </w:pPr>
      <w:r w:rsidRPr="00AB5F7D">
        <w:rPr>
          <w:rFonts w:ascii="Times New Roman" w:eastAsia="Calibri" w:hAnsi="Times New Roman" w:cs="Times New Roman"/>
          <w:i/>
          <w:sz w:val="28"/>
          <w:szCs w:val="28"/>
          <w:lang w:val="en-US"/>
        </w:rPr>
        <w:t>q</w:t>
      </w:r>
      <w:r w:rsidRPr="00AB5F7D">
        <w:rPr>
          <w:rFonts w:ascii="Times New Roman" w:eastAsia="Calibri" w:hAnsi="Times New Roman" w:cs="Times New Roman"/>
          <w:i/>
          <w:sz w:val="28"/>
          <w:szCs w:val="28"/>
        </w:rPr>
        <w:t xml:space="preserve"> – </w:t>
      </w:r>
      <w:r w:rsidRPr="00AB5F7D">
        <w:rPr>
          <w:rFonts w:ascii="Times New Roman" w:eastAsia="Calibri" w:hAnsi="Times New Roman" w:cs="Times New Roman"/>
          <w:sz w:val="28"/>
          <w:szCs w:val="28"/>
        </w:rPr>
        <w:t xml:space="preserve">відносна яскравість частини неба, від якої розраховується </w:t>
      </w:r>
      <w:r w:rsidRPr="00AB5F7D">
        <w:rPr>
          <w:rFonts w:ascii="Times New Roman" w:eastAsia="Calibri" w:hAnsi="Times New Roman" w:cs="Times New Roman"/>
          <w:i/>
          <w:sz w:val="28"/>
          <w:szCs w:val="28"/>
          <w:lang w:val="en-US"/>
        </w:rPr>
        <w:t>D</w:t>
      </w:r>
      <w:r w:rsidRPr="00AB5F7D">
        <w:rPr>
          <w:rFonts w:ascii="Times New Roman" w:eastAsia="Calibri" w:hAnsi="Times New Roman" w:cs="Times New Roman"/>
          <w:sz w:val="28"/>
          <w:szCs w:val="28"/>
          <w:vertAlign w:val="subscript"/>
        </w:rPr>
        <w:t xml:space="preserve">пр </w:t>
      </w:r>
      <w:r w:rsidRPr="00AB5F7D">
        <w:rPr>
          <w:rFonts w:ascii="Times New Roman" w:eastAsia="Calibri" w:hAnsi="Times New Roman" w:cs="Times New Roman"/>
          <w:sz w:val="28"/>
          <w:szCs w:val="28"/>
        </w:rPr>
        <w:t>;</w:t>
      </w:r>
    </w:p>
    <w:p w:rsidR="00124FFD" w:rsidRPr="00AB5F7D" w:rsidRDefault="00124FFD" w:rsidP="00124FFD">
      <w:pPr>
        <w:widowControl w:val="0"/>
        <w:autoSpaceDE w:val="0"/>
        <w:autoSpaceDN w:val="0"/>
        <w:adjustRightInd w:val="0"/>
        <w:spacing w:after="0" w:line="360" w:lineRule="auto"/>
        <w:ind w:firstLine="1080"/>
        <w:jc w:val="both"/>
        <w:rPr>
          <w:rFonts w:ascii="Times New Roman" w:eastAsia="Times New Roman" w:hAnsi="Times New Roman" w:cs="Arial"/>
          <w:sz w:val="28"/>
          <w:szCs w:val="20"/>
          <w:lang w:eastAsia="ru-RU"/>
        </w:rPr>
      </w:pPr>
      <w:r w:rsidRPr="00AB5F7D">
        <w:rPr>
          <w:rFonts w:ascii="Times New Roman" w:eastAsia="Times New Roman" w:hAnsi="Times New Roman" w:cs="Arial"/>
          <w:sz w:val="28"/>
          <w:szCs w:val="20"/>
          <w:lang w:eastAsia="ru-RU"/>
        </w:rPr>
        <w:sym w:font="Symbol" w:char="F072"/>
      </w:r>
      <w:r w:rsidRPr="00AB5F7D">
        <w:rPr>
          <w:rFonts w:ascii="Times New Roman" w:eastAsia="Times New Roman" w:hAnsi="Times New Roman" w:cs="Arial"/>
          <w:sz w:val="28"/>
          <w:szCs w:val="20"/>
          <w:vertAlign w:val="subscript"/>
          <w:lang w:eastAsia="ru-RU"/>
        </w:rPr>
        <w:t>ф</w:t>
      </w:r>
      <w:r w:rsidRPr="00AB5F7D">
        <w:rPr>
          <w:rFonts w:ascii="Times New Roman" w:eastAsia="Times New Roman" w:hAnsi="Times New Roman" w:cs="Arial"/>
          <w:sz w:val="28"/>
          <w:szCs w:val="20"/>
          <w:lang w:eastAsia="ru-RU"/>
        </w:rPr>
        <w:t xml:space="preserve"> – середньозважений коефіцієнт відбивання ділянки фасаду протилежного будинку, видимої з розрахункової точки, що визначається за </w:t>
      </w:r>
      <w:r w:rsidRPr="00AB5F7D">
        <w:rPr>
          <w:rFonts w:ascii="Times New Roman" w:eastAsia="Times New Roman" w:hAnsi="Times New Roman" w:cs="Arial"/>
          <w:sz w:val="28"/>
          <w:szCs w:val="20"/>
          <w:lang w:val="ru-RU" w:eastAsia="ru-RU"/>
        </w:rPr>
        <w:t>6.2</w:t>
      </w:r>
      <w:r w:rsidRPr="00AB5F7D">
        <w:rPr>
          <w:rFonts w:ascii="Times New Roman" w:eastAsia="Times New Roman" w:hAnsi="Times New Roman" w:cs="Arial"/>
          <w:sz w:val="28"/>
          <w:szCs w:val="20"/>
          <w:lang w:eastAsia="ru-RU"/>
        </w:rPr>
        <w:t>;</w:t>
      </w:r>
    </w:p>
    <w:p w:rsidR="00124FFD" w:rsidRPr="00AB5F7D" w:rsidRDefault="00124FFD" w:rsidP="00124FFD">
      <w:pPr>
        <w:widowControl w:val="0"/>
        <w:autoSpaceDE w:val="0"/>
        <w:autoSpaceDN w:val="0"/>
        <w:adjustRightInd w:val="0"/>
        <w:spacing w:after="0" w:line="360" w:lineRule="auto"/>
        <w:ind w:firstLine="709"/>
        <w:jc w:val="both"/>
        <w:rPr>
          <w:rFonts w:ascii="Times New Roman" w:eastAsia="Times New Roman" w:hAnsi="Times New Roman" w:cs="Arial"/>
          <w:sz w:val="28"/>
          <w:szCs w:val="20"/>
          <w:lang w:eastAsia="ru-RU"/>
        </w:rPr>
      </w:pPr>
      <w:r w:rsidRPr="00AB5F7D">
        <w:rPr>
          <w:rFonts w:ascii="Times New Roman" w:eastAsia="Times New Roman" w:hAnsi="Times New Roman" w:cs="Arial"/>
          <w:sz w:val="28"/>
          <w:szCs w:val="20"/>
          <w:lang w:eastAsia="ru-RU"/>
        </w:rPr>
        <w:t xml:space="preserve">Геометричний КПО </w:t>
      </w:r>
      <w:r w:rsidRPr="00AB5F7D">
        <w:rPr>
          <w:rFonts w:ascii="Times New Roman" w:eastAsia="Times New Roman" w:hAnsi="Times New Roman" w:cs="Arial"/>
          <w:i/>
          <w:sz w:val="28"/>
          <w:szCs w:val="20"/>
          <w:lang w:val="en-US" w:eastAsia="ru-RU"/>
        </w:rPr>
        <w:t>D</w:t>
      </w:r>
      <w:r w:rsidRPr="00AB5F7D">
        <w:rPr>
          <w:rFonts w:ascii="Times New Roman" w:eastAsia="Times New Roman" w:hAnsi="Times New Roman" w:cs="Arial"/>
          <w:sz w:val="28"/>
          <w:szCs w:val="20"/>
          <w:vertAlign w:val="subscript"/>
          <w:lang w:eastAsia="ru-RU"/>
        </w:rPr>
        <w:t xml:space="preserve">пр </w:t>
      </w:r>
      <w:r w:rsidRPr="00AB5F7D">
        <w:rPr>
          <w:rFonts w:ascii="Times New Roman" w:eastAsia="Times New Roman" w:hAnsi="Times New Roman" w:cs="Arial"/>
          <w:sz w:val="28"/>
          <w:szCs w:val="20"/>
          <w:lang w:eastAsia="ru-RU"/>
        </w:rPr>
        <w:t xml:space="preserve"> визначається наступним чином (рис. </w:t>
      </w:r>
      <w:r w:rsidRPr="00AB5F7D">
        <w:rPr>
          <w:rFonts w:ascii="Times New Roman" w:eastAsia="Times New Roman" w:hAnsi="Times New Roman" w:cs="Arial"/>
          <w:sz w:val="28"/>
          <w:szCs w:val="20"/>
          <w:lang w:val="en-US" w:eastAsia="ru-RU"/>
        </w:rPr>
        <w:t>H</w:t>
      </w:r>
      <w:r w:rsidRPr="00AB5F7D">
        <w:rPr>
          <w:rFonts w:ascii="Times New Roman" w:eastAsia="Times New Roman" w:hAnsi="Times New Roman" w:cs="Arial"/>
          <w:sz w:val="28"/>
          <w:szCs w:val="20"/>
          <w:lang w:eastAsia="ru-RU"/>
        </w:rPr>
        <w:t>.6):</w:t>
      </w:r>
    </w:p>
    <w:p w:rsidR="00124FFD" w:rsidRPr="00AB5F7D" w:rsidRDefault="00124FFD" w:rsidP="00124FFD">
      <w:pPr>
        <w:widowControl w:val="0"/>
        <w:autoSpaceDE w:val="0"/>
        <w:autoSpaceDN w:val="0"/>
        <w:adjustRightInd w:val="0"/>
        <w:spacing w:after="0" w:line="360" w:lineRule="auto"/>
        <w:ind w:firstLine="709"/>
        <w:jc w:val="both"/>
        <w:rPr>
          <w:rFonts w:ascii="Times New Roman" w:eastAsia="Times New Roman" w:hAnsi="Times New Roman" w:cs="Arial"/>
          <w:sz w:val="28"/>
          <w:szCs w:val="20"/>
          <w:lang w:eastAsia="ru-RU"/>
        </w:rPr>
      </w:pPr>
      <w:r w:rsidRPr="00AB5F7D">
        <w:rPr>
          <w:rFonts w:ascii="Times New Roman" w:eastAsia="Times New Roman" w:hAnsi="Times New Roman" w:cs="Arial"/>
          <w:sz w:val="28"/>
          <w:szCs w:val="20"/>
          <w:lang w:eastAsia="ru-RU"/>
        </w:rPr>
        <w:t xml:space="preserve">а) з розрахункової точки </w:t>
      </w:r>
      <w:r w:rsidRPr="00AB5F7D">
        <w:rPr>
          <w:rFonts w:ascii="Times New Roman" w:eastAsia="Times New Roman" w:hAnsi="Times New Roman" w:cs="Arial"/>
          <w:i/>
          <w:sz w:val="28"/>
          <w:szCs w:val="20"/>
          <w:lang w:eastAsia="ru-RU"/>
        </w:rPr>
        <w:t xml:space="preserve">А </w:t>
      </w:r>
      <w:r w:rsidRPr="00AB5F7D">
        <w:rPr>
          <w:rFonts w:ascii="Times New Roman" w:eastAsia="Times New Roman" w:hAnsi="Times New Roman" w:cs="Arial"/>
          <w:sz w:val="28"/>
          <w:szCs w:val="20"/>
          <w:lang w:eastAsia="ru-RU"/>
        </w:rPr>
        <w:t>видимий контур світлопрорізу проектується на площину фасаду протилежної будівлі;</w:t>
      </w:r>
    </w:p>
    <w:p w:rsidR="00124FFD" w:rsidRPr="00AB5F7D" w:rsidRDefault="00124FFD" w:rsidP="00124FFD">
      <w:pPr>
        <w:widowControl w:val="0"/>
        <w:autoSpaceDE w:val="0"/>
        <w:autoSpaceDN w:val="0"/>
        <w:adjustRightInd w:val="0"/>
        <w:spacing w:after="0" w:line="360" w:lineRule="auto"/>
        <w:ind w:firstLine="709"/>
        <w:jc w:val="both"/>
        <w:rPr>
          <w:rFonts w:ascii="Times New Roman" w:eastAsia="Times New Roman" w:hAnsi="Times New Roman" w:cs="Arial"/>
          <w:sz w:val="28"/>
          <w:szCs w:val="20"/>
          <w:lang w:eastAsia="ru-RU"/>
        </w:rPr>
      </w:pPr>
      <w:r w:rsidRPr="00AB5F7D">
        <w:rPr>
          <w:rFonts w:ascii="Times New Roman" w:eastAsia="Times New Roman" w:hAnsi="Times New Roman" w:cs="Arial"/>
          <w:sz w:val="28"/>
          <w:szCs w:val="20"/>
          <w:lang w:eastAsia="ru-RU"/>
        </w:rPr>
        <w:t>б) визначається центр ваги</w:t>
      </w:r>
      <w:r w:rsidRPr="00AB5F7D">
        <w:rPr>
          <w:rFonts w:ascii="Times New Roman" w:eastAsia="Times New Roman" w:hAnsi="Times New Roman" w:cs="Arial"/>
          <w:color w:val="FF0000"/>
          <w:sz w:val="28"/>
          <w:szCs w:val="20"/>
          <w:lang w:eastAsia="ru-RU"/>
        </w:rPr>
        <w:t xml:space="preserve"> </w:t>
      </w:r>
      <w:r w:rsidRPr="00AB5F7D">
        <w:rPr>
          <w:rFonts w:ascii="Times New Roman" w:eastAsia="Times New Roman" w:hAnsi="Times New Roman" w:cs="Arial"/>
          <w:i/>
          <w:sz w:val="28"/>
          <w:szCs w:val="20"/>
          <w:lang w:eastAsia="ru-RU"/>
        </w:rPr>
        <w:t>С</w:t>
      </w:r>
      <w:r w:rsidRPr="00AB5F7D">
        <w:rPr>
          <w:rFonts w:ascii="Times New Roman" w:eastAsia="Times New Roman" w:hAnsi="Times New Roman" w:cs="Arial"/>
          <w:sz w:val="28"/>
          <w:szCs w:val="20"/>
          <w:vertAlign w:val="subscript"/>
          <w:lang w:eastAsia="ru-RU"/>
        </w:rPr>
        <w:t xml:space="preserve">1 </w:t>
      </w:r>
      <w:r w:rsidRPr="00AB5F7D">
        <w:rPr>
          <w:rFonts w:ascii="Times New Roman" w:eastAsia="Times New Roman" w:hAnsi="Times New Roman" w:cs="Arial"/>
          <w:sz w:val="28"/>
          <w:szCs w:val="20"/>
          <w:lang w:eastAsia="ru-RU"/>
        </w:rPr>
        <w:t>отриманої проекції;</w:t>
      </w:r>
      <w:r w:rsidRPr="00AB5F7D">
        <w:rPr>
          <w:rFonts w:ascii="Times New Roman" w:eastAsia="Times New Roman" w:hAnsi="Times New Roman" w:cs="Arial"/>
          <w:color w:val="0000FF"/>
          <w:sz w:val="28"/>
          <w:szCs w:val="20"/>
          <w:lang w:eastAsia="ru-RU"/>
        </w:rPr>
        <w:t xml:space="preserve"> </w:t>
      </w:r>
    </w:p>
    <w:p w:rsidR="00124FFD" w:rsidRDefault="00124FFD" w:rsidP="00124FFD">
      <w:pPr>
        <w:tabs>
          <w:tab w:val="left" w:pos="90"/>
          <w:tab w:val="left" w:pos="4619"/>
        </w:tabs>
        <w:ind w:firstLine="709"/>
        <w:rPr>
          <w:rFonts w:ascii="Times New Roman" w:eastAsia="Times New Roman" w:hAnsi="Times New Roman" w:cs="Arial"/>
          <w:sz w:val="28"/>
          <w:szCs w:val="20"/>
          <w:lang w:eastAsia="ru-RU"/>
        </w:rPr>
      </w:pPr>
      <w:r w:rsidRPr="00AB5F7D">
        <w:rPr>
          <w:rFonts w:ascii="Times New Roman" w:eastAsia="Times New Roman" w:hAnsi="Times New Roman" w:cs="Arial"/>
          <w:sz w:val="28"/>
          <w:szCs w:val="20"/>
          <w:lang w:eastAsia="ru-RU"/>
        </w:rPr>
        <w:t xml:space="preserve">в) графік І накладається на генплан забудови таким чином, щоб полюс графіка </w:t>
      </w:r>
      <w:r w:rsidRPr="00AB5F7D">
        <w:rPr>
          <w:rFonts w:ascii="Times New Roman" w:eastAsia="Times New Roman" w:hAnsi="Times New Roman" w:cs="Arial"/>
          <w:i/>
          <w:sz w:val="28"/>
          <w:szCs w:val="20"/>
          <w:lang w:eastAsia="ru-RU"/>
        </w:rPr>
        <w:t>О</w:t>
      </w:r>
      <w:r w:rsidRPr="00AB5F7D">
        <w:rPr>
          <w:rFonts w:ascii="Times New Roman" w:eastAsia="Times New Roman" w:hAnsi="Times New Roman" w:cs="Arial"/>
          <w:sz w:val="28"/>
          <w:szCs w:val="20"/>
          <w:lang w:eastAsia="ru-RU"/>
        </w:rPr>
        <w:t xml:space="preserve"> збігся з точкою </w:t>
      </w:r>
      <w:r w:rsidRPr="00AB5F7D">
        <w:rPr>
          <w:rFonts w:ascii="Times New Roman" w:eastAsia="Times New Roman" w:hAnsi="Times New Roman" w:cs="Arial"/>
          <w:i/>
          <w:sz w:val="28"/>
          <w:szCs w:val="20"/>
          <w:lang w:eastAsia="ru-RU"/>
        </w:rPr>
        <w:t>С</w:t>
      </w:r>
      <w:r w:rsidRPr="00AB5F7D">
        <w:rPr>
          <w:rFonts w:ascii="Times New Roman" w:eastAsia="Times New Roman" w:hAnsi="Times New Roman" w:cs="Arial"/>
          <w:sz w:val="28"/>
          <w:szCs w:val="20"/>
          <w:vertAlign w:val="subscript"/>
          <w:lang w:eastAsia="ru-RU"/>
        </w:rPr>
        <w:t>1</w:t>
      </w:r>
      <w:r w:rsidRPr="00AB5F7D">
        <w:rPr>
          <w:rFonts w:ascii="Times New Roman" w:eastAsia="Times New Roman" w:hAnsi="Times New Roman" w:cs="Arial"/>
          <w:sz w:val="28"/>
          <w:szCs w:val="20"/>
          <w:lang w:eastAsia="ru-RU"/>
        </w:rPr>
        <w:t>, а основа графіка – зі слідом фасаду будинку, що затінює;</w:t>
      </w:r>
    </w:p>
    <w:p w:rsidR="00124FFD" w:rsidRDefault="00124FFD">
      <w:pPr>
        <w:rPr>
          <w:rFonts w:ascii="Times New Roman" w:eastAsia="Times New Roman" w:hAnsi="Times New Roman" w:cs="Arial"/>
          <w:sz w:val="28"/>
          <w:szCs w:val="20"/>
          <w:lang w:eastAsia="ru-RU"/>
        </w:rPr>
      </w:pPr>
      <w:r>
        <w:rPr>
          <w:rFonts w:ascii="Times New Roman" w:eastAsia="Times New Roman" w:hAnsi="Times New Roman" w:cs="Arial"/>
          <w:sz w:val="28"/>
          <w:szCs w:val="20"/>
          <w:lang w:eastAsia="ru-RU"/>
        </w:rPr>
        <w:br w:type="page"/>
      </w:r>
    </w:p>
    <w:p w:rsidR="00124FFD" w:rsidRDefault="00124FFD" w:rsidP="00124FFD">
      <w:pPr>
        <w:tabs>
          <w:tab w:val="left" w:pos="90"/>
          <w:tab w:val="left" w:pos="4619"/>
        </w:tabs>
        <w:ind w:firstLine="709"/>
        <w:rPr>
          <w:rFonts w:ascii="Times New Roman" w:eastAsia="Times New Roman" w:hAnsi="Times New Roman" w:cs="Times New Roman"/>
          <w:sz w:val="28"/>
          <w:szCs w:val="28"/>
          <w:lang w:eastAsia="ru-RU"/>
        </w:rPr>
      </w:pPr>
      <w:r>
        <w:rPr>
          <w:noProof/>
          <w:lang w:eastAsia="uk-UA"/>
        </w:rPr>
        <w:lastRenderedPageBreak/>
        <w:drawing>
          <wp:inline distT="0" distB="0" distL="0" distR="0">
            <wp:extent cx="5272405" cy="7202170"/>
            <wp:effectExtent l="0" t="0" r="4445"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72405" cy="7202170"/>
                    </a:xfrm>
                    <a:prstGeom prst="rect">
                      <a:avLst/>
                    </a:prstGeom>
                    <a:noFill/>
                    <a:ln>
                      <a:noFill/>
                    </a:ln>
                  </pic:spPr>
                </pic:pic>
              </a:graphicData>
            </a:graphic>
          </wp:inline>
        </w:drawing>
      </w:r>
    </w:p>
    <w:p w:rsidR="00124FFD" w:rsidRDefault="00124FFD" w:rsidP="00124FFD">
      <w:pPr>
        <w:tabs>
          <w:tab w:val="left" w:pos="2319"/>
        </w:tabs>
        <w:rPr>
          <w:rFonts w:ascii="Times New Roman" w:hAnsi="Times New Roman" w:cs="Times New Roman"/>
          <w:sz w:val="28"/>
          <w:szCs w:val="28"/>
        </w:rPr>
      </w:pPr>
      <w:r w:rsidRPr="00AB5F7D">
        <w:rPr>
          <w:rFonts w:ascii="Times New Roman" w:hAnsi="Times New Roman" w:cs="Times New Roman"/>
          <w:noProof/>
          <w:sz w:val="28"/>
          <w:szCs w:val="28"/>
          <w:lang w:eastAsia="uk-UA"/>
        </w:rPr>
        <w:t xml:space="preserve">Рисунок </w:t>
      </w:r>
      <w:r w:rsidRPr="00AB5F7D">
        <w:rPr>
          <w:rFonts w:ascii="Times New Roman" w:hAnsi="Times New Roman" w:cs="Times New Roman"/>
          <w:noProof/>
          <w:sz w:val="28"/>
          <w:szCs w:val="28"/>
          <w:lang w:val="en-US" w:eastAsia="uk-UA"/>
        </w:rPr>
        <w:t>H</w:t>
      </w:r>
      <w:r w:rsidRPr="00AB5F7D">
        <w:rPr>
          <w:rFonts w:ascii="Times New Roman" w:hAnsi="Times New Roman" w:cs="Times New Roman"/>
          <w:noProof/>
          <w:sz w:val="28"/>
          <w:szCs w:val="28"/>
          <w:lang w:eastAsia="uk-UA"/>
        </w:rPr>
        <w:t xml:space="preserve">.6 </w:t>
      </w:r>
      <w:r w:rsidRPr="00AB5F7D">
        <w:rPr>
          <w:rFonts w:ascii="Times New Roman" w:hAnsi="Times New Roman" w:cs="Times New Roman"/>
          <w:noProof/>
          <w:sz w:val="28"/>
          <w:szCs w:val="28"/>
          <w:lang w:eastAsia="uk-UA"/>
        </w:rPr>
        <w:sym w:font="Symbol" w:char="F02D"/>
      </w:r>
      <w:r w:rsidRPr="00AB5F7D">
        <w:rPr>
          <w:rFonts w:ascii="Times New Roman" w:hAnsi="Times New Roman" w:cs="Times New Roman"/>
          <w:noProof/>
          <w:sz w:val="28"/>
          <w:szCs w:val="28"/>
          <w:lang w:eastAsia="uk-UA"/>
        </w:rPr>
        <w:t xml:space="preserve"> </w:t>
      </w:r>
      <w:r w:rsidRPr="00AB5F7D">
        <w:rPr>
          <w:rFonts w:ascii="Times New Roman" w:hAnsi="Times New Roman" w:cs="Times New Roman"/>
          <w:sz w:val="28"/>
          <w:szCs w:val="28"/>
        </w:rPr>
        <w:t xml:space="preserve">Визначення кількості променів </w:t>
      </w:r>
      <w:r w:rsidRPr="00AB5F7D">
        <w:rPr>
          <w:rFonts w:ascii="Times New Roman" w:hAnsi="Times New Roman" w:cs="Times New Roman"/>
          <w:position w:val="-12"/>
          <w:sz w:val="28"/>
          <w:szCs w:val="28"/>
        </w:rPr>
        <w:object w:dxaOrig="340" w:dyaOrig="440">
          <v:shape id="_x0000_i1060" type="#_x0000_t75" style="width:19.5pt;height:23.25pt" o:ole="" fillcolor="window">
            <v:imagedata r:id="rId104" o:title=""/>
          </v:shape>
          <o:OLEObject Type="Embed" ProgID="Equation.3" ShapeID="_x0000_i1060" DrawAspect="Content" ObjectID="_1534696000" r:id="rId105"/>
        </w:object>
      </w:r>
      <w:r w:rsidRPr="00AB5F7D">
        <w:rPr>
          <w:rFonts w:ascii="Times New Roman" w:hAnsi="Times New Roman" w:cs="Times New Roman"/>
          <w:sz w:val="28"/>
          <w:szCs w:val="28"/>
        </w:rPr>
        <w:t xml:space="preserve">і </w:t>
      </w:r>
      <w:r w:rsidRPr="00AB5F7D">
        <w:rPr>
          <w:rFonts w:ascii="Times New Roman" w:hAnsi="Times New Roman" w:cs="Times New Roman"/>
          <w:position w:val="-12"/>
          <w:sz w:val="28"/>
          <w:szCs w:val="28"/>
        </w:rPr>
        <w:object w:dxaOrig="340" w:dyaOrig="440">
          <v:shape id="_x0000_i1061" type="#_x0000_t75" style="width:19.5pt;height:23.25pt" o:ole="" fillcolor="window">
            <v:imagedata r:id="rId106" o:title=""/>
          </v:shape>
          <o:OLEObject Type="Embed" ProgID="Equation.3" ShapeID="_x0000_i1061" DrawAspect="Content" ObjectID="_1534696001" r:id="rId107"/>
        </w:object>
      </w:r>
      <w:r w:rsidRPr="00AB5F7D">
        <w:rPr>
          <w:rFonts w:ascii="Times New Roman" w:hAnsi="Times New Roman" w:cs="Times New Roman"/>
          <w:sz w:val="28"/>
          <w:szCs w:val="28"/>
        </w:rPr>
        <w:t xml:space="preserve"> для розрахунку відносної яскравості протилежного будинку</w:t>
      </w:r>
    </w:p>
    <w:p w:rsidR="00124FFD" w:rsidRPr="00AB5F7D" w:rsidRDefault="00124FFD" w:rsidP="00124FFD">
      <w:pPr>
        <w:widowControl w:val="0"/>
        <w:autoSpaceDE w:val="0"/>
        <w:autoSpaceDN w:val="0"/>
        <w:adjustRightInd w:val="0"/>
        <w:spacing w:after="0" w:line="360" w:lineRule="auto"/>
        <w:ind w:firstLine="709"/>
        <w:jc w:val="both"/>
        <w:rPr>
          <w:rFonts w:ascii="Times New Roman" w:eastAsia="Times New Roman" w:hAnsi="Times New Roman" w:cs="Arial"/>
          <w:sz w:val="28"/>
          <w:szCs w:val="20"/>
          <w:lang w:eastAsia="ru-RU"/>
        </w:rPr>
      </w:pPr>
      <w:r w:rsidRPr="00AB5F7D">
        <w:rPr>
          <w:rFonts w:ascii="Times New Roman" w:eastAsia="Times New Roman" w:hAnsi="Times New Roman" w:cs="Arial"/>
          <w:sz w:val="28"/>
          <w:szCs w:val="20"/>
          <w:lang w:eastAsia="ru-RU"/>
        </w:rPr>
        <w:t xml:space="preserve">г) підраховується кількість </w:t>
      </w:r>
      <w:r w:rsidRPr="00AB5F7D">
        <w:rPr>
          <w:rFonts w:ascii="Times New Roman" w:eastAsia="Times New Roman" w:hAnsi="Times New Roman" w:cs="Arial"/>
          <w:position w:val="-12"/>
          <w:sz w:val="28"/>
          <w:szCs w:val="20"/>
          <w:lang w:eastAsia="ru-RU"/>
        </w:rPr>
        <w:object w:dxaOrig="340" w:dyaOrig="440">
          <v:shape id="_x0000_i1062" type="#_x0000_t75" style="width:15pt;height:23.25pt" o:ole="" fillcolor="window">
            <v:imagedata r:id="rId108" o:title=""/>
          </v:shape>
          <o:OLEObject Type="Embed" ProgID="Equation.3" ShapeID="_x0000_i1062" DrawAspect="Content" ObjectID="_1534696002" r:id="rId109"/>
        </w:object>
      </w:r>
      <w:r w:rsidRPr="00AB5F7D">
        <w:rPr>
          <w:rFonts w:ascii="Times New Roman" w:eastAsia="Times New Roman" w:hAnsi="Times New Roman" w:cs="Arial"/>
          <w:sz w:val="28"/>
          <w:szCs w:val="20"/>
          <w:lang w:eastAsia="ru-RU"/>
        </w:rPr>
        <w:t xml:space="preserve">променів, що надходять за графіком І у точку </w:t>
      </w:r>
      <w:r w:rsidRPr="00AB5F7D">
        <w:rPr>
          <w:rFonts w:ascii="Times New Roman" w:eastAsia="Times New Roman" w:hAnsi="Times New Roman" w:cs="Arial"/>
          <w:i/>
          <w:sz w:val="28"/>
          <w:szCs w:val="20"/>
          <w:lang w:eastAsia="ru-RU"/>
        </w:rPr>
        <w:t>С</w:t>
      </w:r>
      <w:r w:rsidRPr="00AB5F7D">
        <w:rPr>
          <w:rFonts w:ascii="Times New Roman" w:eastAsia="Times New Roman" w:hAnsi="Times New Roman" w:cs="Arial"/>
          <w:sz w:val="28"/>
          <w:szCs w:val="20"/>
          <w:vertAlign w:val="subscript"/>
          <w:lang w:eastAsia="ru-RU"/>
        </w:rPr>
        <w:t>1</w:t>
      </w:r>
      <w:r w:rsidRPr="00AB5F7D">
        <w:rPr>
          <w:rFonts w:ascii="Times New Roman" w:eastAsia="Times New Roman" w:hAnsi="Times New Roman" w:cs="Arial"/>
          <w:sz w:val="28"/>
          <w:szCs w:val="20"/>
          <w:lang w:eastAsia="ru-RU"/>
        </w:rPr>
        <w:t xml:space="preserve"> від фасаду будинку, в якому розраховується освітленість;</w:t>
      </w:r>
    </w:p>
    <w:p w:rsidR="00124FFD" w:rsidRPr="00AB5F7D" w:rsidRDefault="00124FFD" w:rsidP="00124FFD">
      <w:pPr>
        <w:widowControl w:val="0"/>
        <w:autoSpaceDE w:val="0"/>
        <w:autoSpaceDN w:val="0"/>
        <w:adjustRightInd w:val="0"/>
        <w:spacing w:after="0" w:line="360" w:lineRule="auto"/>
        <w:ind w:firstLine="709"/>
        <w:jc w:val="both"/>
        <w:rPr>
          <w:rFonts w:ascii="Times New Roman" w:eastAsia="Times New Roman" w:hAnsi="Times New Roman" w:cs="Arial"/>
          <w:sz w:val="28"/>
          <w:szCs w:val="20"/>
          <w:lang w:eastAsia="ru-RU"/>
        </w:rPr>
      </w:pPr>
      <w:r w:rsidRPr="00AB5F7D">
        <w:rPr>
          <w:rFonts w:ascii="Times New Roman" w:eastAsia="Times New Roman" w:hAnsi="Times New Roman" w:cs="Arial"/>
          <w:sz w:val="28"/>
          <w:szCs w:val="20"/>
          <w:lang w:eastAsia="ru-RU"/>
        </w:rPr>
        <w:t xml:space="preserve">д) визначається центр ваги </w:t>
      </w:r>
      <w:r w:rsidRPr="00AB5F7D">
        <w:rPr>
          <w:rFonts w:ascii="Times New Roman" w:eastAsia="Times New Roman" w:hAnsi="Times New Roman" w:cs="Arial"/>
          <w:i/>
          <w:sz w:val="28"/>
          <w:szCs w:val="20"/>
          <w:lang w:eastAsia="ru-RU"/>
        </w:rPr>
        <w:t>С</w:t>
      </w:r>
      <w:r w:rsidRPr="00AB5F7D">
        <w:rPr>
          <w:rFonts w:ascii="Times New Roman" w:eastAsia="Times New Roman" w:hAnsi="Times New Roman" w:cs="Arial"/>
          <w:sz w:val="28"/>
          <w:szCs w:val="20"/>
          <w:vertAlign w:val="subscript"/>
          <w:lang w:eastAsia="ru-RU"/>
        </w:rPr>
        <w:t>2</w:t>
      </w:r>
      <w:r w:rsidRPr="00AB5F7D">
        <w:rPr>
          <w:rFonts w:ascii="Times New Roman" w:eastAsia="Times New Roman" w:hAnsi="Times New Roman" w:cs="Arial"/>
          <w:sz w:val="28"/>
          <w:szCs w:val="20"/>
          <w:lang w:eastAsia="ru-RU"/>
        </w:rPr>
        <w:t xml:space="preserve"> ділянки будинку, в якому розраховується </w:t>
      </w:r>
      <w:r w:rsidRPr="00AB5F7D">
        <w:rPr>
          <w:rFonts w:ascii="Times New Roman" w:eastAsia="Times New Roman" w:hAnsi="Times New Roman" w:cs="Arial"/>
          <w:sz w:val="28"/>
          <w:szCs w:val="20"/>
          <w:lang w:eastAsia="ru-RU"/>
        </w:rPr>
        <w:lastRenderedPageBreak/>
        <w:t xml:space="preserve">освітленість, розташованої вище точки </w:t>
      </w:r>
      <w:r w:rsidRPr="00AB5F7D">
        <w:rPr>
          <w:rFonts w:ascii="Times New Roman" w:eastAsia="Times New Roman" w:hAnsi="Times New Roman" w:cs="Arial"/>
          <w:i/>
          <w:sz w:val="28"/>
          <w:szCs w:val="20"/>
          <w:lang w:eastAsia="ru-RU"/>
        </w:rPr>
        <w:t>С</w:t>
      </w:r>
      <w:r w:rsidRPr="00AB5F7D">
        <w:rPr>
          <w:rFonts w:ascii="Times New Roman" w:eastAsia="Times New Roman" w:hAnsi="Times New Roman" w:cs="Arial"/>
          <w:sz w:val="28"/>
          <w:szCs w:val="20"/>
          <w:vertAlign w:val="subscript"/>
          <w:lang w:eastAsia="ru-RU"/>
        </w:rPr>
        <w:t>1</w:t>
      </w:r>
      <w:r w:rsidRPr="00AB5F7D">
        <w:rPr>
          <w:rFonts w:ascii="Times New Roman" w:eastAsia="Times New Roman" w:hAnsi="Times New Roman" w:cs="Arial"/>
          <w:sz w:val="28"/>
          <w:szCs w:val="20"/>
          <w:lang w:eastAsia="ru-RU"/>
        </w:rPr>
        <w:t>;</w:t>
      </w:r>
    </w:p>
    <w:p w:rsidR="00124FFD" w:rsidRPr="00AB5F7D" w:rsidRDefault="00124FFD" w:rsidP="00124FFD">
      <w:pPr>
        <w:widowControl w:val="0"/>
        <w:autoSpaceDE w:val="0"/>
        <w:autoSpaceDN w:val="0"/>
        <w:adjustRightInd w:val="0"/>
        <w:spacing w:after="0" w:line="360" w:lineRule="auto"/>
        <w:ind w:firstLine="709"/>
        <w:jc w:val="both"/>
        <w:rPr>
          <w:rFonts w:ascii="Times New Roman" w:eastAsia="Times New Roman" w:hAnsi="Times New Roman" w:cs="Arial"/>
          <w:spacing w:val="-4"/>
          <w:sz w:val="28"/>
          <w:szCs w:val="20"/>
          <w:lang w:eastAsia="ru-RU"/>
        </w:rPr>
      </w:pPr>
      <w:r w:rsidRPr="00AB5F7D">
        <w:rPr>
          <w:rFonts w:ascii="Times New Roman" w:eastAsia="Times New Roman" w:hAnsi="Times New Roman" w:cs="Arial"/>
          <w:spacing w:val="-4"/>
          <w:sz w:val="28"/>
          <w:szCs w:val="20"/>
          <w:lang w:eastAsia="ru-RU"/>
        </w:rPr>
        <w:t xml:space="preserve">е) визначається номер </w:t>
      </w:r>
      <w:r w:rsidRPr="00AB5F7D">
        <w:rPr>
          <w:rFonts w:ascii="Times New Roman" w:eastAsia="Times New Roman" w:hAnsi="Times New Roman" w:cs="Arial"/>
          <w:i/>
          <w:spacing w:val="-4"/>
          <w:sz w:val="28"/>
          <w:szCs w:val="20"/>
          <w:lang w:eastAsia="ru-RU"/>
        </w:rPr>
        <w:t>N</w:t>
      </w:r>
      <w:r w:rsidRPr="00AB5F7D">
        <w:rPr>
          <w:rFonts w:ascii="Times New Roman" w:eastAsia="Times New Roman" w:hAnsi="Times New Roman" w:cs="Arial"/>
          <w:spacing w:val="-4"/>
          <w:sz w:val="28"/>
          <w:szCs w:val="20"/>
          <w:vertAlign w:val="subscript"/>
          <w:lang w:eastAsia="ru-RU"/>
        </w:rPr>
        <w:t xml:space="preserve">п.к  </w:t>
      </w:r>
      <w:r w:rsidRPr="00AB5F7D">
        <w:rPr>
          <w:rFonts w:ascii="Times New Roman" w:eastAsia="Times New Roman" w:hAnsi="Times New Roman" w:cs="Arial"/>
          <w:spacing w:val="-4"/>
          <w:sz w:val="28"/>
          <w:szCs w:val="20"/>
          <w:lang w:eastAsia="ru-RU"/>
        </w:rPr>
        <w:t xml:space="preserve">півкола за графіком І, що проходить через точку </w:t>
      </w:r>
      <w:r w:rsidRPr="00AB5F7D">
        <w:rPr>
          <w:rFonts w:ascii="Times New Roman" w:eastAsia="Times New Roman" w:hAnsi="Times New Roman" w:cs="Arial"/>
          <w:i/>
          <w:spacing w:val="-4"/>
          <w:sz w:val="28"/>
          <w:szCs w:val="20"/>
          <w:lang w:eastAsia="ru-RU"/>
        </w:rPr>
        <w:t>С</w:t>
      </w:r>
      <w:r w:rsidRPr="00AB5F7D">
        <w:rPr>
          <w:rFonts w:ascii="Times New Roman" w:eastAsia="Times New Roman" w:hAnsi="Times New Roman" w:cs="Arial"/>
          <w:spacing w:val="-4"/>
          <w:sz w:val="28"/>
          <w:szCs w:val="20"/>
          <w:vertAlign w:val="subscript"/>
          <w:lang w:eastAsia="ru-RU"/>
        </w:rPr>
        <w:t>2</w:t>
      </w:r>
      <w:r w:rsidRPr="00AB5F7D">
        <w:rPr>
          <w:rFonts w:ascii="Times New Roman" w:eastAsia="Times New Roman" w:hAnsi="Times New Roman" w:cs="Arial"/>
          <w:spacing w:val="-4"/>
          <w:sz w:val="28"/>
          <w:szCs w:val="20"/>
          <w:lang w:eastAsia="ru-RU"/>
        </w:rPr>
        <w:t>;</w:t>
      </w:r>
    </w:p>
    <w:p w:rsidR="00124FFD" w:rsidRPr="00AB5F7D" w:rsidRDefault="00124FFD" w:rsidP="00124FFD">
      <w:pPr>
        <w:widowControl w:val="0"/>
        <w:autoSpaceDE w:val="0"/>
        <w:autoSpaceDN w:val="0"/>
        <w:adjustRightInd w:val="0"/>
        <w:spacing w:after="0" w:line="360" w:lineRule="auto"/>
        <w:ind w:firstLine="709"/>
        <w:jc w:val="both"/>
        <w:rPr>
          <w:rFonts w:ascii="Times New Roman" w:eastAsia="Times New Roman" w:hAnsi="Times New Roman" w:cs="Arial"/>
          <w:spacing w:val="-4"/>
          <w:sz w:val="28"/>
          <w:szCs w:val="20"/>
          <w:lang w:eastAsia="ru-RU"/>
        </w:rPr>
      </w:pPr>
      <w:r w:rsidRPr="00AB5F7D">
        <w:rPr>
          <w:rFonts w:ascii="Times New Roman" w:eastAsia="Times New Roman" w:hAnsi="Times New Roman" w:cs="Arial"/>
          <w:spacing w:val="-4"/>
          <w:sz w:val="28"/>
          <w:szCs w:val="20"/>
          <w:lang w:eastAsia="ru-RU"/>
        </w:rPr>
        <w:t xml:space="preserve">є) через точки </w:t>
      </w:r>
      <w:r w:rsidRPr="00AB5F7D">
        <w:rPr>
          <w:rFonts w:ascii="Times New Roman" w:eastAsia="Times New Roman" w:hAnsi="Times New Roman" w:cs="Arial"/>
          <w:i/>
          <w:spacing w:val="-4"/>
          <w:sz w:val="28"/>
          <w:szCs w:val="20"/>
          <w:lang w:eastAsia="ru-RU"/>
        </w:rPr>
        <w:t>С</w:t>
      </w:r>
      <w:r w:rsidRPr="00AB5F7D">
        <w:rPr>
          <w:rFonts w:ascii="Times New Roman" w:eastAsia="Times New Roman" w:hAnsi="Times New Roman" w:cs="Arial"/>
          <w:spacing w:val="-4"/>
          <w:sz w:val="28"/>
          <w:szCs w:val="20"/>
          <w:vertAlign w:val="subscript"/>
          <w:lang w:eastAsia="ru-RU"/>
        </w:rPr>
        <w:t>1</w:t>
      </w:r>
      <w:r w:rsidRPr="00AB5F7D">
        <w:rPr>
          <w:rFonts w:ascii="Times New Roman" w:eastAsia="Times New Roman" w:hAnsi="Times New Roman" w:cs="Arial"/>
          <w:spacing w:val="-4"/>
          <w:sz w:val="28"/>
          <w:szCs w:val="20"/>
          <w:lang w:eastAsia="ru-RU"/>
        </w:rPr>
        <w:t xml:space="preserve"> і </w:t>
      </w:r>
      <w:r w:rsidRPr="00AB5F7D">
        <w:rPr>
          <w:rFonts w:ascii="Times New Roman" w:eastAsia="Times New Roman" w:hAnsi="Times New Roman" w:cs="Arial"/>
          <w:i/>
          <w:spacing w:val="-4"/>
          <w:sz w:val="28"/>
          <w:szCs w:val="20"/>
          <w:lang w:eastAsia="ru-RU"/>
        </w:rPr>
        <w:t>С</w:t>
      </w:r>
      <w:r w:rsidRPr="00AB5F7D">
        <w:rPr>
          <w:rFonts w:ascii="Times New Roman" w:eastAsia="Times New Roman" w:hAnsi="Times New Roman" w:cs="Arial"/>
          <w:spacing w:val="-4"/>
          <w:sz w:val="28"/>
          <w:szCs w:val="20"/>
          <w:vertAlign w:val="subscript"/>
          <w:lang w:eastAsia="ru-RU"/>
        </w:rPr>
        <w:t>2</w:t>
      </w:r>
      <w:r w:rsidRPr="00AB5F7D">
        <w:rPr>
          <w:rFonts w:ascii="Times New Roman" w:eastAsia="Times New Roman" w:hAnsi="Times New Roman" w:cs="Arial"/>
          <w:spacing w:val="-4"/>
          <w:sz w:val="28"/>
          <w:szCs w:val="20"/>
          <w:lang w:eastAsia="ru-RU"/>
        </w:rPr>
        <w:t xml:space="preserve"> проводиться вертикальна січна площина І-І і будується умовний розріз цією площиною;</w:t>
      </w:r>
    </w:p>
    <w:p w:rsidR="00124FFD" w:rsidRPr="00AB5F7D" w:rsidRDefault="00124FFD" w:rsidP="00124FFD">
      <w:pPr>
        <w:widowControl w:val="0"/>
        <w:autoSpaceDE w:val="0"/>
        <w:autoSpaceDN w:val="0"/>
        <w:adjustRightInd w:val="0"/>
        <w:spacing w:after="0" w:line="360" w:lineRule="auto"/>
        <w:ind w:firstLine="709"/>
        <w:jc w:val="both"/>
        <w:rPr>
          <w:rFonts w:ascii="Times New Roman" w:eastAsia="Times New Roman" w:hAnsi="Times New Roman" w:cs="Arial"/>
          <w:sz w:val="28"/>
          <w:szCs w:val="20"/>
          <w:lang w:eastAsia="ru-RU"/>
        </w:rPr>
      </w:pPr>
      <w:r w:rsidRPr="00AB5F7D">
        <w:rPr>
          <w:rFonts w:ascii="Times New Roman" w:eastAsia="Times New Roman" w:hAnsi="Times New Roman" w:cs="Arial"/>
          <w:sz w:val="28"/>
          <w:szCs w:val="20"/>
          <w:lang w:eastAsia="ru-RU"/>
        </w:rPr>
        <w:t xml:space="preserve">ж) графік ІІ накладається на розріз І-І таким чином, щоб полюс графіка збігся з точкою </w:t>
      </w:r>
      <w:r w:rsidRPr="00AB5F7D">
        <w:rPr>
          <w:rFonts w:ascii="Times New Roman" w:eastAsia="Times New Roman" w:hAnsi="Times New Roman" w:cs="Arial"/>
          <w:i/>
          <w:sz w:val="28"/>
          <w:szCs w:val="20"/>
          <w:lang w:eastAsia="ru-RU"/>
        </w:rPr>
        <w:t>С</w:t>
      </w:r>
      <w:r w:rsidRPr="00AB5F7D">
        <w:rPr>
          <w:rFonts w:ascii="Times New Roman" w:eastAsia="Times New Roman" w:hAnsi="Times New Roman" w:cs="Arial"/>
          <w:sz w:val="28"/>
          <w:szCs w:val="20"/>
          <w:vertAlign w:val="subscript"/>
          <w:lang w:eastAsia="ru-RU"/>
        </w:rPr>
        <w:t>1</w:t>
      </w:r>
      <w:r w:rsidRPr="00AB5F7D">
        <w:rPr>
          <w:rFonts w:ascii="Times New Roman" w:eastAsia="Times New Roman" w:hAnsi="Times New Roman" w:cs="Arial"/>
          <w:sz w:val="28"/>
          <w:szCs w:val="20"/>
          <w:lang w:eastAsia="ru-RU"/>
        </w:rPr>
        <w:t>,</w:t>
      </w:r>
      <w:r w:rsidRPr="00AB5F7D">
        <w:rPr>
          <w:rFonts w:ascii="Times New Roman" w:eastAsia="Times New Roman" w:hAnsi="Times New Roman" w:cs="Arial"/>
          <w:sz w:val="28"/>
          <w:szCs w:val="20"/>
          <w:vertAlign w:val="subscript"/>
          <w:lang w:eastAsia="ru-RU"/>
        </w:rPr>
        <w:t xml:space="preserve"> </w:t>
      </w:r>
      <w:r w:rsidRPr="00AB5F7D">
        <w:rPr>
          <w:rFonts w:ascii="Times New Roman" w:eastAsia="Times New Roman" w:hAnsi="Times New Roman" w:cs="Arial"/>
          <w:sz w:val="28"/>
          <w:szCs w:val="20"/>
          <w:lang w:eastAsia="ru-RU"/>
        </w:rPr>
        <w:t xml:space="preserve">а горизонталь з номером </w:t>
      </w:r>
      <w:r w:rsidRPr="00AB5F7D">
        <w:rPr>
          <w:rFonts w:ascii="Times New Roman" w:eastAsia="Times New Roman" w:hAnsi="Times New Roman" w:cs="Arial"/>
          <w:i/>
          <w:sz w:val="28"/>
          <w:szCs w:val="20"/>
          <w:lang w:eastAsia="ru-RU"/>
        </w:rPr>
        <w:t>N</w:t>
      </w:r>
      <w:r w:rsidRPr="00AB5F7D">
        <w:rPr>
          <w:rFonts w:ascii="Times New Roman" w:eastAsia="Times New Roman" w:hAnsi="Times New Roman" w:cs="Arial"/>
          <w:sz w:val="28"/>
          <w:szCs w:val="20"/>
          <w:vertAlign w:val="subscript"/>
          <w:lang w:eastAsia="ru-RU"/>
        </w:rPr>
        <w:t>п.к.</w:t>
      </w:r>
      <w:r w:rsidRPr="00AB5F7D">
        <w:rPr>
          <w:rFonts w:ascii="Times New Roman" w:eastAsia="Times New Roman" w:hAnsi="Times New Roman" w:cs="Arial"/>
          <w:sz w:val="28"/>
          <w:szCs w:val="20"/>
          <w:lang w:eastAsia="ru-RU"/>
        </w:rPr>
        <w:t xml:space="preserve"> збіглася із слідом фасаду будинку, в якому розраховується освітленість;</w:t>
      </w:r>
    </w:p>
    <w:p w:rsidR="00124FFD" w:rsidRPr="00AB5F7D" w:rsidRDefault="00124FFD" w:rsidP="00124FFD">
      <w:pPr>
        <w:widowControl w:val="0"/>
        <w:autoSpaceDE w:val="0"/>
        <w:autoSpaceDN w:val="0"/>
        <w:adjustRightInd w:val="0"/>
        <w:spacing w:after="0" w:line="360" w:lineRule="auto"/>
        <w:ind w:firstLine="709"/>
        <w:jc w:val="both"/>
        <w:rPr>
          <w:rFonts w:ascii="Times New Roman" w:eastAsia="Times New Roman" w:hAnsi="Times New Roman" w:cs="Arial"/>
          <w:sz w:val="28"/>
          <w:szCs w:val="20"/>
          <w:lang w:eastAsia="ru-RU"/>
        </w:rPr>
      </w:pPr>
      <w:r w:rsidRPr="00AB5F7D">
        <w:rPr>
          <w:rFonts w:ascii="Times New Roman" w:eastAsia="Times New Roman" w:hAnsi="Times New Roman" w:cs="Arial"/>
          <w:sz w:val="28"/>
          <w:szCs w:val="20"/>
          <w:lang w:eastAsia="ru-RU"/>
        </w:rPr>
        <w:t xml:space="preserve">з) підраховується кількість </w:t>
      </w:r>
      <w:r w:rsidRPr="00AB5F7D">
        <w:rPr>
          <w:rFonts w:ascii="Times New Roman" w:eastAsia="Times New Roman" w:hAnsi="Times New Roman" w:cs="Arial"/>
          <w:position w:val="-12"/>
          <w:sz w:val="28"/>
          <w:szCs w:val="20"/>
          <w:lang w:eastAsia="ru-RU"/>
        </w:rPr>
        <w:object w:dxaOrig="340" w:dyaOrig="440">
          <v:shape id="_x0000_i1063" type="#_x0000_t75" style="width:15pt;height:23.25pt" o:ole="" fillcolor="window">
            <v:imagedata r:id="rId110" o:title=""/>
          </v:shape>
          <o:OLEObject Type="Embed" ProgID="Equation.3" ShapeID="_x0000_i1063" DrawAspect="Content" ObjectID="_1534696003" r:id="rId111"/>
        </w:object>
      </w:r>
      <w:r w:rsidRPr="00AB5F7D">
        <w:rPr>
          <w:rFonts w:ascii="Times New Roman" w:eastAsia="Times New Roman" w:hAnsi="Times New Roman" w:cs="Arial"/>
          <w:sz w:val="28"/>
          <w:szCs w:val="20"/>
          <w:lang w:eastAsia="ru-RU"/>
        </w:rPr>
        <w:t xml:space="preserve"> променів, які надходять у точку  </w:t>
      </w:r>
      <w:r w:rsidRPr="00AB5F7D">
        <w:rPr>
          <w:rFonts w:ascii="Times New Roman" w:eastAsia="Times New Roman" w:hAnsi="Times New Roman" w:cs="Arial"/>
          <w:i/>
          <w:sz w:val="28"/>
          <w:szCs w:val="20"/>
          <w:lang w:eastAsia="ru-RU"/>
        </w:rPr>
        <w:t>С</w:t>
      </w:r>
      <w:r w:rsidRPr="00AB5F7D">
        <w:rPr>
          <w:rFonts w:ascii="Times New Roman" w:eastAsia="Times New Roman" w:hAnsi="Times New Roman" w:cs="Arial"/>
          <w:sz w:val="28"/>
          <w:szCs w:val="20"/>
          <w:vertAlign w:val="subscript"/>
          <w:lang w:eastAsia="ru-RU"/>
        </w:rPr>
        <w:t xml:space="preserve">1 </w:t>
      </w:r>
      <w:r w:rsidRPr="00AB5F7D">
        <w:rPr>
          <w:rFonts w:ascii="Times New Roman" w:eastAsia="Times New Roman" w:hAnsi="Times New Roman" w:cs="Arial"/>
          <w:sz w:val="28"/>
          <w:szCs w:val="20"/>
          <w:lang w:eastAsia="ru-RU"/>
        </w:rPr>
        <w:t>від затіненої частини неба за графіком ІІ;</w:t>
      </w:r>
    </w:p>
    <w:p w:rsidR="00124FFD" w:rsidRPr="00AB5F7D" w:rsidRDefault="00124FFD" w:rsidP="00124FFD">
      <w:pPr>
        <w:widowControl w:val="0"/>
        <w:autoSpaceDE w:val="0"/>
        <w:autoSpaceDN w:val="0"/>
        <w:adjustRightInd w:val="0"/>
        <w:spacing w:after="0" w:line="360" w:lineRule="auto"/>
        <w:ind w:firstLine="709"/>
        <w:jc w:val="both"/>
        <w:rPr>
          <w:rFonts w:ascii="Times New Roman" w:eastAsia="Times New Roman" w:hAnsi="Times New Roman" w:cs="Arial"/>
          <w:sz w:val="28"/>
          <w:szCs w:val="20"/>
          <w:lang w:eastAsia="ru-RU"/>
        </w:rPr>
      </w:pPr>
      <w:r w:rsidRPr="00AB5F7D">
        <w:rPr>
          <w:rFonts w:ascii="Times New Roman" w:eastAsia="Times New Roman" w:hAnsi="Times New Roman" w:cs="Arial"/>
          <w:sz w:val="28"/>
          <w:szCs w:val="20"/>
          <w:lang w:eastAsia="ru-RU"/>
        </w:rPr>
        <w:t xml:space="preserve">и) </w:t>
      </w:r>
      <w:r w:rsidRPr="00AB5F7D">
        <w:rPr>
          <w:rFonts w:ascii="Times New Roman" w:eastAsia="Times New Roman" w:hAnsi="Times New Roman" w:cs="Arial"/>
          <w:i/>
          <w:sz w:val="28"/>
          <w:szCs w:val="20"/>
          <w:lang w:val="en-US" w:eastAsia="ru-RU"/>
        </w:rPr>
        <w:t>D</w:t>
      </w:r>
      <w:r w:rsidRPr="00AB5F7D">
        <w:rPr>
          <w:rFonts w:ascii="Times New Roman" w:eastAsia="Times New Roman" w:hAnsi="Times New Roman" w:cs="Arial"/>
          <w:sz w:val="28"/>
          <w:szCs w:val="20"/>
          <w:vertAlign w:val="subscript"/>
          <w:lang w:eastAsia="ru-RU"/>
        </w:rPr>
        <w:t>пр</w:t>
      </w:r>
      <w:r w:rsidRPr="00AB5F7D">
        <w:rPr>
          <w:rFonts w:ascii="Times New Roman" w:eastAsia="Times New Roman" w:hAnsi="Times New Roman" w:cs="Arial"/>
          <w:sz w:val="28"/>
          <w:szCs w:val="20"/>
          <w:lang w:eastAsia="ru-RU"/>
        </w:rPr>
        <w:t xml:space="preserve"> визначається за формулою </w:t>
      </w:r>
    </w:p>
    <w:p w:rsidR="00124FFD" w:rsidRPr="00AB5F7D" w:rsidRDefault="00124FFD" w:rsidP="00124FFD">
      <w:pPr>
        <w:widowControl w:val="0"/>
        <w:autoSpaceDE w:val="0"/>
        <w:autoSpaceDN w:val="0"/>
        <w:adjustRightInd w:val="0"/>
        <w:spacing w:before="240" w:after="240" w:line="360" w:lineRule="auto"/>
        <w:ind w:firstLine="709"/>
        <w:jc w:val="right"/>
        <w:rPr>
          <w:rFonts w:ascii="Times New Roman" w:eastAsia="Times New Roman" w:hAnsi="Times New Roman" w:cs="Arial"/>
          <w:sz w:val="28"/>
          <w:szCs w:val="20"/>
          <w:lang w:val="ru-RU" w:eastAsia="ru-RU"/>
        </w:rPr>
      </w:pPr>
      <w:r w:rsidRPr="00AB5F7D">
        <w:rPr>
          <w:rFonts w:ascii="Times New Roman" w:eastAsia="Times New Roman" w:hAnsi="Times New Roman" w:cs="Arial"/>
          <w:position w:val="-16"/>
          <w:sz w:val="28"/>
          <w:szCs w:val="20"/>
          <w:lang w:eastAsia="ru-RU"/>
        </w:rPr>
        <w:object w:dxaOrig="1760" w:dyaOrig="460">
          <v:shape id="_x0000_i1064" type="#_x0000_t75" style="width:87pt;height:23.25pt" o:ole="" fillcolor="window">
            <v:imagedata r:id="rId112" o:title=""/>
          </v:shape>
          <o:OLEObject Type="Embed" ProgID="Equation.DSMT4" ShapeID="_x0000_i1064" DrawAspect="Content" ObjectID="_1534696004" r:id="rId113"/>
        </w:object>
      </w:r>
      <w:r>
        <w:rPr>
          <w:rFonts w:ascii="Times New Roman" w:eastAsia="Times New Roman" w:hAnsi="Times New Roman" w:cs="Arial"/>
          <w:sz w:val="28"/>
          <w:szCs w:val="20"/>
          <w:lang w:eastAsia="ru-RU"/>
        </w:rPr>
        <w:t>.</w:t>
      </w:r>
      <w:r>
        <w:rPr>
          <w:rFonts w:ascii="Times New Roman" w:eastAsia="Times New Roman" w:hAnsi="Times New Roman" w:cs="Arial"/>
          <w:sz w:val="28"/>
          <w:szCs w:val="20"/>
          <w:lang w:eastAsia="ru-RU"/>
        </w:rPr>
        <w:tab/>
      </w:r>
      <w:r>
        <w:rPr>
          <w:rFonts w:ascii="Times New Roman" w:eastAsia="Times New Roman" w:hAnsi="Times New Roman" w:cs="Arial"/>
          <w:sz w:val="28"/>
          <w:szCs w:val="20"/>
          <w:lang w:eastAsia="ru-RU"/>
        </w:rPr>
        <w:tab/>
      </w:r>
      <w:r>
        <w:rPr>
          <w:rFonts w:ascii="Times New Roman" w:eastAsia="Times New Roman" w:hAnsi="Times New Roman" w:cs="Arial"/>
          <w:sz w:val="28"/>
          <w:szCs w:val="20"/>
          <w:lang w:eastAsia="ru-RU"/>
        </w:rPr>
        <w:tab/>
      </w:r>
      <w:r>
        <w:rPr>
          <w:rFonts w:ascii="Times New Roman" w:eastAsia="Times New Roman" w:hAnsi="Times New Roman" w:cs="Arial"/>
          <w:sz w:val="28"/>
          <w:szCs w:val="20"/>
          <w:lang w:eastAsia="ru-RU"/>
        </w:rPr>
        <w:tab/>
      </w:r>
      <w:r>
        <w:rPr>
          <w:rFonts w:ascii="Times New Roman" w:eastAsia="Times New Roman" w:hAnsi="Times New Roman" w:cs="Arial"/>
          <w:sz w:val="28"/>
          <w:szCs w:val="20"/>
          <w:lang w:eastAsia="ru-RU"/>
        </w:rPr>
        <w:tab/>
      </w:r>
      <w:r w:rsidRPr="00AB5F7D">
        <w:rPr>
          <w:rFonts w:ascii="Times New Roman" w:eastAsia="Times New Roman" w:hAnsi="Times New Roman" w:cs="Arial"/>
          <w:sz w:val="28"/>
          <w:szCs w:val="20"/>
          <w:lang w:eastAsia="ru-RU"/>
        </w:rPr>
        <w:t>(</w:t>
      </w:r>
      <w:r w:rsidRPr="00AB5F7D">
        <w:rPr>
          <w:rFonts w:ascii="Times New Roman" w:eastAsia="Times New Roman" w:hAnsi="Times New Roman" w:cs="Arial"/>
          <w:sz w:val="28"/>
          <w:szCs w:val="20"/>
          <w:lang w:val="en-US" w:eastAsia="ru-RU"/>
        </w:rPr>
        <w:t>H</w:t>
      </w:r>
      <w:r w:rsidRPr="00AB5F7D">
        <w:rPr>
          <w:rFonts w:ascii="Times New Roman" w:eastAsia="Times New Roman" w:hAnsi="Times New Roman" w:cs="Arial"/>
          <w:sz w:val="28"/>
          <w:szCs w:val="20"/>
          <w:lang w:eastAsia="ru-RU"/>
        </w:rPr>
        <w:t>.</w:t>
      </w:r>
      <w:r w:rsidRPr="00AB5F7D">
        <w:rPr>
          <w:rFonts w:ascii="Times New Roman" w:eastAsia="Times New Roman" w:hAnsi="Times New Roman" w:cs="Arial"/>
          <w:sz w:val="28"/>
          <w:szCs w:val="20"/>
          <w:lang w:val="ru-RU" w:eastAsia="ru-RU"/>
        </w:rPr>
        <w:t>1</w:t>
      </w:r>
      <w:r w:rsidRPr="00AB5F7D">
        <w:rPr>
          <w:rFonts w:ascii="Times New Roman" w:eastAsia="Times New Roman" w:hAnsi="Times New Roman" w:cs="Arial"/>
          <w:sz w:val="28"/>
          <w:szCs w:val="20"/>
          <w:lang w:eastAsia="ru-RU"/>
        </w:rPr>
        <w:t>2)</w:t>
      </w:r>
    </w:p>
    <w:p w:rsidR="00124FFD" w:rsidRPr="00AB5F7D" w:rsidRDefault="00124FFD" w:rsidP="00124FFD">
      <w:pPr>
        <w:widowControl w:val="0"/>
        <w:autoSpaceDE w:val="0"/>
        <w:autoSpaceDN w:val="0"/>
        <w:adjustRightInd w:val="0"/>
        <w:spacing w:after="0" w:line="360" w:lineRule="auto"/>
        <w:ind w:firstLine="709"/>
        <w:jc w:val="both"/>
        <w:rPr>
          <w:rFonts w:ascii="Times New Roman" w:eastAsia="Times New Roman" w:hAnsi="Times New Roman" w:cs="Arial"/>
          <w:sz w:val="28"/>
          <w:szCs w:val="20"/>
          <w:lang w:eastAsia="ru-RU"/>
        </w:rPr>
      </w:pPr>
      <w:r w:rsidRPr="00AB5F7D">
        <w:rPr>
          <w:rFonts w:ascii="Times New Roman" w:eastAsia="Times New Roman" w:hAnsi="Times New Roman" w:cs="Arial"/>
          <w:sz w:val="28"/>
          <w:szCs w:val="20"/>
          <w:lang w:eastAsia="ru-RU"/>
        </w:rPr>
        <w:t xml:space="preserve">У разі, коли фасад протилежного будинку затінюється не лише будинком, в якому розраховується освітленість, а й іншими будинками, коефіцієнт </w:t>
      </w:r>
      <w:r w:rsidRPr="00AB5F7D">
        <w:rPr>
          <w:rFonts w:ascii="Times New Roman" w:eastAsia="Times New Roman" w:hAnsi="Times New Roman" w:cs="Arial"/>
          <w:i/>
          <w:sz w:val="28"/>
          <w:szCs w:val="20"/>
          <w:lang w:val="en-US" w:eastAsia="ru-RU"/>
        </w:rPr>
        <w:t>R</w:t>
      </w:r>
      <w:r w:rsidRPr="00AB5F7D">
        <w:rPr>
          <w:rFonts w:ascii="Times New Roman" w:eastAsia="Times New Roman" w:hAnsi="Times New Roman" w:cs="Arial"/>
          <w:sz w:val="28"/>
          <w:szCs w:val="20"/>
          <w:lang w:eastAsia="ru-RU"/>
        </w:rPr>
        <w:t xml:space="preserve"> слід визначати за формулою</w:t>
      </w:r>
    </w:p>
    <w:p w:rsidR="00124FFD" w:rsidRPr="00AB5F7D" w:rsidRDefault="00124FFD" w:rsidP="00124FFD">
      <w:pPr>
        <w:widowControl w:val="0"/>
        <w:autoSpaceDE w:val="0"/>
        <w:autoSpaceDN w:val="0"/>
        <w:adjustRightInd w:val="0"/>
        <w:spacing w:before="120" w:after="0" w:line="360" w:lineRule="auto"/>
        <w:ind w:firstLine="709"/>
        <w:jc w:val="right"/>
        <w:rPr>
          <w:rFonts w:ascii="Times New Roman" w:eastAsia="Times New Roman" w:hAnsi="Times New Roman" w:cs="Arial"/>
          <w:sz w:val="28"/>
          <w:szCs w:val="20"/>
          <w:lang w:eastAsia="ru-RU"/>
        </w:rPr>
      </w:pPr>
      <w:r w:rsidRPr="00AB5F7D">
        <w:rPr>
          <w:rFonts w:ascii="Times New Roman" w:eastAsia="Times New Roman" w:hAnsi="Times New Roman" w:cs="Arial"/>
          <w:position w:val="-36"/>
          <w:sz w:val="28"/>
          <w:szCs w:val="20"/>
          <w:lang w:eastAsia="ru-RU"/>
        </w:rPr>
        <w:object w:dxaOrig="3680" w:dyaOrig="859">
          <v:shape id="_x0000_i1065" type="#_x0000_t75" style="width:186pt;height:42pt" o:ole="" fillcolor="window">
            <v:imagedata r:id="rId114" o:title=""/>
          </v:shape>
          <o:OLEObject Type="Embed" ProgID="Equation.DSMT4" ShapeID="_x0000_i1065" DrawAspect="Content" ObjectID="_1534696005" r:id="rId115"/>
        </w:object>
      </w:r>
      <w:r>
        <w:rPr>
          <w:rFonts w:ascii="Times New Roman" w:eastAsia="Times New Roman" w:hAnsi="Times New Roman" w:cs="Arial"/>
          <w:sz w:val="28"/>
          <w:szCs w:val="20"/>
          <w:lang w:eastAsia="ru-RU"/>
        </w:rPr>
        <w:tab/>
      </w:r>
      <w:r>
        <w:rPr>
          <w:rFonts w:ascii="Times New Roman" w:eastAsia="Times New Roman" w:hAnsi="Times New Roman" w:cs="Arial"/>
          <w:sz w:val="28"/>
          <w:szCs w:val="20"/>
          <w:lang w:eastAsia="ru-RU"/>
        </w:rPr>
        <w:tab/>
      </w:r>
      <w:r>
        <w:rPr>
          <w:rFonts w:ascii="Times New Roman" w:eastAsia="Times New Roman" w:hAnsi="Times New Roman" w:cs="Arial"/>
          <w:sz w:val="28"/>
          <w:szCs w:val="20"/>
          <w:lang w:eastAsia="ru-RU"/>
        </w:rPr>
        <w:tab/>
      </w:r>
      <w:r w:rsidRPr="00AB5F7D">
        <w:rPr>
          <w:rFonts w:ascii="Times New Roman" w:eastAsia="Times New Roman" w:hAnsi="Times New Roman" w:cs="Arial"/>
          <w:sz w:val="28"/>
          <w:szCs w:val="20"/>
          <w:lang w:eastAsia="ru-RU"/>
        </w:rPr>
        <w:t>(</w:t>
      </w:r>
      <w:r w:rsidRPr="00AB5F7D">
        <w:rPr>
          <w:rFonts w:ascii="Times New Roman" w:eastAsia="Times New Roman" w:hAnsi="Times New Roman" w:cs="Arial"/>
          <w:sz w:val="28"/>
          <w:szCs w:val="20"/>
          <w:lang w:val="en-US" w:eastAsia="ru-RU"/>
        </w:rPr>
        <w:t>H</w:t>
      </w:r>
      <w:r w:rsidRPr="00AB5F7D">
        <w:rPr>
          <w:rFonts w:ascii="Times New Roman" w:eastAsia="Times New Roman" w:hAnsi="Times New Roman" w:cs="Arial"/>
          <w:sz w:val="28"/>
          <w:szCs w:val="20"/>
          <w:lang w:eastAsia="ru-RU"/>
        </w:rPr>
        <w:t>.13)</w:t>
      </w:r>
    </w:p>
    <w:p w:rsidR="00124FFD" w:rsidRPr="00AB5F7D" w:rsidRDefault="00124FFD" w:rsidP="00124FFD">
      <w:pPr>
        <w:widowControl w:val="0"/>
        <w:autoSpaceDE w:val="0"/>
        <w:autoSpaceDN w:val="0"/>
        <w:adjustRightInd w:val="0"/>
        <w:spacing w:after="0" w:line="360" w:lineRule="auto"/>
        <w:ind w:firstLine="709"/>
        <w:jc w:val="both"/>
        <w:rPr>
          <w:rFonts w:ascii="Times New Roman" w:eastAsia="Times New Roman" w:hAnsi="Times New Roman" w:cs="Arial"/>
          <w:sz w:val="28"/>
          <w:szCs w:val="20"/>
          <w:lang w:eastAsia="ru-RU"/>
        </w:rPr>
      </w:pPr>
    </w:p>
    <w:p w:rsidR="00124FFD" w:rsidRPr="00AB5F7D" w:rsidRDefault="00124FFD" w:rsidP="00124FFD">
      <w:pPr>
        <w:widowControl w:val="0"/>
        <w:shd w:val="clear" w:color="auto" w:fill="FFFFFF"/>
        <w:autoSpaceDE w:val="0"/>
        <w:autoSpaceDN w:val="0"/>
        <w:adjustRightInd w:val="0"/>
        <w:spacing w:after="0" w:line="360" w:lineRule="auto"/>
        <w:ind w:right="28" w:firstLine="709"/>
        <w:jc w:val="both"/>
        <w:rPr>
          <w:rFonts w:ascii="Times New Roman" w:eastAsia="Times New Roman" w:hAnsi="Times New Roman" w:cs="Arial"/>
          <w:sz w:val="28"/>
          <w:szCs w:val="20"/>
          <w:lang w:eastAsia="ru-RU"/>
        </w:rPr>
      </w:pPr>
      <w:r>
        <w:rPr>
          <w:rFonts w:ascii="Times New Roman" w:eastAsia="Times New Roman" w:hAnsi="Times New Roman" w:cs="Arial"/>
          <w:sz w:val="28"/>
          <w:szCs w:val="20"/>
          <w:lang w:eastAsia="ru-RU"/>
        </w:rPr>
        <w:t xml:space="preserve">де </w:t>
      </w:r>
      <w:r w:rsidRPr="00AB5F7D">
        <w:rPr>
          <w:rFonts w:ascii="Times New Roman" w:eastAsia="Times New Roman" w:hAnsi="Times New Roman" w:cs="Arial"/>
          <w:i/>
          <w:sz w:val="28"/>
          <w:szCs w:val="20"/>
          <w:lang w:val="en-US" w:eastAsia="ru-RU"/>
        </w:rPr>
        <w:t>D</w:t>
      </w:r>
      <w:r w:rsidRPr="00AB5F7D">
        <w:rPr>
          <w:rFonts w:ascii="Times New Roman" w:eastAsia="Times New Roman" w:hAnsi="Times New Roman" w:cs="Arial"/>
          <w:sz w:val="28"/>
          <w:szCs w:val="20"/>
          <w:vertAlign w:val="subscript"/>
          <w:lang w:eastAsia="ru-RU"/>
        </w:rPr>
        <w:t>пр</w:t>
      </w:r>
      <w:r w:rsidRPr="00AB5F7D">
        <w:rPr>
          <w:rFonts w:ascii="Times New Roman" w:eastAsia="Times New Roman" w:hAnsi="Times New Roman" w:cs="Arial"/>
          <w:color w:val="FFFFFF" w:themeColor="background1"/>
          <w:sz w:val="28"/>
          <w:szCs w:val="20"/>
          <w:vertAlign w:val="subscript"/>
          <w:lang w:eastAsia="ru-RU"/>
        </w:rPr>
        <w:t>-</w:t>
      </w:r>
      <w:r w:rsidRPr="00AB5F7D">
        <w:rPr>
          <w:rFonts w:ascii="Times New Roman" w:eastAsia="Times New Roman" w:hAnsi="Times New Roman" w:cs="Arial"/>
          <w:i/>
          <w:sz w:val="28"/>
          <w:szCs w:val="20"/>
          <w:vertAlign w:val="subscript"/>
          <w:lang w:val="en-US" w:eastAsia="ru-RU"/>
        </w:rPr>
        <w:t>k</w:t>
      </w:r>
      <w:r w:rsidRPr="00AB5F7D">
        <w:rPr>
          <w:rFonts w:ascii="Times New Roman" w:eastAsia="Times New Roman" w:hAnsi="Times New Roman" w:cs="Arial"/>
          <w:sz w:val="28"/>
          <w:szCs w:val="20"/>
          <w:vertAlign w:val="subscript"/>
          <w:lang w:eastAsia="ru-RU"/>
        </w:rPr>
        <w:t xml:space="preserve"> </w:t>
      </w:r>
      <w:r w:rsidRPr="00AB5F7D">
        <w:rPr>
          <w:rFonts w:ascii="Times New Roman" w:eastAsia="Times New Roman" w:hAnsi="Times New Roman" w:cs="Arial"/>
          <w:sz w:val="28"/>
          <w:szCs w:val="20"/>
          <w:lang w:eastAsia="ru-RU"/>
        </w:rPr>
        <w:t xml:space="preserve">– геометричний КПО центра ваги ділянки фасаду протилежного будинку, яка спостерігається з розрахункової точки через світлопроріз, від частини неба, що затінюється </w:t>
      </w:r>
      <w:r w:rsidRPr="00AB5F7D">
        <w:rPr>
          <w:rFonts w:ascii="Times New Roman" w:eastAsia="Times New Roman" w:hAnsi="Times New Roman" w:cs="Arial"/>
          <w:i/>
          <w:sz w:val="28"/>
          <w:szCs w:val="20"/>
          <w:lang w:val="en-US" w:eastAsia="ru-RU"/>
        </w:rPr>
        <w:t>k</w:t>
      </w:r>
      <w:r w:rsidRPr="00AB5F7D">
        <w:rPr>
          <w:rFonts w:ascii="Times New Roman" w:eastAsia="Times New Roman" w:hAnsi="Times New Roman" w:cs="Arial"/>
          <w:sz w:val="28"/>
          <w:szCs w:val="20"/>
          <w:lang w:eastAsia="ru-RU"/>
        </w:rPr>
        <w:t>-м будинком;</w:t>
      </w:r>
    </w:p>
    <w:p w:rsidR="00124FFD" w:rsidRPr="00AB5F7D" w:rsidRDefault="00124FFD" w:rsidP="00124FFD">
      <w:pPr>
        <w:widowControl w:val="0"/>
        <w:shd w:val="clear" w:color="auto" w:fill="FFFFFF"/>
        <w:autoSpaceDE w:val="0"/>
        <w:autoSpaceDN w:val="0"/>
        <w:adjustRightInd w:val="0"/>
        <w:spacing w:after="0" w:line="360" w:lineRule="auto"/>
        <w:ind w:right="28" w:firstLine="990"/>
        <w:jc w:val="both"/>
        <w:rPr>
          <w:rFonts w:ascii="Times New Roman" w:eastAsia="Times New Roman" w:hAnsi="Times New Roman" w:cs="Arial"/>
          <w:sz w:val="28"/>
          <w:szCs w:val="20"/>
          <w:lang w:eastAsia="ru-RU"/>
        </w:rPr>
      </w:pPr>
      <w:r w:rsidRPr="00AB5F7D">
        <w:rPr>
          <w:rFonts w:ascii="Times New Roman" w:eastAsia="Times New Roman" w:hAnsi="Times New Roman" w:cs="Arial"/>
          <w:i/>
          <w:sz w:val="28"/>
          <w:szCs w:val="20"/>
          <w:lang w:val="en-US" w:eastAsia="ru-RU"/>
        </w:rPr>
        <w:t>q</w:t>
      </w:r>
      <w:r w:rsidRPr="00AB5F7D">
        <w:rPr>
          <w:rFonts w:ascii="Times New Roman" w:eastAsia="Times New Roman" w:hAnsi="Times New Roman" w:cs="Arial"/>
          <w:i/>
          <w:sz w:val="28"/>
          <w:szCs w:val="20"/>
          <w:vertAlign w:val="subscript"/>
          <w:lang w:val="en-US" w:eastAsia="ru-RU"/>
        </w:rPr>
        <w:t>k</w:t>
      </w:r>
      <w:r w:rsidRPr="00AB5F7D">
        <w:rPr>
          <w:rFonts w:ascii="Times New Roman" w:eastAsia="Times New Roman" w:hAnsi="Times New Roman" w:cs="Arial"/>
          <w:i/>
          <w:sz w:val="28"/>
          <w:szCs w:val="20"/>
          <w:lang w:eastAsia="ru-RU"/>
        </w:rPr>
        <w:t xml:space="preserve"> – </w:t>
      </w:r>
      <w:r w:rsidRPr="00AB5F7D">
        <w:rPr>
          <w:rFonts w:ascii="Times New Roman" w:eastAsia="Times New Roman" w:hAnsi="Times New Roman" w:cs="Arial"/>
          <w:sz w:val="28"/>
          <w:szCs w:val="20"/>
          <w:lang w:eastAsia="ru-RU"/>
        </w:rPr>
        <w:t xml:space="preserve">відносна яскравість частини неба, що затінюється </w:t>
      </w:r>
      <w:r w:rsidRPr="00AB5F7D">
        <w:rPr>
          <w:rFonts w:ascii="Times New Roman" w:eastAsia="Times New Roman" w:hAnsi="Times New Roman" w:cs="Arial"/>
          <w:i/>
          <w:sz w:val="28"/>
          <w:szCs w:val="20"/>
          <w:lang w:val="en-US" w:eastAsia="ru-RU"/>
        </w:rPr>
        <w:t>k</w:t>
      </w:r>
      <w:r w:rsidRPr="00AB5F7D">
        <w:rPr>
          <w:rFonts w:ascii="Times New Roman" w:eastAsia="Times New Roman" w:hAnsi="Times New Roman" w:cs="Arial"/>
          <w:sz w:val="28"/>
          <w:szCs w:val="20"/>
          <w:lang w:eastAsia="ru-RU"/>
        </w:rPr>
        <w:t>-м будинком;</w:t>
      </w:r>
    </w:p>
    <w:p w:rsidR="00124FFD" w:rsidRPr="00AB5F7D" w:rsidRDefault="00124FFD" w:rsidP="00124FFD">
      <w:pPr>
        <w:spacing w:after="0" w:line="360" w:lineRule="auto"/>
        <w:ind w:firstLine="990"/>
        <w:rPr>
          <w:rFonts w:ascii="Times New Roman" w:hAnsi="Times New Roman" w:cs="Times New Roman"/>
          <w:sz w:val="28"/>
          <w:szCs w:val="28"/>
        </w:rPr>
      </w:pPr>
      <w:r w:rsidRPr="00AB5F7D">
        <w:rPr>
          <w:rFonts w:ascii="Times New Roman" w:eastAsia="Times New Roman" w:hAnsi="Times New Roman" w:cs="Arial"/>
          <w:i/>
          <w:sz w:val="28"/>
          <w:szCs w:val="20"/>
          <w:lang w:eastAsia="ru-RU"/>
        </w:rPr>
        <w:t>K</w:t>
      </w:r>
      <w:r w:rsidRPr="00AB5F7D">
        <w:rPr>
          <w:rFonts w:ascii="Times New Roman" w:eastAsia="Times New Roman" w:hAnsi="Times New Roman" w:cs="Arial"/>
          <w:sz w:val="28"/>
          <w:szCs w:val="20"/>
          <w:lang w:eastAsia="ru-RU"/>
        </w:rPr>
        <w:t xml:space="preserve"> – кількість будинків, що затінюють фасад протилежного будинку.</w:t>
      </w:r>
    </w:p>
    <w:p w:rsidR="00124FFD" w:rsidRDefault="00124FF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124FFD" w:rsidRPr="00F818D9" w:rsidRDefault="00124FFD" w:rsidP="00124FFD">
      <w:pPr>
        <w:tabs>
          <w:tab w:val="left" w:pos="540"/>
        </w:tabs>
        <w:spacing w:after="0" w:line="360" w:lineRule="auto"/>
        <w:jc w:val="center"/>
        <w:rPr>
          <w:rFonts w:ascii="Times New Roman" w:hAnsi="Times New Roman" w:cs="Times New Roman"/>
          <w:b/>
          <w:iCs/>
          <w:sz w:val="28"/>
          <w:szCs w:val="28"/>
        </w:rPr>
      </w:pPr>
      <w:r>
        <w:rPr>
          <w:rFonts w:ascii="Times New Roman" w:hAnsi="Times New Roman" w:cs="Times New Roman"/>
          <w:b/>
          <w:iCs/>
          <w:sz w:val="28"/>
          <w:szCs w:val="28"/>
        </w:rPr>
        <w:lastRenderedPageBreak/>
        <w:t>Додаток П</w:t>
      </w:r>
    </w:p>
    <w:p w:rsidR="00124FFD" w:rsidRPr="00F818D9" w:rsidRDefault="00124FFD" w:rsidP="00124FFD">
      <w:pPr>
        <w:tabs>
          <w:tab w:val="left" w:pos="540"/>
        </w:tabs>
        <w:spacing w:after="0" w:line="360" w:lineRule="auto"/>
        <w:jc w:val="center"/>
        <w:rPr>
          <w:rFonts w:ascii="Times New Roman" w:hAnsi="Times New Roman" w:cs="Times New Roman"/>
          <w:b/>
          <w:iCs/>
          <w:sz w:val="28"/>
          <w:szCs w:val="28"/>
        </w:rPr>
      </w:pPr>
      <w:r w:rsidRPr="00F818D9">
        <w:rPr>
          <w:rFonts w:ascii="Times New Roman" w:hAnsi="Times New Roman" w:cs="Times New Roman"/>
          <w:b/>
          <w:iCs/>
          <w:sz w:val="28"/>
          <w:szCs w:val="28"/>
        </w:rPr>
        <w:t>(</w:t>
      </w:r>
      <w:r>
        <w:rPr>
          <w:rFonts w:ascii="Times New Roman" w:hAnsi="Times New Roman" w:cs="Times New Roman"/>
          <w:b/>
          <w:iCs/>
          <w:sz w:val="28"/>
          <w:szCs w:val="28"/>
        </w:rPr>
        <w:t>довідковий</w:t>
      </w:r>
      <w:r w:rsidRPr="00F818D9">
        <w:rPr>
          <w:rFonts w:ascii="Times New Roman" w:hAnsi="Times New Roman" w:cs="Times New Roman"/>
          <w:b/>
          <w:iCs/>
          <w:sz w:val="28"/>
          <w:szCs w:val="28"/>
        </w:rPr>
        <w:t>)</w:t>
      </w:r>
    </w:p>
    <w:p w:rsidR="00124FFD" w:rsidRPr="00061479" w:rsidRDefault="00D41CA6" w:rsidP="00124FFD">
      <w:pPr>
        <w:spacing w:after="0" w:line="240" w:lineRule="auto"/>
        <w:ind w:firstLine="720"/>
        <w:jc w:val="center"/>
        <w:rPr>
          <w:rFonts w:ascii="Times New Roman" w:hAnsi="Times New Roman" w:cs="Times New Roman"/>
          <w:b/>
          <w:iCs/>
          <w:sz w:val="28"/>
          <w:szCs w:val="28"/>
          <w:lang w:val="ru-RU"/>
        </w:rPr>
      </w:pPr>
      <w:r>
        <w:rPr>
          <w:noProof/>
        </w:rPr>
        <w:pict>
          <v:shape id="_x0000_s1033" type="#_x0000_t75" style="position:absolute;left:0;text-align:left;margin-left:90.75pt;margin-top:16.55pt;width:336.75pt;height:252.75pt;z-index:-251630080;mso-position-horizontal:absolute;mso-position-horizontal-relative:text;mso-position-vertical:absolute;mso-position-vertical-relative:text;mso-width-relative:page;mso-height-relative:page" wrapcoords="-48 0 -48 21536 21600 21536 21600 0 -48 0">
            <v:imagedata r:id="rId116" o:title="Диаграмма Крюитгофа 2"/>
            <w10:wrap type="tight"/>
          </v:shape>
        </w:pict>
      </w:r>
      <w:r w:rsidR="00124FFD">
        <w:rPr>
          <w:rFonts w:ascii="Times New Roman" w:hAnsi="Times New Roman" w:cs="Times New Roman"/>
          <w:b/>
          <w:iCs/>
          <w:sz w:val="28"/>
          <w:szCs w:val="28"/>
        </w:rPr>
        <w:t>Вибір зони комфортного освітлення для світлодіодів.</w:t>
      </w:r>
      <w:r w:rsidR="00124FFD">
        <w:rPr>
          <w:rFonts w:ascii="Times New Roman" w:hAnsi="Times New Roman" w:cs="Times New Roman"/>
          <w:b/>
          <w:iCs/>
          <w:sz w:val="28"/>
          <w:szCs w:val="28"/>
        </w:rPr>
        <w:br/>
      </w:r>
    </w:p>
    <w:p w:rsidR="00124FFD" w:rsidRPr="00061479" w:rsidRDefault="00124FFD" w:rsidP="00124FFD">
      <w:pPr>
        <w:spacing w:after="0" w:line="240" w:lineRule="auto"/>
        <w:ind w:firstLine="720"/>
        <w:jc w:val="center"/>
        <w:rPr>
          <w:rFonts w:ascii="Times New Roman" w:hAnsi="Times New Roman" w:cs="Times New Roman"/>
          <w:b/>
          <w:iCs/>
          <w:sz w:val="28"/>
          <w:szCs w:val="28"/>
          <w:lang w:val="ru-RU"/>
        </w:rPr>
      </w:pPr>
    </w:p>
    <w:p w:rsidR="00124FFD" w:rsidRPr="00061479" w:rsidRDefault="00124FFD" w:rsidP="00124FFD">
      <w:pPr>
        <w:spacing w:after="0" w:line="240" w:lineRule="auto"/>
        <w:ind w:firstLine="720"/>
        <w:jc w:val="center"/>
        <w:rPr>
          <w:rFonts w:ascii="Times New Roman" w:hAnsi="Times New Roman" w:cs="Times New Roman"/>
          <w:b/>
          <w:iCs/>
          <w:sz w:val="28"/>
          <w:szCs w:val="28"/>
          <w:lang w:val="ru-RU"/>
        </w:rPr>
      </w:pPr>
    </w:p>
    <w:p w:rsidR="00124FFD" w:rsidRPr="00061479" w:rsidRDefault="00124FFD" w:rsidP="00124FFD">
      <w:pPr>
        <w:spacing w:after="0" w:line="240" w:lineRule="auto"/>
        <w:ind w:firstLine="720"/>
        <w:jc w:val="center"/>
        <w:rPr>
          <w:rFonts w:ascii="Times New Roman" w:hAnsi="Times New Roman" w:cs="Times New Roman"/>
          <w:b/>
          <w:iCs/>
          <w:sz w:val="28"/>
          <w:szCs w:val="28"/>
          <w:lang w:val="ru-RU"/>
        </w:rPr>
      </w:pPr>
    </w:p>
    <w:p w:rsidR="00124FFD" w:rsidRPr="00061479" w:rsidRDefault="00124FFD" w:rsidP="00124FFD">
      <w:pPr>
        <w:spacing w:after="0" w:line="240" w:lineRule="auto"/>
        <w:ind w:firstLine="720"/>
        <w:jc w:val="center"/>
        <w:rPr>
          <w:rFonts w:ascii="Times New Roman" w:hAnsi="Times New Roman" w:cs="Times New Roman"/>
          <w:b/>
          <w:iCs/>
          <w:sz w:val="28"/>
          <w:szCs w:val="28"/>
          <w:lang w:val="ru-RU"/>
        </w:rPr>
      </w:pPr>
      <w:r w:rsidRPr="00061479">
        <w:rPr>
          <w:rFonts w:ascii="Times New Roman" w:hAnsi="Times New Roman" w:cs="Times New Roman"/>
          <w:b/>
          <w:iCs/>
          <w:noProof/>
          <w:sz w:val="28"/>
          <w:szCs w:val="28"/>
          <w:lang w:eastAsia="uk-UA"/>
        </w:rPr>
        <mc:AlternateContent>
          <mc:Choice Requires="wps">
            <w:drawing>
              <wp:anchor distT="45720" distB="45720" distL="114300" distR="114300" simplePos="0" relativeHeight="251664896" behindDoc="0" locked="0" layoutInCell="1" allowOverlap="1" wp14:anchorId="6A56DB38" wp14:editId="2124E3D0">
                <wp:simplePos x="0" y="0"/>
                <wp:positionH relativeFrom="column">
                  <wp:posOffset>3476625</wp:posOffset>
                </wp:positionH>
                <wp:positionV relativeFrom="paragraph">
                  <wp:posOffset>6350</wp:posOffset>
                </wp:positionV>
                <wp:extent cx="1228725" cy="266700"/>
                <wp:effectExtent l="0" t="0" r="28575" b="19050"/>
                <wp:wrapSquare wrapText="bothSides"/>
                <wp:docPr id="1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66700"/>
                        </a:xfrm>
                        <a:prstGeom prst="rect">
                          <a:avLst/>
                        </a:prstGeom>
                        <a:solidFill>
                          <a:srgbClr val="FFFFFF"/>
                        </a:solidFill>
                        <a:ln w="9525">
                          <a:solidFill>
                            <a:srgbClr val="000000"/>
                          </a:solidFill>
                          <a:miter lim="800000"/>
                          <a:headEnd/>
                          <a:tailEnd/>
                        </a:ln>
                      </wps:spPr>
                      <wps:txbx>
                        <w:txbxContent>
                          <w:p w:rsidR="00124FFD" w:rsidRPr="00061479" w:rsidRDefault="00124FFD">
                            <w:pPr>
                              <w:rPr>
                                <w:b/>
                              </w:rPr>
                            </w:pPr>
                            <w:r>
                              <w:rPr>
                                <w:b/>
                              </w:rPr>
                              <w:t>Зона комфорту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6DB38" id="Надпись 2" o:spid="_x0000_s1045" type="#_x0000_t202" style="position:absolute;left:0;text-align:left;margin-left:273.75pt;margin-top:.5pt;width:96.75pt;height:21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">
                <v:textbox>
                  <w:txbxContent>
                    <w:p w:rsidR="00124FFD" w:rsidRPr="00061479" w:rsidRDefault="00124FFD">
                      <w:pPr>
                        <w:rPr>
                          <w:b/>
                        </w:rPr>
                      </w:pPr>
                      <w:r>
                        <w:rPr>
                          <w:b/>
                        </w:rPr>
                        <w:t>Зона комфорту</w:t>
                      </w:r>
                    </w:p>
                  </w:txbxContent>
                </v:textbox>
                <w10:wrap type="square"/>
              </v:shape>
            </w:pict>
          </mc:Fallback>
        </mc:AlternateContent>
      </w:r>
    </w:p>
    <w:p w:rsidR="00124FFD" w:rsidRPr="00061479" w:rsidRDefault="00124FFD" w:rsidP="00124FFD">
      <w:pPr>
        <w:spacing w:after="0" w:line="240" w:lineRule="auto"/>
        <w:ind w:firstLine="720"/>
        <w:jc w:val="center"/>
        <w:rPr>
          <w:rFonts w:ascii="Times New Roman" w:hAnsi="Times New Roman" w:cs="Times New Roman"/>
          <w:b/>
          <w:iCs/>
          <w:sz w:val="28"/>
          <w:szCs w:val="28"/>
          <w:lang w:val="ru-RU"/>
        </w:rPr>
      </w:pPr>
    </w:p>
    <w:p w:rsidR="00124FFD" w:rsidRPr="00061479" w:rsidRDefault="00124FFD" w:rsidP="00124FFD">
      <w:pPr>
        <w:spacing w:after="0" w:line="240" w:lineRule="auto"/>
        <w:ind w:firstLine="720"/>
        <w:jc w:val="center"/>
        <w:rPr>
          <w:rFonts w:ascii="Times New Roman" w:hAnsi="Times New Roman" w:cs="Times New Roman"/>
          <w:b/>
          <w:iCs/>
          <w:sz w:val="28"/>
          <w:szCs w:val="28"/>
          <w:lang w:val="ru-RU"/>
        </w:rPr>
      </w:pPr>
    </w:p>
    <w:p w:rsidR="00124FFD" w:rsidRPr="00061479" w:rsidRDefault="00124FFD" w:rsidP="00124FFD">
      <w:pPr>
        <w:spacing w:after="0" w:line="240" w:lineRule="auto"/>
        <w:ind w:firstLine="720"/>
        <w:jc w:val="center"/>
        <w:rPr>
          <w:rFonts w:ascii="Times New Roman" w:hAnsi="Times New Roman" w:cs="Times New Roman"/>
          <w:b/>
          <w:iCs/>
          <w:sz w:val="28"/>
          <w:szCs w:val="28"/>
          <w:lang w:val="ru-RU"/>
        </w:rPr>
      </w:pPr>
    </w:p>
    <w:p w:rsidR="00124FFD" w:rsidRPr="00061479" w:rsidRDefault="00124FFD" w:rsidP="00124FFD">
      <w:pPr>
        <w:spacing w:after="0" w:line="240" w:lineRule="auto"/>
        <w:ind w:firstLine="720"/>
        <w:jc w:val="center"/>
        <w:rPr>
          <w:rFonts w:ascii="Times New Roman" w:hAnsi="Times New Roman" w:cs="Times New Roman"/>
          <w:b/>
          <w:iCs/>
          <w:sz w:val="28"/>
          <w:szCs w:val="28"/>
        </w:rPr>
      </w:pPr>
      <w:r>
        <w:rPr>
          <w:rFonts w:ascii="Times New Roman" w:hAnsi="Times New Roman" w:cs="Times New Roman"/>
          <w:b/>
          <w:iCs/>
          <w:sz w:val="28"/>
          <w:szCs w:val="28"/>
          <w:lang w:val="en-US"/>
        </w:rPr>
        <w:t>E</w:t>
      </w:r>
      <w:r w:rsidRPr="00E8202C">
        <w:rPr>
          <w:rFonts w:ascii="Times New Roman" w:hAnsi="Times New Roman" w:cs="Times New Roman"/>
          <w:b/>
          <w:iCs/>
          <w:sz w:val="28"/>
          <w:szCs w:val="28"/>
          <w:lang w:val="ru-RU"/>
        </w:rPr>
        <w:t xml:space="preserve">, </w:t>
      </w:r>
      <w:r>
        <w:rPr>
          <w:rFonts w:ascii="Times New Roman" w:hAnsi="Times New Roman" w:cs="Times New Roman"/>
          <w:b/>
          <w:iCs/>
          <w:sz w:val="28"/>
          <w:szCs w:val="28"/>
        </w:rPr>
        <w:t>лк</w:t>
      </w:r>
    </w:p>
    <w:p w:rsidR="00124FFD" w:rsidRPr="00E8202C" w:rsidRDefault="00124FFD" w:rsidP="00124FFD">
      <w:pPr>
        <w:spacing w:after="0" w:line="240" w:lineRule="auto"/>
        <w:ind w:firstLine="720"/>
        <w:jc w:val="center"/>
        <w:rPr>
          <w:rFonts w:ascii="Times New Roman" w:hAnsi="Times New Roman" w:cs="Times New Roman"/>
          <w:b/>
          <w:iCs/>
          <w:sz w:val="28"/>
          <w:szCs w:val="28"/>
          <w:lang w:val="ru-RU"/>
        </w:rPr>
      </w:pPr>
    </w:p>
    <w:p w:rsidR="00124FFD" w:rsidRPr="00E8202C" w:rsidRDefault="00124FFD" w:rsidP="00124FFD">
      <w:pPr>
        <w:spacing w:after="0" w:line="240" w:lineRule="auto"/>
        <w:ind w:firstLine="720"/>
        <w:jc w:val="center"/>
        <w:rPr>
          <w:rFonts w:ascii="Times New Roman" w:hAnsi="Times New Roman" w:cs="Times New Roman"/>
          <w:b/>
          <w:iCs/>
          <w:sz w:val="28"/>
          <w:szCs w:val="28"/>
          <w:lang w:val="ru-RU"/>
        </w:rPr>
      </w:pPr>
    </w:p>
    <w:p w:rsidR="00124FFD" w:rsidRPr="00E8202C" w:rsidRDefault="00124FFD" w:rsidP="00124FFD">
      <w:pPr>
        <w:spacing w:after="0" w:line="240" w:lineRule="auto"/>
        <w:ind w:firstLine="720"/>
        <w:jc w:val="center"/>
        <w:rPr>
          <w:rFonts w:ascii="Times New Roman" w:hAnsi="Times New Roman" w:cs="Times New Roman"/>
          <w:b/>
          <w:iCs/>
          <w:sz w:val="28"/>
          <w:szCs w:val="28"/>
          <w:lang w:val="ru-RU"/>
        </w:rPr>
      </w:pPr>
    </w:p>
    <w:p w:rsidR="00124FFD" w:rsidRPr="00E8202C" w:rsidRDefault="00124FFD" w:rsidP="00124FFD">
      <w:pPr>
        <w:spacing w:after="0" w:line="240" w:lineRule="auto"/>
        <w:ind w:firstLine="720"/>
        <w:jc w:val="center"/>
        <w:rPr>
          <w:rFonts w:ascii="Times New Roman" w:hAnsi="Times New Roman" w:cs="Times New Roman"/>
          <w:b/>
          <w:iCs/>
          <w:sz w:val="28"/>
          <w:szCs w:val="28"/>
          <w:lang w:val="ru-RU"/>
        </w:rPr>
      </w:pPr>
    </w:p>
    <w:p w:rsidR="00124FFD" w:rsidRPr="00E8202C" w:rsidRDefault="00124FFD" w:rsidP="00124FFD">
      <w:pPr>
        <w:spacing w:after="0" w:line="240" w:lineRule="auto"/>
        <w:ind w:firstLine="720"/>
        <w:jc w:val="center"/>
        <w:rPr>
          <w:rFonts w:ascii="Times New Roman" w:hAnsi="Times New Roman" w:cs="Times New Roman"/>
          <w:b/>
          <w:iCs/>
          <w:sz w:val="28"/>
          <w:szCs w:val="28"/>
          <w:lang w:val="ru-RU"/>
        </w:rPr>
      </w:pPr>
    </w:p>
    <w:p w:rsidR="00124FFD" w:rsidRPr="00E8202C" w:rsidRDefault="00124FFD" w:rsidP="00124FFD">
      <w:pPr>
        <w:spacing w:after="0" w:line="240" w:lineRule="auto"/>
        <w:ind w:firstLine="720"/>
        <w:jc w:val="center"/>
        <w:rPr>
          <w:rFonts w:ascii="Times New Roman" w:hAnsi="Times New Roman" w:cs="Times New Roman"/>
          <w:b/>
          <w:iCs/>
          <w:sz w:val="28"/>
          <w:szCs w:val="28"/>
          <w:lang w:val="ru-RU"/>
        </w:rPr>
      </w:pPr>
    </w:p>
    <w:p w:rsidR="00124FFD" w:rsidRPr="00E8202C" w:rsidRDefault="00124FFD" w:rsidP="00124FFD">
      <w:pPr>
        <w:spacing w:after="0" w:line="240" w:lineRule="auto"/>
        <w:ind w:firstLine="720"/>
        <w:jc w:val="center"/>
        <w:rPr>
          <w:rFonts w:ascii="Times New Roman" w:hAnsi="Times New Roman" w:cs="Times New Roman"/>
          <w:b/>
          <w:iCs/>
          <w:sz w:val="28"/>
          <w:szCs w:val="28"/>
          <w:lang w:val="ru-RU"/>
        </w:rPr>
      </w:pPr>
    </w:p>
    <w:p w:rsidR="00124FFD" w:rsidRPr="00061479" w:rsidRDefault="00124FFD" w:rsidP="00124FFD">
      <w:pPr>
        <w:spacing w:after="0" w:line="240" w:lineRule="auto"/>
        <w:ind w:firstLine="720"/>
        <w:jc w:val="center"/>
        <w:rPr>
          <w:rFonts w:ascii="Times New Roman" w:hAnsi="Times New Roman" w:cs="Times New Roman"/>
          <w:b/>
          <w:iCs/>
          <w:sz w:val="28"/>
          <w:szCs w:val="28"/>
          <w:lang w:val="ru-RU"/>
        </w:rPr>
      </w:pPr>
      <w:r>
        <w:rPr>
          <w:rFonts w:ascii="Times New Roman" w:hAnsi="Times New Roman" w:cs="Times New Roman"/>
          <w:b/>
          <w:iCs/>
          <w:sz w:val="28"/>
          <w:szCs w:val="28"/>
          <w:lang w:val="en-US"/>
        </w:rPr>
        <w:t>T</w:t>
      </w:r>
      <w:r w:rsidRPr="00061479">
        <w:rPr>
          <w:rFonts w:ascii="Times New Roman" w:hAnsi="Times New Roman" w:cs="Times New Roman"/>
          <w:b/>
          <w:iCs/>
          <w:sz w:val="28"/>
          <w:szCs w:val="28"/>
          <w:lang w:val="ru-RU"/>
        </w:rPr>
        <w:t xml:space="preserve">, </w:t>
      </w:r>
      <w:r>
        <w:rPr>
          <w:rFonts w:ascii="Times New Roman" w:hAnsi="Times New Roman" w:cs="Times New Roman"/>
          <w:b/>
          <w:iCs/>
          <w:sz w:val="28"/>
          <w:szCs w:val="28"/>
          <w:lang w:val="en-US"/>
        </w:rPr>
        <w:t>K</w:t>
      </w:r>
    </w:p>
    <w:p w:rsidR="00124FFD" w:rsidRDefault="00124FFD" w:rsidP="00124FFD">
      <w:pPr>
        <w:spacing w:after="0" w:line="480" w:lineRule="auto"/>
        <w:ind w:firstLine="720"/>
        <w:jc w:val="center"/>
        <w:rPr>
          <w:rFonts w:ascii="Times New Roman" w:hAnsi="Times New Roman" w:cs="Times New Roman"/>
          <w:sz w:val="28"/>
          <w:szCs w:val="28"/>
        </w:rPr>
      </w:pPr>
      <w:r w:rsidRPr="00AB5F7D">
        <w:rPr>
          <w:rFonts w:ascii="Times New Roman" w:hAnsi="Times New Roman" w:cs="Times New Roman"/>
          <w:noProof/>
          <w:sz w:val="28"/>
          <w:szCs w:val="28"/>
          <w:lang w:eastAsia="uk-UA"/>
        </w:rPr>
        <w:t xml:space="preserve">Рисунок </w:t>
      </w:r>
      <w:r w:rsidRPr="00891B12">
        <w:rPr>
          <w:rFonts w:ascii="Times New Roman" w:hAnsi="Times New Roman" w:cs="Times New Roman"/>
          <w:noProof/>
          <w:sz w:val="28"/>
          <w:szCs w:val="28"/>
          <w:lang w:val="ru-RU" w:eastAsia="uk-UA"/>
        </w:rPr>
        <w:t>П</w:t>
      </w:r>
      <w:r>
        <w:rPr>
          <w:rFonts w:ascii="Times New Roman" w:hAnsi="Times New Roman" w:cs="Times New Roman"/>
          <w:noProof/>
          <w:sz w:val="28"/>
          <w:szCs w:val="28"/>
          <w:lang w:eastAsia="uk-UA"/>
        </w:rPr>
        <w:t>.1</w:t>
      </w:r>
      <w:r w:rsidRPr="00AB5F7D">
        <w:rPr>
          <w:rFonts w:ascii="Times New Roman" w:hAnsi="Times New Roman" w:cs="Times New Roman"/>
          <w:noProof/>
          <w:sz w:val="28"/>
          <w:szCs w:val="28"/>
          <w:lang w:eastAsia="uk-UA"/>
        </w:rPr>
        <w:t xml:space="preserve"> </w:t>
      </w:r>
      <w:r w:rsidRPr="00AB5F7D">
        <w:rPr>
          <w:rFonts w:ascii="Times New Roman" w:hAnsi="Times New Roman" w:cs="Times New Roman"/>
          <w:noProof/>
          <w:sz w:val="28"/>
          <w:szCs w:val="28"/>
          <w:lang w:eastAsia="uk-UA"/>
        </w:rPr>
        <w:sym w:font="Symbol" w:char="F02D"/>
      </w:r>
      <w:r w:rsidRPr="00AB5F7D">
        <w:rPr>
          <w:rFonts w:ascii="Times New Roman" w:hAnsi="Times New Roman" w:cs="Times New Roman"/>
          <w:noProof/>
          <w:sz w:val="28"/>
          <w:szCs w:val="28"/>
          <w:lang w:eastAsia="uk-UA"/>
        </w:rPr>
        <w:t xml:space="preserve"> </w:t>
      </w:r>
      <w:r>
        <w:rPr>
          <w:rFonts w:ascii="Times New Roman" w:hAnsi="Times New Roman" w:cs="Times New Roman"/>
          <w:sz w:val="28"/>
          <w:szCs w:val="28"/>
        </w:rPr>
        <w:t>Номограма Крюітгофа</w:t>
      </w:r>
    </w:p>
    <w:p w:rsidR="00124FFD" w:rsidRDefault="00124FFD" w:rsidP="00124FFD">
      <w:pPr>
        <w:spacing w:after="0" w:line="480" w:lineRule="auto"/>
        <w:ind w:firstLine="720"/>
        <w:jc w:val="center"/>
        <w:rPr>
          <w:rFonts w:ascii="Times New Roman" w:hAnsi="Times New Roman" w:cs="Times New Roman"/>
          <w:sz w:val="28"/>
          <w:szCs w:val="28"/>
        </w:rPr>
      </w:pPr>
    </w:p>
    <w:p w:rsidR="00124FFD" w:rsidRDefault="00124FFD" w:rsidP="00124FFD">
      <w:pPr>
        <w:ind w:firstLine="720"/>
        <w:jc w:val="both"/>
        <w:rPr>
          <w:rFonts w:ascii="Times New Roman" w:hAnsi="Times New Roman" w:cs="Times New Roman"/>
          <w:sz w:val="28"/>
          <w:szCs w:val="28"/>
        </w:rPr>
      </w:pPr>
      <w:r>
        <w:rPr>
          <w:rFonts w:ascii="Times New Roman" w:hAnsi="Times New Roman" w:cs="Times New Roman"/>
          <w:sz w:val="28"/>
          <w:szCs w:val="28"/>
        </w:rPr>
        <w:t>Вибір зони комфортного освітлення залежно від колірної температури  світлодіодних джерел світла при заміні  ламп разжарювання.</w:t>
      </w:r>
    </w:p>
    <w:p w:rsidR="00124FFD" w:rsidRDefault="00124FFD" w:rsidP="00124FFD">
      <w:pPr>
        <w:spacing w:after="0" w:line="480" w:lineRule="auto"/>
        <w:ind w:firstLine="720"/>
        <w:jc w:val="both"/>
        <w:rPr>
          <w:rFonts w:ascii="Times New Roman" w:hAnsi="Times New Roman"/>
          <w:sz w:val="28"/>
          <w:szCs w:val="28"/>
        </w:rPr>
      </w:pPr>
      <w:r>
        <w:rPr>
          <w:rFonts w:ascii="Times New Roman" w:hAnsi="Times New Roman" w:cs="Times New Roman"/>
          <w:sz w:val="28"/>
          <w:szCs w:val="28"/>
        </w:rPr>
        <w:t xml:space="preserve">Норми освітленості  для світлодіодних джерел світла з колірною темературою від </w:t>
      </w:r>
      <w:r>
        <w:rPr>
          <w:rFonts w:ascii="Times New Roman" w:hAnsi="Times New Roman"/>
          <w:b/>
          <w:i/>
          <w:sz w:val="28"/>
          <w:szCs w:val="28"/>
        </w:rPr>
        <w:t xml:space="preserve">2700К </w:t>
      </w:r>
      <w:r>
        <w:rPr>
          <w:rFonts w:ascii="Times New Roman" w:hAnsi="Times New Roman"/>
          <w:sz w:val="28"/>
          <w:szCs w:val="28"/>
        </w:rPr>
        <w:t xml:space="preserve">до </w:t>
      </w:r>
      <w:r w:rsidRPr="002E54A5">
        <w:rPr>
          <w:rFonts w:ascii="Times New Roman" w:hAnsi="Times New Roman"/>
          <w:b/>
          <w:i/>
          <w:sz w:val="28"/>
          <w:szCs w:val="28"/>
        </w:rPr>
        <w:t>6000К</w:t>
      </w:r>
      <w:r>
        <w:rPr>
          <w:rFonts w:ascii="Times New Roman" w:hAnsi="Times New Roman"/>
          <w:b/>
          <w:i/>
          <w:sz w:val="28"/>
          <w:szCs w:val="28"/>
        </w:rPr>
        <w:t xml:space="preserve"> </w:t>
      </w:r>
      <w:r>
        <w:rPr>
          <w:rFonts w:ascii="Times New Roman" w:hAnsi="Times New Roman"/>
          <w:sz w:val="28"/>
          <w:szCs w:val="28"/>
        </w:rPr>
        <w:t>і більше требо пов’язувати з зоною комфорту за номограмою і збільшувати із зростання колірної температури.</w:t>
      </w:r>
    </w:p>
    <w:p w:rsidR="00124FFD" w:rsidRDefault="00124FFD" w:rsidP="00124FFD">
      <w:pPr>
        <w:spacing w:after="0" w:line="480" w:lineRule="auto"/>
        <w:ind w:firstLine="720"/>
        <w:jc w:val="both"/>
        <w:rPr>
          <w:rFonts w:ascii="Times New Roman" w:hAnsi="Times New Roman" w:cs="Times New Roman"/>
          <w:noProof/>
          <w:sz w:val="28"/>
          <w:szCs w:val="28"/>
          <w:lang w:eastAsia="uk-UA"/>
        </w:rPr>
      </w:pPr>
      <w:r w:rsidRPr="00891B12">
        <w:rPr>
          <w:rFonts w:ascii="Times New Roman" w:hAnsi="Times New Roman"/>
          <w:sz w:val="28"/>
          <w:szCs w:val="28"/>
        </w:rPr>
        <w:t>Нормована середня освітленість залежить від колірної температури і має бути суттєво збільшена при збільшенні колі</w:t>
      </w:r>
      <w:r>
        <w:rPr>
          <w:rFonts w:ascii="Times New Roman" w:hAnsi="Times New Roman"/>
          <w:sz w:val="28"/>
          <w:szCs w:val="28"/>
        </w:rPr>
        <w:t>рної температури джерела світла</w:t>
      </w:r>
      <w:r w:rsidRPr="00891B12">
        <w:rPr>
          <w:rFonts w:ascii="Times New Roman" w:hAnsi="Times New Roman"/>
          <w:sz w:val="28"/>
          <w:szCs w:val="28"/>
        </w:rPr>
        <w:t xml:space="preserve"> відповідно до номограми Крюітгофа</w:t>
      </w:r>
      <w:r>
        <w:rPr>
          <w:rFonts w:ascii="Times New Roman" w:hAnsi="Times New Roman"/>
          <w:sz w:val="28"/>
          <w:szCs w:val="28"/>
        </w:rPr>
        <w:t xml:space="preserve"> (</w:t>
      </w:r>
      <w:r w:rsidRPr="00AB5F7D">
        <w:rPr>
          <w:rFonts w:ascii="Times New Roman" w:hAnsi="Times New Roman" w:cs="Times New Roman"/>
          <w:noProof/>
          <w:sz w:val="28"/>
          <w:szCs w:val="28"/>
          <w:lang w:eastAsia="uk-UA"/>
        </w:rPr>
        <w:t xml:space="preserve">Рисунок </w:t>
      </w:r>
      <w:r>
        <w:rPr>
          <w:rFonts w:ascii="Times New Roman" w:hAnsi="Times New Roman" w:cs="Times New Roman"/>
          <w:noProof/>
          <w:sz w:val="28"/>
          <w:szCs w:val="28"/>
          <w:lang w:eastAsia="uk-UA"/>
        </w:rPr>
        <w:t>П.1)</w:t>
      </w:r>
    </w:p>
    <w:p w:rsidR="00124FFD" w:rsidRDefault="00124FFD" w:rsidP="00124FFD">
      <w:pPr>
        <w:spacing w:after="0" w:line="480" w:lineRule="auto"/>
        <w:ind w:firstLine="720"/>
        <w:jc w:val="both"/>
        <w:rPr>
          <w:rFonts w:ascii="Times New Roman" w:hAnsi="Times New Roman" w:cs="Times New Roman"/>
          <w:noProof/>
          <w:sz w:val="28"/>
          <w:szCs w:val="28"/>
          <w:lang w:eastAsia="uk-UA"/>
        </w:rPr>
      </w:pPr>
    </w:p>
    <w:p w:rsidR="00124FFD" w:rsidRDefault="00124FFD" w:rsidP="00124FFD">
      <w:pPr>
        <w:spacing w:after="0" w:line="480" w:lineRule="auto"/>
        <w:ind w:firstLine="720"/>
        <w:jc w:val="both"/>
        <w:rPr>
          <w:rFonts w:ascii="Times New Roman" w:hAnsi="Times New Roman" w:cs="Times New Roman"/>
          <w:noProof/>
          <w:sz w:val="28"/>
          <w:szCs w:val="28"/>
          <w:lang w:eastAsia="uk-UA"/>
        </w:rPr>
      </w:pPr>
    </w:p>
    <w:p w:rsidR="00124FFD" w:rsidRDefault="00124FFD">
      <w:pPr>
        <w:rPr>
          <w:rFonts w:ascii="Times New Roman" w:hAnsi="Times New Roman" w:cs="Times New Roman"/>
          <w:b/>
          <w:sz w:val="28"/>
          <w:szCs w:val="28"/>
        </w:rPr>
      </w:pPr>
    </w:p>
    <w:p w:rsidR="00124FFD" w:rsidRDefault="00124FFD" w:rsidP="00EE3786">
      <w:pPr>
        <w:spacing w:after="0" w:line="480" w:lineRule="auto"/>
        <w:jc w:val="center"/>
        <w:rPr>
          <w:rFonts w:ascii="Times New Roman" w:hAnsi="Times New Roman" w:cs="Times New Roman"/>
          <w:b/>
          <w:sz w:val="28"/>
          <w:szCs w:val="28"/>
        </w:rPr>
      </w:pPr>
      <w:r w:rsidRPr="00746E99">
        <w:rPr>
          <w:rFonts w:ascii="Times New Roman" w:hAnsi="Times New Roman" w:cs="Times New Roman"/>
          <w:b/>
          <w:sz w:val="28"/>
          <w:szCs w:val="28"/>
        </w:rPr>
        <w:lastRenderedPageBreak/>
        <w:t>БІБЛІОГРАФІЯ</w:t>
      </w:r>
    </w:p>
    <w:p w:rsidR="00124FFD" w:rsidRPr="0026517D" w:rsidRDefault="00124FFD" w:rsidP="005747AB">
      <w:pPr>
        <w:pStyle w:val="ListParagraph"/>
        <w:numPr>
          <w:ilvl w:val="0"/>
          <w:numId w:val="51"/>
        </w:numPr>
        <w:spacing w:after="0" w:line="360" w:lineRule="auto"/>
        <w:ind w:left="0" w:firstLine="0"/>
        <w:jc w:val="both"/>
        <w:rPr>
          <w:rFonts w:ascii="Times New Roman" w:hAnsi="Times New Roman" w:cs="Times New Roman"/>
          <w:b/>
          <w:sz w:val="28"/>
          <w:szCs w:val="28"/>
          <w:lang w:val="ru-RU"/>
        </w:rPr>
      </w:pPr>
      <w:r w:rsidRPr="0026517D">
        <w:rPr>
          <w:rFonts w:ascii="Times New Roman" w:hAnsi="Times New Roman" w:cs="Times New Roman"/>
          <w:sz w:val="28"/>
          <w:szCs w:val="28"/>
          <w:lang w:val="ru-RU"/>
        </w:rPr>
        <w:t>СП 52.13330.2011  Естественное и искусственное освещение. (Природне і штучне освітлення)</w:t>
      </w:r>
    </w:p>
    <w:p w:rsidR="00124FFD" w:rsidRPr="0026517D" w:rsidRDefault="00124FFD" w:rsidP="005747AB">
      <w:pPr>
        <w:pStyle w:val="ListParagraph"/>
        <w:numPr>
          <w:ilvl w:val="0"/>
          <w:numId w:val="51"/>
        </w:numPr>
        <w:spacing w:after="0" w:line="360" w:lineRule="auto"/>
        <w:ind w:left="0" w:firstLine="0"/>
        <w:jc w:val="both"/>
        <w:rPr>
          <w:rFonts w:ascii="Times New Roman" w:hAnsi="Times New Roman" w:cs="Times New Roman"/>
          <w:sz w:val="28"/>
          <w:szCs w:val="28"/>
          <w:lang w:val="ru-RU"/>
        </w:rPr>
      </w:pPr>
      <w:r w:rsidRPr="0026517D">
        <w:rPr>
          <w:rFonts w:ascii="Times New Roman" w:hAnsi="Times New Roman" w:cs="Times New Roman"/>
          <w:sz w:val="28"/>
          <w:szCs w:val="28"/>
          <w:lang w:val="ru-RU"/>
        </w:rPr>
        <w:t>ГОСТ Р 55710-2013 Освещение рабочих мест внутри зданий. Нормы и методы измерений.(</w:t>
      </w:r>
      <w:r w:rsidRPr="0026517D">
        <w:rPr>
          <w:rFonts w:ascii="Times New Roman" w:hAnsi="Times New Roman" w:cs="Times New Roman"/>
          <w:sz w:val="28"/>
          <w:szCs w:val="28"/>
        </w:rPr>
        <w:t>Освітлення</w:t>
      </w:r>
      <w:r w:rsidRPr="0026517D">
        <w:rPr>
          <w:rFonts w:ascii="Times New Roman" w:hAnsi="Times New Roman" w:cs="Times New Roman"/>
          <w:sz w:val="28"/>
          <w:szCs w:val="28"/>
          <w:lang w:val="ru-RU"/>
        </w:rPr>
        <w:t xml:space="preserve"> рабочих </w:t>
      </w:r>
      <w:r w:rsidRPr="0026517D">
        <w:rPr>
          <w:rFonts w:ascii="Times New Roman" w:hAnsi="Times New Roman" w:cs="Times New Roman"/>
          <w:sz w:val="28"/>
          <w:szCs w:val="28"/>
        </w:rPr>
        <w:t>місць</w:t>
      </w:r>
      <w:r w:rsidRPr="0026517D">
        <w:rPr>
          <w:rFonts w:ascii="Times New Roman" w:hAnsi="Times New Roman" w:cs="Times New Roman"/>
          <w:sz w:val="28"/>
          <w:szCs w:val="28"/>
          <w:lang w:val="ru-RU"/>
        </w:rPr>
        <w:t xml:space="preserve"> в </w:t>
      </w:r>
      <w:r w:rsidRPr="0026517D">
        <w:rPr>
          <w:rFonts w:ascii="Times New Roman" w:hAnsi="Times New Roman" w:cs="Times New Roman"/>
          <w:sz w:val="28"/>
          <w:szCs w:val="28"/>
        </w:rPr>
        <w:t>середині</w:t>
      </w:r>
      <w:r w:rsidRPr="0026517D">
        <w:rPr>
          <w:rFonts w:ascii="Times New Roman" w:hAnsi="Times New Roman" w:cs="Times New Roman"/>
          <w:sz w:val="28"/>
          <w:szCs w:val="28"/>
          <w:lang w:val="ru-RU"/>
        </w:rPr>
        <w:t xml:space="preserve"> </w:t>
      </w:r>
      <w:r w:rsidRPr="0026517D">
        <w:rPr>
          <w:rFonts w:ascii="Times New Roman" w:hAnsi="Times New Roman" w:cs="Times New Roman"/>
          <w:sz w:val="28"/>
          <w:szCs w:val="28"/>
        </w:rPr>
        <w:t>будівлі</w:t>
      </w:r>
      <w:r w:rsidRPr="0026517D">
        <w:rPr>
          <w:rFonts w:ascii="Times New Roman" w:hAnsi="Times New Roman" w:cs="Times New Roman"/>
          <w:sz w:val="28"/>
          <w:szCs w:val="28"/>
          <w:lang w:val="ru-RU"/>
        </w:rPr>
        <w:t>)</w:t>
      </w:r>
    </w:p>
    <w:p w:rsidR="00124FFD" w:rsidRPr="0026517D" w:rsidRDefault="00124FFD" w:rsidP="005747AB">
      <w:pPr>
        <w:pStyle w:val="ListParagraph"/>
        <w:numPr>
          <w:ilvl w:val="0"/>
          <w:numId w:val="51"/>
        </w:numPr>
        <w:spacing w:after="0" w:line="360" w:lineRule="auto"/>
        <w:ind w:left="0" w:firstLine="0"/>
        <w:jc w:val="both"/>
        <w:rPr>
          <w:rFonts w:ascii="Times New Roman" w:hAnsi="Times New Roman" w:cs="Times New Roman"/>
          <w:sz w:val="28"/>
          <w:szCs w:val="28"/>
          <w:lang w:val="ru-RU"/>
        </w:rPr>
      </w:pPr>
      <w:r w:rsidRPr="0026517D">
        <w:rPr>
          <w:rFonts w:ascii="Times New Roman" w:hAnsi="Times New Roman" w:cs="Times New Roman"/>
          <w:sz w:val="28"/>
          <w:szCs w:val="28"/>
          <w:lang w:val="ru-RU"/>
        </w:rPr>
        <w:t>ГОСТ Р 55709-2013  Освещение рабочих мест вне зданий. Нормы и методы измерений. (</w:t>
      </w:r>
      <w:r w:rsidRPr="0026517D">
        <w:rPr>
          <w:rFonts w:ascii="Times New Roman" w:hAnsi="Times New Roman" w:cs="Times New Roman"/>
          <w:sz w:val="28"/>
          <w:szCs w:val="28"/>
        </w:rPr>
        <w:t>Освітлення</w:t>
      </w:r>
      <w:r w:rsidRPr="0026517D">
        <w:rPr>
          <w:rFonts w:ascii="Times New Roman" w:hAnsi="Times New Roman" w:cs="Times New Roman"/>
          <w:sz w:val="28"/>
          <w:szCs w:val="28"/>
          <w:lang w:val="ru-RU"/>
        </w:rPr>
        <w:t xml:space="preserve"> рабочих </w:t>
      </w:r>
      <w:r w:rsidRPr="0026517D">
        <w:rPr>
          <w:rFonts w:ascii="Times New Roman" w:hAnsi="Times New Roman" w:cs="Times New Roman"/>
          <w:sz w:val="28"/>
          <w:szCs w:val="28"/>
        </w:rPr>
        <w:t>місць</w:t>
      </w:r>
      <w:r w:rsidRPr="0026517D">
        <w:rPr>
          <w:rFonts w:ascii="Times New Roman" w:hAnsi="Times New Roman" w:cs="Times New Roman"/>
          <w:sz w:val="28"/>
          <w:szCs w:val="28"/>
          <w:lang w:val="ru-RU"/>
        </w:rPr>
        <w:t xml:space="preserve"> поза  </w:t>
      </w:r>
      <w:r w:rsidRPr="0026517D">
        <w:rPr>
          <w:rFonts w:ascii="Times New Roman" w:hAnsi="Times New Roman" w:cs="Times New Roman"/>
          <w:sz w:val="28"/>
          <w:szCs w:val="28"/>
        </w:rPr>
        <w:t>будівлями</w:t>
      </w:r>
      <w:r w:rsidRPr="0026517D">
        <w:rPr>
          <w:rFonts w:ascii="Times New Roman" w:hAnsi="Times New Roman" w:cs="Times New Roman"/>
          <w:sz w:val="28"/>
          <w:szCs w:val="28"/>
          <w:lang w:val="ru-RU"/>
        </w:rPr>
        <w:t xml:space="preserve">) </w:t>
      </w:r>
    </w:p>
    <w:p w:rsidR="00124FFD" w:rsidRPr="0026517D" w:rsidRDefault="00124FFD" w:rsidP="005747AB">
      <w:pPr>
        <w:pStyle w:val="ListParagraph"/>
        <w:numPr>
          <w:ilvl w:val="0"/>
          <w:numId w:val="51"/>
        </w:numPr>
        <w:spacing w:after="0" w:line="360" w:lineRule="auto"/>
        <w:ind w:left="0" w:firstLine="0"/>
        <w:jc w:val="both"/>
        <w:rPr>
          <w:rFonts w:ascii="Times New Roman" w:hAnsi="Times New Roman" w:cs="Times New Roman"/>
          <w:sz w:val="28"/>
          <w:szCs w:val="28"/>
        </w:rPr>
      </w:pPr>
      <w:r w:rsidRPr="0026517D">
        <w:rPr>
          <w:rFonts w:ascii="Times New Roman" w:hAnsi="Times New Roman" w:cs="Times New Roman"/>
          <w:sz w:val="28"/>
          <w:szCs w:val="28"/>
        </w:rPr>
        <w:t>EN 12464-1: 2002 Light and lighting – Lighting of work places. – Part 1: Indoor work places. (Світло та освітлення - Освітлення робочих місць. - Частина 1: Внутришньо  освітлення робочих місць)</w:t>
      </w:r>
    </w:p>
    <w:p w:rsidR="00124FFD" w:rsidRPr="0026517D" w:rsidRDefault="00124FFD" w:rsidP="005747AB">
      <w:pPr>
        <w:pStyle w:val="ListParagraph"/>
        <w:numPr>
          <w:ilvl w:val="0"/>
          <w:numId w:val="51"/>
        </w:numPr>
        <w:spacing w:after="0" w:line="360" w:lineRule="auto"/>
        <w:ind w:left="0" w:firstLine="0"/>
        <w:jc w:val="both"/>
        <w:rPr>
          <w:rFonts w:ascii="Times New Roman" w:hAnsi="Times New Roman" w:cs="Times New Roman"/>
          <w:sz w:val="28"/>
          <w:szCs w:val="28"/>
        </w:rPr>
      </w:pPr>
      <w:r w:rsidRPr="0026517D">
        <w:rPr>
          <w:rFonts w:ascii="Times New Roman" w:hAnsi="Times New Roman" w:cs="Times New Roman"/>
          <w:sz w:val="28"/>
          <w:szCs w:val="28"/>
        </w:rPr>
        <w:t>EN 12464-2: 2007 Light and lighting – Lighting of work places. – Part 2: Outdoor work places. (Світло та освітлення - Освітлення робочих місць. - Частина 2: Зовнішньо    освітлення робочих місць)</w:t>
      </w:r>
    </w:p>
    <w:p w:rsidR="00124FFD" w:rsidRPr="0026517D" w:rsidRDefault="00124FFD" w:rsidP="005747AB">
      <w:pPr>
        <w:pStyle w:val="ListParagraph"/>
        <w:numPr>
          <w:ilvl w:val="0"/>
          <w:numId w:val="51"/>
        </w:numPr>
        <w:spacing w:after="0" w:line="360" w:lineRule="auto"/>
        <w:ind w:left="0" w:firstLine="0"/>
        <w:jc w:val="both"/>
        <w:rPr>
          <w:rFonts w:ascii="Times New Roman" w:hAnsi="Times New Roman" w:cs="Times New Roman"/>
          <w:sz w:val="28"/>
          <w:szCs w:val="28"/>
        </w:rPr>
      </w:pPr>
      <w:r w:rsidRPr="0026517D">
        <w:rPr>
          <w:rFonts w:ascii="Times New Roman" w:hAnsi="Times New Roman" w:cs="Times New Roman"/>
          <w:sz w:val="28"/>
          <w:szCs w:val="28"/>
        </w:rPr>
        <w:t>EN 13201-2 Road lighting – Part 2: Performance requirements. (Освітлення доріг – Частина 2: Технічні вимоги)</w:t>
      </w:r>
    </w:p>
    <w:p w:rsidR="00124FFD" w:rsidRPr="0026517D" w:rsidRDefault="00124FFD" w:rsidP="005747AB">
      <w:pPr>
        <w:pStyle w:val="ListParagraph"/>
        <w:numPr>
          <w:ilvl w:val="0"/>
          <w:numId w:val="51"/>
        </w:numPr>
        <w:spacing w:after="0" w:line="360" w:lineRule="auto"/>
        <w:ind w:left="0" w:firstLine="0"/>
        <w:jc w:val="both"/>
        <w:rPr>
          <w:rFonts w:ascii="Times New Roman" w:hAnsi="Times New Roman" w:cs="Times New Roman"/>
          <w:sz w:val="28"/>
          <w:szCs w:val="28"/>
        </w:rPr>
      </w:pPr>
      <w:r w:rsidRPr="0026517D">
        <w:rPr>
          <w:rFonts w:ascii="Times New Roman" w:hAnsi="Times New Roman" w:cs="Times New Roman"/>
          <w:sz w:val="28"/>
          <w:szCs w:val="28"/>
        </w:rPr>
        <w:t>CIE 136 – 2000 Guide to the lighting of urban areas. Technical report. (Вимоги до  освітлення міських зон. Технічний звіт)</w:t>
      </w:r>
    </w:p>
    <w:p w:rsidR="00124FFD" w:rsidRPr="0026517D" w:rsidRDefault="00124FFD" w:rsidP="005747AB">
      <w:pPr>
        <w:pStyle w:val="ListParagraph"/>
        <w:numPr>
          <w:ilvl w:val="0"/>
          <w:numId w:val="51"/>
        </w:numPr>
        <w:spacing w:after="0" w:line="360" w:lineRule="auto"/>
        <w:ind w:left="0" w:firstLine="0"/>
        <w:jc w:val="both"/>
        <w:rPr>
          <w:rFonts w:ascii="Times New Roman" w:hAnsi="Times New Roman" w:cs="Times New Roman"/>
          <w:sz w:val="28"/>
          <w:szCs w:val="28"/>
        </w:rPr>
      </w:pPr>
      <w:r w:rsidRPr="0026517D">
        <w:rPr>
          <w:rFonts w:ascii="Times New Roman" w:hAnsi="Times New Roman" w:cs="Times New Roman"/>
          <w:sz w:val="28"/>
          <w:szCs w:val="28"/>
        </w:rPr>
        <w:t>CR 14380 – 2003 Lighting applications – Tunnel lighting. CEN report. (Вимоги застосування – Освітлення  тонелій)</w:t>
      </w:r>
    </w:p>
    <w:p w:rsidR="00124FFD" w:rsidRDefault="00124FFD" w:rsidP="005747AB">
      <w:pPr>
        <w:pStyle w:val="ListParagraph"/>
        <w:numPr>
          <w:ilvl w:val="0"/>
          <w:numId w:val="51"/>
        </w:numPr>
        <w:spacing w:after="0" w:line="360" w:lineRule="auto"/>
        <w:ind w:left="0" w:firstLine="0"/>
        <w:jc w:val="both"/>
        <w:rPr>
          <w:rFonts w:ascii="Times New Roman" w:hAnsi="Times New Roman" w:cs="Times New Roman"/>
          <w:sz w:val="28"/>
          <w:szCs w:val="28"/>
        </w:rPr>
      </w:pPr>
      <w:r w:rsidRPr="0026517D">
        <w:rPr>
          <w:rFonts w:ascii="Times New Roman" w:hAnsi="Times New Roman" w:cs="Times New Roman"/>
          <w:sz w:val="28"/>
          <w:szCs w:val="28"/>
        </w:rPr>
        <w:t>EN 1838: 1999 Lighting applications. Emergency lighting.  (Вимоги застосування. Аварійне освітлення)</w:t>
      </w:r>
    </w:p>
    <w:p w:rsidR="00124FFD" w:rsidRDefault="00124FFD" w:rsidP="005747AB">
      <w:pPr>
        <w:pStyle w:val="ListParagraph"/>
        <w:numPr>
          <w:ilvl w:val="0"/>
          <w:numId w:val="51"/>
        </w:numPr>
        <w:spacing w:after="0" w:line="360" w:lineRule="auto"/>
        <w:ind w:left="0" w:firstLine="0"/>
        <w:jc w:val="both"/>
        <w:rPr>
          <w:rFonts w:ascii="Times New Roman" w:hAnsi="Times New Roman" w:cs="Times New Roman"/>
          <w:sz w:val="28"/>
          <w:szCs w:val="28"/>
        </w:rPr>
      </w:pPr>
      <w:r w:rsidRPr="0026517D">
        <w:rPr>
          <w:rFonts w:ascii="Times New Roman" w:hAnsi="Times New Roman" w:cs="Times New Roman"/>
          <w:sz w:val="28"/>
          <w:szCs w:val="28"/>
          <w:lang w:val="en-US"/>
        </w:rPr>
        <w:t>DIRECTIVE</w:t>
      </w:r>
      <w:r w:rsidRPr="0026517D">
        <w:rPr>
          <w:rFonts w:ascii="Times New Roman" w:hAnsi="Times New Roman" w:cs="Times New Roman"/>
          <w:sz w:val="28"/>
          <w:szCs w:val="28"/>
        </w:rPr>
        <w:t xml:space="preserve"> 2012/27/</w:t>
      </w:r>
      <w:r w:rsidRPr="0026517D">
        <w:rPr>
          <w:rFonts w:ascii="Times New Roman" w:hAnsi="Times New Roman" w:cs="Times New Roman"/>
          <w:sz w:val="28"/>
          <w:szCs w:val="28"/>
          <w:lang w:val="en-US"/>
        </w:rPr>
        <w:t>EU</w:t>
      </w:r>
      <w:r w:rsidRPr="0026517D">
        <w:rPr>
          <w:rFonts w:ascii="Times New Roman" w:hAnsi="Times New Roman" w:cs="Times New Roman"/>
          <w:sz w:val="28"/>
          <w:szCs w:val="28"/>
        </w:rPr>
        <w:t xml:space="preserve"> </w:t>
      </w:r>
      <w:r w:rsidRPr="0026517D">
        <w:rPr>
          <w:rFonts w:ascii="Times New Roman" w:hAnsi="Times New Roman" w:cs="Times New Roman"/>
          <w:sz w:val="28"/>
          <w:szCs w:val="28"/>
          <w:lang w:val="en-US"/>
        </w:rPr>
        <w:t>OF</w:t>
      </w:r>
      <w:r w:rsidRPr="0026517D">
        <w:rPr>
          <w:rFonts w:ascii="Times New Roman" w:hAnsi="Times New Roman" w:cs="Times New Roman"/>
          <w:sz w:val="28"/>
          <w:szCs w:val="28"/>
        </w:rPr>
        <w:t xml:space="preserve"> </w:t>
      </w:r>
      <w:r w:rsidRPr="0026517D">
        <w:rPr>
          <w:rFonts w:ascii="Times New Roman" w:hAnsi="Times New Roman" w:cs="Times New Roman"/>
          <w:sz w:val="28"/>
          <w:szCs w:val="28"/>
          <w:lang w:val="en-US"/>
        </w:rPr>
        <w:t>THE</w:t>
      </w:r>
      <w:r w:rsidRPr="0026517D">
        <w:rPr>
          <w:rFonts w:ascii="Times New Roman" w:hAnsi="Times New Roman" w:cs="Times New Roman"/>
          <w:sz w:val="28"/>
          <w:szCs w:val="28"/>
        </w:rPr>
        <w:t xml:space="preserve"> </w:t>
      </w:r>
      <w:r w:rsidRPr="0026517D">
        <w:rPr>
          <w:rFonts w:ascii="Times New Roman" w:hAnsi="Times New Roman" w:cs="Times New Roman"/>
          <w:sz w:val="28"/>
          <w:szCs w:val="28"/>
          <w:lang w:val="en-US"/>
        </w:rPr>
        <w:t>EUR</w:t>
      </w:r>
      <w:r w:rsidRPr="0026517D">
        <w:rPr>
          <w:rFonts w:ascii="Times New Roman" w:hAnsi="Times New Roman" w:cs="Times New Roman"/>
          <w:sz w:val="28"/>
          <w:szCs w:val="28"/>
        </w:rPr>
        <w:t xml:space="preserve"> </w:t>
      </w:r>
      <w:r w:rsidRPr="0026517D">
        <w:rPr>
          <w:rFonts w:ascii="Times New Roman" w:hAnsi="Times New Roman" w:cs="Times New Roman"/>
          <w:sz w:val="28"/>
          <w:szCs w:val="28"/>
          <w:lang w:val="en-US"/>
        </w:rPr>
        <w:t>OPEAN</w:t>
      </w:r>
      <w:r w:rsidRPr="0026517D">
        <w:rPr>
          <w:rFonts w:ascii="Times New Roman" w:hAnsi="Times New Roman" w:cs="Times New Roman"/>
          <w:sz w:val="28"/>
          <w:szCs w:val="28"/>
        </w:rPr>
        <w:t xml:space="preserve"> </w:t>
      </w:r>
      <w:r w:rsidRPr="0026517D">
        <w:rPr>
          <w:rFonts w:ascii="Times New Roman" w:hAnsi="Times New Roman" w:cs="Times New Roman"/>
          <w:sz w:val="28"/>
          <w:szCs w:val="28"/>
          <w:lang w:val="en-US"/>
        </w:rPr>
        <w:t>PARLIAMENT</w:t>
      </w:r>
      <w:r w:rsidRPr="0026517D">
        <w:rPr>
          <w:rFonts w:ascii="Times New Roman" w:hAnsi="Times New Roman" w:cs="Times New Roman"/>
          <w:sz w:val="28"/>
          <w:szCs w:val="28"/>
        </w:rPr>
        <w:t xml:space="preserve"> </w:t>
      </w:r>
      <w:r w:rsidRPr="0026517D">
        <w:rPr>
          <w:rFonts w:ascii="Times New Roman" w:hAnsi="Times New Roman" w:cs="Times New Roman"/>
          <w:sz w:val="28"/>
          <w:szCs w:val="28"/>
          <w:lang w:val="en-US"/>
        </w:rPr>
        <w:t>AND</w:t>
      </w:r>
      <w:r w:rsidRPr="0026517D">
        <w:rPr>
          <w:rFonts w:ascii="Times New Roman" w:hAnsi="Times New Roman" w:cs="Times New Roman"/>
          <w:sz w:val="28"/>
          <w:szCs w:val="28"/>
        </w:rPr>
        <w:t xml:space="preserve"> </w:t>
      </w:r>
      <w:r w:rsidRPr="0026517D">
        <w:rPr>
          <w:rFonts w:ascii="Times New Roman" w:hAnsi="Times New Roman" w:cs="Times New Roman"/>
          <w:sz w:val="28"/>
          <w:szCs w:val="28"/>
          <w:lang w:val="en-US"/>
        </w:rPr>
        <w:t>OF</w:t>
      </w:r>
      <w:r w:rsidRPr="0026517D">
        <w:rPr>
          <w:rFonts w:ascii="Times New Roman" w:hAnsi="Times New Roman" w:cs="Times New Roman"/>
          <w:sz w:val="28"/>
          <w:szCs w:val="28"/>
        </w:rPr>
        <w:t xml:space="preserve"> </w:t>
      </w:r>
      <w:r w:rsidRPr="0026517D">
        <w:rPr>
          <w:rFonts w:ascii="Times New Roman" w:hAnsi="Times New Roman" w:cs="Times New Roman"/>
          <w:sz w:val="28"/>
          <w:szCs w:val="28"/>
          <w:lang w:val="en-US"/>
        </w:rPr>
        <w:t>THE</w:t>
      </w:r>
      <w:r w:rsidRPr="0026517D">
        <w:rPr>
          <w:rFonts w:ascii="Times New Roman" w:hAnsi="Times New Roman" w:cs="Times New Roman"/>
          <w:sz w:val="28"/>
          <w:szCs w:val="28"/>
        </w:rPr>
        <w:t xml:space="preserve"> </w:t>
      </w:r>
      <w:r w:rsidRPr="0026517D">
        <w:rPr>
          <w:rFonts w:ascii="Times New Roman" w:hAnsi="Times New Roman" w:cs="Times New Roman"/>
          <w:sz w:val="28"/>
          <w:szCs w:val="28"/>
          <w:lang w:val="en-US"/>
        </w:rPr>
        <w:t>COUNCIL</w:t>
      </w:r>
      <w:r w:rsidRPr="0026517D">
        <w:rPr>
          <w:rFonts w:ascii="Times New Roman" w:hAnsi="Times New Roman" w:cs="Times New Roman"/>
          <w:sz w:val="28"/>
          <w:szCs w:val="28"/>
        </w:rPr>
        <w:t xml:space="preserve">     </w:t>
      </w:r>
      <w:r w:rsidRPr="0026517D">
        <w:rPr>
          <w:rFonts w:ascii="Times New Roman" w:hAnsi="Times New Roman" w:cs="Times New Roman"/>
          <w:sz w:val="28"/>
          <w:szCs w:val="28"/>
          <w:lang w:val="en-US"/>
        </w:rPr>
        <w:t>of</w:t>
      </w:r>
      <w:r w:rsidRPr="0026517D">
        <w:rPr>
          <w:rFonts w:ascii="Times New Roman" w:hAnsi="Times New Roman" w:cs="Times New Roman"/>
          <w:sz w:val="28"/>
          <w:szCs w:val="28"/>
        </w:rPr>
        <w:t xml:space="preserve"> 25 </w:t>
      </w:r>
      <w:r w:rsidRPr="0026517D">
        <w:rPr>
          <w:rFonts w:ascii="Times New Roman" w:hAnsi="Times New Roman" w:cs="Times New Roman"/>
          <w:sz w:val="28"/>
          <w:szCs w:val="28"/>
          <w:lang w:val="en-US"/>
        </w:rPr>
        <w:t>October</w:t>
      </w:r>
      <w:r w:rsidRPr="0026517D">
        <w:rPr>
          <w:rFonts w:ascii="Times New Roman" w:hAnsi="Times New Roman" w:cs="Times New Roman"/>
          <w:sz w:val="28"/>
          <w:szCs w:val="28"/>
        </w:rPr>
        <w:t xml:space="preserve"> 2012  (</w:t>
      </w:r>
      <w:r w:rsidRPr="0026517D">
        <w:rPr>
          <w:rStyle w:val="Emphasis"/>
          <w:rFonts w:ascii="Times New Roman" w:hAnsi="Times New Roman" w:cs="Times New Roman"/>
          <w:sz w:val="28"/>
          <w:szCs w:val="28"/>
        </w:rPr>
        <w:t>Директива2012/27</w:t>
      </w:r>
      <w:r w:rsidRPr="0026517D">
        <w:rPr>
          <w:rFonts w:ascii="Times New Roman" w:hAnsi="Times New Roman" w:cs="Times New Roman"/>
          <w:sz w:val="28"/>
          <w:szCs w:val="28"/>
        </w:rPr>
        <w:t>/ЄС Європейського парламенту щодо енергоефективності від 25 жовтня 2012 року. Офіційний журнал Європейського Союзу, L 315/1.)</w:t>
      </w:r>
    </w:p>
    <w:p w:rsidR="00124FFD" w:rsidRPr="00331CB4" w:rsidRDefault="00124FFD" w:rsidP="005747AB">
      <w:pPr>
        <w:pStyle w:val="ListParagraph"/>
        <w:numPr>
          <w:ilvl w:val="0"/>
          <w:numId w:val="51"/>
        </w:numPr>
        <w:ind w:left="0" w:firstLine="0"/>
        <w:rPr>
          <w:rFonts w:ascii="Times New Roman" w:hAnsi="Times New Roman" w:cs="Times New Roman"/>
          <w:sz w:val="28"/>
          <w:szCs w:val="28"/>
        </w:rPr>
      </w:pPr>
      <w:r w:rsidRPr="00A64553">
        <w:rPr>
          <w:rFonts w:ascii="Times New Roman" w:hAnsi="Times New Roman" w:cs="Times New Roman"/>
          <w:sz w:val="28"/>
          <w:szCs w:val="28"/>
        </w:rPr>
        <w:t>ДИРЕКТИВА 2006/32/ЄС ЄВРОПЕЙСЬКОГО ПАРЛАМЕНТУ І РАДИ</w:t>
      </w:r>
      <w:r w:rsidRPr="00A64553">
        <w:rPr>
          <w:rFonts w:ascii="Times New Roman" w:hAnsi="Times New Roman" w:cs="Times New Roman"/>
          <w:sz w:val="28"/>
          <w:szCs w:val="28"/>
        </w:rPr>
        <w:br/>
        <w:t>від 5 квітня 2006 року</w:t>
      </w:r>
      <w:r w:rsidRPr="00A64553">
        <w:rPr>
          <w:rFonts w:ascii="Times New Roman" w:hAnsi="Times New Roman" w:cs="Times New Roman"/>
          <w:sz w:val="28"/>
          <w:szCs w:val="28"/>
          <w:lang w:val="ru-RU"/>
        </w:rPr>
        <w:t xml:space="preserve">   </w:t>
      </w:r>
      <w:r w:rsidRPr="00A64553">
        <w:rPr>
          <w:rFonts w:ascii="Times New Roman" w:hAnsi="Times New Roman" w:cs="Times New Roman"/>
          <w:sz w:val="28"/>
          <w:szCs w:val="28"/>
        </w:rPr>
        <w:t xml:space="preserve">про ефективність кінцевого використання енергії та енергетичні </w:t>
      </w:r>
      <w:r>
        <w:rPr>
          <w:rFonts w:ascii="Times New Roman" w:hAnsi="Times New Roman" w:cs="Times New Roman"/>
          <w:sz w:val="28"/>
          <w:szCs w:val="28"/>
        </w:rPr>
        <w:t>послуги</w:t>
      </w:r>
      <w:r w:rsidRPr="00A64553">
        <w:rPr>
          <w:rFonts w:ascii="Times New Roman" w:hAnsi="Times New Roman" w:cs="Times New Roman"/>
          <w:sz w:val="28"/>
          <w:szCs w:val="28"/>
          <w:lang w:val="ru-RU"/>
        </w:rPr>
        <w:t>.</w:t>
      </w:r>
    </w:p>
    <w:p w:rsidR="00124FFD" w:rsidRDefault="00124FFD" w:rsidP="005747AB">
      <w:pPr>
        <w:pStyle w:val="ListParagraph"/>
        <w:numPr>
          <w:ilvl w:val="0"/>
          <w:numId w:val="51"/>
        </w:numPr>
        <w:ind w:left="0" w:firstLine="0"/>
        <w:rPr>
          <w:rFonts w:ascii="Times New Roman" w:hAnsi="Times New Roman" w:cs="Times New Roman"/>
          <w:sz w:val="28"/>
          <w:szCs w:val="28"/>
        </w:rPr>
      </w:pPr>
      <w:r w:rsidRPr="00331CB4">
        <w:rPr>
          <w:rFonts w:ascii="Times New Roman" w:hAnsi="Times New Roman" w:cs="Times New Roman"/>
          <w:sz w:val="28"/>
          <w:szCs w:val="28"/>
        </w:rPr>
        <w:t>ДСТУ Б А.2.4-24:2008</w:t>
      </w:r>
      <w:r w:rsidRPr="0016471A">
        <w:rPr>
          <w:rFonts w:ascii="Times New Roman" w:hAnsi="Times New Roman" w:cs="Times New Roman"/>
          <w:sz w:val="28"/>
          <w:szCs w:val="28"/>
        </w:rPr>
        <w:t xml:space="preserve">  - СПДС. Внутрішнє ел</w:t>
      </w:r>
      <w:r>
        <w:rPr>
          <w:rFonts w:ascii="Times New Roman" w:hAnsi="Times New Roman" w:cs="Times New Roman"/>
          <w:sz w:val="28"/>
          <w:szCs w:val="28"/>
        </w:rPr>
        <w:t xml:space="preserve">ектричне </w:t>
      </w:r>
      <w:r w:rsidRPr="0016471A">
        <w:rPr>
          <w:rFonts w:ascii="Times New Roman" w:hAnsi="Times New Roman" w:cs="Times New Roman"/>
          <w:sz w:val="28"/>
          <w:szCs w:val="28"/>
        </w:rPr>
        <w:t>освітлення. Робочі креслення</w:t>
      </w:r>
    </w:p>
    <w:p w:rsidR="00124FFD" w:rsidRDefault="00124FFD" w:rsidP="005747AB">
      <w:pPr>
        <w:pStyle w:val="ListParagraph"/>
        <w:numPr>
          <w:ilvl w:val="0"/>
          <w:numId w:val="51"/>
        </w:numPr>
        <w:ind w:left="0" w:firstLine="0"/>
        <w:rPr>
          <w:rFonts w:ascii="Times New Roman" w:hAnsi="Times New Roman" w:cs="Times New Roman"/>
          <w:sz w:val="28"/>
          <w:szCs w:val="28"/>
        </w:rPr>
      </w:pPr>
      <w:r w:rsidRPr="00331CB4">
        <w:rPr>
          <w:rFonts w:ascii="Times New Roman" w:hAnsi="Times New Roman" w:cs="Times New Roman"/>
          <w:sz w:val="28"/>
          <w:szCs w:val="28"/>
        </w:rPr>
        <w:lastRenderedPageBreak/>
        <w:t>ДСТУ Б А.2.4-18:2008  -</w:t>
      </w:r>
      <w:r w:rsidRPr="00343398">
        <w:rPr>
          <w:rFonts w:ascii="Times New Roman" w:hAnsi="Times New Roman" w:cs="Times New Roman"/>
          <w:sz w:val="28"/>
          <w:szCs w:val="28"/>
        </w:rPr>
        <w:t xml:space="preserve"> СПДС. </w:t>
      </w:r>
      <w:r w:rsidRPr="00403AF6">
        <w:rPr>
          <w:rFonts w:ascii="Times New Roman" w:hAnsi="Times New Roman" w:cs="Times New Roman"/>
          <w:sz w:val="28"/>
          <w:szCs w:val="28"/>
        </w:rPr>
        <w:t>Електричне освітлення території промислових підприємств. Робочі креслення</w:t>
      </w:r>
    </w:p>
    <w:p w:rsidR="00124FFD" w:rsidRPr="00331CB4" w:rsidRDefault="00124FFD" w:rsidP="005747AB">
      <w:pPr>
        <w:pStyle w:val="ListParagraph"/>
        <w:numPr>
          <w:ilvl w:val="0"/>
          <w:numId w:val="51"/>
        </w:numPr>
        <w:ind w:left="0" w:firstLine="0"/>
        <w:rPr>
          <w:rFonts w:ascii="Times New Roman" w:hAnsi="Times New Roman" w:cs="Times New Roman"/>
          <w:sz w:val="28"/>
          <w:szCs w:val="28"/>
        </w:rPr>
      </w:pPr>
      <w:r w:rsidRPr="00331CB4">
        <w:rPr>
          <w:rFonts w:ascii="Times New Roman" w:eastAsia="Calibri" w:hAnsi="Times New Roman" w:cs="Times New Roman"/>
          <w:sz w:val="28"/>
          <w:szCs w:val="28"/>
        </w:rPr>
        <w:t>ДСТУ-Н Б В.1.1-27:2010</w:t>
      </w:r>
      <w:r w:rsidRPr="004C47F3">
        <w:rPr>
          <w:rFonts w:ascii="Times New Roman" w:eastAsia="Calibri" w:hAnsi="Times New Roman" w:cs="Times New Roman"/>
          <w:b/>
          <w:sz w:val="28"/>
          <w:szCs w:val="28"/>
        </w:rPr>
        <w:t xml:space="preserve"> </w:t>
      </w:r>
      <w:r w:rsidRPr="004C47F3">
        <w:rPr>
          <w:rFonts w:ascii="Times New Roman" w:eastAsia="Calibri" w:hAnsi="Times New Roman" w:cs="Times New Roman"/>
          <w:sz w:val="28"/>
          <w:szCs w:val="28"/>
        </w:rPr>
        <w:t>Захист від небезпечних геологічних процесів, шкідливих експлуатаційних впливів, від пожежі. Будівельна кліматологія</w:t>
      </w:r>
    </w:p>
    <w:p w:rsidR="00124FFD" w:rsidRPr="00331CB4" w:rsidRDefault="00124FFD" w:rsidP="005747AB">
      <w:pPr>
        <w:pStyle w:val="ListParagraph"/>
        <w:numPr>
          <w:ilvl w:val="0"/>
          <w:numId w:val="51"/>
        </w:numPr>
        <w:ind w:left="0" w:firstLine="0"/>
        <w:rPr>
          <w:rFonts w:ascii="Times New Roman" w:hAnsi="Times New Roman" w:cs="Times New Roman"/>
          <w:sz w:val="28"/>
          <w:szCs w:val="28"/>
        </w:rPr>
      </w:pPr>
      <w:r w:rsidRPr="00331CB4">
        <w:rPr>
          <w:rFonts w:ascii="Times New Roman" w:eastAsia="Calibri" w:hAnsi="Times New Roman" w:cs="Times New Roman"/>
          <w:sz w:val="28"/>
          <w:szCs w:val="28"/>
        </w:rPr>
        <w:t>ДСТУ-Н Б В 2.2-27:2010</w:t>
      </w:r>
      <w:r w:rsidRPr="004C47F3">
        <w:rPr>
          <w:rFonts w:ascii="Times New Roman" w:eastAsia="Calibri" w:hAnsi="Times New Roman" w:cs="Times New Roman"/>
          <w:b/>
          <w:sz w:val="28"/>
          <w:szCs w:val="28"/>
        </w:rPr>
        <w:t xml:space="preserve"> </w:t>
      </w:r>
      <w:r>
        <w:rPr>
          <w:rFonts w:ascii="Times New Roman" w:eastAsia="Calibri" w:hAnsi="Times New Roman" w:cs="Times New Roman"/>
          <w:sz w:val="28"/>
          <w:szCs w:val="28"/>
        </w:rPr>
        <w:t xml:space="preserve">Будинки і споруди. Настанова з розрахунку </w:t>
      </w:r>
      <w:r w:rsidRPr="004C47F3">
        <w:rPr>
          <w:rFonts w:ascii="Times New Roman" w:eastAsia="Calibri" w:hAnsi="Times New Roman" w:cs="Times New Roman"/>
          <w:sz w:val="28"/>
          <w:szCs w:val="28"/>
        </w:rPr>
        <w:t>інсоляції об’єктів цивільного призначення</w:t>
      </w:r>
    </w:p>
    <w:p w:rsidR="00124FFD" w:rsidRDefault="00124FFD" w:rsidP="005747AB">
      <w:pPr>
        <w:pStyle w:val="ListParagraph"/>
        <w:numPr>
          <w:ilvl w:val="0"/>
          <w:numId w:val="51"/>
        </w:numPr>
        <w:ind w:left="0" w:firstLine="0"/>
        <w:rPr>
          <w:rFonts w:ascii="Times New Roman" w:hAnsi="Times New Roman" w:cs="Times New Roman"/>
          <w:sz w:val="28"/>
          <w:szCs w:val="28"/>
        </w:rPr>
      </w:pPr>
      <w:r w:rsidRPr="00331CB4">
        <w:rPr>
          <w:rFonts w:ascii="Times New Roman" w:hAnsi="Times New Roman" w:cs="Times New Roman"/>
          <w:sz w:val="28"/>
          <w:szCs w:val="28"/>
        </w:rPr>
        <w:t>ДСТУ Б В.2.2-6-97</w:t>
      </w:r>
      <w:r>
        <w:t xml:space="preserve">   </w:t>
      </w:r>
      <w:r w:rsidRPr="005C5AFA">
        <w:rPr>
          <w:rFonts w:ascii="Times New Roman" w:hAnsi="Times New Roman" w:cs="Times New Roman"/>
          <w:sz w:val="28"/>
          <w:szCs w:val="28"/>
        </w:rPr>
        <w:t>Методи вимірювання освітленості</w:t>
      </w:r>
    </w:p>
    <w:p w:rsidR="00124FFD" w:rsidRPr="00821A75" w:rsidRDefault="00D41CA6" w:rsidP="005747AB">
      <w:pPr>
        <w:pStyle w:val="ListParagraph"/>
        <w:numPr>
          <w:ilvl w:val="0"/>
          <w:numId w:val="51"/>
        </w:numPr>
        <w:spacing w:after="0" w:line="360" w:lineRule="auto"/>
        <w:ind w:left="0" w:firstLine="0"/>
        <w:jc w:val="both"/>
        <w:rPr>
          <w:rFonts w:ascii="Times New Roman" w:hAnsi="Times New Roman" w:cs="Times New Roman"/>
          <w:sz w:val="28"/>
          <w:szCs w:val="28"/>
        </w:rPr>
      </w:pPr>
      <w:hyperlink r:id="rId117" w:history="1">
        <w:r w:rsidR="00124FFD" w:rsidRPr="00821A75">
          <w:rPr>
            <w:rFonts w:ascii="Times New Roman" w:hAnsi="Times New Roman" w:cs="Times New Roman"/>
            <w:sz w:val="28"/>
            <w:szCs w:val="28"/>
          </w:rPr>
          <w:t>ДСТУ Б В.2.2-30:2011</w:t>
        </w:r>
      </w:hyperlink>
      <w:r w:rsidR="00124FFD" w:rsidRPr="00821A75">
        <w:rPr>
          <w:rFonts w:ascii="Times New Roman" w:hAnsi="Times New Roman" w:cs="Times New Roman"/>
          <w:sz w:val="28"/>
          <w:szCs w:val="28"/>
        </w:rPr>
        <w:t xml:space="preserve"> (ГОСТ 26824-86 </w:t>
      </w:r>
      <w:r w:rsidR="00124FFD" w:rsidRPr="00821A75">
        <w:rPr>
          <w:rFonts w:ascii="Times New Roman" w:hAnsi="Times New Roman" w:cs="Times New Roman"/>
          <w:sz w:val="28"/>
          <w:szCs w:val="28"/>
          <w:lang w:val="en-US"/>
        </w:rPr>
        <w:t>MOD</w:t>
      </w:r>
      <w:r w:rsidR="00124FFD" w:rsidRPr="00821A75">
        <w:rPr>
          <w:rFonts w:ascii="Times New Roman" w:hAnsi="Times New Roman" w:cs="Times New Roman"/>
          <w:sz w:val="28"/>
          <w:szCs w:val="28"/>
          <w:lang w:val="ru-RU"/>
        </w:rPr>
        <w:t>) Методи вимірювання яскравості</w:t>
      </w:r>
    </w:p>
    <w:p w:rsidR="00124FFD" w:rsidRPr="00021D46" w:rsidRDefault="00124FFD" w:rsidP="005747AB">
      <w:pPr>
        <w:pStyle w:val="ListParagraph"/>
        <w:numPr>
          <w:ilvl w:val="0"/>
          <w:numId w:val="51"/>
        </w:numPr>
        <w:spacing w:after="0" w:line="360" w:lineRule="auto"/>
        <w:ind w:left="0" w:firstLine="0"/>
        <w:jc w:val="both"/>
        <w:rPr>
          <w:rFonts w:ascii="Times New Roman" w:eastAsia="Calibri" w:hAnsi="Times New Roman" w:cs="Times New Roman"/>
          <w:b/>
          <w:sz w:val="28"/>
          <w:szCs w:val="28"/>
        </w:rPr>
      </w:pPr>
      <w:r w:rsidRPr="00021D46">
        <w:rPr>
          <w:rFonts w:ascii="Times New Roman" w:eastAsia="Calibri" w:hAnsi="Times New Roman" w:cs="Times New Roman"/>
          <w:sz w:val="28"/>
          <w:szCs w:val="28"/>
        </w:rPr>
        <w:t>ДСТУ Б EN 15232:2011</w:t>
      </w:r>
      <w:r w:rsidRPr="00021D46">
        <w:rPr>
          <w:rFonts w:ascii="Times New Roman" w:eastAsia="Calibri" w:hAnsi="Times New Roman" w:cs="Times New Roman"/>
          <w:b/>
          <w:sz w:val="28"/>
          <w:szCs w:val="28"/>
          <w:lang w:val="ru-RU"/>
        </w:rPr>
        <w:t xml:space="preserve"> </w:t>
      </w:r>
      <w:r w:rsidRPr="00021D46">
        <w:rPr>
          <w:rFonts w:ascii="Times New Roman" w:eastAsia="Calibri" w:hAnsi="Times New Roman" w:cs="Times New Roman"/>
          <w:b/>
          <w:sz w:val="28"/>
          <w:szCs w:val="28"/>
        </w:rPr>
        <w:t> </w:t>
      </w:r>
      <w:r w:rsidRPr="00021D46">
        <w:rPr>
          <w:rFonts w:ascii="Times New Roman" w:eastAsia="Calibri" w:hAnsi="Times New Roman" w:cs="Times New Roman"/>
          <w:sz w:val="28"/>
          <w:szCs w:val="28"/>
        </w:rPr>
        <w:t>Енергоефективність</w:t>
      </w:r>
      <w:r w:rsidRPr="00021D46">
        <w:rPr>
          <w:rFonts w:ascii="Times New Roman" w:eastAsia="Calibri" w:hAnsi="Times New Roman" w:cs="Times New Roman"/>
          <w:sz w:val="28"/>
          <w:szCs w:val="28"/>
          <w:lang w:val="ru-RU"/>
        </w:rPr>
        <w:t xml:space="preserve"> </w:t>
      </w:r>
      <w:r w:rsidRPr="00021D46">
        <w:rPr>
          <w:rFonts w:ascii="Times New Roman" w:eastAsia="Calibri" w:hAnsi="Times New Roman" w:cs="Times New Roman"/>
          <w:sz w:val="28"/>
          <w:szCs w:val="28"/>
        </w:rPr>
        <w:t xml:space="preserve"> будівель.</w:t>
      </w:r>
      <w:r w:rsidRPr="00021D46">
        <w:rPr>
          <w:rFonts w:ascii="Times New Roman" w:eastAsia="Calibri" w:hAnsi="Times New Roman" w:cs="Times New Roman"/>
          <w:sz w:val="28"/>
          <w:szCs w:val="28"/>
          <w:lang w:val="ru-RU"/>
        </w:rPr>
        <w:t xml:space="preserve">  </w:t>
      </w:r>
      <w:r w:rsidRPr="00021D46">
        <w:rPr>
          <w:rFonts w:ascii="Times New Roman" w:eastAsia="Calibri" w:hAnsi="Times New Roman" w:cs="Times New Roman"/>
          <w:sz w:val="28"/>
          <w:szCs w:val="28"/>
        </w:rPr>
        <w:t>Вплив</w:t>
      </w:r>
      <w:r w:rsidRPr="00021D46">
        <w:rPr>
          <w:rFonts w:ascii="Times New Roman" w:eastAsia="Calibri" w:hAnsi="Times New Roman" w:cs="Times New Roman"/>
          <w:sz w:val="28"/>
          <w:szCs w:val="28"/>
          <w:lang w:val="ru-RU"/>
        </w:rPr>
        <w:t xml:space="preserve"> </w:t>
      </w:r>
      <w:r w:rsidRPr="00021D46">
        <w:rPr>
          <w:rFonts w:ascii="Times New Roman" w:eastAsia="Calibri" w:hAnsi="Times New Roman" w:cs="Times New Roman"/>
          <w:sz w:val="28"/>
          <w:szCs w:val="28"/>
        </w:rPr>
        <w:t>автоматизації, моніторингу та управління будівлями (EN 15232:2007, IDT)</w:t>
      </w:r>
    </w:p>
    <w:p w:rsidR="00124FFD" w:rsidRPr="00021D46" w:rsidRDefault="00124FFD" w:rsidP="005747AB">
      <w:pPr>
        <w:pStyle w:val="ListParagraph"/>
        <w:numPr>
          <w:ilvl w:val="0"/>
          <w:numId w:val="51"/>
        </w:numPr>
        <w:spacing w:after="0" w:line="360" w:lineRule="auto"/>
        <w:ind w:left="0" w:firstLine="0"/>
        <w:jc w:val="both"/>
        <w:rPr>
          <w:rFonts w:ascii="Times New Roman" w:hAnsi="Times New Roman" w:cs="Times New Roman"/>
          <w:sz w:val="28"/>
          <w:szCs w:val="28"/>
        </w:rPr>
      </w:pPr>
      <w:r w:rsidRPr="00021D46">
        <w:rPr>
          <w:rFonts w:ascii="Times New Roman" w:eastAsia="Calibri" w:hAnsi="Times New Roman" w:cs="Times New Roman"/>
          <w:sz w:val="28"/>
          <w:szCs w:val="28"/>
        </w:rPr>
        <w:t>ДСТУ ІЕС 60050-845:2012</w:t>
      </w:r>
      <w:r w:rsidRPr="00021D46">
        <w:rPr>
          <w:rFonts w:ascii="Arial" w:eastAsia="Calibri" w:hAnsi="Arial" w:cs="Arial"/>
          <w:sz w:val="28"/>
          <w:szCs w:val="28"/>
        </w:rPr>
        <w:t xml:space="preserve"> </w:t>
      </w:r>
      <w:r w:rsidRPr="00021D46">
        <w:rPr>
          <w:rFonts w:ascii="Times New Roman" w:eastAsia="Calibri" w:hAnsi="Times New Roman" w:cs="Times New Roman"/>
          <w:sz w:val="28"/>
          <w:szCs w:val="28"/>
        </w:rPr>
        <w:t>Міжнародний словник електротехнічних термінів. Частина 845. Світлотехніка (ІЕС 60050-845:1987, IDT)</w:t>
      </w:r>
    </w:p>
    <w:p w:rsidR="00124FFD" w:rsidRDefault="00124FFD" w:rsidP="005747AB">
      <w:pPr>
        <w:pStyle w:val="ListParagraph"/>
        <w:numPr>
          <w:ilvl w:val="0"/>
          <w:numId w:val="51"/>
        </w:numPr>
        <w:ind w:left="0" w:firstLine="0"/>
        <w:rPr>
          <w:rFonts w:ascii="Times New Roman" w:hAnsi="Times New Roman" w:cs="Times New Roman"/>
          <w:sz w:val="28"/>
          <w:szCs w:val="28"/>
        </w:rPr>
      </w:pPr>
      <w:r w:rsidRPr="00331CB4">
        <w:rPr>
          <w:rFonts w:ascii="Times New Roman" w:eastAsia="Calibri" w:hAnsi="Times New Roman" w:cs="Times New Roman"/>
          <w:sz w:val="28"/>
          <w:szCs w:val="28"/>
        </w:rPr>
        <w:t xml:space="preserve">ДСТУ-П </w:t>
      </w:r>
      <w:r w:rsidRPr="00331CB4">
        <w:rPr>
          <w:rFonts w:ascii="Times New Roman" w:eastAsia="Calibri" w:hAnsi="Times New Roman" w:cs="Times New Roman"/>
          <w:sz w:val="28"/>
          <w:szCs w:val="28"/>
          <w:lang w:val="en-US"/>
        </w:rPr>
        <w:t>IEC</w:t>
      </w:r>
      <w:r w:rsidRPr="00331CB4">
        <w:rPr>
          <w:rFonts w:ascii="Times New Roman" w:eastAsia="Calibri" w:hAnsi="Times New Roman" w:cs="Times New Roman"/>
          <w:sz w:val="28"/>
          <w:szCs w:val="28"/>
        </w:rPr>
        <w:t>/</w:t>
      </w:r>
      <w:r w:rsidRPr="00331CB4">
        <w:rPr>
          <w:rFonts w:ascii="Times New Roman" w:eastAsia="Calibri" w:hAnsi="Times New Roman" w:cs="Times New Roman"/>
          <w:sz w:val="28"/>
          <w:szCs w:val="28"/>
          <w:lang w:val="en-US"/>
        </w:rPr>
        <w:t>TR</w:t>
      </w:r>
      <w:r w:rsidRPr="00331CB4">
        <w:rPr>
          <w:rFonts w:ascii="Times New Roman" w:eastAsia="Calibri" w:hAnsi="Times New Roman" w:cs="Times New Roman"/>
          <w:sz w:val="28"/>
          <w:szCs w:val="28"/>
        </w:rPr>
        <w:t xml:space="preserve"> 62471-2:2014</w:t>
      </w:r>
      <w:r w:rsidRPr="004C47F3">
        <w:rPr>
          <w:rFonts w:ascii="Times New Roman" w:eastAsia="Calibri" w:hAnsi="Times New Roman" w:cs="Times New Roman"/>
          <w:sz w:val="28"/>
          <w:szCs w:val="28"/>
        </w:rPr>
        <w:t xml:space="preserve"> Безпе</w:t>
      </w:r>
      <w:r>
        <w:rPr>
          <w:rFonts w:ascii="Times New Roman" w:eastAsia="Calibri" w:hAnsi="Times New Roman" w:cs="Times New Roman"/>
          <w:sz w:val="28"/>
          <w:szCs w:val="28"/>
        </w:rPr>
        <w:t>чність ламп і лампових систем фо</w:t>
      </w:r>
      <w:r w:rsidRPr="004C47F3">
        <w:rPr>
          <w:rFonts w:ascii="Times New Roman" w:eastAsia="Calibri" w:hAnsi="Times New Roman" w:cs="Times New Roman"/>
          <w:sz w:val="28"/>
          <w:szCs w:val="28"/>
        </w:rPr>
        <w:t>тобіологічна</w:t>
      </w:r>
      <w:r w:rsidRPr="009B6766">
        <w:rPr>
          <w:rFonts w:ascii="Times New Roman" w:eastAsia="Calibri" w:hAnsi="Times New Roman" w:cs="Times New Roman"/>
          <w:sz w:val="28"/>
          <w:szCs w:val="28"/>
        </w:rPr>
        <w:t xml:space="preserve">. </w:t>
      </w:r>
      <w:r w:rsidRPr="009B6766">
        <w:rPr>
          <w:rFonts w:ascii="Times New Roman" w:eastAsia="Times New Roman" w:hAnsi="Times New Roman" w:cs="Times New Roman"/>
          <w:sz w:val="28"/>
          <w:szCs w:val="28"/>
          <w:lang w:eastAsia="ru-RU"/>
        </w:rPr>
        <w:t>Частина 2. Настанови щодо вимог до конструкцій стосовно безпечності</w:t>
      </w:r>
      <w:r>
        <w:rPr>
          <w:rFonts w:ascii="Times New Roman" w:eastAsia="Times New Roman" w:hAnsi="Times New Roman" w:cs="Times New Roman"/>
          <w:sz w:val="28"/>
          <w:szCs w:val="28"/>
          <w:lang w:eastAsia="ru-RU"/>
        </w:rPr>
        <w:t xml:space="preserve"> не лазерних оптичних випромінень</w:t>
      </w:r>
      <w:r w:rsidRPr="006301FA">
        <w:rPr>
          <w:rFonts w:ascii="Times New Roman" w:eastAsia="Times New Roman" w:hAnsi="Times New Roman" w:cs="Times New Roman"/>
          <w:sz w:val="28"/>
          <w:szCs w:val="28"/>
          <w:lang w:val="ru-RU" w:eastAsia="ru-RU"/>
        </w:rPr>
        <w:t xml:space="preserve"> </w:t>
      </w:r>
      <w:r>
        <w:rPr>
          <w:rFonts w:ascii="Times New Roman" w:hAnsi="Times New Roman" w:cs="Times New Roman"/>
          <w:sz w:val="28"/>
          <w:szCs w:val="28"/>
        </w:rPr>
        <w:t>(IEC/</w:t>
      </w:r>
      <w:r w:rsidRPr="00403AF6">
        <w:rPr>
          <w:rFonts w:ascii="Times New Roman" w:hAnsi="Times New Roman" w:cs="Times New Roman"/>
          <w:sz w:val="28"/>
          <w:szCs w:val="28"/>
          <w:lang w:val="ru-RU"/>
        </w:rPr>
        <w:t xml:space="preserve"> </w:t>
      </w:r>
      <w:r>
        <w:rPr>
          <w:rFonts w:ascii="Times New Roman" w:hAnsi="Times New Roman" w:cs="Times New Roman"/>
          <w:sz w:val="28"/>
          <w:szCs w:val="28"/>
          <w:lang w:val="en-US"/>
        </w:rPr>
        <w:t>TR</w:t>
      </w:r>
      <w:r>
        <w:rPr>
          <w:rFonts w:ascii="Times New Roman" w:hAnsi="Times New Roman" w:cs="Times New Roman"/>
          <w:sz w:val="28"/>
          <w:szCs w:val="28"/>
        </w:rPr>
        <w:t xml:space="preserve"> 62472-2:2009,I</w:t>
      </w:r>
      <w:r w:rsidRPr="00030505">
        <w:rPr>
          <w:rFonts w:ascii="Times New Roman" w:hAnsi="Times New Roman" w:cs="Times New Roman"/>
          <w:sz w:val="28"/>
          <w:szCs w:val="28"/>
        </w:rPr>
        <w:t>D</w:t>
      </w:r>
      <w:r>
        <w:rPr>
          <w:rFonts w:ascii="Times New Roman" w:hAnsi="Times New Roman" w:cs="Times New Roman"/>
          <w:sz w:val="28"/>
          <w:szCs w:val="28"/>
          <w:lang w:val="en-US"/>
        </w:rPr>
        <w:t>T</w:t>
      </w:r>
      <w:r w:rsidRPr="00030505">
        <w:rPr>
          <w:rFonts w:ascii="Times New Roman" w:hAnsi="Times New Roman" w:cs="Times New Roman"/>
          <w:sz w:val="28"/>
          <w:szCs w:val="28"/>
        </w:rPr>
        <w:t>)</w:t>
      </w:r>
    </w:p>
    <w:p w:rsidR="00124FFD" w:rsidRDefault="00124FFD" w:rsidP="005747AB">
      <w:pPr>
        <w:pStyle w:val="ListParagraph"/>
        <w:numPr>
          <w:ilvl w:val="0"/>
          <w:numId w:val="51"/>
        </w:numPr>
        <w:ind w:left="0" w:firstLine="0"/>
        <w:rPr>
          <w:rFonts w:ascii="Times New Roman" w:hAnsi="Times New Roman" w:cs="Times New Roman"/>
          <w:sz w:val="28"/>
          <w:szCs w:val="28"/>
        </w:rPr>
      </w:pPr>
      <w:r w:rsidRPr="00331CB4">
        <w:rPr>
          <w:rFonts w:ascii="Times New Roman" w:hAnsi="Times New Roman" w:cs="Times New Roman"/>
          <w:sz w:val="28"/>
          <w:szCs w:val="28"/>
        </w:rPr>
        <w:t>ДСТУ ІЕС 62471:2009 Безпечність ламп і лампових систем фітобіологічна. (IEC 62471:2006,ITD);</w:t>
      </w:r>
    </w:p>
    <w:p w:rsidR="00124FFD" w:rsidRDefault="00124FFD" w:rsidP="005747AB">
      <w:pPr>
        <w:pStyle w:val="ListParagraph"/>
        <w:numPr>
          <w:ilvl w:val="0"/>
          <w:numId w:val="51"/>
        </w:numPr>
        <w:ind w:left="0" w:firstLine="0"/>
        <w:rPr>
          <w:rFonts w:ascii="Times New Roman" w:hAnsi="Times New Roman" w:cs="Times New Roman"/>
          <w:sz w:val="28"/>
          <w:szCs w:val="28"/>
        </w:rPr>
      </w:pPr>
      <w:r w:rsidRPr="00331CB4">
        <w:rPr>
          <w:rFonts w:ascii="Times New Roman" w:hAnsi="Times New Roman" w:cs="Times New Roman"/>
          <w:sz w:val="28"/>
          <w:szCs w:val="28"/>
        </w:rPr>
        <w:t>ДСТУ ІЕС /TR 62778:2015</w:t>
      </w:r>
      <w:r w:rsidRPr="00266700">
        <w:rPr>
          <w:rFonts w:ascii="Times New Roman" w:hAnsi="Times New Roman" w:cs="Times New Roman"/>
          <w:sz w:val="28"/>
          <w:szCs w:val="28"/>
        </w:rPr>
        <w:t xml:space="preserve"> Застосування положень ДСТУ ІЕС 62471 до джерел світла та світильників стосовно оцінювань небезпечності синього світла (ІЕС/TR 62778:2012, ITD).</w:t>
      </w:r>
    </w:p>
    <w:p w:rsidR="00124FFD" w:rsidRDefault="00124FFD" w:rsidP="005747AB">
      <w:pPr>
        <w:pStyle w:val="ListParagraph"/>
        <w:numPr>
          <w:ilvl w:val="0"/>
          <w:numId w:val="51"/>
        </w:numPr>
        <w:ind w:left="0" w:firstLine="0"/>
        <w:rPr>
          <w:rFonts w:ascii="Times New Roman" w:hAnsi="Times New Roman" w:cs="Times New Roman"/>
          <w:sz w:val="28"/>
          <w:szCs w:val="28"/>
        </w:rPr>
      </w:pPr>
      <w:r w:rsidRPr="00331CB4">
        <w:rPr>
          <w:rFonts w:ascii="Times New Roman" w:hAnsi="Times New Roman" w:cs="Times New Roman"/>
          <w:sz w:val="28"/>
          <w:szCs w:val="28"/>
          <w:lang w:val="ru-RU"/>
        </w:rPr>
        <w:t>ГОСТ 12.2.007.0-75 ССБТ.</w:t>
      </w:r>
      <w:r w:rsidRPr="00E715C3">
        <w:rPr>
          <w:rFonts w:ascii="Times New Roman" w:hAnsi="Times New Roman" w:cs="Times New Roman"/>
          <w:sz w:val="28"/>
          <w:szCs w:val="28"/>
          <w:lang w:val="ru-RU"/>
        </w:rPr>
        <w:t xml:space="preserve"> Изделия электротехнические</w:t>
      </w:r>
      <w:r>
        <w:rPr>
          <w:rFonts w:ascii="Times New Roman" w:hAnsi="Times New Roman" w:cs="Times New Roman"/>
          <w:sz w:val="28"/>
          <w:szCs w:val="28"/>
          <w:lang w:val="ru-RU"/>
        </w:rPr>
        <w:t>. Общие требования безопасности</w:t>
      </w:r>
      <w:r w:rsidRPr="00403AF6">
        <w:rPr>
          <w:rFonts w:ascii="Times New Roman" w:hAnsi="Times New Roman" w:cs="Times New Roman"/>
          <w:sz w:val="28"/>
          <w:szCs w:val="28"/>
          <w:lang w:val="ru-RU"/>
        </w:rPr>
        <w:t>. (</w:t>
      </w:r>
      <w:r>
        <w:rPr>
          <w:rFonts w:ascii="Times New Roman" w:hAnsi="Times New Roman" w:cs="Times New Roman"/>
          <w:sz w:val="28"/>
          <w:szCs w:val="28"/>
        </w:rPr>
        <w:t>ССБП. Вироби електротехнічні. Загальні вимоги безпеки)</w:t>
      </w:r>
    </w:p>
    <w:p w:rsidR="00124FFD" w:rsidRDefault="00124FFD" w:rsidP="005747AB">
      <w:pPr>
        <w:pStyle w:val="ListParagraph"/>
        <w:numPr>
          <w:ilvl w:val="0"/>
          <w:numId w:val="51"/>
        </w:numPr>
        <w:ind w:left="0" w:firstLine="0"/>
        <w:rPr>
          <w:rFonts w:ascii="Times New Roman" w:hAnsi="Times New Roman" w:cs="Times New Roman"/>
          <w:sz w:val="28"/>
          <w:szCs w:val="28"/>
        </w:rPr>
      </w:pPr>
      <w:r w:rsidRPr="00331CB4">
        <w:rPr>
          <w:rFonts w:ascii="Times New Roman" w:hAnsi="Times New Roman" w:cs="Times New Roman"/>
          <w:sz w:val="28"/>
          <w:szCs w:val="28"/>
        </w:rPr>
        <w:t>Постанова Кабінету Міністрів України</w:t>
      </w:r>
      <w:r>
        <w:rPr>
          <w:rFonts w:ascii="Times New Roman" w:hAnsi="Times New Roman" w:cs="Times New Roman"/>
          <w:sz w:val="28"/>
          <w:szCs w:val="28"/>
        </w:rPr>
        <w:t xml:space="preserve"> №992 від 15.10.2012 «Про затвердження вимог до світлодіодних світлотехнічних пристроїв та електричних ламп, що використовуються в мережах змінного струму з метою освітлення»</w:t>
      </w:r>
    </w:p>
    <w:p w:rsidR="00124FFD" w:rsidRDefault="00124FFD" w:rsidP="005747AB">
      <w:pPr>
        <w:pStyle w:val="ListParagraph"/>
        <w:numPr>
          <w:ilvl w:val="0"/>
          <w:numId w:val="51"/>
        </w:numPr>
        <w:ind w:left="0" w:firstLine="0"/>
        <w:rPr>
          <w:rFonts w:ascii="Times New Roman" w:hAnsi="Times New Roman" w:cs="Times New Roman"/>
          <w:sz w:val="28"/>
          <w:szCs w:val="28"/>
        </w:rPr>
      </w:pPr>
      <w:r w:rsidRPr="00331CB4">
        <w:rPr>
          <w:rFonts w:ascii="Times New Roman" w:hAnsi="Times New Roman" w:cs="Times New Roman"/>
          <w:sz w:val="28"/>
          <w:szCs w:val="28"/>
        </w:rPr>
        <w:t>Постанова  Кабінету Міністрів України</w:t>
      </w:r>
      <w:r w:rsidRPr="001375C5">
        <w:rPr>
          <w:rFonts w:ascii="TimesNewRomanPSMT" w:hAnsi="TimesNewRomanPSMT" w:cs="TimesNewRomanPSMT"/>
          <w:sz w:val="24"/>
          <w:szCs w:val="24"/>
        </w:rPr>
        <w:t xml:space="preserve"> </w:t>
      </w:r>
      <w:r w:rsidRPr="001375C5">
        <w:rPr>
          <w:rFonts w:ascii="Times New Roman" w:hAnsi="Times New Roman" w:cs="Times New Roman"/>
          <w:sz w:val="28"/>
          <w:szCs w:val="28"/>
        </w:rPr>
        <w:t>№340  від 27.05.2015</w:t>
      </w:r>
      <w:r w:rsidRPr="001375C5">
        <w:rPr>
          <w:rFonts w:ascii="TimesNewRomanPSMT" w:hAnsi="TimesNewRomanPSMT" w:cs="TimesNewRomanPSMT"/>
          <w:sz w:val="24"/>
          <w:szCs w:val="24"/>
        </w:rPr>
        <w:t xml:space="preserve"> </w:t>
      </w:r>
      <w:r>
        <w:rPr>
          <w:rFonts w:ascii="TimesNewRomanPSMT" w:hAnsi="TimesNewRomanPSMT" w:cs="TimesNewRomanPSMT"/>
          <w:sz w:val="24"/>
          <w:szCs w:val="24"/>
        </w:rPr>
        <w:t xml:space="preserve"> </w:t>
      </w:r>
      <w:r w:rsidRPr="001375C5">
        <w:rPr>
          <w:rFonts w:ascii="Times New Roman" w:hAnsi="Times New Roman" w:cs="Times New Roman"/>
          <w:sz w:val="28"/>
          <w:szCs w:val="28"/>
        </w:rPr>
        <w:t>«Технічний</w:t>
      </w:r>
      <w:r>
        <w:rPr>
          <w:rFonts w:ascii="Times New Roman" w:hAnsi="Times New Roman" w:cs="Times New Roman"/>
          <w:sz w:val="28"/>
          <w:szCs w:val="28"/>
        </w:rPr>
        <w:t xml:space="preserve"> регламент енергетичного маркування електричних ламп та світильників»</w:t>
      </w:r>
    </w:p>
    <w:p w:rsidR="00124FFD" w:rsidRPr="00021D46" w:rsidRDefault="00124FFD" w:rsidP="00124FFD">
      <w:pPr>
        <w:ind w:left="709"/>
        <w:rPr>
          <w:rFonts w:ascii="Times New Roman" w:hAnsi="Times New Roman" w:cs="Times New Roman"/>
          <w:sz w:val="28"/>
          <w:szCs w:val="28"/>
        </w:rPr>
      </w:pPr>
    </w:p>
    <w:p w:rsidR="00124FFD" w:rsidRPr="00331CB4" w:rsidRDefault="00124FFD" w:rsidP="00124FFD">
      <w:pPr>
        <w:pStyle w:val="ListParagraph"/>
        <w:rPr>
          <w:rFonts w:ascii="Times New Roman" w:hAnsi="Times New Roman" w:cs="Times New Roman"/>
          <w:sz w:val="28"/>
          <w:szCs w:val="28"/>
        </w:rPr>
      </w:pPr>
    </w:p>
    <w:p w:rsidR="00124FFD" w:rsidRDefault="00124FFD">
      <w:pPr>
        <w:rPr>
          <w:rFonts w:ascii="Times New Roman" w:hAnsi="Times New Roman" w:cs="Times New Roman"/>
          <w:b/>
          <w:sz w:val="28"/>
          <w:szCs w:val="28"/>
        </w:rPr>
      </w:pPr>
      <w:r>
        <w:rPr>
          <w:rFonts w:ascii="Times New Roman" w:hAnsi="Times New Roman" w:cs="Times New Roman"/>
          <w:b/>
          <w:sz w:val="28"/>
          <w:szCs w:val="28"/>
        </w:rPr>
        <w:br w:type="page"/>
      </w:r>
    </w:p>
    <w:p w:rsidR="00124FFD" w:rsidRPr="0026517D" w:rsidRDefault="00124FFD" w:rsidP="00124FFD">
      <w:pPr>
        <w:rPr>
          <w:rFonts w:ascii="Times New Roman" w:hAnsi="Times New Roman" w:cs="Times New Roman"/>
          <w:b/>
          <w:sz w:val="28"/>
          <w:szCs w:val="28"/>
        </w:rPr>
      </w:pPr>
      <w:r w:rsidRPr="0026517D">
        <w:rPr>
          <w:rFonts w:ascii="Times New Roman" w:hAnsi="Times New Roman" w:cs="Times New Roman"/>
          <w:b/>
          <w:sz w:val="28"/>
          <w:szCs w:val="28"/>
        </w:rPr>
        <w:lastRenderedPageBreak/>
        <w:t>Код УКНД    91.160.10,   91.160.20</w:t>
      </w:r>
    </w:p>
    <w:p w:rsidR="00124FFD" w:rsidRPr="0026517D" w:rsidRDefault="00124FFD" w:rsidP="00124FFD">
      <w:pPr>
        <w:spacing w:line="360" w:lineRule="auto"/>
        <w:rPr>
          <w:rFonts w:ascii="Times New Roman" w:hAnsi="Times New Roman" w:cs="Times New Roman"/>
          <w:sz w:val="28"/>
          <w:szCs w:val="28"/>
        </w:rPr>
      </w:pPr>
      <w:r w:rsidRPr="0026517D">
        <w:rPr>
          <w:rFonts w:ascii="Times New Roman" w:hAnsi="Times New Roman" w:cs="Times New Roman"/>
          <w:b/>
          <w:sz w:val="28"/>
          <w:szCs w:val="28"/>
        </w:rPr>
        <w:t xml:space="preserve">Ключові слова: </w:t>
      </w:r>
      <w:r w:rsidRPr="0026517D">
        <w:rPr>
          <w:rFonts w:ascii="Times New Roman" w:hAnsi="Times New Roman" w:cs="Times New Roman"/>
          <w:sz w:val="28"/>
          <w:szCs w:val="28"/>
        </w:rPr>
        <w:t>джерело світла,евакуаційне освітлення, загальне освітлення, зовнішнє архітектурне освітлення, інтенсивність світла, комбіноване освітлення,  крок світильників, локальне освітлення, місцеве освітлення, освітленість, осліпленість, охороне освітлення, переносне освітлення, природне освітлення , резервне освітлення, робоче освітлення, робоча поверхня, розрізнюваність, режими та системи  освітлення  транспортного тунелю, світловий клімат, суміщене освітлення, характеристики освітлення, штучне освітлення, яскравість.</w:t>
      </w:r>
    </w:p>
    <w:p w:rsidR="00124FFD" w:rsidRPr="00D85C28" w:rsidRDefault="00124FFD" w:rsidP="00124FFD">
      <w:pPr>
        <w:spacing w:line="240" w:lineRule="auto"/>
        <w:jc w:val="both"/>
        <w:rPr>
          <w:rFonts w:ascii="Times New Roman" w:hAnsi="Times New Roman" w:cs="Times New Roman"/>
          <w:sz w:val="24"/>
          <w:szCs w:val="24"/>
        </w:rPr>
      </w:pPr>
    </w:p>
    <w:p w:rsidR="00124FFD" w:rsidRPr="0026517D" w:rsidRDefault="00124FFD" w:rsidP="00124FFD">
      <w:pPr>
        <w:spacing w:after="0" w:line="240" w:lineRule="auto"/>
        <w:jc w:val="both"/>
        <w:rPr>
          <w:rFonts w:ascii="Times New Roman" w:hAnsi="Times New Roman" w:cs="Times New Roman"/>
          <w:sz w:val="28"/>
          <w:szCs w:val="28"/>
        </w:rPr>
      </w:pPr>
      <w:r w:rsidRPr="0026517D">
        <w:rPr>
          <w:rFonts w:ascii="Times New Roman" w:hAnsi="Times New Roman" w:cs="Times New Roman"/>
          <w:sz w:val="28"/>
          <w:szCs w:val="28"/>
        </w:rPr>
        <w:t xml:space="preserve">Директор ДП НДІББК, д-р тех.. наук, </w:t>
      </w:r>
    </w:p>
    <w:p w:rsidR="00124FFD" w:rsidRPr="0026517D" w:rsidRDefault="00124FFD" w:rsidP="00124FFD">
      <w:pPr>
        <w:spacing w:after="0" w:line="240" w:lineRule="auto"/>
        <w:jc w:val="both"/>
        <w:rPr>
          <w:rFonts w:ascii="Times New Roman" w:hAnsi="Times New Roman" w:cs="Times New Roman"/>
          <w:sz w:val="28"/>
          <w:szCs w:val="28"/>
        </w:rPr>
      </w:pPr>
      <w:r w:rsidRPr="0026517D">
        <w:rPr>
          <w:rFonts w:ascii="Times New Roman" w:hAnsi="Times New Roman" w:cs="Times New Roman"/>
          <w:sz w:val="28"/>
          <w:szCs w:val="28"/>
        </w:rPr>
        <w:t xml:space="preserve">Голова ТК 302 «Енергоефективність </w:t>
      </w:r>
    </w:p>
    <w:p w:rsidR="00124FFD" w:rsidRPr="0026517D" w:rsidRDefault="00124FFD" w:rsidP="00124FFD">
      <w:pPr>
        <w:tabs>
          <w:tab w:val="right" w:pos="1035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Будівель і споруд» </w:t>
      </w:r>
      <w:r>
        <w:rPr>
          <w:rFonts w:ascii="Times New Roman" w:hAnsi="Times New Roman" w:cs="Times New Roman"/>
          <w:sz w:val="28"/>
          <w:szCs w:val="28"/>
        </w:rPr>
        <w:tab/>
      </w:r>
      <w:r w:rsidRPr="0026517D">
        <w:rPr>
          <w:rFonts w:ascii="Times New Roman" w:hAnsi="Times New Roman" w:cs="Times New Roman"/>
          <w:sz w:val="28"/>
          <w:szCs w:val="28"/>
        </w:rPr>
        <w:t>Г.Г. Фаренюк</w:t>
      </w:r>
    </w:p>
    <w:p w:rsidR="00124FFD" w:rsidRPr="0026517D" w:rsidRDefault="00124FFD" w:rsidP="00124FFD">
      <w:pPr>
        <w:spacing w:after="0" w:line="240" w:lineRule="auto"/>
        <w:jc w:val="both"/>
        <w:rPr>
          <w:rFonts w:ascii="Times New Roman" w:hAnsi="Times New Roman" w:cs="Times New Roman"/>
          <w:sz w:val="28"/>
          <w:szCs w:val="28"/>
          <w:lang w:val="ru-RU"/>
        </w:rPr>
      </w:pPr>
    </w:p>
    <w:p w:rsidR="00124FFD" w:rsidRPr="0026517D" w:rsidRDefault="00124FFD" w:rsidP="00124FFD">
      <w:pPr>
        <w:spacing w:after="0" w:line="240" w:lineRule="auto"/>
        <w:jc w:val="both"/>
        <w:rPr>
          <w:rFonts w:ascii="Times New Roman" w:hAnsi="Times New Roman" w:cs="Times New Roman"/>
          <w:sz w:val="28"/>
          <w:szCs w:val="28"/>
          <w:lang w:val="ru-RU"/>
        </w:rPr>
      </w:pPr>
    </w:p>
    <w:p w:rsidR="00124FFD" w:rsidRPr="0026517D" w:rsidRDefault="00124FFD" w:rsidP="00124FFD">
      <w:pPr>
        <w:spacing w:after="0" w:line="240" w:lineRule="auto"/>
        <w:jc w:val="both"/>
        <w:rPr>
          <w:rFonts w:ascii="Times New Roman" w:hAnsi="Times New Roman" w:cs="Times New Roman"/>
          <w:sz w:val="28"/>
          <w:szCs w:val="28"/>
        </w:rPr>
      </w:pPr>
      <w:r w:rsidRPr="0026517D">
        <w:rPr>
          <w:rFonts w:ascii="Times New Roman" w:hAnsi="Times New Roman" w:cs="Times New Roman"/>
          <w:sz w:val="28"/>
          <w:szCs w:val="28"/>
        </w:rPr>
        <w:t>Науковий керівник,</w:t>
      </w:r>
    </w:p>
    <w:p w:rsidR="00124FFD" w:rsidRPr="0026517D" w:rsidRDefault="00124FFD" w:rsidP="00124FFD">
      <w:pPr>
        <w:tabs>
          <w:tab w:val="right" w:pos="10350"/>
        </w:tabs>
        <w:spacing w:after="0" w:line="240" w:lineRule="auto"/>
        <w:jc w:val="both"/>
        <w:rPr>
          <w:rFonts w:ascii="Times New Roman" w:hAnsi="Times New Roman" w:cs="Times New Roman"/>
          <w:sz w:val="28"/>
          <w:szCs w:val="28"/>
        </w:rPr>
      </w:pPr>
      <w:r w:rsidRPr="0026517D">
        <w:rPr>
          <w:rFonts w:ascii="Times New Roman" w:hAnsi="Times New Roman" w:cs="Times New Roman"/>
          <w:sz w:val="28"/>
          <w:szCs w:val="28"/>
        </w:rPr>
        <w:t>директор  ТОВ «КиївПром</w:t>
      </w:r>
      <w:r>
        <w:rPr>
          <w:rFonts w:ascii="Times New Roman" w:hAnsi="Times New Roman" w:cs="Times New Roman"/>
          <w:sz w:val="28"/>
          <w:szCs w:val="28"/>
        </w:rPr>
        <w:t xml:space="preserve">ЕлектроПроект» </w:t>
      </w:r>
      <w:r>
        <w:rPr>
          <w:rFonts w:ascii="Times New Roman" w:hAnsi="Times New Roman" w:cs="Times New Roman"/>
          <w:sz w:val="28"/>
          <w:szCs w:val="28"/>
        </w:rPr>
        <w:tab/>
        <w:t>Ю.С. Громадський</w:t>
      </w:r>
    </w:p>
    <w:p w:rsidR="00124FFD" w:rsidRPr="0026517D" w:rsidRDefault="00124FFD" w:rsidP="00124FFD">
      <w:pPr>
        <w:tabs>
          <w:tab w:val="right" w:pos="10350"/>
        </w:tabs>
        <w:spacing w:after="0" w:line="240" w:lineRule="auto"/>
        <w:jc w:val="both"/>
        <w:rPr>
          <w:rFonts w:ascii="Times New Roman" w:hAnsi="Times New Roman" w:cs="Times New Roman"/>
          <w:sz w:val="28"/>
          <w:szCs w:val="28"/>
        </w:rPr>
      </w:pPr>
    </w:p>
    <w:p w:rsidR="00124FFD" w:rsidRPr="0026517D" w:rsidRDefault="00124FFD" w:rsidP="00124FFD">
      <w:pPr>
        <w:spacing w:after="0" w:line="240" w:lineRule="auto"/>
        <w:jc w:val="both"/>
        <w:rPr>
          <w:rFonts w:ascii="Times New Roman" w:hAnsi="Times New Roman" w:cs="Times New Roman"/>
          <w:sz w:val="28"/>
          <w:szCs w:val="28"/>
          <w:lang w:val="ru-RU"/>
        </w:rPr>
      </w:pPr>
    </w:p>
    <w:p w:rsidR="00124FFD" w:rsidRPr="0026517D" w:rsidRDefault="00124FFD" w:rsidP="00124FFD">
      <w:pPr>
        <w:spacing w:after="0" w:line="240" w:lineRule="auto"/>
        <w:jc w:val="both"/>
        <w:rPr>
          <w:rFonts w:ascii="Times New Roman" w:hAnsi="Times New Roman" w:cs="Times New Roman"/>
          <w:sz w:val="28"/>
          <w:szCs w:val="28"/>
        </w:rPr>
      </w:pPr>
      <w:r w:rsidRPr="0026517D">
        <w:rPr>
          <w:rFonts w:ascii="Times New Roman" w:hAnsi="Times New Roman" w:cs="Times New Roman"/>
          <w:sz w:val="28"/>
          <w:szCs w:val="28"/>
        </w:rPr>
        <w:t>Професор кафедри архітектурних</w:t>
      </w:r>
    </w:p>
    <w:p w:rsidR="00124FFD" w:rsidRPr="0026517D" w:rsidRDefault="00124FFD" w:rsidP="00124FFD">
      <w:pPr>
        <w:spacing w:after="0" w:line="240" w:lineRule="auto"/>
        <w:jc w:val="both"/>
        <w:rPr>
          <w:rFonts w:ascii="Times New Roman" w:hAnsi="Times New Roman" w:cs="Times New Roman"/>
          <w:sz w:val="28"/>
          <w:szCs w:val="28"/>
        </w:rPr>
      </w:pPr>
      <w:r w:rsidRPr="0026517D">
        <w:rPr>
          <w:rFonts w:ascii="Times New Roman" w:hAnsi="Times New Roman" w:cs="Times New Roman"/>
          <w:sz w:val="28"/>
          <w:szCs w:val="28"/>
        </w:rPr>
        <w:t>конструкцій КНУБА, д-р техн.. наук,</w:t>
      </w:r>
    </w:p>
    <w:p w:rsidR="00124FFD" w:rsidRPr="0026517D" w:rsidRDefault="00124FFD" w:rsidP="00124FFD">
      <w:pPr>
        <w:spacing w:after="0" w:line="240" w:lineRule="auto"/>
        <w:jc w:val="both"/>
        <w:rPr>
          <w:rFonts w:ascii="Times New Roman" w:hAnsi="Times New Roman" w:cs="Times New Roman"/>
          <w:sz w:val="28"/>
          <w:szCs w:val="28"/>
        </w:rPr>
      </w:pPr>
      <w:r w:rsidRPr="0026517D">
        <w:rPr>
          <w:rFonts w:ascii="Times New Roman" w:hAnsi="Times New Roman" w:cs="Times New Roman"/>
          <w:sz w:val="28"/>
          <w:szCs w:val="28"/>
        </w:rPr>
        <w:t>голова ПК 3 «Освітлення та інсоляція</w:t>
      </w:r>
    </w:p>
    <w:p w:rsidR="00124FFD" w:rsidRPr="0026517D" w:rsidRDefault="00124FFD" w:rsidP="00124FFD">
      <w:pPr>
        <w:spacing w:after="0" w:line="240" w:lineRule="auto"/>
        <w:jc w:val="both"/>
        <w:rPr>
          <w:rFonts w:ascii="Times New Roman" w:hAnsi="Times New Roman" w:cs="Times New Roman"/>
          <w:sz w:val="28"/>
          <w:szCs w:val="28"/>
        </w:rPr>
      </w:pPr>
      <w:r w:rsidRPr="0026517D">
        <w:rPr>
          <w:rFonts w:ascii="Times New Roman" w:hAnsi="Times New Roman" w:cs="Times New Roman"/>
          <w:sz w:val="28"/>
          <w:szCs w:val="28"/>
        </w:rPr>
        <w:t>приміщень» ТК 302 «Енергоеіективність</w:t>
      </w:r>
    </w:p>
    <w:p w:rsidR="00124FFD" w:rsidRPr="0026517D" w:rsidRDefault="00124FFD" w:rsidP="00124FFD">
      <w:pPr>
        <w:tabs>
          <w:tab w:val="right" w:pos="10350"/>
        </w:tabs>
        <w:spacing w:after="0" w:line="240" w:lineRule="auto"/>
        <w:jc w:val="both"/>
        <w:rPr>
          <w:rFonts w:ascii="Times New Roman" w:hAnsi="Times New Roman" w:cs="Times New Roman"/>
          <w:sz w:val="28"/>
          <w:szCs w:val="28"/>
        </w:rPr>
      </w:pPr>
      <w:r w:rsidRPr="0026517D">
        <w:rPr>
          <w:rFonts w:ascii="Times New Roman" w:hAnsi="Times New Roman" w:cs="Times New Roman"/>
          <w:sz w:val="28"/>
          <w:szCs w:val="28"/>
        </w:rPr>
        <w:t xml:space="preserve">будівель і споруд» </w:t>
      </w:r>
      <w:r>
        <w:rPr>
          <w:rFonts w:ascii="Times New Roman" w:hAnsi="Times New Roman" w:cs="Times New Roman"/>
          <w:sz w:val="28"/>
          <w:szCs w:val="28"/>
        </w:rPr>
        <w:tab/>
        <w:t>О.В. Сергейчук</w:t>
      </w:r>
    </w:p>
    <w:p w:rsidR="00124FFD" w:rsidRPr="0026517D" w:rsidRDefault="00124FFD" w:rsidP="00124FFD">
      <w:pPr>
        <w:spacing w:after="0" w:line="240" w:lineRule="auto"/>
        <w:jc w:val="both"/>
        <w:rPr>
          <w:rFonts w:ascii="Times New Roman" w:hAnsi="Times New Roman" w:cs="Times New Roman"/>
          <w:sz w:val="28"/>
          <w:szCs w:val="28"/>
        </w:rPr>
      </w:pPr>
    </w:p>
    <w:p w:rsidR="00124FFD" w:rsidRPr="0026517D" w:rsidRDefault="00124FFD" w:rsidP="00124FFD">
      <w:pPr>
        <w:spacing w:after="0" w:line="240" w:lineRule="auto"/>
        <w:jc w:val="both"/>
        <w:rPr>
          <w:rFonts w:ascii="Times New Roman" w:hAnsi="Times New Roman" w:cs="Times New Roman"/>
          <w:sz w:val="28"/>
          <w:szCs w:val="28"/>
        </w:rPr>
      </w:pPr>
    </w:p>
    <w:p w:rsidR="00124FFD" w:rsidRPr="0026517D" w:rsidRDefault="00124FFD" w:rsidP="00124FFD">
      <w:pPr>
        <w:spacing w:after="0" w:line="240" w:lineRule="auto"/>
        <w:jc w:val="both"/>
        <w:rPr>
          <w:rFonts w:ascii="Times New Roman" w:hAnsi="Times New Roman" w:cs="Times New Roman"/>
          <w:sz w:val="28"/>
          <w:szCs w:val="28"/>
        </w:rPr>
      </w:pPr>
      <w:r w:rsidRPr="0026517D">
        <w:rPr>
          <w:rFonts w:ascii="Times New Roman" w:hAnsi="Times New Roman" w:cs="Times New Roman"/>
          <w:sz w:val="28"/>
          <w:szCs w:val="28"/>
        </w:rPr>
        <w:t>Відповідальний виконавець:</w:t>
      </w:r>
    </w:p>
    <w:p w:rsidR="00124FFD" w:rsidRPr="0026517D" w:rsidRDefault="00124FFD" w:rsidP="00124FFD">
      <w:pPr>
        <w:spacing w:after="0" w:line="240" w:lineRule="auto"/>
        <w:jc w:val="both"/>
        <w:rPr>
          <w:rFonts w:ascii="Times New Roman" w:hAnsi="Times New Roman" w:cs="Times New Roman"/>
          <w:sz w:val="28"/>
          <w:szCs w:val="28"/>
        </w:rPr>
      </w:pPr>
    </w:p>
    <w:p w:rsidR="00124FFD" w:rsidRPr="0026517D" w:rsidRDefault="00124FFD" w:rsidP="00124FFD">
      <w:pPr>
        <w:spacing w:after="0" w:line="240" w:lineRule="auto"/>
        <w:jc w:val="both"/>
        <w:rPr>
          <w:rFonts w:ascii="Times New Roman" w:hAnsi="Times New Roman" w:cs="Times New Roman"/>
          <w:sz w:val="28"/>
          <w:szCs w:val="28"/>
        </w:rPr>
      </w:pPr>
      <w:r w:rsidRPr="0026517D">
        <w:rPr>
          <w:rFonts w:ascii="Times New Roman" w:hAnsi="Times New Roman" w:cs="Times New Roman"/>
          <w:sz w:val="28"/>
          <w:szCs w:val="28"/>
        </w:rPr>
        <w:t>Зав</w:t>
      </w:r>
      <w:r>
        <w:rPr>
          <w:rFonts w:ascii="Times New Roman" w:hAnsi="Times New Roman" w:cs="Times New Roman"/>
          <w:sz w:val="28"/>
          <w:szCs w:val="28"/>
        </w:rPr>
        <w:t>ідуючий лабораторії будівельної</w:t>
      </w:r>
    </w:p>
    <w:p w:rsidR="00124FFD" w:rsidRPr="0026517D" w:rsidRDefault="00124FFD" w:rsidP="00124FFD">
      <w:pPr>
        <w:tabs>
          <w:tab w:val="right" w:pos="10350"/>
        </w:tabs>
        <w:spacing w:after="0" w:line="240" w:lineRule="auto"/>
        <w:jc w:val="both"/>
        <w:rPr>
          <w:rFonts w:ascii="Times New Roman" w:hAnsi="Times New Roman" w:cs="Times New Roman"/>
          <w:sz w:val="28"/>
          <w:szCs w:val="28"/>
        </w:rPr>
      </w:pPr>
      <w:r w:rsidRPr="0026517D">
        <w:rPr>
          <w:rFonts w:ascii="Times New Roman" w:hAnsi="Times New Roman" w:cs="Times New Roman"/>
          <w:sz w:val="28"/>
          <w:szCs w:val="28"/>
        </w:rPr>
        <w:t>Теплотехніки  та енергозбереже</w:t>
      </w:r>
      <w:r>
        <w:rPr>
          <w:rFonts w:ascii="Times New Roman" w:hAnsi="Times New Roman" w:cs="Times New Roman"/>
          <w:sz w:val="28"/>
          <w:szCs w:val="28"/>
        </w:rPr>
        <w:t xml:space="preserve">ння </w:t>
      </w:r>
      <w:r>
        <w:rPr>
          <w:rFonts w:ascii="Times New Roman" w:hAnsi="Times New Roman" w:cs="Times New Roman"/>
          <w:sz w:val="28"/>
          <w:szCs w:val="28"/>
        </w:rPr>
        <w:tab/>
        <w:t xml:space="preserve">Є.Г. </w:t>
      </w:r>
      <w:r w:rsidRPr="0026517D">
        <w:rPr>
          <w:rFonts w:ascii="Times New Roman" w:hAnsi="Times New Roman" w:cs="Times New Roman"/>
          <w:sz w:val="28"/>
          <w:szCs w:val="28"/>
        </w:rPr>
        <w:t>Фаренюк</w:t>
      </w:r>
    </w:p>
    <w:p w:rsidR="00124FFD" w:rsidRPr="0026517D" w:rsidRDefault="00124FFD" w:rsidP="00124FFD">
      <w:pPr>
        <w:spacing w:after="0" w:line="240" w:lineRule="auto"/>
        <w:jc w:val="both"/>
        <w:rPr>
          <w:rFonts w:ascii="Times New Roman" w:hAnsi="Times New Roman" w:cs="Times New Roman"/>
          <w:sz w:val="28"/>
          <w:szCs w:val="28"/>
        </w:rPr>
      </w:pPr>
    </w:p>
    <w:p w:rsidR="00124FFD" w:rsidRPr="0026517D" w:rsidRDefault="00124FFD" w:rsidP="00124FFD">
      <w:pPr>
        <w:spacing w:after="0" w:line="240" w:lineRule="auto"/>
        <w:jc w:val="both"/>
        <w:rPr>
          <w:rFonts w:ascii="Times New Roman" w:hAnsi="Times New Roman" w:cs="Times New Roman"/>
          <w:sz w:val="28"/>
          <w:szCs w:val="28"/>
        </w:rPr>
      </w:pPr>
    </w:p>
    <w:p w:rsidR="00124FFD" w:rsidRPr="0026517D" w:rsidRDefault="00124FFD" w:rsidP="00124FFD">
      <w:pPr>
        <w:spacing w:after="0" w:line="240" w:lineRule="auto"/>
        <w:jc w:val="both"/>
        <w:rPr>
          <w:rFonts w:ascii="Times New Roman" w:hAnsi="Times New Roman" w:cs="Times New Roman"/>
          <w:sz w:val="28"/>
          <w:szCs w:val="28"/>
        </w:rPr>
      </w:pPr>
      <w:r w:rsidRPr="0026517D">
        <w:rPr>
          <w:rFonts w:ascii="Times New Roman" w:hAnsi="Times New Roman" w:cs="Times New Roman"/>
          <w:sz w:val="28"/>
          <w:szCs w:val="28"/>
        </w:rPr>
        <w:t>Виконавець:</w:t>
      </w:r>
    </w:p>
    <w:p w:rsidR="00124FFD" w:rsidRPr="0026517D" w:rsidRDefault="00124FFD" w:rsidP="00124FFD">
      <w:pPr>
        <w:spacing w:after="0" w:line="240" w:lineRule="auto"/>
        <w:jc w:val="both"/>
        <w:rPr>
          <w:rFonts w:ascii="Times New Roman" w:hAnsi="Times New Roman" w:cs="Times New Roman"/>
          <w:sz w:val="28"/>
          <w:szCs w:val="28"/>
        </w:rPr>
      </w:pPr>
    </w:p>
    <w:p w:rsidR="00124FFD" w:rsidRPr="0026517D" w:rsidRDefault="00124FFD" w:rsidP="00124FFD">
      <w:pPr>
        <w:tabs>
          <w:tab w:val="right" w:pos="1035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Інженер-проєктувальник </w:t>
      </w:r>
      <w:r>
        <w:rPr>
          <w:rFonts w:ascii="Times New Roman" w:hAnsi="Times New Roman" w:cs="Times New Roman"/>
          <w:sz w:val="28"/>
          <w:szCs w:val="28"/>
        </w:rPr>
        <w:tab/>
      </w:r>
      <w:r w:rsidRPr="0026517D">
        <w:rPr>
          <w:rFonts w:ascii="Times New Roman" w:hAnsi="Times New Roman" w:cs="Times New Roman"/>
          <w:sz w:val="28"/>
          <w:szCs w:val="28"/>
        </w:rPr>
        <w:t>М.Ю. Громадський</w:t>
      </w:r>
    </w:p>
    <w:p w:rsidR="001062BA" w:rsidRPr="003D432A" w:rsidRDefault="001062BA" w:rsidP="003D432A">
      <w:pPr>
        <w:spacing w:after="0" w:line="360" w:lineRule="auto"/>
        <w:ind w:firstLine="720"/>
        <w:jc w:val="both"/>
        <w:rPr>
          <w:rFonts w:ascii="Times New Roman" w:hAnsi="Times New Roman" w:cs="Times New Roman"/>
          <w:sz w:val="28"/>
          <w:szCs w:val="28"/>
        </w:rPr>
      </w:pPr>
    </w:p>
    <w:sectPr w:rsidR="001062BA" w:rsidRPr="003D432A" w:rsidSect="00F3300A">
      <w:pgSz w:w="11907" w:h="16839" w:code="9"/>
      <w:pgMar w:top="1134" w:right="567" w:bottom="1134" w:left="1701" w:header="510" w:footer="510" w:gutter="0"/>
      <w:cols w:space="708"/>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47AB" w:rsidRDefault="005747AB" w:rsidP="00B71A1B">
      <w:pPr>
        <w:spacing w:after="0" w:line="240" w:lineRule="auto"/>
      </w:pPr>
      <w:r>
        <w:separator/>
      </w:r>
    </w:p>
  </w:endnote>
  <w:endnote w:type="continuationSeparator" w:id="0">
    <w:p w:rsidR="005747AB" w:rsidRDefault="005747AB" w:rsidP="00B71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UniversalMath1 BT">
    <w:altName w:val="Symbol"/>
    <w:charset w:val="02"/>
    <w:family w:val="roman"/>
    <w:pitch w:val="variable"/>
    <w:sig w:usb0="00000000" w:usb1="10000000" w:usb2="00000000" w:usb3="00000000" w:csb0="80000000"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962361"/>
      <w:docPartObj>
        <w:docPartGallery w:val="Page Numbers (Bottom of Page)"/>
        <w:docPartUnique/>
      </w:docPartObj>
    </w:sdtPr>
    <w:sdtEndPr/>
    <w:sdtContent>
      <w:p w:rsidR="00124FFD" w:rsidRDefault="00124FFD">
        <w:pPr>
          <w:pStyle w:val="Footer"/>
        </w:pPr>
        <w:r w:rsidRPr="009940F8">
          <w:rPr>
            <w:rFonts w:ascii="Times New Roman" w:hAnsi="Times New Roman" w:cs="Times New Roman"/>
            <w:sz w:val="24"/>
            <w:szCs w:val="24"/>
          </w:rPr>
          <w:fldChar w:fldCharType="begin"/>
        </w:r>
        <w:r w:rsidRPr="009940F8">
          <w:rPr>
            <w:rFonts w:ascii="Times New Roman" w:hAnsi="Times New Roman" w:cs="Times New Roman"/>
            <w:sz w:val="24"/>
            <w:szCs w:val="24"/>
          </w:rPr>
          <w:instrText>PAGE   \* MERGEFORMAT</w:instrText>
        </w:r>
        <w:r w:rsidRPr="009940F8">
          <w:rPr>
            <w:rFonts w:ascii="Times New Roman" w:hAnsi="Times New Roman" w:cs="Times New Roman"/>
            <w:sz w:val="24"/>
            <w:szCs w:val="24"/>
          </w:rPr>
          <w:fldChar w:fldCharType="separate"/>
        </w:r>
        <w:r w:rsidR="00D41CA6" w:rsidRPr="00D41CA6">
          <w:rPr>
            <w:rFonts w:ascii="Times New Roman" w:hAnsi="Times New Roman" w:cs="Times New Roman"/>
            <w:noProof/>
            <w:sz w:val="24"/>
            <w:szCs w:val="24"/>
            <w:lang w:val="ru-RU"/>
          </w:rPr>
          <w:t>2</w:t>
        </w:r>
        <w:r w:rsidRPr="009940F8">
          <w:rPr>
            <w:rFonts w:ascii="Times New Roman" w:hAnsi="Times New Roman" w:cs="Times New Roman"/>
            <w:sz w:val="24"/>
            <w:szCs w:val="24"/>
          </w:rPr>
          <w:fldChar w:fldCharType="end"/>
        </w:r>
      </w:p>
    </w:sdtContent>
  </w:sdt>
  <w:p w:rsidR="00124FFD" w:rsidRPr="00A4435F" w:rsidRDefault="00124FFD" w:rsidP="00F3300A">
    <w:pPr>
      <w:pStyle w:val="Footer"/>
      <w:jc w:val="right"/>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962362"/>
      <w:docPartObj>
        <w:docPartGallery w:val="Page Numbers (Bottom of Page)"/>
        <w:docPartUnique/>
      </w:docPartObj>
    </w:sdtPr>
    <w:sdtEndPr/>
    <w:sdtContent>
      <w:p w:rsidR="00124FFD" w:rsidRDefault="00124FFD" w:rsidP="009940F8">
        <w:pPr>
          <w:pStyle w:val="Footer"/>
          <w:jc w:val="right"/>
        </w:pPr>
        <w:r w:rsidRPr="009940F8">
          <w:rPr>
            <w:rFonts w:ascii="Times New Roman" w:hAnsi="Times New Roman" w:cs="Times New Roman"/>
            <w:sz w:val="24"/>
            <w:szCs w:val="24"/>
          </w:rPr>
          <w:fldChar w:fldCharType="begin"/>
        </w:r>
        <w:r w:rsidRPr="009940F8">
          <w:rPr>
            <w:rFonts w:ascii="Times New Roman" w:hAnsi="Times New Roman" w:cs="Times New Roman"/>
            <w:sz w:val="24"/>
            <w:szCs w:val="24"/>
          </w:rPr>
          <w:instrText>PAGE   \* MERGEFORMAT</w:instrText>
        </w:r>
        <w:r w:rsidRPr="009940F8">
          <w:rPr>
            <w:rFonts w:ascii="Times New Roman" w:hAnsi="Times New Roman" w:cs="Times New Roman"/>
            <w:sz w:val="24"/>
            <w:szCs w:val="24"/>
          </w:rPr>
          <w:fldChar w:fldCharType="separate"/>
        </w:r>
        <w:r w:rsidR="00EB2547" w:rsidRPr="00EB2547">
          <w:rPr>
            <w:rFonts w:ascii="Times New Roman" w:hAnsi="Times New Roman" w:cs="Times New Roman"/>
            <w:noProof/>
            <w:sz w:val="24"/>
            <w:szCs w:val="24"/>
            <w:lang w:val="ru-RU"/>
          </w:rPr>
          <w:t>21</w:t>
        </w:r>
        <w:r w:rsidRPr="009940F8">
          <w:rPr>
            <w:rFonts w:ascii="Times New Roman" w:hAnsi="Times New Roman" w:cs="Times New Roman"/>
            <w:sz w:val="24"/>
            <w:szCs w:val="24"/>
          </w:rPr>
          <w:fldChar w:fldCharType="end"/>
        </w:r>
      </w:p>
    </w:sdtContent>
  </w:sdt>
  <w:p w:rsidR="00124FFD" w:rsidRPr="00F3300A" w:rsidRDefault="00124FFD">
    <w:pPr>
      <w:pStyle w:val="Footer"/>
      <w:jc w:val="right"/>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962363"/>
      <w:showingPlcHdr/>
    </w:sdtPr>
    <w:sdtEndPr>
      <w:rPr>
        <w:rFonts w:ascii="Times New Roman" w:hAnsi="Times New Roman" w:cs="Times New Roman"/>
        <w:sz w:val="24"/>
        <w:szCs w:val="24"/>
      </w:rPr>
    </w:sdtEndPr>
    <w:sdtContent>
      <w:p w:rsidR="00124FFD" w:rsidRDefault="00124FFD" w:rsidP="00603760">
        <w:pPr>
          <w:pStyle w:val="Footer"/>
          <w:jc w:val="center"/>
        </w:pPr>
        <w:r>
          <w:t xml:space="preserve">     </w:t>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95219"/>
    </w:sdtPr>
    <w:sdtEndPr>
      <w:rPr>
        <w:rFonts w:ascii="Times New Roman" w:hAnsi="Times New Roman" w:cs="Times New Roman"/>
        <w:sz w:val="24"/>
        <w:szCs w:val="24"/>
      </w:rPr>
    </w:sdtEndPr>
    <w:sdtContent>
      <w:p w:rsidR="00124FFD" w:rsidRPr="00A4435F" w:rsidRDefault="00D41CA6" w:rsidP="00F3300A">
        <w:pPr>
          <w:pStyle w:val="Footer"/>
          <w:jc w:val="right"/>
          <w:rPr>
            <w:rFonts w:ascii="Times New Roman" w:hAnsi="Times New Roman" w:cs="Times New Roman"/>
            <w:sz w:val="24"/>
            <w:szCs w:val="24"/>
          </w:rPr>
        </w:pP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95257"/>
    </w:sdtPr>
    <w:sdtEndPr>
      <w:rPr>
        <w:rFonts w:ascii="Times New Roman" w:hAnsi="Times New Roman" w:cs="Times New Roman"/>
        <w:sz w:val="24"/>
        <w:szCs w:val="24"/>
      </w:rPr>
    </w:sdtEndPr>
    <w:sdtContent>
      <w:p w:rsidR="00124FFD" w:rsidRPr="00F3300A" w:rsidRDefault="00124FFD">
        <w:pPr>
          <w:pStyle w:val="Footer"/>
          <w:jc w:val="right"/>
          <w:rPr>
            <w:rFonts w:ascii="Times New Roman" w:hAnsi="Times New Roman" w:cs="Times New Roman"/>
            <w:sz w:val="24"/>
            <w:szCs w:val="24"/>
          </w:rPr>
        </w:pPr>
        <w:r w:rsidRPr="00F3300A">
          <w:rPr>
            <w:rFonts w:ascii="Times New Roman" w:hAnsi="Times New Roman" w:cs="Times New Roman"/>
            <w:sz w:val="24"/>
            <w:szCs w:val="24"/>
          </w:rPr>
          <w:fldChar w:fldCharType="begin"/>
        </w:r>
        <w:r w:rsidRPr="00F3300A">
          <w:rPr>
            <w:rFonts w:ascii="Times New Roman" w:hAnsi="Times New Roman" w:cs="Times New Roman"/>
            <w:sz w:val="24"/>
            <w:szCs w:val="24"/>
          </w:rPr>
          <w:instrText xml:space="preserve"> PAGE   \* MERGEFORMAT </w:instrText>
        </w:r>
        <w:r w:rsidRPr="00F3300A">
          <w:rPr>
            <w:rFonts w:ascii="Times New Roman" w:hAnsi="Times New Roman" w:cs="Times New Roman"/>
            <w:sz w:val="24"/>
            <w:szCs w:val="24"/>
          </w:rPr>
          <w:fldChar w:fldCharType="separate"/>
        </w:r>
        <w:r w:rsidR="00EB2547">
          <w:rPr>
            <w:rFonts w:ascii="Times New Roman" w:hAnsi="Times New Roman" w:cs="Times New Roman"/>
            <w:noProof/>
            <w:sz w:val="24"/>
            <w:szCs w:val="24"/>
          </w:rPr>
          <w:t>155</w:t>
        </w:r>
        <w:r w:rsidRPr="00F3300A">
          <w:rPr>
            <w:rFonts w:ascii="Times New Roman" w:hAnsi="Times New Roman" w:cs="Times New Roman"/>
            <w:sz w:val="24"/>
            <w:szCs w:val="24"/>
          </w:rP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95242"/>
    </w:sdtPr>
    <w:sdtEndPr>
      <w:rPr>
        <w:rFonts w:ascii="Times New Roman" w:hAnsi="Times New Roman" w:cs="Times New Roman"/>
        <w:sz w:val="24"/>
        <w:szCs w:val="24"/>
      </w:rPr>
    </w:sdtEndPr>
    <w:sdtContent>
      <w:p w:rsidR="00124FFD" w:rsidRDefault="00124FFD">
        <w:pPr>
          <w:pStyle w:val="Footer"/>
          <w:jc w:val="right"/>
        </w:pPr>
        <w:r w:rsidRPr="00F3300A">
          <w:rPr>
            <w:rFonts w:ascii="Times New Roman" w:hAnsi="Times New Roman" w:cs="Times New Roman"/>
            <w:sz w:val="24"/>
            <w:szCs w:val="24"/>
          </w:rPr>
          <w:fldChar w:fldCharType="begin"/>
        </w:r>
        <w:r w:rsidRPr="00F3300A">
          <w:rPr>
            <w:rFonts w:ascii="Times New Roman" w:hAnsi="Times New Roman" w:cs="Times New Roman"/>
            <w:sz w:val="24"/>
            <w:szCs w:val="24"/>
          </w:rPr>
          <w:instrText xml:space="preserve"> PAGE   \* MERGEFORMAT </w:instrText>
        </w:r>
        <w:r w:rsidRPr="00F3300A">
          <w:rPr>
            <w:rFonts w:ascii="Times New Roman" w:hAnsi="Times New Roman" w:cs="Times New Roman"/>
            <w:sz w:val="24"/>
            <w:szCs w:val="24"/>
          </w:rPr>
          <w:fldChar w:fldCharType="separate"/>
        </w:r>
        <w:r>
          <w:rPr>
            <w:rFonts w:ascii="Times New Roman" w:hAnsi="Times New Roman" w:cs="Times New Roman"/>
            <w:noProof/>
            <w:sz w:val="24"/>
            <w:szCs w:val="24"/>
          </w:rPr>
          <w:t>1</w:t>
        </w:r>
        <w:r w:rsidRPr="00F3300A">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47AB" w:rsidRDefault="005747AB" w:rsidP="00B71A1B">
      <w:pPr>
        <w:spacing w:after="0" w:line="240" w:lineRule="auto"/>
      </w:pPr>
      <w:r>
        <w:separator/>
      </w:r>
    </w:p>
  </w:footnote>
  <w:footnote w:type="continuationSeparator" w:id="0">
    <w:p w:rsidR="005747AB" w:rsidRDefault="005747AB" w:rsidP="00B71A1B">
      <w:pPr>
        <w:spacing w:after="0" w:line="240" w:lineRule="auto"/>
      </w:pPr>
      <w:r>
        <w:continuationSeparator/>
      </w:r>
    </w:p>
  </w:footnote>
  <w:footnote w:id="1">
    <w:p w:rsidR="00124FFD" w:rsidRPr="00B26466" w:rsidRDefault="00124FFD" w:rsidP="00FD3268">
      <w:pPr>
        <w:pStyle w:val="FootnoteText"/>
        <w:rPr>
          <w:sz w:val="24"/>
          <w:szCs w:val="24"/>
          <w:vertAlign w:val="superscript"/>
        </w:rPr>
      </w:pPr>
      <w:r w:rsidRPr="00B26466">
        <w:rPr>
          <w:sz w:val="24"/>
          <w:szCs w:val="24"/>
          <w:vertAlign w:val="superscript"/>
        </w:rPr>
        <w:footnoteRef/>
      </w:r>
      <w:r w:rsidRPr="00B26466">
        <w:rPr>
          <w:sz w:val="24"/>
          <w:szCs w:val="24"/>
          <w:vertAlign w:val="superscript"/>
        </w:rPr>
        <w:t xml:space="preserve"> До введення в дію відповідних стандартів розрахунок КПО необхідно проводити у відповідності до Додатку Н. </w:t>
      </w:r>
    </w:p>
    <w:p w:rsidR="00124FFD" w:rsidRPr="00FD3268" w:rsidRDefault="00124FFD" w:rsidP="005054DE">
      <w:pPr>
        <w:pStyle w:val="FootnoteTex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FFD" w:rsidRPr="00AB1611" w:rsidRDefault="00124FFD" w:rsidP="009940F8">
    <w:pPr>
      <w:pStyle w:val="Header"/>
      <w:rPr>
        <w:rFonts w:ascii="Times New Roman" w:hAnsi="Times New Roman" w:cs="Times New Roman"/>
      </w:rPr>
    </w:pPr>
    <w:r>
      <w:rPr>
        <w:rFonts w:ascii="Times New Roman" w:hAnsi="Times New Roman" w:cs="Times New Roman"/>
      </w:rPr>
      <w:t>прДБ</w:t>
    </w:r>
    <w:r w:rsidRPr="00AB1611">
      <w:rPr>
        <w:rFonts w:ascii="Times New Roman" w:hAnsi="Times New Roman" w:cs="Times New Roman"/>
      </w:rPr>
      <w:t>Н В.2.5-</w:t>
    </w:r>
    <w:r>
      <w:rPr>
        <w:rFonts w:ascii="Times New Roman" w:hAnsi="Times New Roman" w:cs="Times New Roman"/>
      </w:rPr>
      <w:t>28:201</w:t>
    </w:r>
    <w:r w:rsidRPr="00AB1611">
      <w:rPr>
        <w:rFonts w:ascii="Times New Roman" w:hAnsi="Times New Roman" w:cs="Times New Roman"/>
      </w:rPr>
      <w:t>Х</w:t>
    </w:r>
  </w:p>
  <w:p w:rsidR="00124FFD" w:rsidRPr="009940F8" w:rsidRDefault="00124FFD" w:rsidP="009940F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FFD" w:rsidRPr="00AB1611" w:rsidRDefault="00124FFD" w:rsidP="00F3300A">
    <w:pPr>
      <w:pStyle w:val="Header"/>
      <w:jc w:val="right"/>
      <w:rPr>
        <w:rFonts w:ascii="Times New Roman" w:hAnsi="Times New Roman" w:cs="Times New Roman"/>
      </w:rPr>
    </w:pPr>
    <w:r>
      <w:rPr>
        <w:rFonts w:ascii="Times New Roman" w:hAnsi="Times New Roman" w:cs="Times New Roman"/>
      </w:rPr>
      <w:t>прДБ</w:t>
    </w:r>
    <w:r w:rsidRPr="00AB1611">
      <w:rPr>
        <w:rFonts w:ascii="Times New Roman" w:hAnsi="Times New Roman" w:cs="Times New Roman"/>
      </w:rPr>
      <w:t>Н В.2.5-</w:t>
    </w:r>
    <w:r>
      <w:rPr>
        <w:rFonts w:ascii="Times New Roman" w:hAnsi="Times New Roman" w:cs="Times New Roman"/>
      </w:rPr>
      <w:t>28:201</w:t>
    </w:r>
    <w:r w:rsidRPr="00AB1611">
      <w:rPr>
        <w:rFonts w:ascii="Times New Roman" w:hAnsi="Times New Roman" w:cs="Times New Roman"/>
      </w:rPr>
      <w:t>Х</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FFD" w:rsidRPr="00F3300A" w:rsidRDefault="00124FFD" w:rsidP="00F3300A">
    <w:pPr>
      <w:pStyle w:val="Header"/>
      <w:jc w:val="right"/>
      <w:rPr>
        <w:rFonts w:ascii="Times New Roman" w:hAnsi="Times New Roman" w:cs="Times New Roman"/>
        <w:sz w:val="24"/>
        <w:szCs w:val="24"/>
      </w:rPr>
    </w:pPr>
    <w:r>
      <w:rPr>
        <w:rFonts w:ascii="Times New Roman" w:hAnsi="Times New Roman" w:cs="Times New Roman"/>
        <w:sz w:val="24"/>
        <w:szCs w:val="24"/>
      </w:rPr>
      <w:t>ДБН</w:t>
    </w:r>
    <w:r>
      <w:rPr>
        <w:rFonts w:ascii="Times New Roman" w:hAnsi="Times New Roman" w:cs="Times New Roman"/>
        <w:sz w:val="24"/>
        <w:szCs w:val="24"/>
        <w:lang w:val="en-US"/>
      </w:rPr>
      <w:t>.</w:t>
    </w:r>
    <w:r w:rsidRPr="00A4435F">
      <w:rPr>
        <w:rFonts w:ascii="Times New Roman" w:hAnsi="Times New Roman" w:cs="Times New Roman"/>
        <w:sz w:val="24"/>
        <w:szCs w:val="24"/>
      </w:rPr>
      <w:t xml:space="preserve"> В.2.5-</w:t>
    </w:r>
    <w:r>
      <w:rPr>
        <w:rFonts w:ascii="Times New Roman" w:hAnsi="Times New Roman" w:cs="Times New Roman"/>
        <w:sz w:val="24"/>
        <w:szCs w:val="24"/>
        <w:lang w:val="en-US"/>
      </w:rPr>
      <w:t>28</w:t>
    </w:r>
    <w:r>
      <w:rPr>
        <w:rFonts w:ascii="Times New Roman" w:hAnsi="Times New Roman" w:cs="Times New Roman"/>
        <w:sz w:val="24"/>
        <w:szCs w:val="24"/>
      </w:rPr>
      <w:t>:201Х</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FFD" w:rsidRPr="00A4435F" w:rsidRDefault="00124FFD" w:rsidP="00A4435F">
    <w:pPr>
      <w:pStyle w:val="Header"/>
      <w:jc w:val="right"/>
      <w:rPr>
        <w:rFonts w:ascii="Times New Roman" w:hAnsi="Times New Roman" w:cs="Times New Roman"/>
        <w:sz w:val="24"/>
        <w:szCs w:val="24"/>
      </w:rPr>
    </w:pPr>
    <w:r w:rsidRPr="00A4435F">
      <w:rPr>
        <w:rFonts w:ascii="Times New Roman" w:hAnsi="Times New Roman" w:cs="Times New Roman"/>
        <w:sz w:val="24"/>
        <w:szCs w:val="24"/>
      </w:rPr>
      <w:t>ДСТУ –Н Б В.2.5-ХХХ:20ХХ</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FFD" w:rsidRPr="00AB1611" w:rsidRDefault="00124FFD" w:rsidP="00F3300A">
    <w:pPr>
      <w:pStyle w:val="Header"/>
      <w:jc w:val="right"/>
      <w:rPr>
        <w:rFonts w:ascii="Times New Roman" w:hAnsi="Times New Roman" w:cs="Times New Roman"/>
      </w:rPr>
    </w:pPr>
    <w:r>
      <w:rPr>
        <w:rFonts w:ascii="Times New Roman" w:hAnsi="Times New Roman" w:cs="Times New Roman"/>
      </w:rPr>
      <w:t>ДБ</w:t>
    </w:r>
    <w:r w:rsidRPr="00AB1611">
      <w:rPr>
        <w:rFonts w:ascii="Times New Roman" w:hAnsi="Times New Roman" w:cs="Times New Roman"/>
      </w:rPr>
      <w:t>Н В.2.5-</w:t>
    </w:r>
    <w:r>
      <w:rPr>
        <w:rFonts w:ascii="Times New Roman" w:hAnsi="Times New Roman" w:cs="Times New Roman"/>
      </w:rPr>
      <w:t>28</w:t>
    </w:r>
    <w:r w:rsidRPr="00AB1611">
      <w:rPr>
        <w:rFonts w:ascii="Times New Roman" w:hAnsi="Times New Roman" w:cs="Times New Roman"/>
      </w:rPr>
      <w:t>:20ХХ</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FFD" w:rsidRPr="00F3300A" w:rsidRDefault="00124FFD" w:rsidP="00F3300A">
    <w:pPr>
      <w:pStyle w:val="Header"/>
      <w:jc w:val="right"/>
      <w:rPr>
        <w:rFonts w:ascii="Times New Roman" w:hAnsi="Times New Roman" w:cs="Times New Roman"/>
        <w:sz w:val="24"/>
        <w:szCs w:val="24"/>
      </w:rPr>
    </w:pPr>
    <w:r w:rsidRPr="00A4435F">
      <w:rPr>
        <w:rFonts w:ascii="Times New Roman" w:hAnsi="Times New Roman" w:cs="Times New Roman"/>
        <w:sz w:val="24"/>
        <w:szCs w:val="24"/>
      </w:rPr>
      <w:t>ДСТУ –Н Б В.2.5-ХХ</w:t>
    </w:r>
    <w:r>
      <w:rPr>
        <w:rFonts w:ascii="Times New Roman" w:hAnsi="Times New Roman" w:cs="Times New Roman"/>
        <w:sz w:val="24"/>
        <w:szCs w:val="24"/>
      </w:rPr>
      <w:t>Х:20ХХ</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21428"/>
    <w:multiLevelType w:val="multilevel"/>
    <w:tmpl w:val="77DA474C"/>
    <w:lvl w:ilvl="0">
      <w:start w:val="1"/>
      <w:numFmt w:val="decimal"/>
      <w:lvlText w:val="%1."/>
      <w:lvlJc w:val="left"/>
      <w:pPr>
        <w:ind w:left="720" w:hanging="360"/>
      </w:pPr>
      <w:rPr>
        <w:rFonts w:hint="default"/>
      </w:rPr>
    </w:lvl>
    <w:lvl w:ilvl="1">
      <w:start w:val="4"/>
      <w:numFmt w:val="decimal"/>
      <w:lvlText w:val="8.%2"/>
      <w:lvlJc w:val="left"/>
      <w:pPr>
        <w:ind w:left="1978" w:hanging="1410"/>
      </w:pPr>
      <w:rPr>
        <w:rFonts w:hint="default"/>
        <w:b/>
        <w:i w:val="0"/>
      </w:rPr>
    </w:lvl>
    <w:lvl w:ilvl="2">
      <w:start w:val="1"/>
      <w:numFmt w:val="decimal"/>
      <w:lvlText w:val="8.1.%3"/>
      <w:lvlJc w:val="left"/>
      <w:pPr>
        <w:ind w:left="2468" w:hanging="1410"/>
      </w:pPr>
      <w:rPr>
        <w:rFonts w:hint="default"/>
        <w:b/>
      </w:rPr>
    </w:lvl>
    <w:lvl w:ilvl="3">
      <w:start w:val="1"/>
      <w:numFmt w:val="decimal"/>
      <w:lvlText w:val="8.7.%4"/>
      <w:lvlJc w:val="left"/>
      <w:pPr>
        <w:ind w:left="2687" w:hanging="1410"/>
      </w:pPr>
      <w:rPr>
        <w:rFonts w:hint="default"/>
        <w:b/>
      </w:rPr>
    </w:lvl>
    <w:lvl w:ilvl="4">
      <w:start w:val="1"/>
      <w:numFmt w:val="decimal"/>
      <w:isLgl/>
      <w:lvlText w:val="%1.%2.%3.%4.%5"/>
      <w:lvlJc w:val="left"/>
      <w:pPr>
        <w:ind w:left="3166" w:hanging="1410"/>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5312" w:hanging="2160"/>
      </w:pPr>
      <w:rPr>
        <w:rFonts w:hint="default"/>
        <w:b/>
      </w:rPr>
    </w:lvl>
  </w:abstractNum>
  <w:abstractNum w:abstractNumId="1" w15:restartNumberingAfterBreak="0">
    <w:nsid w:val="18AE031E"/>
    <w:multiLevelType w:val="multilevel"/>
    <w:tmpl w:val="B06CC16E"/>
    <w:lvl w:ilvl="0">
      <w:start w:val="1"/>
      <w:numFmt w:val="decimal"/>
      <w:lvlText w:val="%1."/>
      <w:lvlJc w:val="left"/>
      <w:pPr>
        <w:ind w:left="720" w:hanging="360"/>
      </w:pPr>
      <w:rPr>
        <w:rFonts w:hint="default"/>
      </w:rPr>
    </w:lvl>
    <w:lvl w:ilvl="1">
      <w:start w:val="1"/>
      <w:numFmt w:val="decimal"/>
      <w:lvlText w:val="8.%2"/>
      <w:lvlJc w:val="left"/>
      <w:pPr>
        <w:ind w:left="1978" w:hanging="1410"/>
      </w:pPr>
      <w:rPr>
        <w:rFonts w:hint="default"/>
        <w:b/>
        <w:i w:val="0"/>
      </w:rPr>
    </w:lvl>
    <w:lvl w:ilvl="2">
      <w:start w:val="1"/>
      <w:numFmt w:val="decimal"/>
      <w:lvlText w:val="8.1.%3"/>
      <w:lvlJc w:val="left"/>
      <w:pPr>
        <w:ind w:left="2468" w:hanging="1410"/>
      </w:pPr>
      <w:rPr>
        <w:rFonts w:hint="default"/>
        <w:b/>
      </w:rPr>
    </w:lvl>
    <w:lvl w:ilvl="3">
      <w:start w:val="2"/>
      <w:numFmt w:val="decimal"/>
      <w:lvlText w:val="8.3.%4"/>
      <w:lvlJc w:val="left"/>
      <w:pPr>
        <w:ind w:left="2687" w:hanging="1410"/>
      </w:pPr>
      <w:rPr>
        <w:rFonts w:hint="default"/>
        <w:b/>
      </w:rPr>
    </w:lvl>
    <w:lvl w:ilvl="4">
      <w:start w:val="1"/>
      <w:numFmt w:val="decimal"/>
      <w:isLgl/>
      <w:lvlText w:val="%1.%2.%3.%4.%5"/>
      <w:lvlJc w:val="left"/>
      <w:pPr>
        <w:ind w:left="3166" w:hanging="1410"/>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5312" w:hanging="2160"/>
      </w:pPr>
      <w:rPr>
        <w:rFonts w:hint="default"/>
        <w:b/>
      </w:rPr>
    </w:lvl>
  </w:abstractNum>
  <w:abstractNum w:abstractNumId="2" w15:restartNumberingAfterBreak="0">
    <w:nsid w:val="1C6D41E0"/>
    <w:multiLevelType w:val="multilevel"/>
    <w:tmpl w:val="99F0F5C8"/>
    <w:lvl w:ilvl="0">
      <w:start w:val="1"/>
      <w:numFmt w:val="decimal"/>
      <w:lvlText w:val="%1."/>
      <w:lvlJc w:val="left"/>
      <w:pPr>
        <w:ind w:left="720" w:hanging="360"/>
      </w:pPr>
      <w:rPr>
        <w:rFonts w:hint="default"/>
      </w:rPr>
    </w:lvl>
    <w:lvl w:ilvl="1">
      <w:start w:val="1"/>
      <w:numFmt w:val="decimal"/>
      <w:lvlText w:val="7.%2"/>
      <w:lvlJc w:val="left"/>
      <w:pPr>
        <w:ind w:left="2119" w:hanging="1410"/>
      </w:pPr>
      <w:rPr>
        <w:rFonts w:hint="default"/>
        <w:b/>
      </w:rPr>
    </w:lvl>
    <w:lvl w:ilvl="2">
      <w:start w:val="1"/>
      <w:numFmt w:val="decimal"/>
      <w:isLgl/>
      <w:lvlText w:val="%1.%2.%3"/>
      <w:lvlJc w:val="left"/>
      <w:pPr>
        <w:ind w:left="2468" w:hanging="1410"/>
      </w:pPr>
      <w:rPr>
        <w:rFonts w:hint="default"/>
        <w:b/>
      </w:rPr>
    </w:lvl>
    <w:lvl w:ilvl="3">
      <w:start w:val="1"/>
      <w:numFmt w:val="decimal"/>
      <w:isLgl/>
      <w:lvlText w:val="%1.%2.%3.%4"/>
      <w:lvlJc w:val="left"/>
      <w:pPr>
        <w:ind w:left="2817" w:hanging="1410"/>
      </w:pPr>
      <w:rPr>
        <w:rFonts w:hint="default"/>
        <w:b/>
      </w:rPr>
    </w:lvl>
    <w:lvl w:ilvl="4">
      <w:start w:val="1"/>
      <w:numFmt w:val="decimal"/>
      <w:isLgl/>
      <w:lvlText w:val="%1.%2.%3.%4.%5"/>
      <w:lvlJc w:val="left"/>
      <w:pPr>
        <w:ind w:left="3166" w:hanging="1410"/>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5312" w:hanging="2160"/>
      </w:pPr>
      <w:rPr>
        <w:rFonts w:hint="default"/>
        <w:b/>
      </w:rPr>
    </w:lvl>
  </w:abstractNum>
  <w:abstractNum w:abstractNumId="3" w15:restartNumberingAfterBreak="0">
    <w:nsid w:val="1CEA7665"/>
    <w:multiLevelType w:val="hybridMultilevel"/>
    <w:tmpl w:val="E774FF70"/>
    <w:lvl w:ilvl="0" w:tplc="F5AC936E">
      <w:start w:val="1"/>
      <w:numFmt w:val="decimal"/>
      <w:lvlText w:val="А.%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E14C6A"/>
    <w:multiLevelType w:val="multilevel"/>
    <w:tmpl w:val="089A3B9C"/>
    <w:lvl w:ilvl="0">
      <w:start w:val="1"/>
      <w:numFmt w:val="decimal"/>
      <w:lvlText w:val="%1."/>
      <w:lvlJc w:val="left"/>
      <w:pPr>
        <w:ind w:left="720" w:hanging="360"/>
      </w:pPr>
      <w:rPr>
        <w:rFonts w:hint="default"/>
      </w:rPr>
    </w:lvl>
    <w:lvl w:ilvl="1">
      <w:start w:val="1"/>
      <w:numFmt w:val="decimal"/>
      <w:isLgl/>
      <w:lvlText w:val="6.%2"/>
      <w:lvlJc w:val="left"/>
      <w:pPr>
        <w:ind w:left="2119" w:hanging="1410"/>
      </w:pPr>
      <w:rPr>
        <w:rFonts w:hint="default"/>
        <w:b/>
      </w:rPr>
    </w:lvl>
    <w:lvl w:ilvl="2">
      <w:start w:val="1"/>
      <w:numFmt w:val="decimal"/>
      <w:isLgl/>
      <w:lvlText w:val="%1.%2.%3"/>
      <w:lvlJc w:val="left"/>
      <w:pPr>
        <w:ind w:left="2468" w:hanging="1410"/>
      </w:pPr>
      <w:rPr>
        <w:rFonts w:hint="default"/>
        <w:b/>
      </w:rPr>
    </w:lvl>
    <w:lvl w:ilvl="3">
      <w:start w:val="1"/>
      <w:numFmt w:val="decimal"/>
      <w:isLgl/>
      <w:lvlText w:val="%1.%2.%3.%4"/>
      <w:lvlJc w:val="left"/>
      <w:pPr>
        <w:ind w:left="2817" w:hanging="1410"/>
      </w:pPr>
      <w:rPr>
        <w:rFonts w:hint="default"/>
        <w:b/>
      </w:rPr>
    </w:lvl>
    <w:lvl w:ilvl="4">
      <w:start w:val="1"/>
      <w:numFmt w:val="decimal"/>
      <w:isLgl/>
      <w:lvlText w:val="%1.%2.%3.%4.%5"/>
      <w:lvlJc w:val="left"/>
      <w:pPr>
        <w:ind w:left="3166" w:hanging="1410"/>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5312" w:hanging="2160"/>
      </w:pPr>
      <w:rPr>
        <w:rFonts w:hint="default"/>
        <w:b/>
      </w:rPr>
    </w:lvl>
  </w:abstractNum>
  <w:abstractNum w:abstractNumId="5" w15:restartNumberingAfterBreak="0">
    <w:nsid w:val="286036AC"/>
    <w:multiLevelType w:val="multilevel"/>
    <w:tmpl w:val="D8281006"/>
    <w:lvl w:ilvl="0">
      <w:start w:val="1"/>
      <w:numFmt w:val="decimal"/>
      <w:lvlText w:val="%1."/>
      <w:lvlJc w:val="left"/>
      <w:pPr>
        <w:ind w:left="720" w:hanging="360"/>
      </w:pPr>
      <w:rPr>
        <w:rFonts w:hint="default"/>
      </w:rPr>
    </w:lvl>
    <w:lvl w:ilvl="1">
      <w:start w:val="1"/>
      <w:numFmt w:val="decimal"/>
      <w:isLgl/>
      <w:lvlText w:val="3.%2"/>
      <w:lvlJc w:val="left"/>
      <w:pPr>
        <w:ind w:left="2403" w:hanging="1410"/>
      </w:pPr>
      <w:rPr>
        <w:rFonts w:hint="default"/>
        <w:b/>
      </w:rPr>
    </w:lvl>
    <w:lvl w:ilvl="2">
      <w:start w:val="1"/>
      <w:numFmt w:val="decimal"/>
      <w:isLgl/>
      <w:lvlText w:val="%1.%2.%3"/>
      <w:lvlJc w:val="left"/>
      <w:pPr>
        <w:ind w:left="2468" w:hanging="1410"/>
      </w:pPr>
      <w:rPr>
        <w:rFonts w:hint="default"/>
        <w:b/>
      </w:rPr>
    </w:lvl>
    <w:lvl w:ilvl="3">
      <w:start w:val="1"/>
      <w:numFmt w:val="decimal"/>
      <w:isLgl/>
      <w:lvlText w:val="%1.%2.%3.%4"/>
      <w:lvlJc w:val="left"/>
      <w:pPr>
        <w:ind w:left="2817" w:hanging="1410"/>
      </w:pPr>
      <w:rPr>
        <w:rFonts w:hint="default"/>
        <w:b/>
      </w:rPr>
    </w:lvl>
    <w:lvl w:ilvl="4">
      <w:start w:val="1"/>
      <w:numFmt w:val="decimal"/>
      <w:isLgl/>
      <w:lvlText w:val="%1.%2.%3.%4.%5"/>
      <w:lvlJc w:val="left"/>
      <w:pPr>
        <w:ind w:left="3166" w:hanging="1410"/>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5312" w:hanging="2160"/>
      </w:pPr>
      <w:rPr>
        <w:rFonts w:hint="default"/>
        <w:b/>
      </w:rPr>
    </w:lvl>
  </w:abstractNum>
  <w:abstractNum w:abstractNumId="6" w15:restartNumberingAfterBreak="0">
    <w:nsid w:val="2F70247B"/>
    <w:multiLevelType w:val="hybridMultilevel"/>
    <w:tmpl w:val="86C0F7A6"/>
    <w:lvl w:ilvl="0" w:tplc="4F0E3DE8">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06B2DB7"/>
    <w:multiLevelType w:val="hybridMultilevel"/>
    <w:tmpl w:val="8D88308C"/>
    <w:lvl w:ilvl="0" w:tplc="E15E8FC4">
      <w:start w:val="1"/>
      <w:numFmt w:val="decimal"/>
      <w:lvlText w:val="8.3.%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1B82FAB"/>
    <w:multiLevelType w:val="hybridMultilevel"/>
    <w:tmpl w:val="BF3CDA7E"/>
    <w:lvl w:ilvl="0" w:tplc="4F0E3DE8">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3521408"/>
    <w:multiLevelType w:val="hybridMultilevel"/>
    <w:tmpl w:val="645A6B10"/>
    <w:lvl w:ilvl="0" w:tplc="BF8E1BBE">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A4B01B9"/>
    <w:multiLevelType w:val="multilevel"/>
    <w:tmpl w:val="81EA4C3E"/>
    <w:lvl w:ilvl="0">
      <w:start w:val="1"/>
      <w:numFmt w:val="decimal"/>
      <w:lvlText w:val="%1."/>
      <w:lvlJc w:val="left"/>
      <w:pPr>
        <w:ind w:left="720" w:hanging="360"/>
      </w:pPr>
      <w:rPr>
        <w:rFonts w:hint="default"/>
      </w:rPr>
    </w:lvl>
    <w:lvl w:ilvl="1">
      <w:start w:val="1"/>
      <w:numFmt w:val="decimal"/>
      <w:lvlText w:val="8.%2"/>
      <w:lvlJc w:val="left"/>
      <w:pPr>
        <w:ind w:left="1978" w:hanging="1410"/>
      </w:pPr>
      <w:rPr>
        <w:rFonts w:hint="default"/>
        <w:b/>
        <w:i w:val="0"/>
      </w:rPr>
    </w:lvl>
    <w:lvl w:ilvl="2">
      <w:start w:val="1"/>
      <w:numFmt w:val="decimal"/>
      <w:lvlText w:val="8.1.%3"/>
      <w:lvlJc w:val="left"/>
      <w:pPr>
        <w:ind w:left="2468" w:hanging="1410"/>
      </w:pPr>
      <w:rPr>
        <w:rFonts w:hint="default"/>
        <w:b/>
      </w:rPr>
    </w:lvl>
    <w:lvl w:ilvl="3">
      <w:start w:val="1"/>
      <w:numFmt w:val="decimal"/>
      <w:lvlText w:val="8.2.%4"/>
      <w:lvlJc w:val="left"/>
      <w:pPr>
        <w:ind w:left="2687" w:hanging="1410"/>
      </w:pPr>
      <w:rPr>
        <w:rFonts w:hint="default"/>
        <w:b/>
        <w:color w:val="auto"/>
      </w:rPr>
    </w:lvl>
    <w:lvl w:ilvl="4">
      <w:start w:val="1"/>
      <w:numFmt w:val="decimal"/>
      <w:isLgl/>
      <w:lvlText w:val="%1.%2.%3.%4.%5"/>
      <w:lvlJc w:val="left"/>
      <w:pPr>
        <w:ind w:left="3166" w:hanging="1410"/>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5312" w:hanging="2160"/>
      </w:pPr>
      <w:rPr>
        <w:rFonts w:hint="default"/>
        <w:b/>
      </w:rPr>
    </w:lvl>
  </w:abstractNum>
  <w:abstractNum w:abstractNumId="11" w15:restartNumberingAfterBreak="0">
    <w:nsid w:val="3FD218A0"/>
    <w:multiLevelType w:val="multilevel"/>
    <w:tmpl w:val="0F4AD9FE"/>
    <w:lvl w:ilvl="0">
      <w:start w:val="1"/>
      <w:numFmt w:val="decimal"/>
      <w:lvlText w:val="%1."/>
      <w:lvlJc w:val="left"/>
      <w:pPr>
        <w:ind w:left="720" w:hanging="360"/>
      </w:pPr>
      <w:rPr>
        <w:rFonts w:hint="default"/>
      </w:rPr>
    </w:lvl>
    <w:lvl w:ilvl="1">
      <w:start w:val="8"/>
      <w:numFmt w:val="decimal"/>
      <w:lvlText w:val="8.%2"/>
      <w:lvlJc w:val="left"/>
      <w:pPr>
        <w:ind w:left="1978" w:hanging="1410"/>
      </w:pPr>
      <w:rPr>
        <w:rFonts w:hint="default"/>
        <w:b/>
        <w:i w:val="0"/>
      </w:rPr>
    </w:lvl>
    <w:lvl w:ilvl="2">
      <w:start w:val="1"/>
      <w:numFmt w:val="decimal"/>
      <w:lvlText w:val="8.1.%3"/>
      <w:lvlJc w:val="left"/>
      <w:pPr>
        <w:ind w:left="2468" w:hanging="1410"/>
      </w:pPr>
      <w:rPr>
        <w:rFonts w:hint="default"/>
        <w:b/>
      </w:rPr>
    </w:lvl>
    <w:lvl w:ilvl="3">
      <w:start w:val="1"/>
      <w:numFmt w:val="decimal"/>
      <w:lvlText w:val="8.7.%4"/>
      <w:lvlJc w:val="left"/>
      <w:pPr>
        <w:ind w:left="2687" w:hanging="1410"/>
      </w:pPr>
      <w:rPr>
        <w:rFonts w:hint="default"/>
        <w:b/>
      </w:rPr>
    </w:lvl>
    <w:lvl w:ilvl="4">
      <w:start w:val="1"/>
      <w:numFmt w:val="decimal"/>
      <w:isLgl/>
      <w:lvlText w:val="%1.%2.%3.%4.%5"/>
      <w:lvlJc w:val="left"/>
      <w:pPr>
        <w:ind w:left="3166" w:hanging="1410"/>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5312" w:hanging="2160"/>
      </w:pPr>
      <w:rPr>
        <w:rFonts w:hint="default"/>
        <w:b/>
      </w:rPr>
    </w:lvl>
  </w:abstractNum>
  <w:abstractNum w:abstractNumId="12" w15:restartNumberingAfterBreak="0">
    <w:nsid w:val="44E12E1E"/>
    <w:multiLevelType w:val="hybridMultilevel"/>
    <w:tmpl w:val="89ECA2B8"/>
    <w:lvl w:ilvl="0" w:tplc="4F0E3DE8">
      <w:numFmt w:val="bullet"/>
      <w:lvlText w:val="–"/>
      <w:lvlJc w:val="left"/>
      <w:pPr>
        <w:tabs>
          <w:tab w:val="num" w:pos="2119"/>
        </w:tabs>
        <w:ind w:left="2119" w:hanging="1410"/>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3" w15:restartNumberingAfterBreak="0">
    <w:nsid w:val="454708F5"/>
    <w:multiLevelType w:val="multilevel"/>
    <w:tmpl w:val="A72E3E12"/>
    <w:lvl w:ilvl="0">
      <w:start w:val="1"/>
      <w:numFmt w:val="decimal"/>
      <w:lvlText w:val="%1."/>
      <w:lvlJc w:val="left"/>
      <w:pPr>
        <w:ind w:left="720" w:hanging="360"/>
      </w:pPr>
      <w:rPr>
        <w:rFonts w:hint="default"/>
      </w:rPr>
    </w:lvl>
    <w:lvl w:ilvl="1">
      <w:start w:val="6"/>
      <w:numFmt w:val="decimal"/>
      <w:isLgl/>
      <w:lvlText w:val="6.%2"/>
      <w:lvlJc w:val="left"/>
      <w:pPr>
        <w:ind w:left="2119" w:hanging="1410"/>
      </w:pPr>
      <w:rPr>
        <w:rFonts w:hint="default"/>
        <w:b/>
      </w:rPr>
    </w:lvl>
    <w:lvl w:ilvl="2">
      <w:start w:val="1"/>
      <w:numFmt w:val="decimal"/>
      <w:isLgl/>
      <w:lvlText w:val="%1.%2.%3"/>
      <w:lvlJc w:val="left"/>
      <w:pPr>
        <w:ind w:left="2468" w:hanging="1410"/>
      </w:pPr>
      <w:rPr>
        <w:rFonts w:hint="default"/>
        <w:b/>
      </w:rPr>
    </w:lvl>
    <w:lvl w:ilvl="3">
      <w:start w:val="1"/>
      <w:numFmt w:val="decimal"/>
      <w:isLgl/>
      <w:lvlText w:val="%1.%2.%3.%4"/>
      <w:lvlJc w:val="left"/>
      <w:pPr>
        <w:ind w:left="2817" w:hanging="1410"/>
      </w:pPr>
      <w:rPr>
        <w:rFonts w:hint="default"/>
        <w:b/>
      </w:rPr>
    </w:lvl>
    <w:lvl w:ilvl="4">
      <w:start w:val="1"/>
      <w:numFmt w:val="decimal"/>
      <w:isLgl/>
      <w:lvlText w:val="%1.%2.%3.%4.%5"/>
      <w:lvlJc w:val="left"/>
      <w:pPr>
        <w:ind w:left="3166" w:hanging="1410"/>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5312" w:hanging="2160"/>
      </w:pPr>
      <w:rPr>
        <w:rFonts w:hint="default"/>
        <w:b/>
      </w:rPr>
    </w:lvl>
  </w:abstractNum>
  <w:abstractNum w:abstractNumId="14" w15:restartNumberingAfterBreak="0">
    <w:nsid w:val="458F5122"/>
    <w:multiLevelType w:val="hybridMultilevel"/>
    <w:tmpl w:val="8E0E4FFA"/>
    <w:lvl w:ilvl="0" w:tplc="4F0E3DE8">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8300F3D"/>
    <w:multiLevelType w:val="multilevel"/>
    <w:tmpl w:val="25E88714"/>
    <w:lvl w:ilvl="0">
      <w:start w:val="1"/>
      <w:numFmt w:val="decimal"/>
      <w:lvlText w:val="%1."/>
      <w:lvlJc w:val="left"/>
      <w:pPr>
        <w:ind w:left="720" w:hanging="360"/>
      </w:pPr>
      <w:rPr>
        <w:rFonts w:hint="default"/>
      </w:rPr>
    </w:lvl>
    <w:lvl w:ilvl="1">
      <w:start w:val="9"/>
      <w:numFmt w:val="decimal"/>
      <w:lvlText w:val="8.%2"/>
      <w:lvlJc w:val="left"/>
      <w:pPr>
        <w:ind w:left="1410" w:hanging="1410"/>
      </w:pPr>
      <w:rPr>
        <w:rFonts w:hint="default"/>
        <w:b/>
        <w:i w:val="0"/>
      </w:rPr>
    </w:lvl>
    <w:lvl w:ilvl="2">
      <w:start w:val="1"/>
      <w:numFmt w:val="decimal"/>
      <w:lvlText w:val="7.1.%3"/>
      <w:lvlJc w:val="left"/>
      <w:pPr>
        <w:ind w:left="2468" w:hanging="1410"/>
      </w:pPr>
      <w:rPr>
        <w:rFonts w:hint="default"/>
        <w:b/>
      </w:rPr>
    </w:lvl>
    <w:lvl w:ilvl="3">
      <w:start w:val="1"/>
      <w:numFmt w:val="decimal"/>
      <w:lvlText w:val="8.9.%4"/>
      <w:lvlJc w:val="left"/>
      <w:pPr>
        <w:ind w:left="2687" w:hanging="1410"/>
      </w:pPr>
      <w:rPr>
        <w:rFonts w:hint="default"/>
        <w:b/>
      </w:rPr>
    </w:lvl>
    <w:lvl w:ilvl="4">
      <w:start w:val="1"/>
      <w:numFmt w:val="decimal"/>
      <w:isLgl/>
      <w:lvlText w:val="%1.%2.%3.%4.%5"/>
      <w:lvlJc w:val="left"/>
      <w:pPr>
        <w:ind w:left="3166" w:hanging="1410"/>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5312" w:hanging="2160"/>
      </w:pPr>
      <w:rPr>
        <w:rFonts w:hint="default"/>
        <w:b/>
      </w:rPr>
    </w:lvl>
  </w:abstractNum>
  <w:abstractNum w:abstractNumId="16" w15:restartNumberingAfterBreak="0">
    <w:nsid w:val="48BB0202"/>
    <w:multiLevelType w:val="multilevel"/>
    <w:tmpl w:val="8AEAA8EC"/>
    <w:lvl w:ilvl="0">
      <w:start w:val="1"/>
      <w:numFmt w:val="decimal"/>
      <w:lvlText w:val="%1."/>
      <w:lvlJc w:val="left"/>
      <w:pPr>
        <w:ind w:left="720" w:hanging="360"/>
      </w:pPr>
      <w:rPr>
        <w:rFonts w:hint="default"/>
      </w:rPr>
    </w:lvl>
    <w:lvl w:ilvl="1">
      <w:start w:val="8"/>
      <w:numFmt w:val="decimal"/>
      <w:lvlText w:val="8.%2"/>
      <w:lvlJc w:val="left"/>
      <w:pPr>
        <w:ind w:left="1978" w:hanging="1410"/>
      </w:pPr>
      <w:rPr>
        <w:rFonts w:hint="default"/>
        <w:b/>
        <w:i w:val="0"/>
      </w:rPr>
    </w:lvl>
    <w:lvl w:ilvl="2">
      <w:start w:val="1"/>
      <w:numFmt w:val="decimal"/>
      <w:lvlText w:val="8.1.%3"/>
      <w:lvlJc w:val="left"/>
      <w:pPr>
        <w:ind w:left="2468" w:hanging="1410"/>
      </w:pPr>
      <w:rPr>
        <w:rFonts w:hint="default"/>
        <w:b/>
      </w:rPr>
    </w:lvl>
    <w:lvl w:ilvl="3">
      <w:start w:val="1"/>
      <w:numFmt w:val="decimal"/>
      <w:lvlText w:val="8.8.%4"/>
      <w:lvlJc w:val="left"/>
      <w:pPr>
        <w:ind w:left="2687" w:hanging="1410"/>
      </w:pPr>
      <w:rPr>
        <w:rFonts w:hint="default"/>
        <w:b/>
      </w:rPr>
    </w:lvl>
    <w:lvl w:ilvl="4">
      <w:start w:val="1"/>
      <w:numFmt w:val="decimal"/>
      <w:isLgl/>
      <w:lvlText w:val="%1.%2.%3.%4.%5"/>
      <w:lvlJc w:val="left"/>
      <w:pPr>
        <w:ind w:left="3166" w:hanging="1410"/>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5312" w:hanging="2160"/>
      </w:pPr>
      <w:rPr>
        <w:rFonts w:hint="default"/>
        <w:b/>
      </w:rPr>
    </w:lvl>
  </w:abstractNum>
  <w:abstractNum w:abstractNumId="17" w15:restartNumberingAfterBreak="0">
    <w:nsid w:val="49C261E5"/>
    <w:multiLevelType w:val="hybridMultilevel"/>
    <w:tmpl w:val="482C54E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51560C4B"/>
    <w:multiLevelType w:val="hybridMultilevel"/>
    <w:tmpl w:val="B9DA8F3A"/>
    <w:lvl w:ilvl="0" w:tplc="4F0E3DE8">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B882773"/>
    <w:multiLevelType w:val="multilevel"/>
    <w:tmpl w:val="302ECC04"/>
    <w:lvl w:ilvl="0">
      <w:start w:val="1"/>
      <w:numFmt w:val="decimal"/>
      <w:lvlText w:val="%1."/>
      <w:lvlJc w:val="left"/>
      <w:pPr>
        <w:ind w:left="720" w:hanging="360"/>
      </w:pPr>
      <w:rPr>
        <w:rFonts w:hint="default"/>
      </w:rPr>
    </w:lvl>
    <w:lvl w:ilvl="1">
      <w:start w:val="9"/>
      <w:numFmt w:val="decimal"/>
      <w:lvlText w:val="8.%2"/>
      <w:lvlJc w:val="left"/>
      <w:pPr>
        <w:ind w:left="2119" w:hanging="1410"/>
      </w:pPr>
      <w:rPr>
        <w:rFonts w:hint="default"/>
        <w:b/>
        <w:i w:val="0"/>
      </w:rPr>
    </w:lvl>
    <w:lvl w:ilvl="2">
      <w:start w:val="1"/>
      <w:numFmt w:val="decimal"/>
      <w:lvlText w:val="7.1.%3"/>
      <w:lvlJc w:val="left"/>
      <w:pPr>
        <w:ind w:left="2468" w:hanging="1410"/>
      </w:pPr>
      <w:rPr>
        <w:rFonts w:hint="default"/>
        <w:b/>
      </w:rPr>
    </w:lvl>
    <w:lvl w:ilvl="3">
      <w:start w:val="1"/>
      <w:numFmt w:val="decimal"/>
      <w:lvlText w:val="8.9.%4"/>
      <w:lvlJc w:val="left"/>
      <w:pPr>
        <w:ind w:left="2687" w:hanging="1410"/>
      </w:pPr>
      <w:rPr>
        <w:rFonts w:hint="default"/>
        <w:b/>
      </w:rPr>
    </w:lvl>
    <w:lvl w:ilvl="4">
      <w:start w:val="1"/>
      <w:numFmt w:val="decimal"/>
      <w:isLgl/>
      <w:lvlText w:val="%1.%2.%3.%4.%5"/>
      <w:lvlJc w:val="left"/>
      <w:pPr>
        <w:ind w:left="3166" w:hanging="1410"/>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5312" w:hanging="2160"/>
      </w:pPr>
      <w:rPr>
        <w:rFonts w:hint="default"/>
        <w:b/>
      </w:rPr>
    </w:lvl>
  </w:abstractNum>
  <w:abstractNum w:abstractNumId="20" w15:restartNumberingAfterBreak="0">
    <w:nsid w:val="5EA81CE0"/>
    <w:multiLevelType w:val="hybridMultilevel"/>
    <w:tmpl w:val="C2F8277A"/>
    <w:lvl w:ilvl="0" w:tplc="4F0E3DE8">
      <w:numFmt w:val="bullet"/>
      <w:lvlText w:val="–"/>
      <w:lvlJc w:val="left"/>
      <w:pPr>
        <w:ind w:left="1429" w:hanging="360"/>
      </w:pPr>
      <w:rPr>
        <w:rFonts w:ascii="Times New Roman" w:eastAsia="Times New Roman" w:hAnsi="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5FB90320"/>
    <w:multiLevelType w:val="multilevel"/>
    <w:tmpl w:val="EB4663AC"/>
    <w:lvl w:ilvl="0">
      <w:start w:val="6"/>
      <w:numFmt w:val="decimal"/>
      <w:lvlText w:val="%1"/>
      <w:lvlJc w:val="left"/>
      <w:pPr>
        <w:ind w:left="375" w:hanging="375"/>
      </w:pPr>
      <w:rPr>
        <w:rFonts w:hint="default"/>
      </w:rPr>
    </w:lvl>
    <w:lvl w:ilvl="1">
      <w:start w:val="5"/>
      <w:numFmt w:val="decimal"/>
      <w:lvlText w:val="%1.%2"/>
      <w:lvlJc w:val="left"/>
      <w:pPr>
        <w:ind w:left="1084" w:hanging="375"/>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15:restartNumberingAfterBreak="0">
    <w:nsid w:val="62605A68"/>
    <w:multiLevelType w:val="multilevel"/>
    <w:tmpl w:val="6E2ABE52"/>
    <w:lvl w:ilvl="0">
      <w:start w:val="1"/>
      <w:numFmt w:val="decimal"/>
      <w:lvlText w:val="%1."/>
      <w:lvlJc w:val="left"/>
      <w:pPr>
        <w:ind w:left="720" w:hanging="360"/>
      </w:pPr>
      <w:rPr>
        <w:rFonts w:hint="default"/>
      </w:rPr>
    </w:lvl>
    <w:lvl w:ilvl="1">
      <w:start w:val="5"/>
      <w:numFmt w:val="decimal"/>
      <w:lvlText w:val="8.%2"/>
      <w:lvlJc w:val="left"/>
      <w:pPr>
        <w:ind w:left="1978" w:hanging="1410"/>
      </w:pPr>
      <w:rPr>
        <w:rFonts w:hint="default"/>
        <w:b/>
        <w:i w:val="0"/>
      </w:rPr>
    </w:lvl>
    <w:lvl w:ilvl="2">
      <w:start w:val="1"/>
      <w:numFmt w:val="decimal"/>
      <w:lvlText w:val="8.1.%3"/>
      <w:lvlJc w:val="left"/>
      <w:pPr>
        <w:ind w:left="2468" w:hanging="1410"/>
      </w:pPr>
      <w:rPr>
        <w:rFonts w:hint="default"/>
        <w:b/>
      </w:rPr>
    </w:lvl>
    <w:lvl w:ilvl="3">
      <w:start w:val="1"/>
      <w:numFmt w:val="decimal"/>
      <w:lvlText w:val="8.7.%4"/>
      <w:lvlJc w:val="left"/>
      <w:pPr>
        <w:ind w:left="2687" w:hanging="1410"/>
      </w:pPr>
      <w:rPr>
        <w:rFonts w:hint="default"/>
        <w:b/>
      </w:rPr>
    </w:lvl>
    <w:lvl w:ilvl="4">
      <w:start w:val="1"/>
      <w:numFmt w:val="decimal"/>
      <w:isLgl/>
      <w:lvlText w:val="%1.%2.%3.%4.%5"/>
      <w:lvlJc w:val="left"/>
      <w:pPr>
        <w:ind w:left="3166" w:hanging="1410"/>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5312" w:hanging="2160"/>
      </w:pPr>
      <w:rPr>
        <w:rFonts w:hint="default"/>
        <w:b/>
      </w:rPr>
    </w:lvl>
  </w:abstractNum>
  <w:abstractNum w:abstractNumId="23" w15:restartNumberingAfterBreak="0">
    <w:nsid w:val="637E265A"/>
    <w:multiLevelType w:val="multilevel"/>
    <w:tmpl w:val="EEACF042"/>
    <w:lvl w:ilvl="0">
      <w:start w:val="1"/>
      <w:numFmt w:val="decimal"/>
      <w:lvlText w:val="%1."/>
      <w:lvlJc w:val="left"/>
      <w:pPr>
        <w:ind w:left="720" w:hanging="360"/>
      </w:pPr>
      <w:rPr>
        <w:rFonts w:hint="default"/>
      </w:rPr>
    </w:lvl>
    <w:lvl w:ilvl="1">
      <w:start w:val="7"/>
      <w:numFmt w:val="decimal"/>
      <w:lvlText w:val="8.%2"/>
      <w:lvlJc w:val="left"/>
      <w:pPr>
        <w:ind w:left="1978" w:hanging="1410"/>
      </w:pPr>
      <w:rPr>
        <w:rFonts w:hint="default"/>
        <w:b/>
        <w:i w:val="0"/>
      </w:rPr>
    </w:lvl>
    <w:lvl w:ilvl="2">
      <w:start w:val="1"/>
      <w:numFmt w:val="decimal"/>
      <w:lvlText w:val="8.1.%3"/>
      <w:lvlJc w:val="left"/>
      <w:pPr>
        <w:ind w:left="2468" w:hanging="1410"/>
      </w:pPr>
      <w:rPr>
        <w:rFonts w:hint="default"/>
        <w:b/>
      </w:rPr>
    </w:lvl>
    <w:lvl w:ilvl="3">
      <w:start w:val="1"/>
      <w:numFmt w:val="none"/>
      <w:lvlText w:val="8.6.10"/>
      <w:lvlJc w:val="left"/>
      <w:pPr>
        <w:ind w:left="2687" w:hanging="1410"/>
      </w:pPr>
      <w:rPr>
        <w:rFonts w:hint="default"/>
        <w:b/>
      </w:rPr>
    </w:lvl>
    <w:lvl w:ilvl="4">
      <w:start w:val="1"/>
      <w:numFmt w:val="decimal"/>
      <w:isLgl/>
      <w:lvlText w:val="%1.%2.%3.%4.%5"/>
      <w:lvlJc w:val="left"/>
      <w:pPr>
        <w:ind w:left="3166" w:hanging="1410"/>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5312" w:hanging="2160"/>
      </w:pPr>
      <w:rPr>
        <w:rFonts w:hint="default"/>
        <w:b/>
      </w:rPr>
    </w:lvl>
  </w:abstractNum>
  <w:abstractNum w:abstractNumId="24" w15:restartNumberingAfterBreak="0">
    <w:nsid w:val="67562484"/>
    <w:multiLevelType w:val="hybridMultilevel"/>
    <w:tmpl w:val="E842E674"/>
    <w:lvl w:ilvl="0" w:tplc="28E8941E">
      <w:start w:val="6"/>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75A74C1E"/>
    <w:multiLevelType w:val="multilevel"/>
    <w:tmpl w:val="B4245E22"/>
    <w:lvl w:ilvl="0">
      <w:start w:val="1"/>
      <w:numFmt w:val="decimal"/>
      <w:lvlText w:val="%1."/>
      <w:lvlJc w:val="left"/>
      <w:pPr>
        <w:ind w:left="720" w:hanging="360"/>
      </w:pPr>
      <w:rPr>
        <w:rFonts w:hint="default"/>
      </w:rPr>
    </w:lvl>
    <w:lvl w:ilvl="1">
      <w:start w:val="5"/>
      <w:numFmt w:val="decimal"/>
      <w:lvlText w:val="8.%2"/>
      <w:lvlJc w:val="left"/>
      <w:pPr>
        <w:ind w:left="1978" w:hanging="1410"/>
      </w:pPr>
      <w:rPr>
        <w:rFonts w:hint="default"/>
        <w:b/>
        <w:i w:val="0"/>
      </w:rPr>
    </w:lvl>
    <w:lvl w:ilvl="2">
      <w:start w:val="1"/>
      <w:numFmt w:val="decimal"/>
      <w:lvlText w:val="8.5.%3"/>
      <w:lvlJc w:val="left"/>
      <w:pPr>
        <w:ind w:left="2468" w:hanging="1410"/>
      </w:pPr>
      <w:rPr>
        <w:rFonts w:hint="default"/>
        <w:b/>
      </w:rPr>
    </w:lvl>
    <w:lvl w:ilvl="3">
      <w:start w:val="2"/>
      <w:numFmt w:val="decimal"/>
      <w:lvlText w:val="8.5.%4"/>
      <w:lvlJc w:val="left"/>
      <w:pPr>
        <w:ind w:left="5380" w:hanging="1410"/>
      </w:pPr>
      <w:rPr>
        <w:rFonts w:hint="default"/>
        <w:b/>
        <w:sz w:val="28"/>
        <w:szCs w:val="28"/>
      </w:rPr>
    </w:lvl>
    <w:lvl w:ilvl="4">
      <w:start w:val="1"/>
      <w:numFmt w:val="decimal"/>
      <w:isLgl/>
      <w:lvlText w:val="%1.%2.%3.%4.%5"/>
      <w:lvlJc w:val="left"/>
      <w:pPr>
        <w:ind w:left="3166" w:hanging="1410"/>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5312" w:hanging="2160"/>
      </w:pPr>
      <w:rPr>
        <w:rFonts w:hint="default"/>
        <w:b/>
      </w:rPr>
    </w:lvl>
  </w:abstractNum>
  <w:abstractNum w:abstractNumId="26" w15:restartNumberingAfterBreak="0">
    <w:nsid w:val="75ED4B05"/>
    <w:multiLevelType w:val="multilevel"/>
    <w:tmpl w:val="DE0E803E"/>
    <w:lvl w:ilvl="0">
      <w:start w:val="1"/>
      <w:numFmt w:val="decimal"/>
      <w:lvlText w:val="%1."/>
      <w:lvlJc w:val="left"/>
      <w:pPr>
        <w:ind w:left="720" w:hanging="360"/>
      </w:pPr>
      <w:rPr>
        <w:rFonts w:hint="default"/>
      </w:rPr>
    </w:lvl>
    <w:lvl w:ilvl="1">
      <w:start w:val="1"/>
      <w:numFmt w:val="decimal"/>
      <w:isLgl/>
      <w:lvlText w:val="5.%2"/>
      <w:lvlJc w:val="left"/>
      <w:pPr>
        <w:ind w:left="2119" w:hanging="1410"/>
      </w:pPr>
      <w:rPr>
        <w:rFonts w:hint="default"/>
        <w:b/>
      </w:rPr>
    </w:lvl>
    <w:lvl w:ilvl="2">
      <w:start w:val="1"/>
      <w:numFmt w:val="decimal"/>
      <w:isLgl/>
      <w:lvlText w:val="%1.%2.%3"/>
      <w:lvlJc w:val="left"/>
      <w:pPr>
        <w:ind w:left="2468" w:hanging="1410"/>
      </w:pPr>
      <w:rPr>
        <w:rFonts w:hint="default"/>
        <w:b/>
      </w:rPr>
    </w:lvl>
    <w:lvl w:ilvl="3">
      <w:start w:val="1"/>
      <w:numFmt w:val="decimal"/>
      <w:isLgl/>
      <w:lvlText w:val="%1.%2.%3.%4"/>
      <w:lvlJc w:val="left"/>
      <w:pPr>
        <w:ind w:left="2817" w:hanging="1410"/>
      </w:pPr>
      <w:rPr>
        <w:rFonts w:hint="default"/>
        <w:b/>
      </w:rPr>
    </w:lvl>
    <w:lvl w:ilvl="4">
      <w:start w:val="1"/>
      <w:numFmt w:val="decimal"/>
      <w:isLgl/>
      <w:lvlText w:val="%1.%2.%3.%4.%5"/>
      <w:lvlJc w:val="left"/>
      <w:pPr>
        <w:ind w:left="3166" w:hanging="1410"/>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5312" w:hanging="2160"/>
      </w:pPr>
      <w:rPr>
        <w:rFonts w:hint="default"/>
        <w:b/>
      </w:rPr>
    </w:lvl>
  </w:abstractNum>
  <w:abstractNum w:abstractNumId="27" w15:restartNumberingAfterBreak="0">
    <w:nsid w:val="75F51A26"/>
    <w:multiLevelType w:val="hybridMultilevel"/>
    <w:tmpl w:val="AC829C3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5"/>
  </w:num>
  <w:num w:numId="2">
    <w:abstractNumId w:val="26"/>
  </w:num>
  <w:num w:numId="3">
    <w:abstractNumId w:val="4"/>
  </w:num>
  <w:num w:numId="4">
    <w:abstractNumId w:val="2"/>
  </w:num>
  <w:num w:numId="5">
    <w:abstractNumId w:val="10"/>
  </w:num>
  <w:num w:numId="6">
    <w:abstractNumId w:val="24"/>
  </w:num>
  <w:num w:numId="7">
    <w:abstractNumId w:val="21"/>
  </w:num>
  <w:num w:numId="8">
    <w:abstractNumId w:val="13"/>
  </w:num>
  <w:num w:numId="9">
    <w:abstractNumId w:val="1"/>
  </w:num>
  <w:num w:numId="10">
    <w:abstractNumId w:val="7"/>
  </w:num>
  <w:num w:numId="11">
    <w:abstractNumId w:val="0"/>
  </w:num>
  <w:num w:numId="12">
    <w:abstractNumId w:val="16"/>
  </w:num>
  <w:num w:numId="13">
    <w:abstractNumId w:val="15"/>
    <w:lvlOverride w:ilvl="0">
      <w:lvl w:ilvl="0">
        <w:start w:val="1"/>
        <w:numFmt w:val="decimal"/>
        <w:lvlText w:val="%1."/>
        <w:lvlJc w:val="left"/>
        <w:pPr>
          <w:ind w:left="720" w:hanging="360"/>
        </w:pPr>
        <w:rPr>
          <w:rFonts w:hint="default"/>
        </w:rPr>
      </w:lvl>
    </w:lvlOverride>
    <w:lvlOverride w:ilvl="1">
      <w:lvl w:ilvl="1">
        <w:start w:val="9"/>
        <w:numFmt w:val="decimal"/>
        <w:lvlText w:val="8.%2"/>
        <w:lvlJc w:val="left"/>
        <w:pPr>
          <w:ind w:left="2119" w:hanging="1410"/>
        </w:pPr>
        <w:rPr>
          <w:rFonts w:hint="default"/>
          <w:b/>
          <w:i w:val="0"/>
        </w:rPr>
      </w:lvl>
    </w:lvlOverride>
    <w:lvlOverride w:ilvl="2">
      <w:lvl w:ilvl="2">
        <w:start w:val="1"/>
        <w:numFmt w:val="decimal"/>
        <w:lvlText w:val="7.1.%3"/>
        <w:lvlJc w:val="left"/>
        <w:pPr>
          <w:ind w:left="2468" w:hanging="1410"/>
        </w:pPr>
        <w:rPr>
          <w:rFonts w:hint="default"/>
          <w:b/>
        </w:rPr>
      </w:lvl>
    </w:lvlOverride>
    <w:lvlOverride w:ilvl="3">
      <w:lvl w:ilvl="3">
        <w:start w:val="1"/>
        <w:numFmt w:val="decimal"/>
        <w:lvlText w:val="8.10.%4"/>
        <w:lvlJc w:val="left"/>
        <w:pPr>
          <w:ind w:left="2160" w:hanging="883"/>
        </w:pPr>
        <w:rPr>
          <w:rFonts w:hint="default"/>
          <w:b/>
        </w:rPr>
      </w:lvl>
    </w:lvlOverride>
    <w:lvlOverride w:ilvl="4">
      <w:lvl w:ilvl="4">
        <w:start w:val="1"/>
        <w:numFmt w:val="decimal"/>
        <w:isLgl/>
        <w:lvlText w:val="%1.%2.%3.%4.%5"/>
        <w:lvlJc w:val="left"/>
        <w:pPr>
          <w:ind w:left="3166" w:hanging="1410"/>
        </w:pPr>
        <w:rPr>
          <w:rFonts w:hint="default"/>
          <w:b/>
        </w:rPr>
      </w:lvl>
    </w:lvlOverride>
    <w:lvlOverride w:ilvl="5">
      <w:lvl w:ilvl="5">
        <w:start w:val="1"/>
        <w:numFmt w:val="decimal"/>
        <w:isLgl/>
        <w:lvlText w:val="%1.%2.%3.%4.%5.%6"/>
        <w:lvlJc w:val="left"/>
        <w:pPr>
          <w:ind w:left="3545" w:hanging="1440"/>
        </w:pPr>
        <w:rPr>
          <w:rFonts w:hint="default"/>
          <w:b/>
        </w:rPr>
      </w:lvl>
    </w:lvlOverride>
    <w:lvlOverride w:ilvl="6">
      <w:lvl w:ilvl="6">
        <w:start w:val="1"/>
        <w:numFmt w:val="decimal"/>
        <w:isLgl/>
        <w:lvlText w:val="%1.%2.%3.%4.%5.%6.%7"/>
        <w:lvlJc w:val="left"/>
        <w:pPr>
          <w:ind w:left="3894" w:hanging="1440"/>
        </w:pPr>
        <w:rPr>
          <w:rFonts w:hint="default"/>
          <w:b/>
        </w:rPr>
      </w:lvl>
    </w:lvlOverride>
    <w:lvlOverride w:ilvl="7">
      <w:lvl w:ilvl="7">
        <w:start w:val="1"/>
        <w:numFmt w:val="decimal"/>
        <w:isLgl/>
        <w:lvlText w:val="%1.%2.%3.%4.%5.%6.%7.%8"/>
        <w:lvlJc w:val="left"/>
        <w:pPr>
          <w:ind w:left="4603" w:hanging="1800"/>
        </w:pPr>
        <w:rPr>
          <w:rFonts w:hint="default"/>
          <w:b/>
        </w:rPr>
      </w:lvl>
    </w:lvlOverride>
    <w:lvlOverride w:ilvl="8">
      <w:lvl w:ilvl="8">
        <w:start w:val="1"/>
        <w:numFmt w:val="decimal"/>
        <w:isLgl/>
        <w:lvlText w:val="%1.%2.%3.%4.%5.%6.%7.%8.%9"/>
        <w:lvlJc w:val="left"/>
        <w:pPr>
          <w:ind w:left="5312" w:hanging="2160"/>
        </w:pPr>
        <w:rPr>
          <w:rFonts w:hint="default"/>
          <w:b/>
        </w:rPr>
      </w:lvl>
    </w:lvlOverride>
  </w:num>
  <w:num w:numId="14">
    <w:abstractNumId w:val="15"/>
    <w:lvlOverride w:ilvl="0">
      <w:lvl w:ilvl="0">
        <w:start w:val="1"/>
        <w:numFmt w:val="decimal"/>
        <w:lvlText w:val="%1."/>
        <w:lvlJc w:val="left"/>
        <w:pPr>
          <w:ind w:left="720" w:hanging="360"/>
        </w:pPr>
        <w:rPr>
          <w:rFonts w:hint="default"/>
        </w:rPr>
      </w:lvl>
    </w:lvlOverride>
    <w:lvlOverride w:ilvl="1">
      <w:lvl w:ilvl="1">
        <w:start w:val="9"/>
        <w:numFmt w:val="decimal"/>
        <w:lvlText w:val="8.%2"/>
        <w:lvlJc w:val="left"/>
        <w:pPr>
          <w:ind w:left="1978" w:hanging="1410"/>
        </w:pPr>
        <w:rPr>
          <w:rFonts w:hint="default"/>
          <w:b w:val="0"/>
          <w:i w:val="0"/>
          <w:color w:val="FF0000"/>
        </w:rPr>
      </w:lvl>
    </w:lvlOverride>
    <w:lvlOverride w:ilvl="2">
      <w:lvl w:ilvl="2">
        <w:start w:val="1"/>
        <w:numFmt w:val="decimal"/>
        <w:lvlText w:val="7.1.%3"/>
        <w:lvlJc w:val="left"/>
        <w:pPr>
          <w:ind w:left="2468" w:hanging="1410"/>
        </w:pPr>
        <w:rPr>
          <w:rFonts w:hint="default"/>
          <w:b/>
        </w:rPr>
      </w:lvl>
    </w:lvlOverride>
    <w:lvlOverride w:ilvl="3">
      <w:lvl w:ilvl="3">
        <w:start w:val="1"/>
        <w:numFmt w:val="decimal"/>
        <w:lvlText w:val="8.10.%4"/>
        <w:lvlJc w:val="left"/>
        <w:pPr>
          <w:ind w:left="2687" w:hanging="1410"/>
        </w:pPr>
        <w:rPr>
          <w:rFonts w:hint="default"/>
          <w:b/>
        </w:rPr>
      </w:lvl>
    </w:lvlOverride>
    <w:lvlOverride w:ilvl="4">
      <w:lvl w:ilvl="4">
        <w:start w:val="1"/>
        <w:numFmt w:val="decimal"/>
        <w:isLgl/>
        <w:lvlText w:val="%1.%2.%3.%4.%5"/>
        <w:lvlJc w:val="left"/>
        <w:pPr>
          <w:ind w:left="3166" w:hanging="1410"/>
        </w:pPr>
        <w:rPr>
          <w:rFonts w:hint="default"/>
          <w:b/>
        </w:rPr>
      </w:lvl>
    </w:lvlOverride>
    <w:lvlOverride w:ilvl="5">
      <w:lvl w:ilvl="5">
        <w:start w:val="1"/>
        <w:numFmt w:val="decimal"/>
        <w:isLgl/>
        <w:lvlText w:val="%1.%2.%3.%4.%5.%6"/>
        <w:lvlJc w:val="left"/>
        <w:pPr>
          <w:ind w:left="3545" w:hanging="1440"/>
        </w:pPr>
        <w:rPr>
          <w:rFonts w:hint="default"/>
          <w:b/>
        </w:rPr>
      </w:lvl>
    </w:lvlOverride>
    <w:lvlOverride w:ilvl="6">
      <w:lvl w:ilvl="6">
        <w:start w:val="1"/>
        <w:numFmt w:val="decimal"/>
        <w:isLgl/>
        <w:lvlText w:val="%1.%2.%3.%4.%5.%6.%7"/>
        <w:lvlJc w:val="left"/>
        <w:pPr>
          <w:ind w:left="3894" w:hanging="1440"/>
        </w:pPr>
        <w:rPr>
          <w:rFonts w:hint="default"/>
          <w:b/>
        </w:rPr>
      </w:lvl>
    </w:lvlOverride>
    <w:lvlOverride w:ilvl="7">
      <w:lvl w:ilvl="7">
        <w:start w:val="1"/>
        <w:numFmt w:val="decimal"/>
        <w:isLgl/>
        <w:lvlText w:val="%1.%2.%3.%4.%5.%6.%7.%8"/>
        <w:lvlJc w:val="left"/>
        <w:pPr>
          <w:ind w:left="4603" w:hanging="1800"/>
        </w:pPr>
        <w:rPr>
          <w:rFonts w:hint="default"/>
          <w:b/>
        </w:rPr>
      </w:lvl>
    </w:lvlOverride>
    <w:lvlOverride w:ilvl="8">
      <w:lvl w:ilvl="8">
        <w:start w:val="1"/>
        <w:numFmt w:val="decimal"/>
        <w:isLgl/>
        <w:lvlText w:val="%1.%2.%3.%4.%5.%6.%7.%8.%9"/>
        <w:lvlJc w:val="left"/>
        <w:pPr>
          <w:ind w:left="5312" w:hanging="2160"/>
        </w:pPr>
        <w:rPr>
          <w:rFonts w:hint="default"/>
          <w:b/>
        </w:rPr>
      </w:lvl>
    </w:lvlOverride>
  </w:num>
  <w:num w:numId="15">
    <w:abstractNumId w:val="0"/>
    <w:lvlOverride w:ilvl="0">
      <w:lvl w:ilvl="0">
        <w:start w:val="1"/>
        <w:numFmt w:val="decimal"/>
        <w:lvlText w:val="%1."/>
        <w:lvlJc w:val="left"/>
        <w:pPr>
          <w:ind w:left="720" w:hanging="360"/>
        </w:pPr>
        <w:rPr>
          <w:rFonts w:hint="default"/>
        </w:rPr>
      </w:lvl>
    </w:lvlOverride>
    <w:lvlOverride w:ilvl="1">
      <w:lvl w:ilvl="1">
        <w:start w:val="4"/>
        <w:numFmt w:val="decimal"/>
        <w:lvlText w:val="8.%2"/>
        <w:lvlJc w:val="left"/>
        <w:pPr>
          <w:ind w:left="1978" w:hanging="1410"/>
        </w:pPr>
        <w:rPr>
          <w:rFonts w:hint="default"/>
          <w:b/>
          <w:i w:val="0"/>
        </w:rPr>
      </w:lvl>
    </w:lvlOverride>
    <w:lvlOverride w:ilvl="2">
      <w:lvl w:ilvl="2">
        <w:start w:val="1"/>
        <w:numFmt w:val="decimal"/>
        <w:lvlText w:val="8.1.%3"/>
        <w:lvlJc w:val="left"/>
        <w:pPr>
          <w:ind w:left="2468" w:hanging="1410"/>
        </w:pPr>
        <w:rPr>
          <w:rFonts w:hint="default"/>
          <w:b/>
        </w:rPr>
      </w:lvl>
    </w:lvlOverride>
    <w:lvlOverride w:ilvl="3">
      <w:lvl w:ilvl="3">
        <w:start w:val="1"/>
        <w:numFmt w:val="decimal"/>
        <w:lvlText w:val="8.5.%4"/>
        <w:lvlJc w:val="left"/>
        <w:pPr>
          <w:ind w:left="2687" w:hanging="1410"/>
        </w:pPr>
        <w:rPr>
          <w:rFonts w:hint="default"/>
          <w:b/>
        </w:rPr>
      </w:lvl>
    </w:lvlOverride>
    <w:lvlOverride w:ilvl="4">
      <w:lvl w:ilvl="4">
        <w:start w:val="1"/>
        <w:numFmt w:val="decimal"/>
        <w:isLgl/>
        <w:lvlText w:val="%1.%2.%3.%4.%5"/>
        <w:lvlJc w:val="left"/>
        <w:pPr>
          <w:ind w:left="3166" w:hanging="1410"/>
        </w:pPr>
        <w:rPr>
          <w:rFonts w:hint="default"/>
          <w:b/>
        </w:rPr>
      </w:lvl>
    </w:lvlOverride>
    <w:lvlOverride w:ilvl="5">
      <w:lvl w:ilvl="5">
        <w:start w:val="1"/>
        <w:numFmt w:val="decimal"/>
        <w:isLgl/>
        <w:lvlText w:val="%1.%2.%3.%4.%5.%6"/>
        <w:lvlJc w:val="left"/>
        <w:pPr>
          <w:ind w:left="3545" w:hanging="1440"/>
        </w:pPr>
        <w:rPr>
          <w:rFonts w:hint="default"/>
          <w:b/>
        </w:rPr>
      </w:lvl>
    </w:lvlOverride>
    <w:lvlOverride w:ilvl="6">
      <w:lvl w:ilvl="6">
        <w:start w:val="1"/>
        <w:numFmt w:val="decimal"/>
        <w:isLgl/>
        <w:lvlText w:val="%1.%2.%3.%4.%5.%6.%7"/>
        <w:lvlJc w:val="left"/>
        <w:pPr>
          <w:ind w:left="3894" w:hanging="1440"/>
        </w:pPr>
        <w:rPr>
          <w:rFonts w:hint="default"/>
          <w:b/>
        </w:rPr>
      </w:lvl>
    </w:lvlOverride>
    <w:lvlOverride w:ilvl="7">
      <w:lvl w:ilvl="7">
        <w:start w:val="1"/>
        <w:numFmt w:val="decimal"/>
        <w:isLgl/>
        <w:lvlText w:val="%1.%2.%3.%4.%5.%6.%7.%8"/>
        <w:lvlJc w:val="left"/>
        <w:pPr>
          <w:ind w:left="4603" w:hanging="1800"/>
        </w:pPr>
        <w:rPr>
          <w:rFonts w:hint="default"/>
          <w:b/>
        </w:rPr>
      </w:lvl>
    </w:lvlOverride>
    <w:lvlOverride w:ilvl="8">
      <w:lvl w:ilvl="8">
        <w:start w:val="1"/>
        <w:numFmt w:val="decimal"/>
        <w:isLgl/>
        <w:lvlText w:val="%1.%2.%3.%4.%5.%6.%7.%8.%9"/>
        <w:lvlJc w:val="left"/>
        <w:pPr>
          <w:ind w:left="5312" w:hanging="2160"/>
        </w:pPr>
        <w:rPr>
          <w:rFonts w:hint="default"/>
          <w:b/>
        </w:rPr>
      </w:lvl>
    </w:lvlOverride>
  </w:num>
  <w:num w:numId="16">
    <w:abstractNumId w:val="0"/>
    <w:lvlOverride w:ilvl="0">
      <w:lvl w:ilvl="0">
        <w:start w:val="1"/>
        <w:numFmt w:val="decimal"/>
        <w:lvlText w:val="%1."/>
        <w:lvlJc w:val="left"/>
        <w:pPr>
          <w:ind w:left="720" w:hanging="360"/>
        </w:pPr>
        <w:rPr>
          <w:rFonts w:hint="default"/>
        </w:rPr>
      </w:lvl>
    </w:lvlOverride>
    <w:lvlOverride w:ilvl="1">
      <w:lvl w:ilvl="1">
        <w:start w:val="4"/>
        <w:numFmt w:val="decimal"/>
        <w:lvlText w:val="8.%2"/>
        <w:lvlJc w:val="left"/>
        <w:pPr>
          <w:ind w:left="1978" w:hanging="1410"/>
        </w:pPr>
        <w:rPr>
          <w:rFonts w:hint="default"/>
          <w:b/>
          <w:i w:val="0"/>
        </w:rPr>
      </w:lvl>
    </w:lvlOverride>
    <w:lvlOverride w:ilvl="2">
      <w:lvl w:ilvl="2">
        <w:start w:val="1"/>
        <w:numFmt w:val="decimal"/>
        <w:lvlText w:val="8.1.%3"/>
        <w:lvlJc w:val="left"/>
        <w:pPr>
          <w:ind w:left="2468" w:hanging="1410"/>
        </w:pPr>
        <w:rPr>
          <w:rFonts w:hint="default"/>
          <w:b/>
        </w:rPr>
      </w:lvl>
    </w:lvlOverride>
    <w:lvlOverride w:ilvl="3">
      <w:lvl w:ilvl="3">
        <w:start w:val="1"/>
        <w:numFmt w:val="decimal"/>
        <w:lvlText w:val="8.4.%4"/>
        <w:lvlJc w:val="left"/>
        <w:pPr>
          <w:ind w:left="2687" w:hanging="1410"/>
        </w:pPr>
        <w:rPr>
          <w:rFonts w:hint="default"/>
          <w:b/>
        </w:rPr>
      </w:lvl>
    </w:lvlOverride>
    <w:lvlOverride w:ilvl="4">
      <w:lvl w:ilvl="4">
        <w:start w:val="1"/>
        <w:numFmt w:val="decimal"/>
        <w:isLgl/>
        <w:lvlText w:val="%1.%2.%3.%4.%5"/>
        <w:lvlJc w:val="left"/>
        <w:pPr>
          <w:ind w:left="3166" w:hanging="1410"/>
        </w:pPr>
        <w:rPr>
          <w:rFonts w:hint="default"/>
          <w:b/>
        </w:rPr>
      </w:lvl>
    </w:lvlOverride>
    <w:lvlOverride w:ilvl="5">
      <w:lvl w:ilvl="5">
        <w:start w:val="1"/>
        <w:numFmt w:val="decimal"/>
        <w:isLgl/>
        <w:lvlText w:val="%1.%2.%3.%4.%5.%6"/>
        <w:lvlJc w:val="left"/>
        <w:pPr>
          <w:ind w:left="3545" w:hanging="1440"/>
        </w:pPr>
        <w:rPr>
          <w:rFonts w:hint="default"/>
          <w:b/>
        </w:rPr>
      </w:lvl>
    </w:lvlOverride>
    <w:lvlOverride w:ilvl="6">
      <w:lvl w:ilvl="6">
        <w:start w:val="1"/>
        <w:numFmt w:val="decimal"/>
        <w:isLgl/>
        <w:lvlText w:val="%1.%2.%3.%4.%5.%6.%7"/>
        <w:lvlJc w:val="left"/>
        <w:pPr>
          <w:ind w:left="3894" w:hanging="1440"/>
        </w:pPr>
        <w:rPr>
          <w:rFonts w:hint="default"/>
          <w:b/>
        </w:rPr>
      </w:lvl>
    </w:lvlOverride>
    <w:lvlOverride w:ilvl="7">
      <w:lvl w:ilvl="7">
        <w:start w:val="1"/>
        <w:numFmt w:val="decimal"/>
        <w:isLgl/>
        <w:lvlText w:val="%1.%2.%3.%4.%5.%6.%7.%8"/>
        <w:lvlJc w:val="left"/>
        <w:pPr>
          <w:ind w:left="4603" w:hanging="1800"/>
        </w:pPr>
        <w:rPr>
          <w:rFonts w:hint="default"/>
          <w:b/>
        </w:rPr>
      </w:lvl>
    </w:lvlOverride>
    <w:lvlOverride w:ilvl="8">
      <w:lvl w:ilvl="8">
        <w:start w:val="1"/>
        <w:numFmt w:val="decimal"/>
        <w:isLgl/>
        <w:lvlText w:val="%1.%2.%3.%4.%5.%6.%7.%8.%9"/>
        <w:lvlJc w:val="left"/>
        <w:pPr>
          <w:ind w:left="5312" w:hanging="2160"/>
        </w:pPr>
        <w:rPr>
          <w:rFonts w:hint="default"/>
          <w:b/>
        </w:rPr>
      </w:lvl>
    </w:lvlOverride>
  </w:num>
  <w:num w:numId="17">
    <w:abstractNumId w:val="25"/>
  </w:num>
  <w:num w:numId="18">
    <w:abstractNumId w:val="0"/>
    <w:lvlOverride w:ilvl="0">
      <w:lvl w:ilvl="0">
        <w:start w:val="1"/>
        <w:numFmt w:val="decimal"/>
        <w:lvlText w:val="%1."/>
        <w:lvlJc w:val="left"/>
        <w:pPr>
          <w:ind w:left="720" w:hanging="360"/>
        </w:pPr>
        <w:rPr>
          <w:rFonts w:hint="default"/>
        </w:rPr>
      </w:lvl>
    </w:lvlOverride>
    <w:lvlOverride w:ilvl="1">
      <w:lvl w:ilvl="1">
        <w:start w:val="4"/>
        <w:numFmt w:val="decimal"/>
        <w:lvlText w:val="8.%2"/>
        <w:lvlJc w:val="left"/>
        <w:pPr>
          <w:ind w:left="1978" w:hanging="1410"/>
        </w:pPr>
        <w:rPr>
          <w:rFonts w:hint="default"/>
          <w:b/>
          <w:i w:val="0"/>
        </w:rPr>
      </w:lvl>
    </w:lvlOverride>
    <w:lvlOverride w:ilvl="2">
      <w:lvl w:ilvl="2">
        <w:start w:val="1"/>
        <w:numFmt w:val="decimal"/>
        <w:lvlText w:val="8.1.%3"/>
        <w:lvlJc w:val="left"/>
        <w:pPr>
          <w:ind w:left="2468" w:hanging="1410"/>
        </w:pPr>
        <w:rPr>
          <w:rFonts w:hint="default"/>
          <w:b/>
        </w:rPr>
      </w:lvl>
    </w:lvlOverride>
    <w:lvlOverride w:ilvl="3">
      <w:lvl w:ilvl="3">
        <w:start w:val="1"/>
        <w:numFmt w:val="none"/>
        <w:lvlText w:val="8.6.1"/>
        <w:lvlJc w:val="left"/>
        <w:pPr>
          <w:ind w:left="2687" w:hanging="1410"/>
        </w:pPr>
        <w:rPr>
          <w:rFonts w:hint="default"/>
          <w:b/>
        </w:rPr>
      </w:lvl>
    </w:lvlOverride>
    <w:lvlOverride w:ilvl="4">
      <w:lvl w:ilvl="4">
        <w:start w:val="1"/>
        <w:numFmt w:val="decimal"/>
        <w:isLgl/>
        <w:lvlText w:val="%1.%2.%3.%4.%5"/>
        <w:lvlJc w:val="left"/>
        <w:pPr>
          <w:ind w:left="3166" w:hanging="1410"/>
        </w:pPr>
        <w:rPr>
          <w:rFonts w:hint="default"/>
          <w:b/>
        </w:rPr>
      </w:lvl>
    </w:lvlOverride>
    <w:lvlOverride w:ilvl="5">
      <w:lvl w:ilvl="5">
        <w:start w:val="1"/>
        <w:numFmt w:val="decimal"/>
        <w:isLgl/>
        <w:lvlText w:val="%1.%2.%3.%4.%5.%6"/>
        <w:lvlJc w:val="left"/>
        <w:pPr>
          <w:ind w:left="3545" w:hanging="1440"/>
        </w:pPr>
        <w:rPr>
          <w:rFonts w:hint="default"/>
          <w:b/>
        </w:rPr>
      </w:lvl>
    </w:lvlOverride>
    <w:lvlOverride w:ilvl="6">
      <w:lvl w:ilvl="6">
        <w:start w:val="1"/>
        <w:numFmt w:val="decimal"/>
        <w:isLgl/>
        <w:lvlText w:val="%1.%2.%3.%4.%5.%6.%7"/>
        <w:lvlJc w:val="left"/>
        <w:pPr>
          <w:ind w:left="3894" w:hanging="1440"/>
        </w:pPr>
        <w:rPr>
          <w:rFonts w:hint="default"/>
          <w:b/>
        </w:rPr>
      </w:lvl>
    </w:lvlOverride>
    <w:lvlOverride w:ilvl="7">
      <w:lvl w:ilvl="7">
        <w:start w:val="1"/>
        <w:numFmt w:val="decimal"/>
        <w:isLgl/>
        <w:lvlText w:val="%1.%2.%3.%4.%5.%6.%7.%8"/>
        <w:lvlJc w:val="left"/>
        <w:pPr>
          <w:ind w:left="4603" w:hanging="1800"/>
        </w:pPr>
        <w:rPr>
          <w:rFonts w:hint="default"/>
          <w:b/>
        </w:rPr>
      </w:lvl>
    </w:lvlOverride>
    <w:lvlOverride w:ilvl="8">
      <w:lvl w:ilvl="8">
        <w:start w:val="1"/>
        <w:numFmt w:val="decimal"/>
        <w:isLgl/>
        <w:lvlText w:val="%1.%2.%3.%4.%5.%6.%7.%8.%9"/>
        <w:lvlJc w:val="left"/>
        <w:pPr>
          <w:ind w:left="5312" w:hanging="2160"/>
        </w:pPr>
        <w:rPr>
          <w:rFonts w:hint="default"/>
          <w:b/>
        </w:rPr>
      </w:lvl>
    </w:lvlOverride>
  </w:num>
  <w:num w:numId="19">
    <w:abstractNumId w:val="0"/>
    <w:lvlOverride w:ilvl="0">
      <w:lvl w:ilvl="0">
        <w:start w:val="1"/>
        <w:numFmt w:val="decimal"/>
        <w:lvlText w:val="%1."/>
        <w:lvlJc w:val="left"/>
        <w:pPr>
          <w:ind w:left="720" w:hanging="360"/>
        </w:pPr>
        <w:rPr>
          <w:rFonts w:hint="default"/>
        </w:rPr>
      </w:lvl>
    </w:lvlOverride>
    <w:lvlOverride w:ilvl="1">
      <w:lvl w:ilvl="1">
        <w:start w:val="4"/>
        <w:numFmt w:val="decimal"/>
        <w:lvlText w:val="8.%2"/>
        <w:lvlJc w:val="left"/>
        <w:pPr>
          <w:ind w:left="1978" w:hanging="1410"/>
        </w:pPr>
        <w:rPr>
          <w:rFonts w:hint="default"/>
          <w:b/>
          <w:i w:val="0"/>
        </w:rPr>
      </w:lvl>
    </w:lvlOverride>
    <w:lvlOverride w:ilvl="2">
      <w:lvl w:ilvl="2">
        <w:start w:val="1"/>
        <w:numFmt w:val="decimal"/>
        <w:lvlText w:val="8.1.%3"/>
        <w:lvlJc w:val="left"/>
        <w:pPr>
          <w:ind w:left="2468" w:hanging="1410"/>
        </w:pPr>
        <w:rPr>
          <w:rFonts w:hint="default"/>
          <w:b/>
        </w:rPr>
      </w:lvl>
    </w:lvlOverride>
    <w:lvlOverride w:ilvl="3">
      <w:lvl w:ilvl="3">
        <w:start w:val="1"/>
        <w:numFmt w:val="none"/>
        <w:lvlText w:val="8.6.2"/>
        <w:lvlJc w:val="left"/>
        <w:pPr>
          <w:ind w:left="2687" w:hanging="1410"/>
        </w:pPr>
        <w:rPr>
          <w:rFonts w:hint="default"/>
          <w:b/>
        </w:rPr>
      </w:lvl>
    </w:lvlOverride>
    <w:lvlOverride w:ilvl="4">
      <w:lvl w:ilvl="4">
        <w:start w:val="1"/>
        <w:numFmt w:val="decimal"/>
        <w:isLgl/>
        <w:lvlText w:val="%1.%2.%3.%4.%5"/>
        <w:lvlJc w:val="left"/>
        <w:pPr>
          <w:ind w:left="3166" w:hanging="1410"/>
        </w:pPr>
        <w:rPr>
          <w:rFonts w:hint="default"/>
          <w:b/>
        </w:rPr>
      </w:lvl>
    </w:lvlOverride>
    <w:lvlOverride w:ilvl="5">
      <w:lvl w:ilvl="5">
        <w:start w:val="1"/>
        <w:numFmt w:val="decimal"/>
        <w:isLgl/>
        <w:lvlText w:val="%1.%2.%3.%4.%5.%6"/>
        <w:lvlJc w:val="left"/>
        <w:pPr>
          <w:ind w:left="3545" w:hanging="1440"/>
        </w:pPr>
        <w:rPr>
          <w:rFonts w:hint="default"/>
          <w:b/>
        </w:rPr>
      </w:lvl>
    </w:lvlOverride>
    <w:lvlOverride w:ilvl="6">
      <w:lvl w:ilvl="6">
        <w:start w:val="1"/>
        <w:numFmt w:val="decimal"/>
        <w:isLgl/>
        <w:lvlText w:val="%1.%2.%3.%4.%5.%6.%7"/>
        <w:lvlJc w:val="left"/>
        <w:pPr>
          <w:ind w:left="3894" w:hanging="1440"/>
        </w:pPr>
        <w:rPr>
          <w:rFonts w:hint="default"/>
          <w:b/>
        </w:rPr>
      </w:lvl>
    </w:lvlOverride>
    <w:lvlOverride w:ilvl="7">
      <w:lvl w:ilvl="7">
        <w:start w:val="1"/>
        <w:numFmt w:val="decimal"/>
        <w:isLgl/>
        <w:lvlText w:val="%1.%2.%3.%4.%5.%6.%7.%8"/>
        <w:lvlJc w:val="left"/>
        <w:pPr>
          <w:ind w:left="4603" w:hanging="1800"/>
        </w:pPr>
        <w:rPr>
          <w:rFonts w:hint="default"/>
          <w:b/>
        </w:rPr>
      </w:lvl>
    </w:lvlOverride>
    <w:lvlOverride w:ilvl="8">
      <w:lvl w:ilvl="8">
        <w:start w:val="1"/>
        <w:numFmt w:val="decimal"/>
        <w:isLgl/>
        <w:lvlText w:val="%1.%2.%3.%4.%5.%6.%7.%8.%9"/>
        <w:lvlJc w:val="left"/>
        <w:pPr>
          <w:ind w:left="5312" w:hanging="2160"/>
        </w:pPr>
        <w:rPr>
          <w:rFonts w:hint="default"/>
          <w:b/>
        </w:rPr>
      </w:lvl>
    </w:lvlOverride>
  </w:num>
  <w:num w:numId="20">
    <w:abstractNumId w:val="0"/>
    <w:lvlOverride w:ilvl="0">
      <w:lvl w:ilvl="0">
        <w:start w:val="1"/>
        <w:numFmt w:val="decimal"/>
        <w:lvlText w:val="%1."/>
        <w:lvlJc w:val="left"/>
        <w:pPr>
          <w:ind w:left="720" w:hanging="360"/>
        </w:pPr>
        <w:rPr>
          <w:rFonts w:hint="default"/>
        </w:rPr>
      </w:lvl>
    </w:lvlOverride>
    <w:lvlOverride w:ilvl="1">
      <w:lvl w:ilvl="1">
        <w:start w:val="4"/>
        <w:numFmt w:val="decimal"/>
        <w:lvlText w:val="8.%2"/>
        <w:lvlJc w:val="left"/>
        <w:pPr>
          <w:ind w:left="1978" w:hanging="1410"/>
        </w:pPr>
        <w:rPr>
          <w:rFonts w:hint="default"/>
          <w:b/>
          <w:i w:val="0"/>
        </w:rPr>
      </w:lvl>
    </w:lvlOverride>
    <w:lvlOverride w:ilvl="2">
      <w:lvl w:ilvl="2">
        <w:start w:val="1"/>
        <w:numFmt w:val="decimal"/>
        <w:lvlText w:val="8.1.%3"/>
        <w:lvlJc w:val="left"/>
        <w:pPr>
          <w:ind w:left="2468" w:hanging="1410"/>
        </w:pPr>
        <w:rPr>
          <w:rFonts w:hint="default"/>
          <w:b/>
        </w:rPr>
      </w:lvl>
    </w:lvlOverride>
    <w:lvlOverride w:ilvl="3">
      <w:lvl w:ilvl="3">
        <w:start w:val="1"/>
        <w:numFmt w:val="none"/>
        <w:lvlText w:val="8.6.3"/>
        <w:lvlJc w:val="left"/>
        <w:pPr>
          <w:ind w:left="2687" w:hanging="1410"/>
        </w:pPr>
        <w:rPr>
          <w:rFonts w:hint="default"/>
          <w:b/>
        </w:rPr>
      </w:lvl>
    </w:lvlOverride>
    <w:lvlOverride w:ilvl="4">
      <w:lvl w:ilvl="4">
        <w:start w:val="1"/>
        <w:numFmt w:val="decimal"/>
        <w:isLgl/>
        <w:lvlText w:val="%1.%2.%3.%4.%5"/>
        <w:lvlJc w:val="left"/>
        <w:pPr>
          <w:ind w:left="3166" w:hanging="1410"/>
        </w:pPr>
        <w:rPr>
          <w:rFonts w:hint="default"/>
          <w:b/>
        </w:rPr>
      </w:lvl>
    </w:lvlOverride>
    <w:lvlOverride w:ilvl="5">
      <w:lvl w:ilvl="5">
        <w:start w:val="1"/>
        <w:numFmt w:val="decimal"/>
        <w:isLgl/>
        <w:lvlText w:val="%1.%2.%3.%4.%5.%6"/>
        <w:lvlJc w:val="left"/>
        <w:pPr>
          <w:ind w:left="3545" w:hanging="1440"/>
        </w:pPr>
        <w:rPr>
          <w:rFonts w:hint="default"/>
          <w:b/>
        </w:rPr>
      </w:lvl>
    </w:lvlOverride>
    <w:lvlOverride w:ilvl="6">
      <w:lvl w:ilvl="6">
        <w:start w:val="1"/>
        <w:numFmt w:val="decimal"/>
        <w:isLgl/>
        <w:lvlText w:val="%1.%2.%3.%4.%5.%6.%7"/>
        <w:lvlJc w:val="left"/>
        <w:pPr>
          <w:ind w:left="3894" w:hanging="1440"/>
        </w:pPr>
        <w:rPr>
          <w:rFonts w:hint="default"/>
          <w:b/>
        </w:rPr>
      </w:lvl>
    </w:lvlOverride>
    <w:lvlOverride w:ilvl="7">
      <w:lvl w:ilvl="7">
        <w:start w:val="1"/>
        <w:numFmt w:val="decimal"/>
        <w:isLgl/>
        <w:lvlText w:val="%1.%2.%3.%4.%5.%6.%7.%8"/>
        <w:lvlJc w:val="left"/>
        <w:pPr>
          <w:ind w:left="4603" w:hanging="1800"/>
        </w:pPr>
        <w:rPr>
          <w:rFonts w:hint="default"/>
          <w:b/>
        </w:rPr>
      </w:lvl>
    </w:lvlOverride>
    <w:lvlOverride w:ilvl="8">
      <w:lvl w:ilvl="8">
        <w:start w:val="1"/>
        <w:numFmt w:val="decimal"/>
        <w:isLgl/>
        <w:lvlText w:val="%1.%2.%3.%4.%5.%6.%7.%8.%9"/>
        <w:lvlJc w:val="left"/>
        <w:pPr>
          <w:ind w:left="5312" w:hanging="2160"/>
        </w:pPr>
        <w:rPr>
          <w:rFonts w:hint="default"/>
          <w:b/>
        </w:rPr>
      </w:lvl>
    </w:lvlOverride>
  </w:num>
  <w:num w:numId="21">
    <w:abstractNumId w:val="0"/>
    <w:lvlOverride w:ilvl="0">
      <w:lvl w:ilvl="0">
        <w:start w:val="1"/>
        <w:numFmt w:val="decimal"/>
        <w:lvlText w:val="%1."/>
        <w:lvlJc w:val="left"/>
        <w:pPr>
          <w:ind w:left="720" w:hanging="360"/>
        </w:pPr>
        <w:rPr>
          <w:rFonts w:hint="default"/>
        </w:rPr>
      </w:lvl>
    </w:lvlOverride>
    <w:lvlOverride w:ilvl="1">
      <w:lvl w:ilvl="1">
        <w:start w:val="4"/>
        <w:numFmt w:val="decimal"/>
        <w:lvlText w:val="8.%2"/>
        <w:lvlJc w:val="left"/>
        <w:pPr>
          <w:ind w:left="1978" w:hanging="1410"/>
        </w:pPr>
        <w:rPr>
          <w:rFonts w:hint="default"/>
          <w:b/>
          <w:i w:val="0"/>
        </w:rPr>
      </w:lvl>
    </w:lvlOverride>
    <w:lvlOverride w:ilvl="2">
      <w:lvl w:ilvl="2">
        <w:start w:val="1"/>
        <w:numFmt w:val="decimal"/>
        <w:lvlText w:val="8.1.%3"/>
        <w:lvlJc w:val="left"/>
        <w:pPr>
          <w:ind w:left="2468" w:hanging="1410"/>
        </w:pPr>
        <w:rPr>
          <w:rFonts w:hint="default"/>
          <w:b/>
        </w:rPr>
      </w:lvl>
    </w:lvlOverride>
    <w:lvlOverride w:ilvl="3">
      <w:lvl w:ilvl="3">
        <w:start w:val="1"/>
        <w:numFmt w:val="none"/>
        <w:lvlText w:val="8.6.4"/>
        <w:lvlJc w:val="left"/>
        <w:pPr>
          <w:ind w:left="2687" w:hanging="1410"/>
        </w:pPr>
        <w:rPr>
          <w:rFonts w:hint="default"/>
          <w:b/>
        </w:rPr>
      </w:lvl>
    </w:lvlOverride>
    <w:lvlOverride w:ilvl="4">
      <w:lvl w:ilvl="4">
        <w:start w:val="1"/>
        <w:numFmt w:val="decimal"/>
        <w:isLgl/>
        <w:lvlText w:val="%1.%2.%3.%4.%5"/>
        <w:lvlJc w:val="left"/>
        <w:pPr>
          <w:ind w:left="3166" w:hanging="1410"/>
        </w:pPr>
        <w:rPr>
          <w:rFonts w:hint="default"/>
          <w:b/>
        </w:rPr>
      </w:lvl>
    </w:lvlOverride>
    <w:lvlOverride w:ilvl="5">
      <w:lvl w:ilvl="5">
        <w:start w:val="1"/>
        <w:numFmt w:val="decimal"/>
        <w:isLgl/>
        <w:lvlText w:val="%1.%2.%3.%4.%5.%6"/>
        <w:lvlJc w:val="left"/>
        <w:pPr>
          <w:ind w:left="3545" w:hanging="1440"/>
        </w:pPr>
        <w:rPr>
          <w:rFonts w:hint="default"/>
          <w:b/>
        </w:rPr>
      </w:lvl>
    </w:lvlOverride>
    <w:lvlOverride w:ilvl="6">
      <w:lvl w:ilvl="6">
        <w:start w:val="1"/>
        <w:numFmt w:val="decimal"/>
        <w:isLgl/>
        <w:lvlText w:val="%1.%2.%3.%4.%5.%6.%7"/>
        <w:lvlJc w:val="left"/>
        <w:pPr>
          <w:ind w:left="3894" w:hanging="1440"/>
        </w:pPr>
        <w:rPr>
          <w:rFonts w:hint="default"/>
          <w:b/>
        </w:rPr>
      </w:lvl>
    </w:lvlOverride>
    <w:lvlOverride w:ilvl="7">
      <w:lvl w:ilvl="7">
        <w:start w:val="1"/>
        <w:numFmt w:val="decimal"/>
        <w:isLgl/>
        <w:lvlText w:val="%1.%2.%3.%4.%5.%6.%7.%8"/>
        <w:lvlJc w:val="left"/>
        <w:pPr>
          <w:ind w:left="4603" w:hanging="1800"/>
        </w:pPr>
        <w:rPr>
          <w:rFonts w:hint="default"/>
          <w:b/>
        </w:rPr>
      </w:lvl>
    </w:lvlOverride>
    <w:lvlOverride w:ilvl="8">
      <w:lvl w:ilvl="8">
        <w:start w:val="1"/>
        <w:numFmt w:val="decimal"/>
        <w:isLgl/>
        <w:lvlText w:val="%1.%2.%3.%4.%5.%6.%7.%8.%9"/>
        <w:lvlJc w:val="left"/>
        <w:pPr>
          <w:ind w:left="5312" w:hanging="2160"/>
        </w:pPr>
        <w:rPr>
          <w:rFonts w:hint="default"/>
          <w:b/>
        </w:rPr>
      </w:lvl>
    </w:lvlOverride>
  </w:num>
  <w:num w:numId="22">
    <w:abstractNumId w:val="0"/>
    <w:lvlOverride w:ilvl="0">
      <w:lvl w:ilvl="0">
        <w:start w:val="1"/>
        <w:numFmt w:val="decimal"/>
        <w:lvlText w:val="%1."/>
        <w:lvlJc w:val="left"/>
        <w:pPr>
          <w:ind w:left="720" w:hanging="360"/>
        </w:pPr>
        <w:rPr>
          <w:rFonts w:hint="default"/>
        </w:rPr>
      </w:lvl>
    </w:lvlOverride>
    <w:lvlOverride w:ilvl="1">
      <w:lvl w:ilvl="1">
        <w:start w:val="4"/>
        <w:numFmt w:val="decimal"/>
        <w:lvlText w:val="8.%2"/>
        <w:lvlJc w:val="left"/>
        <w:pPr>
          <w:ind w:left="1978" w:hanging="1410"/>
        </w:pPr>
        <w:rPr>
          <w:rFonts w:hint="default"/>
          <w:b/>
          <w:i w:val="0"/>
        </w:rPr>
      </w:lvl>
    </w:lvlOverride>
    <w:lvlOverride w:ilvl="2">
      <w:lvl w:ilvl="2">
        <w:start w:val="1"/>
        <w:numFmt w:val="decimal"/>
        <w:lvlText w:val="8.1.%3"/>
        <w:lvlJc w:val="left"/>
        <w:pPr>
          <w:ind w:left="2468" w:hanging="1410"/>
        </w:pPr>
        <w:rPr>
          <w:rFonts w:hint="default"/>
          <w:b/>
        </w:rPr>
      </w:lvl>
    </w:lvlOverride>
    <w:lvlOverride w:ilvl="3">
      <w:lvl w:ilvl="3">
        <w:start w:val="1"/>
        <w:numFmt w:val="none"/>
        <w:lvlText w:val="8.6.5"/>
        <w:lvlJc w:val="left"/>
        <w:pPr>
          <w:ind w:left="2687" w:hanging="1410"/>
        </w:pPr>
        <w:rPr>
          <w:rFonts w:hint="default"/>
          <w:b/>
        </w:rPr>
      </w:lvl>
    </w:lvlOverride>
    <w:lvlOverride w:ilvl="4">
      <w:lvl w:ilvl="4">
        <w:start w:val="1"/>
        <w:numFmt w:val="decimal"/>
        <w:isLgl/>
        <w:lvlText w:val="%1.%2.%3.%4.%5"/>
        <w:lvlJc w:val="left"/>
        <w:pPr>
          <w:ind w:left="3166" w:hanging="1410"/>
        </w:pPr>
        <w:rPr>
          <w:rFonts w:hint="default"/>
          <w:b/>
        </w:rPr>
      </w:lvl>
    </w:lvlOverride>
    <w:lvlOverride w:ilvl="5">
      <w:lvl w:ilvl="5">
        <w:start w:val="1"/>
        <w:numFmt w:val="decimal"/>
        <w:isLgl/>
        <w:lvlText w:val="%1.%2.%3.%4.%5.%6"/>
        <w:lvlJc w:val="left"/>
        <w:pPr>
          <w:ind w:left="3545" w:hanging="1440"/>
        </w:pPr>
        <w:rPr>
          <w:rFonts w:hint="default"/>
          <w:b/>
        </w:rPr>
      </w:lvl>
    </w:lvlOverride>
    <w:lvlOverride w:ilvl="6">
      <w:lvl w:ilvl="6">
        <w:start w:val="1"/>
        <w:numFmt w:val="decimal"/>
        <w:isLgl/>
        <w:lvlText w:val="%1.%2.%3.%4.%5.%6.%7"/>
        <w:lvlJc w:val="left"/>
        <w:pPr>
          <w:ind w:left="3894" w:hanging="1440"/>
        </w:pPr>
        <w:rPr>
          <w:rFonts w:hint="default"/>
          <w:b/>
        </w:rPr>
      </w:lvl>
    </w:lvlOverride>
    <w:lvlOverride w:ilvl="7">
      <w:lvl w:ilvl="7">
        <w:start w:val="1"/>
        <w:numFmt w:val="decimal"/>
        <w:isLgl/>
        <w:lvlText w:val="%1.%2.%3.%4.%5.%6.%7.%8"/>
        <w:lvlJc w:val="left"/>
        <w:pPr>
          <w:ind w:left="4603" w:hanging="1800"/>
        </w:pPr>
        <w:rPr>
          <w:rFonts w:hint="default"/>
          <w:b/>
        </w:rPr>
      </w:lvl>
    </w:lvlOverride>
    <w:lvlOverride w:ilvl="8">
      <w:lvl w:ilvl="8">
        <w:start w:val="1"/>
        <w:numFmt w:val="decimal"/>
        <w:isLgl/>
        <w:lvlText w:val="%1.%2.%3.%4.%5.%6.%7.%8.%9"/>
        <w:lvlJc w:val="left"/>
        <w:pPr>
          <w:ind w:left="5312" w:hanging="2160"/>
        </w:pPr>
        <w:rPr>
          <w:rFonts w:hint="default"/>
          <w:b/>
        </w:rPr>
      </w:lvl>
    </w:lvlOverride>
  </w:num>
  <w:num w:numId="23">
    <w:abstractNumId w:val="0"/>
    <w:lvlOverride w:ilvl="0">
      <w:lvl w:ilvl="0">
        <w:start w:val="1"/>
        <w:numFmt w:val="decimal"/>
        <w:lvlText w:val="%1."/>
        <w:lvlJc w:val="left"/>
        <w:pPr>
          <w:ind w:left="720" w:hanging="360"/>
        </w:pPr>
        <w:rPr>
          <w:rFonts w:hint="default"/>
        </w:rPr>
      </w:lvl>
    </w:lvlOverride>
    <w:lvlOverride w:ilvl="1">
      <w:lvl w:ilvl="1">
        <w:start w:val="4"/>
        <w:numFmt w:val="decimal"/>
        <w:lvlText w:val="8.%2"/>
        <w:lvlJc w:val="left"/>
        <w:pPr>
          <w:ind w:left="1978" w:hanging="1410"/>
        </w:pPr>
        <w:rPr>
          <w:rFonts w:hint="default"/>
          <w:b/>
          <w:i w:val="0"/>
        </w:rPr>
      </w:lvl>
    </w:lvlOverride>
    <w:lvlOverride w:ilvl="2">
      <w:lvl w:ilvl="2">
        <w:start w:val="1"/>
        <w:numFmt w:val="decimal"/>
        <w:lvlText w:val="8.1.%3"/>
        <w:lvlJc w:val="left"/>
        <w:pPr>
          <w:ind w:left="2468" w:hanging="1410"/>
        </w:pPr>
        <w:rPr>
          <w:rFonts w:hint="default"/>
          <w:b/>
        </w:rPr>
      </w:lvl>
    </w:lvlOverride>
    <w:lvlOverride w:ilvl="3">
      <w:lvl w:ilvl="3">
        <w:start w:val="1"/>
        <w:numFmt w:val="none"/>
        <w:lvlText w:val="8.6.6"/>
        <w:lvlJc w:val="left"/>
        <w:pPr>
          <w:ind w:left="2687" w:hanging="1410"/>
        </w:pPr>
        <w:rPr>
          <w:rFonts w:hint="default"/>
          <w:b/>
        </w:rPr>
      </w:lvl>
    </w:lvlOverride>
    <w:lvlOverride w:ilvl="4">
      <w:lvl w:ilvl="4">
        <w:start w:val="1"/>
        <w:numFmt w:val="decimal"/>
        <w:isLgl/>
        <w:lvlText w:val="%1.%2.%3.%4.%5"/>
        <w:lvlJc w:val="left"/>
        <w:pPr>
          <w:ind w:left="3166" w:hanging="1410"/>
        </w:pPr>
        <w:rPr>
          <w:rFonts w:hint="default"/>
          <w:b/>
        </w:rPr>
      </w:lvl>
    </w:lvlOverride>
    <w:lvlOverride w:ilvl="5">
      <w:lvl w:ilvl="5">
        <w:start w:val="1"/>
        <w:numFmt w:val="decimal"/>
        <w:isLgl/>
        <w:lvlText w:val="%1.%2.%3.%4.%5.%6"/>
        <w:lvlJc w:val="left"/>
        <w:pPr>
          <w:ind w:left="3545" w:hanging="1440"/>
        </w:pPr>
        <w:rPr>
          <w:rFonts w:hint="default"/>
          <w:b/>
        </w:rPr>
      </w:lvl>
    </w:lvlOverride>
    <w:lvlOverride w:ilvl="6">
      <w:lvl w:ilvl="6">
        <w:start w:val="1"/>
        <w:numFmt w:val="decimal"/>
        <w:isLgl/>
        <w:lvlText w:val="%1.%2.%3.%4.%5.%6.%7"/>
        <w:lvlJc w:val="left"/>
        <w:pPr>
          <w:ind w:left="3894" w:hanging="1440"/>
        </w:pPr>
        <w:rPr>
          <w:rFonts w:hint="default"/>
          <w:b/>
        </w:rPr>
      </w:lvl>
    </w:lvlOverride>
    <w:lvlOverride w:ilvl="7">
      <w:lvl w:ilvl="7">
        <w:start w:val="1"/>
        <w:numFmt w:val="decimal"/>
        <w:isLgl/>
        <w:lvlText w:val="%1.%2.%3.%4.%5.%6.%7.%8"/>
        <w:lvlJc w:val="left"/>
        <w:pPr>
          <w:ind w:left="4603" w:hanging="1800"/>
        </w:pPr>
        <w:rPr>
          <w:rFonts w:hint="default"/>
          <w:b/>
        </w:rPr>
      </w:lvl>
    </w:lvlOverride>
    <w:lvlOverride w:ilvl="8">
      <w:lvl w:ilvl="8">
        <w:start w:val="1"/>
        <w:numFmt w:val="decimal"/>
        <w:isLgl/>
        <w:lvlText w:val="%1.%2.%3.%4.%5.%6.%7.%8.%9"/>
        <w:lvlJc w:val="left"/>
        <w:pPr>
          <w:ind w:left="5312" w:hanging="2160"/>
        </w:pPr>
        <w:rPr>
          <w:rFonts w:hint="default"/>
          <w:b/>
        </w:rPr>
      </w:lvl>
    </w:lvlOverride>
  </w:num>
  <w:num w:numId="24">
    <w:abstractNumId w:val="0"/>
    <w:lvlOverride w:ilvl="0">
      <w:lvl w:ilvl="0">
        <w:start w:val="1"/>
        <w:numFmt w:val="decimal"/>
        <w:lvlText w:val="%1."/>
        <w:lvlJc w:val="left"/>
        <w:pPr>
          <w:ind w:left="720" w:hanging="360"/>
        </w:pPr>
        <w:rPr>
          <w:rFonts w:hint="default"/>
        </w:rPr>
      </w:lvl>
    </w:lvlOverride>
    <w:lvlOverride w:ilvl="1">
      <w:lvl w:ilvl="1">
        <w:start w:val="4"/>
        <w:numFmt w:val="decimal"/>
        <w:lvlText w:val="8.%2"/>
        <w:lvlJc w:val="left"/>
        <w:pPr>
          <w:ind w:left="1978" w:hanging="1410"/>
        </w:pPr>
        <w:rPr>
          <w:rFonts w:hint="default"/>
          <w:b/>
          <w:i w:val="0"/>
        </w:rPr>
      </w:lvl>
    </w:lvlOverride>
    <w:lvlOverride w:ilvl="2">
      <w:lvl w:ilvl="2">
        <w:start w:val="1"/>
        <w:numFmt w:val="decimal"/>
        <w:lvlText w:val="8.1.%3"/>
        <w:lvlJc w:val="left"/>
        <w:pPr>
          <w:ind w:left="2468" w:hanging="1410"/>
        </w:pPr>
        <w:rPr>
          <w:rFonts w:hint="default"/>
          <w:b/>
        </w:rPr>
      </w:lvl>
    </w:lvlOverride>
    <w:lvlOverride w:ilvl="3">
      <w:lvl w:ilvl="3">
        <w:start w:val="1"/>
        <w:numFmt w:val="none"/>
        <w:lvlText w:val="8.6.7"/>
        <w:lvlJc w:val="left"/>
        <w:pPr>
          <w:ind w:left="2687" w:hanging="1410"/>
        </w:pPr>
        <w:rPr>
          <w:rFonts w:hint="default"/>
          <w:b/>
        </w:rPr>
      </w:lvl>
    </w:lvlOverride>
    <w:lvlOverride w:ilvl="4">
      <w:lvl w:ilvl="4">
        <w:start w:val="1"/>
        <w:numFmt w:val="decimal"/>
        <w:isLgl/>
        <w:lvlText w:val="%1.%2.%3.%4.%5"/>
        <w:lvlJc w:val="left"/>
        <w:pPr>
          <w:ind w:left="3166" w:hanging="1410"/>
        </w:pPr>
        <w:rPr>
          <w:rFonts w:hint="default"/>
          <w:b/>
        </w:rPr>
      </w:lvl>
    </w:lvlOverride>
    <w:lvlOverride w:ilvl="5">
      <w:lvl w:ilvl="5">
        <w:start w:val="1"/>
        <w:numFmt w:val="decimal"/>
        <w:isLgl/>
        <w:lvlText w:val="%1.%2.%3.%4.%5.%6"/>
        <w:lvlJc w:val="left"/>
        <w:pPr>
          <w:ind w:left="3545" w:hanging="1440"/>
        </w:pPr>
        <w:rPr>
          <w:rFonts w:hint="default"/>
          <w:b/>
        </w:rPr>
      </w:lvl>
    </w:lvlOverride>
    <w:lvlOverride w:ilvl="6">
      <w:lvl w:ilvl="6">
        <w:start w:val="1"/>
        <w:numFmt w:val="decimal"/>
        <w:isLgl/>
        <w:lvlText w:val="%1.%2.%3.%4.%5.%6.%7"/>
        <w:lvlJc w:val="left"/>
        <w:pPr>
          <w:ind w:left="3894" w:hanging="1440"/>
        </w:pPr>
        <w:rPr>
          <w:rFonts w:hint="default"/>
          <w:b/>
        </w:rPr>
      </w:lvl>
    </w:lvlOverride>
    <w:lvlOverride w:ilvl="7">
      <w:lvl w:ilvl="7">
        <w:start w:val="1"/>
        <w:numFmt w:val="decimal"/>
        <w:isLgl/>
        <w:lvlText w:val="%1.%2.%3.%4.%5.%6.%7.%8"/>
        <w:lvlJc w:val="left"/>
        <w:pPr>
          <w:ind w:left="4603" w:hanging="1800"/>
        </w:pPr>
        <w:rPr>
          <w:rFonts w:hint="default"/>
          <w:b/>
        </w:rPr>
      </w:lvl>
    </w:lvlOverride>
    <w:lvlOverride w:ilvl="8">
      <w:lvl w:ilvl="8">
        <w:start w:val="1"/>
        <w:numFmt w:val="decimal"/>
        <w:isLgl/>
        <w:lvlText w:val="%1.%2.%3.%4.%5.%6.%7.%8.%9"/>
        <w:lvlJc w:val="left"/>
        <w:pPr>
          <w:ind w:left="5312" w:hanging="2160"/>
        </w:pPr>
        <w:rPr>
          <w:rFonts w:hint="default"/>
          <w:b/>
        </w:rPr>
      </w:lvl>
    </w:lvlOverride>
  </w:num>
  <w:num w:numId="25">
    <w:abstractNumId w:val="0"/>
    <w:lvlOverride w:ilvl="0">
      <w:lvl w:ilvl="0">
        <w:start w:val="1"/>
        <w:numFmt w:val="decimal"/>
        <w:lvlText w:val="%1."/>
        <w:lvlJc w:val="left"/>
        <w:pPr>
          <w:ind w:left="720" w:hanging="360"/>
        </w:pPr>
        <w:rPr>
          <w:rFonts w:hint="default"/>
        </w:rPr>
      </w:lvl>
    </w:lvlOverride>
    <w:lvlOverride w:ilvl="1">
      <w:lvl w:ilvl="1">
        <w:start w:val="4"/>
        <w:numFmt w:val="decimal"/>
        <w:lvlText w:val="8.%2"/>
        <w:lvlJc w:val="left"/>
        <w:pPr>
          <w:ind w:left="1978" w:hanging="1410"/>
        </w:pPr>
        <w:rPr>
          <w:rFonts w:hint="default"/>
          <w:b/>
          <w:i w:val="0"/>
        </w:rPr>
      </w:lvl>
    </w:lvlOverride>
    <w:lvlOverride w:ilvl="2">
      <w:lvl w:ilvl="2">
        <w:start w:val="1"/>
        <w:numFmt w:val="decimal"/>
        <w:lvlText w:val="8.1.%3"/>
        <w:lvlJc w:val="left"/>
        <w:pPr>
          <w:ind w:left="2468" w:hanging="1410"/>
        </w:pPr>
        <w:rPr>
          <w:rFonts w:hint="default"/>
          <w:b/>
        </w:rPr>
      </w:lvl>
    </w:lvlOverride>
    <w:lvlOverride w:ilvl="3">
      <w:lvl w:ilvl="3">
        <w:start w:val="1"/>
        <w:numFmt w:val="none"/>
        <w:lvlText w:val="8.6.8"/>
        <w:lvlJc w:val="left"/>
        <w:pPr>
          <w:ind w:left="2687" w:hanging="1410"/>
        </w:pPr>
        <w:rPr>
          <w:rFonts w:hint="default"/>
          <w:b/>
        </w:rPr>
      </w:lvl>
    </w:lvlOverride>
    <w:lvlOverride w:ilvl="4">
      <w:lvl w:ilvl="4">
        <w:start w:val="1"/>
        <w:numFmt w:val="decimal"/>
        <w:isLgl/>
        <w:lvlText w:val="%1.%2.%3.%4.%5"/>
        <w:lvlJc w:val="left"/>
        <w:pPr>
          <w:ind w:left="3166" w:hanging="1410"/>
        </w:pPr>
        <w:rPr>
          <w:rFonts w:hint="default"/>
          <w:b/>
        </w:rPr>
      </w:lvl>
    </w:lvlOverride>
    <w:lvlOverride w:ilvl="5">
      <w:lvl w:ilvl="5">
        <w:start w:val="1"/>
        <w:numFmt w:val="decimal"/>
        <w:isLgl/>
        <w:lvlText w:val="%1.%2.%3.%4.%5.%6"/>
        <w:lvlJc w:val="left"/>
        <w:pPr>
          <w:ind w:left="3545" w:hanging="1440"/>
        </w:pPr>
        <w:rPr>
          <w:rFonts w:hint="default"/>
          <w:b/>
        </w:rPr>
      </w:lvl>
    </w:lvlOverride>
    <w:lvlOverride w:ilvl="6">
      <w:lvl w:ilvl="6">
        <w:start w:val="1"/>
        <w:numFmt w:val="decimal"/>
        <w:isLgl/>
        <w:lvlText w:val="%1.%2.%3.%4.%5.%6.%7"/>
        <w:lvlJc w:val="left"/>
        <w:pPr>
          <w:ind w:left="3894" w:hanging="1440"/>
        </w:pPr>
        <w:rPr>
          <w:rFonts w:hint="default"/>
          <w:b/>
        </w:rPr>
      </w:lvl>
    </w:lvlOverride>
    <w:lvlOverride w:ilvl="7">
      <w:lvl w:ilvl="7">
        <w:start w:val="1"/>
        <w:numFmt w:val="decimal"/>
        <w:isLgl/>
        <w:lvlText w:val="%1.%2.%3.%4.%5.%6.%7.%8"/>
        <w:lvlJc w:val="left"/>
        <w:pPr>
          <w:ind w:left="4603" w:hanging="1800"/>
        </w:pPr>
        <w:rPr>
          <w:rFonts w:hint="default"/>
          <w:b/>
        </w:rPr>
      </w:lvl>
    </w:lvlOverride>
    <w:lvlOverride w:ilvl="8">
      <w:lvl w:ilvl="8">
        <w:start w:val="1"/>
        <w:numFmt w:val="decimal"/>
        <w:isLgl/>
        <w:lvlText w:val="%1.%2.%3.%4.%5.%6.%7.%8.%9"/>
        <w:lvlJc w:val="left"/>
        <w:pPr>
          <w:ind w:left="5312" w:hanging="2160"/>
        </w:pPr>
        <w:rPr>
          <w:rFonts w:hint="default"/>
          <w:b/>
        </w:rPr>
      </w:lvl>
    </w:lvlOverride>
  </w:num>
  <w:num w:numId="26">
    <w:abstractNumId w:val="0"/>
    <w:lvlOverride w:ilvl="0">
      <w:lvl w:ilvl="0">
        <w:start w:val="1"/>
        <w:numFmt w:val="decimal"/>
        <w:lvlText w:val="%1."/>
        <w:lvlJc w:val="left"/>
        <w:pPr>
          <w:ind w:left="720" w:hanging="360"/>
        </w:pPr>
        <w:rPr>
          <w:rFonts w:hint="default"/>
        </w:rPr>
      </w:lvl>
    </w:lvlOverride>
    <w:lvlOverride w:ilvl="1">
      <w:lvl w:ilvl="1">
        <w:start w:val="4"/>
        <w:numFmt w:val="decimal"/>
        <w:lvlText w:val="8.%2"/>
        <w:lvlJc w:val="left"/>
        <w:pPr>
          <w:ind w:left="1978" w:hanging="1410"/>
        </w:pPr>
        <w:rPr>
          <w:rFonts w:hint="default"/>
          <w:b/>
          <w:i w:val="0"/>
        </w:rPr>
      </w:lvl>
    </w:lvlOverride>
    <w:lvlOverride w:ilvl="2">
      <w:lvl w:ilvl="2">
        <w:start w:val="1"/>
        <w:numFmt w:val="decimal"/>
        <w:lvlText w:val="8.1.%3"/>
        <w:lvlJc w:val="left"/>
        <w:pPr>
          <w:ind w:left="2468" w:hanging="1410"/>
        </w:pPr>
        <w:rPr>
          <w:rFonts w:hint="default"/>
          <w:b/>
        </w:rPr>
      </w:lvl>
    </w:lvlOverride>
    <w:lvlOverride w:ilvl="3">
      <w:lvl w:ilvl="3">
        <w:start w:val="1"/>
        <w:numFmt w:val="none"/>
        <w:lvlText w:val="8.6.9"/>
        <w:lvlJc w:val="left"/>
        <w:pPr>
          <w:ind w:left="2687" w:hanging="1410"/>
        </w:pPr>
        <w:rPr>
          <w:rFonts w:hint="default"/>
          <w:b/>
        </w:rPr>
      </w:lvl>
    </w:lvlOverride>
    <w:lvlOverride w:ilvl="4">
      <w:lvl w:ilvl="4">
        <w:start w:val="1"/>
        <w:numFmt w:val="decimal"/>
        <w:isLgl/>
        <w:lvlText w:val="%1.%2.%3.%4.%5"/>
        <w:lvlJc w:val="left"/>
        <w:pPr>
          <w:ind w:left="3166" w:hanging="1410"/>
        </w:pPr>
        <w:rPr>
          <w:rFonts w:hint="default"/>
          <w:b/>
        </w:rPr>
      </w:lvl>
    </w:lvlOverride>
    <w:lvlOverride w:ilvl="5">
      <w:lvl w:ilvl="5">
        <w:start w:val="1"/>
        <w:numFmt w:val="decimal"/>
        <w:isLgl/>
        <w:lvlText w:val="%1.%2.%3.%4.%5.%6"/>
        <w:lvlJc w:val="left"/>
        <w:pPr>
          <w:ind w:left="3545" w:hanging="1440"/>
        </w:pPr>
        <w:rPr>
          <w:rFonts w:hint="default"/>
          <w:b/>
        </w:rPr>
      </w:lvl>
    </w:lvlOverride>
    <w:lvlOverride w:ilvl="6">
      <w:lvl w:ilvl="6">
        <w:start w:val="1"/>
        <w:numFmt w:val="decimal"/>
        <w:isLgl/>
        <w:lvlText w:val="%1.%2.%3.%4.%5.%6.%7"/>
        <w:lvlJc w:val="left"/>
        <w:pPr>
          <w:ind w:left="3894" w:hanging="1440"/>
        </w:pPr>
        <w:rPr>
          <w:rFonts w:hint="default"/>
          <w:b/>
        </w:rPr>
      </w:lvl>
    </w:lvlOverride>
    <w:lvlOverride w:ilvl="7">
      <w:lvl w:ilvl="7">
        <w:start w:val="1"/>
        <w:numFmt w:val="decimal"/>
        <w:isLgl/>
        <w:lvlText w:val="%1.%2.%3.%4.%5.%6.%7.%8"/>
        <w:lvlJc w:val="left"/>
        <w:pPr>
          <w:ind w:left="4603" w:hanging="1800"/>
        </w:pPr>
        <w:rPr>
          <w:rFonts w:hint="default"/>
          <w:b/>
        </w:rPr>
      </w:lvl>
    </w:lvlOverride>
    <w:lvlOverride w:ilvl="8">
      <w:lvl w:ilvl="8">
        <w:start w:val="1"/>
        <w:numFmt w:val="decimal"/>
        <w:isLgl/>
        <w:lvlText w:val="%1.%2.%3.%4.%5.%6.%7.%8.%9"/>
        <w:lvlJc w:val="left"/>
        <w:pPr>
          <w:ind w:left="5312" w:hanging="2160"/>
        </w:pPr>
        <w:rPr>
          <w:rFonts w:hint="default"/>
          <w:b/>
        </w:rPr>
      </w:lvl>
    </w:lvlOverride>
  </w:num>
  <w:num w:numId="27">
    <w:abstractNumId w:val="0"/>
    <w:lvlOverride w:ilvl="0">
      <w:lvl w:ilvl="0">
        <w:start w:val="1"/>
        <w:numFmt w:val="decimal"/>
        <w:lvlText w:val="%1."/>
        <w:lvlJc w:val="left"/>
        <w:pPr>
          <w:ind w:left="720" w:hanging="360"/>
        </w:pPr>
        <w:rPr>
          <w:rFonts w:hint="default"/>
        </w:rPr>
      </w:lvl>
    </w:lvlOverride>
    <w:lvlOverride w:ilvl="1">
      <w:lvl w:ilvl="1">
        <w:start w:val="4"/>
        <w:numFmt w:val="decimal"/>
        <w:lvlText w:val="8.%2"/>
        <w:lvlJc w:val="left"/>
        <w:pPr>
          <w:ind w:left="1978" w:hanging="1410"/>
        </w:pPr>
        <w:rPr>
          <w:rFonts w:hint="default"/>
          <w:b/>
          <w:i w:val="0"/>
        </w:rPr>
      </w:lvl>
    </w:lvlOverride>
    <w:lvlOverride w:ilvl="2">
      <w:lvl w:ilvl="2">
        <w:start w:val="1"/>
        <w:numFmt w:val="decimal"/>
        <w:lvlText w:val="8.1.%3"/>
        <w:lvlJc w:val="left"/>
        <w:pPr>
          <w:ind w:left="2468" w:hanging="1410"/>
        </w:pPr>
        <w:rPr>
          <w:rFonts w:hint="default"/>
          <w:b/>
        </w:rPr>
      </w:lvl>
    </w:lvlOverride>
    <w:lvlOverride w:ilvl="3">
      <w:lvl w:ilvl="3">
        <w:start w:val="1"/>
        <w:numFmt w:val="none"/>
        <w:lvlText w:val="8.6.10"/>
        <w:lvlJc w:val="left"/>
        <w:pPr>
          <w:ind w:left="2687" w:hanging="1410"/>
        </w:pPr>
        <w:rPr>
          <w:rFonts w:hint="default"/>
          <w:b/>
        </w:rPr>
      </w:lvl>
    </w:lvlOverride>
    <w:lvlOverride w:ilvl="4">
      <w:lvl w:ilvl="4">
        <w:start w:val="1"/>
        <w:numFmt w:val="decimal"/>
        <w:isLgl/>
        <w:lvlText w:val="%1.%2.%3.%4.%5"/>
        <w:lvlJc w:val="left"/>
        <w:pPr>
          <w:ind w:left="3166" w:hanging="1410"/>
        </w:pPr>
        <w:rPr>
          <w:rFonts w:hint="default"/>
          <w:b/>
        </w:rPr>
      </w:lvl>
    </w:lvlOverride>
    <w:lvlOverride w:ilvl="5">
      <w:lvl w:ilvl="5">
        <w:start w:val="1"/>
        <w:numFmt w:val="decimal"/>
        <w:isLgl/>
        <w:lvlText w:val="%1.%2.%3.%4.%5.%6"/>
        <w:lvlJc w:val="left"/>
        <w:pPr>
          <w:ind w:left="3545" w:hanging="1440"/>
        </w:pPr>
        <w:rPr>
          <w:rFonts w:hint="default"/>
          <w:b/>
        </w:rPr>
      </w:lvl>
    </w:lvlOverride>
    <w:lvlOverride w:ilvl="6">
      <w:lvl w:ilvl="6">
        <w:start w:val="1"/>
        <w:numFmt w:val="decimal"/>
        <w:isLgl/>
        <w:lvlText w:val="%1.%2.%3.%4.%5.%6.%7"/>
        <w:lvlJc w:val="left"/>
        <w:pPr>
          <w:ind w:left="3894" w:hanging="1440"/>
        </w:pPr>
        <w:rPr>
          <w:rFonts w:hint="default"/>
          <w:b/>
        </w:rPr>
      </w:lvl>
    </w:lvlOverride>
    <w:lvlOverride w:ilvl="7">
      <w:lvl w:ilvl="7">
        <w:start w:val="1"/>
        <w:numFmt w:val="decimal"/>
        <w:isLgl/>
        <w:lvlText w:val="%1.%2.%3.%4.%5.%6.%7.%8"/>
        <w:lvlJc w:val="left"/>
        <w:pPr>
          <w:ind w:left="4603" w:hanging="1800"/>
        </w:pPr>
        <w:rPr>
          <w:rFonts w:hint="default"/>
          <w:b/>
        </w:rPr>
      </w:lvl>
    </w:lvlOverride>
    <w:lvlOverride w:ilvl="8">
      <w:lvl w:ilvl="8">
        <w:start w:val="1"/>
        <w:numFmt w:val="decimal"/>
        <w:isLgl/>
        <w:lvlText w:val="%1.%2.%3.%4.%5.%6.%7.%8.%9"/>
        <w:lvlJc w:val="left"/>
        <w:pPr>
          <w:ind w:left="5312" w:hanging="2160"/>
        </w:pPr>
        <w:rPr>
          <w:rFonts w:hint="default"/>
          <w:b/>
        </w:rPr>
      </w:lvl>
    </w:lvlOverride>
  </w:num>
  <w:num w:numId="28">
    <w:abstractNumId w:val="23"/>
  </w:num>
  <w:num w:numId="29">
    <w:abstractNumId w:val="22"/>
  </w:num>
  <w:num w:numId="30">
    <w:abstractNumId w:val="11"/>
  </w:num>
  <w:num w:numId="31">
    <w:abstractNumId w:val="12"/>
  </w:num>
  <w:num w:numId="32">
    <w:abstractNumId w:val="10"/>
    <w:lvlOverride w:ilvl="0">
      <w:lvl w:ilvl="0">
        <w:start w:val="1"/>
        <w:numFmt w:val="decimal"/>
        <w:lvlText w:val="%1."/>
        <w:lvlJc w:val="left"/>
        <w:pPr>
          <w:ind w:left="720" w:hanging="360"/>
        </w:pPr>
        <w:rPr>
          <w:rFonts w:hint="default"/>
        </w:rPr>
      </w:lvl>
    </w:lvlOverride>
    <w:lvlOverride w:ilvl="1">
      <w:lvl w:ilvl="1">
        <w:start w:val="1"/>
        <w:numFmt w:val="decimal"/>
        <w:lvlText w:val="8.%2"/>
        <w:lvlJc w:val="left"/>
        <w:pPr>
          <w:ind w:left="1978" w:hanging="1410"/>
        </w:pPr>
        <w:rPr>
          <w:rFonts w:hint="default"/>
          <w:b/>
          <w:i w:val="0"/>
        </w:rPr>
      </w:lvl>
    </w:lvlOverride>
    <w:lvlOverride w:ilvl="2">
      <w:lvl w:ilvl="2">
        <w:start w:val="1"/>
        <w:numFmt w:val="decimal"/>
        <w:lvlText w:val="8.1.%3"/>
        <w:lvlJc w:val="left"/>
        <w:pPr>
          <w:ind w:left="2468" w:hanging="1410"/>
        </w:pPr>
        <w:rPr>
          <w:rFonts w:hint="default"/>
          <w:b/>
        </w:rPr>
      </w:lvl>
    </w:lvlOverride>
    <w:lvlOverride w:ilvl="3">
      <w:lvl w:ilvl="3">
        <w:start w:val="1"/>
        <w:numFmt w:val="none"/>
        <w:lvlText w:val="8.5.55"/>
        <w:lvlJc w:val="left"/>
        <w:pPr>
          <w:ind w:left="2687" w:hanging="1410"/>
        </w:pPr>
        <w:rPr>
          <w:rFonts w:hint="default"/>
          <w:b/>
        </w:rPr>
      </w:lvl>
    </w:lvlOverride>
    <w:lvlOverride w:ilvl="4">
      <w:lvl w:ilvl="4">
        <w:start w:val="1"/>
        <w:numFmt w:val="decimal"/>
        <w:isLgl/>
        <w:lvlText w:val="%1.%2.%3.%4.%5"/>
        <w:lvlJc w:val="left"/>
        <w:pPr>
          <w:ind w:left="3166" w:hanging="1410"/>
        </w:pPr>
        <w:rPr>
          <w:rFonts w:hint="default"/>
          <w:b/>
        </w:rPr>
      </w:lvl>
    </w:lvlOverride>
    <w:lvlOverride w:ilvl="5">
      <w:lvl w:ilvl="5">
        <w:start w:val="1"/>
        <w:numFmt w:val="decimal"/>
        <w:isLgl/>
        <w:lvlText w:val="%1.%2.%3.%4.%5.%6"/>
        <w:lvlJc w:val="left"/>
        <w:pPr>
          <w:ind w:left="3545" w:hanging="1440"/>
        </w:pPr>
        <w:rPr>
          <w:rFonts w:hint="default"/>
          <w:b/>
        </w:rPr>
      </w:lvl>
    </w:lvlOverride>
    <w:lvlOverride w:ilvl="6">
      <w:lvl w:ilvl="6">
        <w:start w:val="1"/>
        <w:numFmt w:val="decimal"/>
        <w:isLgl/>
        <w:lvlText w:val="%1.%2.%3.%4.%5.%6.%7"/>
        <w:lvlJc w:val="left"/>
        <w:pPr>
          <w:ind w:left="3894" w:hanging="1440"/>
        </w:pPr>
        <w:rPr>
          <w:rFonts w:hint="default"/>
          <w:b/>
        </w:rPr>
      </w:lvl>
    </w:lvlOverride>
    <w:lvlOverride w:ilvl="7">
      <w:lvl w:ilvl="7">
        <w:start w:val="1"/>
        <w:numFmt w:val="decimal"/>
        <w:isLgl/>
        <w:lvlText w:val="%1.%2.%3.%4.%5.%6.%7.%8"/>
        <w:lvlJc w:val="left"/>
        <w:pPr>
          <w:ind w:left="4603" w:hanging="1800"/>
        </w:pPr>
        <w:rPr>
          <w:rFonts w:hint="default"/>
          <w:b/>
        </w:rPr>
      </w:lvl>
    </w:lvlOverride>
    <w:lvlOverride w:ilvl="8">
      <w:lvl w:ilvl="8">
        <w:start w:val="1"/>
        <w:numFmt w:val="decimal"/>
        <w:isLgl/>
        <w:lvlText w:val="%1.%2.%3.%4.%5.%6.%7.%8.%9"/>
        <w:lvlJc w:val="left"/>
        <w:pPr>
          <w:ind w:left="5312" w:hanging="2160"/>
        </w:pPr>
        <w:rPr>
          <w:rFonts w:hint="default"/>
          <w:b/>
        </w:rPr>
      </w:lvl>
    </w:lvlOverride>
  </w:num>
  <w:num w:numId="33">
    <w:abstractNumId w:val="10"/>
    <w:lvlOverride w:ilvl="0">
      <w:lvl w:ilvl="0">
        <w:start w:val="1"/>
        <w:numFmt w:val="decimal"/>
        <w:lvlText w:val="%1."/>
        <w:lvlJc w:val="left"/>
        <w:pPr>
          <w:ind w:left="720" w:hanging="360"/>
        </w:pPr>
        <w:rPr>
          <w:rFonts w:hint="default"/>
        </w:rPr>
      </w:lvl>
    </w:lvlOverride>
    <w:lvlOverride w:ilvl="1">
      <w:lvl w:ilvl="1">
        <w:start w:val="1"/>
        <w:numFmt w:val="decimal"/>
        <w:lvlText w:val="8.%2"/>
        <w:lvlJc w:val="left"/>
        <w:pPr>
          <w:ind w:left="1978" w:hanging="1410"/>
        </w:pPr>
        <w:rPr>
          <w:rFonts w:hint="default"/>
          <w:b/>
          <w:i w:val="0"/>
        </w:rPr>
      </w:lvl>
    </w:lvlOverride>
    <w:lvlOverride w:ilvl="2">
      <w:lvl w:ilvl="2">
        <w:start w:val="1"/>
        <w:numFmt w:val="decimal"/>
        <w:lvlText w:val="8.1.%3"/>
        <w:lvlJc w:val="left"/>
        <w:pPr>
          <w:ind w:left="2468" w:hanging="1410"/>
        </w:pPr>
        <w:rPr>
          <w:rFonts w:hint="default"/>
          <w:b/>
        </w:rPr>
      </w:lvl>
    </w:lvlOverride>
    <w:lvlOverride w:ilvl="3">
      <w:lvl w:ilvl="3">
        <w:start w:val="1"/>
        <w:numFmt w:val="none"/>
        <w:lvlText w:val="8.5.56"/>
        <w:lvlJc w:val="left"/>
        <w:pPr>
          <w:ind w:left="2687" w:hanging="1410"/>
        </w:pPr>
        <w:rPr>
          <w:rFonts w:hint="default"/>
          <w:b/>
        </w:rPr>
      </w:lvl>
    </w:lvlOverride>
    <w:lvlOverride w:ilvl="4">
      <w:lvl w:ilvl="4">
        <w:start w:val="1"/>
        <w:numFmt w:val="decimal"/>
        <w:isLgl/>
        <w:lvlText w:val="%1.%2.%3.%4.%5"/>
        <w:lvlJc w:val="left"/>
        <w:pPr>
          <w:ind w:left="3166" w:hanging="1410"/>
        </w:pPr>
        <w:rPr>
          <w:rFonts w:hint="default"/>
          <w:b/>
        </w:rPr>
      </w:lvl>
    </w:lvlOverride>
    <w:lvlOverride w:ilvl="5">
      <w:lvl w:ilvl="5">
        <w:start w:val="1"/>
        <w:numFmt w:val="decimal"/>
        <w:isLgl/>
        <w:lvlText w:val="%1.%2.%3.%4.%5.%6"/>
        <w:lvlJc w:val="left"/>
        <w:pPr>
          <w:ind w:left="3545" w:hanging="1440"/>
        </w:pPr>
        <w:rPr>
          <w:rFonts w:hint="default"/>
          <w:b/>
        </w:rPr>
      </w:lvl>
    </w:lvlOverride>
    <w:lvlOverride w:ilvl="6">
      <w:lvl w:ilvl="6">
        <w:start w:val="1"/>
        <w:numFmt w:val="decimal"/>
        <w:isLgl/>
        <w:lvlText w:val="%1.%2.%3.%4.%5.%6.%7"/>
        <w:lvlJc w:val="left"/>
        <w:pPr>
          <w:ind w:left="3894" w:hanging="1440"/>
        </w:pPr>
        <w:rPr>
          <w:rFonts w:hint="default"/>
          <w:b/>
        </w:rPr>
      </w:lvl>
    </w:lvlOverride>
    <w:lvlOverride w:ilvl="7">
      <w:lvl w:ilvl="7">
        <w:start w:val="1"/>
        <w:numFmt w:val="decimal"/>
        <w:isLgl/>
        <w:lvlText w:val="%1.%2.%3.%4.%5.%6.%7.%8"/>
        <w:lvlJc w:val="left"/>
        <w:pPr>
          <w:ind w:left="4603" w:hanging="1800"/>
        </w:pPr>
        <w:rPr>
          <w:rFonts w:hint="default"/>
          <w:b/>
        </w:rPr>
      </w:lvl>
    </w:lvlOverride>
    <w:lvlOverride w:ilvl="8">
      <w:lvl w:ilvl="8">
        <w:start w:val="1"/>
        <w:numFmt w:val="decimal"/>
        <w:isLgl/>
        <w:lvlText w:val="%1.%2.%3.%4.%5.%6.%7.%8.%9"/>
        <w:lvlJc w:val="left"/>
        <w:pPr>
          <w:ind w:left="5312" w:hanging="2160"/>
        </w:pPr>
        <w:rPr>
          <w:rFonts w:hint="default"/>
          <w:b/>
        </w:rPr>
      </w:lvl>
    </w:lvlOverride>
  </w:num>
  <w:num w:numId="34">
    <w:abstractNumId w:val="10"/>
    <w:lvlOverride w:ilvl="0">
      <w:lvl w:ilvl="0">
        <w:start w:val="1"/>
        <w:numFmt w:val="decimal"/>
        <w:lvlText w:val="%1."/>
        <w:lvlJc w:val="left"/>
        <w:pPr>
          <w:ind w:left="720" w:hanging="360"/>
        </w:pPr>
        <w:rPr>
          <w:rFonts w:hint="default"/>
        </w:rPr>
      </w:lvl>
    </w:lvlOverride>
    <w:lvlOverride w:ilvl="1">
      <w:lvl w:ilvl="1">
        <w:start w:val="1"/>
        <w:numFmt w:val="decimal"/>
        <w:lvlText w:val="8.%2"/>
        <w:lvlJc w:val="left"/>
        <w:pPr>
          <w:ind w:left="1978" w:hanging="1410"/>
        </w:pPr>
        <w:rPr>
          <w:rFonts w:hint="default"/>
          <w:b/>
          <w:i w:val="0"/>
        </w:rPr>
      </w:lvl>
    </w:lvlOverride>
    <w:lvlOverride w:ilvl="2">
      <w:lvl w:ilvl="2">
        <w:start w:val="1"/>
        <w:numFmt w:val="decimal"/>
        <w:lvlText w:val="8.1.%3"/>
        <w:lvlJc w:val="left"/>
        <w:pPr>
          <w:ind w:left="2468" w:hanging="1410"/>
        </w:pPr>
        <w:rPr>
          <w:rFonts w:hint="default"/>
          <w:b/>
        </w:rPr>
      </w:lvl>
    </w:lvlOverride>
    <w:lvlOverride w:ilvl="3">
      <w:lvl w:ilvl="3">
        <w:start w:val="1"/>
        <w:numFmt w:val="none"/>
        <w:lvlText w:val="8.5.57"/>
        <w:lvlJc w:val="left"/>
        <w:pPr>
          <w:ind w:left="2687" w:hanging="1410"/>
        </w:pPr>
        <w:rPr>
          <w:rFonts w:hint="default"/>
          <w:b/>
        </w:rPr>
      </w:lvl>
    </w:lvlOverride>
    <w:lvlOverride w:ilvl="4">
      <w:lvl w:ilvl="4">
        <w:start w:val="1"/>
        <w:numFmt w:val="decimal"/>
        <w:isLgl/>
        <w:lvlText w:val="%1.%2.%3.%4.%5"/>
        <w:lvlJc w:val="left"/>
        <w:pPr>
          <w:ind w:left="3166" w:hanging="1410"/>
        </w:pPr>
        <w:rPr>
          <w:rFonts w:hint="default"/>
          <w:b/>
        </w:rPr>
      </w:lvl>
    </w:lvlOverride>
    <w:lvlOverride w:ilvl="5">
      <w:lvl w:ilvl="5">
        <w:start w:val="1"/>
        <w:numFmt w:val="decimal"/>
        <w:isLgl/>
        <w:lvlText w:val="%1.%2.%3.%4.%5.%6"/>
        <w:lvlJc w:val="left"/>
        <w:pPr>
          <w:ind w:left="3545" w:hanging="1440"/>
        </w:pPr>
        <w:rPr>
          <w:rFonts w:hint="default"/>
          <w:b/>
        </w:rPr>
      </w:lvl>
    </w:lvlOverride>
    <w:lvlOverride w:ilvl="6">
      <w:lvl w:ilvl="6">
        <w:start w:val="1"/>
        <w:numFmt w:val="decimal"/>
        <w:isLgl/>
        <w:lvlText w:val="%1.%2.%3.%4.%5.%6.%7"/>
        <w:lvlJc w:val="left"/>
        <w:pPr>
          <w:ind w:left="3894" w:hanging="1440"/>
        </w:pPr>
        <w:rPr>
          <w:rFonts w:hint="default"/>
          <w:b/>
        </w:rPr>
      </w:lvl>
    </w:lvlOverride>
    <w:lvlOverride w:ilvl="7">
      <w:lvl w:ilvl="7">
        <w:start w:val="1"/>
        <w:numFmt w:val="decimal"/>
        <w:isLgl/>
        <w:lvlText w:val="%1.%2.%3.%4.%5.%6.%7.%8"/>
        <w:lvlJc w:val="left"/>
        <w:pPr>
          <w:ind w:left="4603" w:hanging="1800"/>
        </w:pPr>
        <w:rPr>
          <w:rFonts w:hint="default"/>
          <w:b/>
        </w:rPr>
      </w:lvl>
    </w:lvlOverride>
    <w:lvlOverride w:ilvl="8">
      <w:lvl w:ilvl="8">
        <w:start w:val="1"/>
        <w:numFmt w:val="decimal"/>
        <w:isLgl/>
        <w:lvlText w:val="%1.%2.%3.%4.%5.%6.%7.%8.%9"/>
        <w:lvlJc w:val="left"/>
        <w:pPr>
          <w:ind w:left="5312" w:hanging="2160"/>
        </w:pPr>
        <w:rPr>
          <w:rFonts w:hint="default"/>
          <w:b/>
        </w:rPr>
      </w:lvl>
    </w:lvlOverride>
  </w:num>
  <w:num w:numId="35">
    <w:abstractNumId w:val="10"/>
    <w:lvlOverride w:ilvl="0">
      <w:lvl w:ilvl="0">
        <w:start w:val="1"/>
        <w:numFmt w:val="decimal"/>
        <w:lvlText w:val="%1."/>
        <w:lvlJc w:val="left"/>
        <w:pPr>
          <w:ind w:left="720" w:hanging="360"/>
        </w:pPr>
        <w:rPr>
          <w:rFonts w:hint="default"/>
        </w:rPr>
      </w:lvl>
    </w:lvlOverride>
    <w:lvlOverride w:ilvl="1">
      <w:lvl w:ilvl="1">
        <w:start w:val="1"/>
        <w:numFmt w:val="decimal"/>
        <w:lvlText w:val="8.%2"/>
        <w:lvlJc w:val="left"/>
        <w:pPr>
          <w:ind w:left="1978" w:hanging="1410"/>
        </w:pPr>
        <w:rPr>
          <w:rFonts w:hint="default"/>
          <w:b/>
          <w:i w:val="0"/>
        </w:rPr>
      </w:lvl>
    </w:lvlOverride>
    <w:lvlOverride w:ilvl="2">
      <w:lvl w:ilvl="2">
        <w:start w:val="1"/>
        <w:numFmt w:val="decimal"/>
        <w:lvlText w:val="8.1.%3"/>
        <w:lvlJc w:val="left"/>
        <w:pPr>
          <w:ind w:left="2468" w:hanging="1410"/>
        </w:pPr>
        <w:rPr>
          <w:rFonts w:hint="default"/>
          <w:b/>
        </w:rPr>
      </w:lvl>
    </w:lvlOverride>
    <w:lvlOverride w:ilvl="3">
      <w:lvl w:ilvl="3">
        <w:start w:val="1"/>
        <w:numFmt w:val="none"/>
        <w:lvlText w:val="8.5.58"/>
        <w:lvlJc w:val="left"/>
        <w:pPr>
          <w:ind w:left="2687" w:hanging="1410"/>
        </w:pPr>
        <w:rPr>
          <w:rFonts w:hint="default"/>
          <w:b/>
        </w:rPr>
      </w:lvl>
    </w:lvlOverride>
    <w:lvlOverride w:ilvl="4">
      <w:lvl w:ilvl="4">
        <w:start w:val="1"/>
        <w:numFmt w:val="decimal"/>
        <w:isLgl/>
        <w:lvlText w:val="%1.%2.%3.%4.%5"/>
        <w:lvlJc w:val="left"/>
        <w:pPr>
          <w:ind w:left="3166" w:hanging="1410"/>
        </w:pPr>
        <w:rPr>
          <w:rFonts w:hint="default"/>
          <w:b/>
        </w:rPr>
      </w:lvl>
    </w:lvlOverride>
    <w:lvlOverride w:ilvl="5">
      <w:lvl w:ilvl="5">
        <w:start w:val="1"/>
        <w:numFmt w:val="decimal"/>
        <w:isLgl/>
        <w:lvlText w:val="%1.%2.%3.%4.%5.%6"/>
        <w:lvlJc w:val="left"/>
        <w:pPr>
          <w:ind w:left="3545" w:hanging="1440"/>
        </w:pPr>
        <w:rPr>
          <w:rFonts w:hint="default"/>
          <w:b/>
        </w:rPr>
      </w:lvl>
    </w:lvlOverride>
    <w:lvlOverride w:ilvl="6">
      <w:lvl w:ilvl="6">
        <w:start w:val="1"/>
        <w:numFmt w:val="decimal"/>
        <w:isLgl/>
        <w:lvlText w:val="%1.%2.%3.%4.%5.%6.%7"/>
        <w:lvlJc w:val="left"/>
        <w:pPr>
          <w:ind w:left="3894" w:hanging="1440"/>
        </w:pPr>
        <w:rPr>
          <w:rFonts w:hint="default"/>
          <w:b/>
        </w:rPr>
      </w:lvl>
    </w:lvlOverride>
    <w:lvlOverride w:ilvl="7">
      <w:lvl w:ilvl="7">
        <w:start w:val="1"/>
        <w:numFmt w:val="decimal"/>
        <w:isLgl/>
        <w:lvlText w:val="%1.%2.%3.%4.%5.%6.%7.%8"/>
        <w:lvlJc w:val="left"/>
        <w:pPr>
          <w:ind w:left="4603" w:hanging="1800"/>
        </w:pPr>
        <w:rPr>
          <w:rFonts w:hint="default"/>
          <w:b/>
        </w:rPr>
      </w:lvl>
    </w:lvlOverride>
    <w:lvlOverride w:ilvl="8">
      <w:lvl w:ilvl="8">
        <w:start w:val="1"/>
        <w:numFmt w:val="decimal"/>
        <w:isLgl/>
        <w:lvlText w:val="%1.%2.%3.%4.%5.%6.%7.%8.%9"/>
        <w:lvlJc w:val="left"/>
        <w:pPr>
          <w:ind w:left="5312" w:hanging="2160"/>
        </w:pPr>
        <w:rPr>
          <w:rFonts w:hint="default"/>
          <w:b/>
        </w:rPr>
      </w:lvl>
    </w:lvlOverride>
  </w:num>
  <w:num w:numId="36">
    <w:abstractNumId w:val="10"/>
    <w:lvlOverride w:ilvl="0">
      <w:lvl w:ilvl="0">
        <w:start w:val="1"/>
        <w:numFmt w:val="decimal"/>
        <w:lvlText w:val="%1."/>
        <w:lvlJc w:val="left"/>
        <w:pPr>
          <w:ind w:left="720" w:hanging="360"/>
        </w:pPr>
        <w:rPr>
          <w:rFonts w:hint="default"/>
        </w:rPr>
      </w:lvl>
    </w:lvlOverride>
    <w:lvlOverride w:ilvl="1">
      <w:lvl w:ilvl="1">
        <w:start w:val="1"/>
        <w:numFmt w:val="decimal"/>
        <w:lvlText w:val="8.%2"/>
        <w:lvlJc w:val="left"/>
        <w:pPr>
          <w:ind w:left="1978" w:hanging="1410"/>
        </w:pPr>
        <w:rPr>
          <w:rFonts w:hint="default"/>
          <w:b/>
          <w:i w:val="0"/>
        </w:rPr>
      </w:lvl>
    </w:lvlOverride>
    <w:lvlOverride w:ilvl="2">
      <w:lvl w:ilvl="2">
        <w:start w:val="1"/>
        <w:numFmt w:val="decimal"/>
        <w:lvlText w:val="8.1.%3"/>
        <w:lvlJc w:val="left"/>
        <w:pPr>
          <w:ind w:left="2468" w:hanging="1410"/>
        </w:pPr>
        <w:rPr>
          <w:rFonts w:hint="default"/>
          <w:b/>
        </w:rPr>
      </w:lvl>
    </w:lvlOverride>
    <w:lvlOverride w:ilvl="3">
      <w:lvl w:ilvl="3">
        <w:start w:val="1"/>
        <w:numFmt w:val="none"/>
        <w:lvlText w:val="8.5.59"/>
        <w:lvlJc w:val="left"/>
        <w:pPr>
          <w:ind w:left="2687" w:hanging="1410"/>
        </w:pPr>
        <w:rPr>
          <w:rFonts w:hint="default"/>
          <w:b/>
        </w:rPr>
      </w:lvl>
    </w:lvlOverride>
    <w:lvlOverride w:ilvl="4">
      <w:lvl w:ilvl="4">
        <w:start w:val="1"/>
        <w:numFmt w:val="decimal"/>
        <w:isLgl/>
        <w:lvlText w:val="%1.%2.%3.%4.%5"/>
        <w:lvlJc w:val="left"/>
        <w:pPr>
          <w:ind w:left="3166" w:hanging="1410"/>
        </w:pPr>
        <w:rPr>
          <w:rFonts w:hint="default"/>
          <w:b/>
        </w:rPr>
      </w:lvl>
    </w:lvlOverride>
    <w:lvlOverride w:ilvl="5">
      <w:lvl w:ilvl="5">
        <w:start w:val="1"/>
        <w:numFmt w:val="decimal"/>
        <w:isLgl/>
        <w:lvlText w:val="%1.%2.%3.%4.%5.%6"/>
        <w:lvlJc w:val="left"/>
        <w:pPr>
          <w:ind w:left="3545" w:hanging="1440"/>
        </w:pPr>
        <w:rPr>
          <w:rFonts w:hint="default"/>
          <w:b/>
        </w:rPr>
      </w:lvl>
    </w:lvlOverride>
    <w:lvlOverride w:ilvl="6">
      <w:lvl w:ilvl="6">
        <w:start w:val="1"/>
        <w:numFmt w:val="decimal"/>
        <w:isLgl/>
        <w:lvlText w:val="%1.%2.%3.%4.%5.%6.%7"/>
        <w:lvlJc w:val="left"/>
        <w:pPr>
          <w:ind w:left="3894" w:hanging="1440"/>
        </w:pPr>
        <w:rPr>
          <w:rFonts w:hint="default"/>
          <w:b/>
        </w:rPr>
      </w:lvl>
    </w:lvlOverride>
    <w:lvlOverride w:ilvl="7">
      <w:lvl w:ilvl="7">
        <w:start w:val="1"/>
        <w:numFmt w:val="decimal"/>
        <w:isLgl/>
        <w:lvlText w:val="%1.%2.%3.%4.%5.%6.%7.%8"/>
        <w:lvlJc w:val="left"/>
        <w:pPr>
          <w:ind w:left="4603" w:hanging="1800"/>
        </w:pPr>
        <w:rPr>
          <w:rFonts w:hint="default"/>
          <w:b/>
        </w:rPr>
      </w:lvl>
    </w:lvlOverride>
    <w:lvlOverride w:ilvl="8">
      <w:lvl w:ilvl="8">
        <w:start w:val="1"/>
        <w:numFmt w:val="decimal"/>
        <w:isLgl/>
        <w:lvlText w:val="%1.%2.%3.%4.%5.%6.%7.%8.%9"/>
        <w:lvlJc w:val="left"/>
        <w:pPr>
          <w:ind w:left="5312" w:hanging="2160"/>
        </w:pPr>
        <w:rPr>
          <w:rFonts w:hint="default"/>
          <w:b/>
        </w:rPr>
      </w:lvl>
    </w:lvlOverride>
  </w:num>
  <w:num w:numId="37">
    <w:abstractNumId w:val="10"/>
    <w:lvlOverride w:ilvl="0">
      <w:lvl w:ilvl="0">
        <w:start w:val="1"/>
        <w:numFmt w:val="decimal"/>
        <w:lvlText w:val="%1."/>
        <w:lvlJc w:val="left"/>
        <w:pPr>
          <w:ind w:left="720" w:hanging="360"/>
        </w:pPr>
        <w:rPr>
          <w:rFonts w:hint="default"/>
        </w:rPr>
      </w:lvl>
    </w:lvlOverride>
    <w:lvlOverride w:ilvl="1">
      <w:lvl w:ilvl="1">
        <w:start w:val="1"/>
        <w:numFmt w:val="decimal"/>
        <w:lvlText w:val="8.%2"/>
        <w:lvlJc w:val="left"/>
        <w:pPr>
          <w:ind w:left="1978" w:hanging="1410"/>
        </w:pPr>
        <w:rPr>
          <w:rFonts w:hint="default"/>
          <w:b/>
          <w:i w:val="0"/>
        </w:rPr>
      </w:lvl>
    </w:lvlOverride>
    <w:lvlOverride w:ilvl="2">
      <w:lvl w:ilvl="2">
        <w:start w:val="1"/>
        <w:numFmt w:val="decimal"/>
        <w:lvlText w:val="8.1.%3"/>
        <w:lvlJc w:val="left"/>
        <w:pPr>
          <w:ind w:left="2468" w:hanging="1410"/>
        </w:pPr>
        <w:rPr>
          <w:rFonts w:hint="default"/>
          <w:b/>
        </w:rPr>
      </w:lvl>
    </w:lvlOverride>
    <w:lvlOverride w:ilvl="3">
      <w:lvl w:ilvl="3">
        <w:start w:val="1"/>
        <w:numFmt w:val="none"/>
        <w:lvlText w:val="8.5.60"/>
        <w:lvlJc w:val="left"/>
        <w:pPr>
          <w:ind w:left="2687" w:hanging="1410"/>
        </w:pPr>
        <w:rPr>
          <w:rFonts w:hint="default"/>
          <w:b/>
        </w:rPr>
      </w:lvl>
    </w:lvlOverride>
    <w:lvlOverride w:ilvl="4">
      <w:lvl w:ilvl="4">
        <w:start w:val="1"/>
        <w:numFmt w:val="decimal"/>
        <w:isLgl/>
        <w:lvlText w:val="%1.%2.%3.%4.%5"/>
        <w:lvlJc w:val="left"/>
        <w:pPr>
          <w:ind w:left="3166" w:hanging="1410"/>
        </w:pPr>
        <w:rPr>
          <w:rFonts w:hint="default"/>
          <w:b/>
        </w:rPr>
      </w:lvl>
    </w:lvlOverride>
    <w:lvlOverride w:ilvl="5">
      <w:lvl w:ilvl="5">
        <w:start w:val="1"/>
        <w:numFmt w:val="decimal"/>
        <w:isLgl/>
        <w:lvlText w:val="%1.%2.%3.%4.%5.%6"/>
        <w:lvlJc w:val="left"/>
        <w:pPr>
          <w:ind w:left="3545" w:hanging="1440"/>
        </w:pPr>
        <w:rPr>
          <w:rFonts w:hint="default"/>
          <w:b/>
        </w:rPr>
      </w:lvl>
    </w:lvlOverride>
    <w:lvlOverride w:ilvl="6">
      <w:lvl w:ilvl="6">
        <w:start w:val="1"/>
        <w:numFmt w:val="decimal"/>
        <w:isLgl/>
        <w:lvlText w:val="%1.%2.%3.%4.%5.%6.%7"/>
        <w:lvlJc w:val="left"/>
        <w:pPr>
          <w:ind w:left="3894" w:hanging="1440"/>
        </w:pPr>
        <w:rPr>
          <w:rFonts w:hint="default"/>
          <w:b/>
        </w:rPr>
      </w:lvl>
    </w:lvlOverride>
    <w:lvlOverride w:ilvl="7">
      <w:lvl w:ilvl="7">
        <w:start w:val="1"/>
        <w:numFmt w:val="decimal"/>
        <w:isLgl/>
        <w:lvlText w:val="%1.%2.%3.%4.%5.%6.%7.%8"/>
        <w:lvlJc w:val="left"/>
        <w:pPr>
          <w:ind w:left="4603" w:hanging="1800"/>
        </w:pPr>
        <w:rPr>
          <w:rFonts w:hint="default"/>
          <w:b/>
        </w:rPr>
      </w:lvl>
    </w:lvlOverride>
    <w:lvlOverride w:ilvl="8">
      <w:lvl w:ilvl="8">
        <w:start w:val="1"/>
        <w:numFmt w:val="decimal"/>
        <w:isLgl/>
        <w:lvlText w:val="%1.%2.%3.%4.%5.%6.%7.%8.%9"/>
        <w:lvlJc w:val="left"/>
        <w:pPr>
          <w:ind w:left="5312" w:hanging="2160"/>
        </w:pPr>
        <w:rPr>
          <w:rFonts w:hint="default"/>
          <w:b/>
        </w:rPr>
      </w:lvl>
    </w:lvlOverride>
  </w:num>
  <w:num w:numId="38">
    <w:abstractNumId w:val="10"/>
    <w:lvlOverride w:ilvl="0">
      <w:lvl w:ilvl="0">
        <w:start w:val="1"/>
        <w:numFmt w:val="decimal"/>
        <w:lvlText w:val="%1."/>
        <w:lvlJc w:val="left"/>
        <w:pPr>
          <w:ind w:left="720" w:hanging="360"/>
        </w:pPr>
        <w:rPr>
          <w:rFonts w:hint="default"/>
        </w:rPr>
      </w:lvl>
    </w:lvlOverride>
    <w:lvlOverride w:ilvl="1">
      <w:lvl w:ilvl="1">
        <w:start w:val="1"/>
        <w:numFmt w:val="decimal"/>
        <w:lvlText w:val="8.%2"/>
        <w:lvlJc w:val="left"/>
        <w:pPr>
          <w:ind w:left="1978" w:hanging="1410"/>
        </w:pPr>
        <w:rPr>
          <w:rFonts w:hint="default"/>
          <w:b/>
          <w:i w:val="0"/>
        </w:rPr>
      </w:lvl>
    </w:lvlOverride>
    <w:lvlOverride w:ilvl="2">
      <w:lvl w:ilvl="2">
        <w:start w:val="1"/>
        <w:numFmt w:val="decimal"/>
        <w:lvlText w:val="8.1.%3"/>
        <w:lvlJc w:val="left"/>
        <w:pPr>
          <w:ind w:left="2468" w:hanging="1410"/>
        </w:pPr>
        <w:rPr>
          <w:rFonts w:hint="default"/>
          <w:b/>
        </w:rPr>
      </w:lvl>
    </w:lvlOverride>
    <w:lvlOverride w:ilvl="3">
      <w:lvl w:ilvl="3">
        <w:start w:val="1"/>
        <w:numFmt w:val="none"/>
        <w:lvlText w:val="8.5.61"/>
        <w:lvlJc w:val="left"/>
        <w:pPr>
          <w:ind w:left="2687" w:hanging="1410"/>
        </w:pPr>
        <w:rPr>
          <w:rFonts w:hint="default"/>
          <w:b/>
        </w:rPr>
      </w:lvl>
    </w:lvlOverride>
    <w:lvlOverride w:ilvl="4">
      <w:lvl w:ilvl="4">
        <w:start w:val="1"/>
        <w:numFmt w:val="decimal"/>
        <w:isLgl/>
        <w:lvlText w:val="%1.%2.%3.%4.%5"/>
        <w:lvlJc w:val="left"/>
        <w:pPr>
          <w:ind w:left="3166" w:hanging="1410"/>
        </w:pPr>
        <w:rPr>
          <w:rFonts w:hint="default"/>
          <w:b/>
        </w:rPr>
      </w:lvl>
    </w:lvlOverride>
    <w:lvlOverride w:ilvl="5">
      <w:lvl w:ilvl="5">
        <w:start w:val="1"/>
        <w:numFmt w:val="decimal"/>
        <w:isLgl/>
        <w:lvlText w:val="%1.%2.%3.%4.%5.%6"/>
        <w:lvlJc w:val="left"/>
        <w:pPr>
          <w:ind w:left="3545" w:hanging="1440"/>
        </w:pPr>
        <w:rPr>
          <w:rFonts w:hint="default"/>
          <w:b/>
        </w:rPr>
      </w:lvl>
    </w:lvlOverride>
    <w:lvlOverride w:ilvl="6">
      <w:lvl w:ilvl="6">
        <w:start w:val="1"/>
        <w:numFmt w:val="decimal"/>
        <w:isLgl/>
        <w:lvlText w:val="%1.%2.%3.%4.%5.%6.%7"/>
        <w:lvlJc w:val="left"/>
        <w:pPr>
          <w:ind w:left="3894" w:hanging="1440"/>
        </w:pPr>
        <w:rPr>
          <w:rFonts w:hint="default"/>
          <w:b/>
        </w:rPr>
      </w:lvl>
    </w:lvlOverride>
    <w:lvlOverride w:ilvl="7">
      <w:lvl w:ilvl="7">
        <w:start w:val="1"/>
        <w:numFmt w:val="decimal"/>
        <w:isLgl/>
        <w:lvlText w:val="%1.%2.%3.%4.%5.%6.%7.%8"/>
        <w:lvlJc w:val="left"/>
        <w:pPr>
          <w:ind w:left="4603" w:hanging="1800"/>
        </w:pPr>
        <w:rPr>
          <w:rFonts w:hint="default"/>
          <w:b/>
        </w:rPr>
      </w:lvl>
    </w:lvlOverride>
    <w:lvlOverride w:ilvl="8">
      <w:lvl w:ilvl="8">
        <w:start w:val="1"/>
        <w:numFmt w:val="decimal"/>
        <w:isLgl/>
        <w:lvlText w:val="%1.%2.%3.%4.%5.%6.%7.%8.%9"/>
        <w:lvlJc w:val="left"/>
        <w:pPr>
          <w:ind w:left="5312" w:hanging="2160"/>
        </w:pPr>
        <w:rPr>
          <w:rFonts w:hint="default"/>
          <w:b/>
        </w:rPr>
      </w:lvl>
    </w:lvlOverride>
  </w:num>
  <w:num w:numId="39">
    <w:abstractNumId w:val="10"/>
    <w:lvlOverride w:ilvl="0">
      <w:lvl w:ilvl="0">
        <w:start w:val="1"/>
        <w:numFmt w:val="decimal"/>
        <w:lvlText w:val="%1."/>
        <w:lvlJc w:val="left"/>
        <w:pPr>
          <w:ind w:left="720" w:hanging="360"/>
        </w:pPr>
        <w:rPr>
          <w:rFonts w:hint="default"/>
        </w:rPr>
      </w:lvl>
    </w:lvlOverride>
    <w:lvlOverride w:ilvl="1">
      <w:lvl w:ilvl="1">
        <w:start w:val="1"/>
        <w:numFmt w:val="decimal"/>
        <w:lvlText w:val="8.%2"/>
        <w:lvlJc w:val="left"/>
        <w:pPr>
          <w:ind w:left="1978" w:hanging="1410"/>
        </w:pPr>
        <w:rPr>
          <w:rFonts w:hint="default"/>
          <w:b/>
          <w:i w:val="0"/>
        </w:rPr>
      </w:lvl>
    </w:lvlOverride>
    <w:lvlOverride w:ilvl="2">
      <w:lvl w:ilvl="2">
        <w:start w:val="1"/>
        <w:numFmt w:val="decimal"/>
        <w:lvlText w:val="8.1.%3"/>
        <w:lvlJc w:val="left"/>
        <w:pPr>
          <w:ind w:left="2468" w:hanging="1410"/>
        </w:pPr>
        <w:rPr>
          <w:rFonts w:hint="default"/>
          <w:b/>
        </w:rPr>
      </w:lvl>
    </w:lvlOverride>
    <w:lvlOverride w:ilvl="3">
      <w:lvl w:ilvl="3">
        <w:start w:val="1"/>
        <w:numFmt w:val="none"/>
        <w:lvlText w:val="8.5.62"/>
        <w:lvlJc w:val="left"/>
        <w:pPr>
          <w:ind w:left="2687" w:hanging="1410"/>
        </w:pPr>
        <w:rPr>
          <w:rFonts w:hint="default"/>
          <w:b/>
        </w:rPr>
      </w:lvl>
    </w:lvlOverride>
    <w:lvlOverride w:ilvl="4">
      <w:lvl w:ilvl="4">
        <w:start w:val="1"/>
        <w:numFmt w:val="decimal"/>
        <w:isLgl/>
        <w:lvlText w:val="%1.%2.%3.%4.%5"/>
        <w:lvlJc w:val="left"/>
        <w:pPr>
          <w:ind w:left="3166" w:hanging="1410"/>
        </w:pPr>
        <w:rPr>
          <w:rFonts w:hint="default"/>
          <w:b/>
        </w:rPr>
      </w:lvl>
    </w:lvlOverride>
    <w:lvlOverride w:ilvl="5">
      <w:lvl w:ilvl="5">
        <w:start w:val="1"/>
        <w:numFmt w:val="decimal"/>
        <w:isLgl/>
        <w:lvlText w:val="%1.%2.%3.%4.%5.%6"/>
        <w:lvlJc w:val="left"/>
        <w:pPr>
          <w:ind w:left="3545" w:hanging="1440"/>
        </w:pPr>
        <w:rPr>
          <w:rFonts w:hint="default"/>
          <w:b/>
        </w:rPr>
      </w:lvl>
    </w:lvlOverride>
    <w:lvlOverride w:ilvl="6">
      <w:lvl w:ilvl="6">
        <w:start w:val="1"/>
        <w:numFmt w:val="decimal"/>
        <w:isLgl/>
        <w:lvlText w:val="%1.%2.%3.%4.%5.%6.%7"/>
        <w:lvlJc w:val="left"/>
        <w:pPr>
          <w:ind w:left="3894" w:hanging="1440"/>
        </w:pPr>
        <w:rPr>
          <w:rFonts w:hint="default"/>
          <w:b/>
        </w:rPr>
      </w:lvl>
    </w:lvlOverride>
    <w:lvlOverride w:ilvl="7">
      <w:lvl w:ilvl="7">
        <w:start w:val="1"/>
        <w:numFmt w:val="decimal"/>
        <w:isLgl/>
        <w:lvlText w:val="%1.%2.%3.%4.%5.%6.%7.%8"/>
        <w:lvlJc w:val="left"/>
        <w:pPr>
          <w:ind w:left="4603" w:hanging="1800"/>
        </w:pPr>
        <w:rPr>
          <w:rFonts w:hint="default"/>
          <w:b/>
        </w:rPr>
      </w:lvl>
    </w:lvlOverride>
    <w:lvlOverride w:ilvl="8">
      <w:lvl w:ilvl="8">
        <w:start w:val="1"/>
        <w:numFmt w:val="decimal"/>
        <w:isLgl/>
        <w:lvlText w:val="%1.%2.%3.%4.%5.%6.%7.%8.%9"/>
        <w:lvlJc w:val="left"/>
        <w:pPr>
          <w:ind w:left="5312" w:hanging="2160"/>
        </w:pPr>
        <w:rPr>
          <w:rFonts w:hint="default"/>
          <w:b/>
        </w:rPr>
      </w:lvl>
    </w:lvlOverride>
  </w:num>
  <w:num w:numId="40">
    <w:abstractNumId w:val="10"/>
    <w:lvlOverride w:ilvl="0">
      <w:lvl w:ilvl="0">
        <w:start w:val="1"/>
        <w:numFmt w:val="decimal"/>
        <w:lvlText w:val="%1."/>
        <w:lvlJc w:val="left"/>
        <w:pPr>
          <w:ind w:left="720" w:hanging="360"/>
        </w:pPr>
        <w:rPr>
          <w:rFonts w:hint="default"/>
        </w:rPr>
      </w:lvl>
    </w:lvlOverride>
    <w:lvlOverride w:ilvl="1">
      <w:lvl w:ilvl="1">
        <w:start w:val="1"/>
        <w:numFmt w:val="decimal"/>
        <w:lvlText w:val="8.%2"/>
        <w:lvlJc w:val="left"/>
        <w:pPr>
          <w:ind w:left="1978" w:hanging="1410"/>
        </w:pPr>
        <w:rPr>
          <w:rFonts w:hint="default"/>
          <w:b/>
          <w:i w:val="0"/>
        </w:rPr>
      </w:lvl>
    </w:lvlOverride>
    <w:lvlOverride w:ilvl="2">
      <w:lvl w:ilvl="2">
        <w:start w:val="1"/>
        <w:numFmt w:val="decimal"/>
        <w:lvlText w:val="8.1.%3"/>
        <w:lvlJc w:val="left"/>
        <w:pPr>
          <w:ind w:left="2468" w:hanging="1410"/>
        </w:pPr>
        <w:rPr>
          <w:rFonts w:hint="default"/>
          <w:b/>
        </w:rPr>
      </w:lvl>
    </w:lvlOverride>
    <w:lvlOverride w:ilvl="3">
      <w:lvl w:ilvl="3">
        <w:start w:val="1"/>
        <w:numFmt w:val="none"/>
        <w:lvlText w:val="8.5.63"/>
        <w:lvlJc w:val="left"/>
        <w:pPr>
          <w:ind w:left="2687" w:hanging="1410"/>
        </w:pPr>
        <w:rPr>
          <w:rFonts w:hint="default"/>
          <w:b/>
        </w:rPr>
      </w:lvl>
    </w:lvlOverride>
    <w:lvlOverride w:ilvl="4">
      <w:lvl w:ilvl="4">
        <w:start w:val="1"/>
        <w:numFmt w:val="decimal"/>
        <w:isLgl/>
        <w:lvlText w:val="%1.%2.%3.%4.%5"/>
        <w:lvlJc w:val="left"/>
        <w:pPr>
          <w:ind w:left="3166" w:hanging="1410"/>
        </w:pPr>
        <w:rPr>
          <w:rFonts w:hint="default"/>
          <w:b/>
        </w:rPr>
      </w:lvl>
    </w:lvlOverride>
    <w:lvlOverride w:ilvl="5">
      <w:lvl w:ilvl="5">
        <w:start w:val="1"/>
        <w:numFmt w:val="decimal"/>
        <w:isLgl/>
        <w:lvlText w:val="%1.%2.%3.%4.%5.%6"/>
        <w:lvlJc w:val="left"/>
        <w:pPr>
          <w:ind w:left="3545" w:hanging="1440"/>
        </w:pPr>
        <w:rPr>
          <w:rFonts w:hint="default"/>
          <w:b/>
        </w:rPr>
      </w:lvl>
    </w:lvlOverride>
    <w:lvlOverride w:ilvl="6">
      <w:lvl w:ilvl="6">
        <w:start w:val="1"/>
        <w:numFmt w:val="decimal"/>
        <w:isLgl/>
        <w:lvlText w:val="%1.%2.%3.%4.%5.%6.%7"/>
        <w:lvlJc w:val="left"/>
        <w:pPr>
          <w:ind w:left="3894" w:hanging="1440"/>
        </w:pPr>
        <w:rPr>
          <w:rFonts w:hint="default"/>
          <w:b/>
        </w:rPr>
      </w:lvl>
    </w:lvlOverride>
    <w:lvlOverride w:ilvl="7">
      <w:lvl w:ilvl="7">
        <w:start w:val="1"/>
        <w:numFmt w:val="decimal"/>
        <w:isLgl/>
        <w:lvlText w:val="%1.%2.%3.%4.%5.%6.%7.%8"/>
        <w:lvlJc w:val="left"/>
        <w:pPr>
          <w:ind w:left="4603" w:hanging="1800"/>
        </w:pPr>
        <w:rPr>
          <w:rFonts w:hint="default"/>
          <w:b/>
        </w:rPr>
      </w:lvl>
    </w:lvlOverride>
    <w:lvlOverride w:ilvl="8">
      <w:lvl w:ilvl="8">
        <w:start w:val="1"/>
        <w:numFmt w:val="decimal"/>
        <w:isLgl/>
        <w:lvlText w:val="%1.%2.%3.%4.%5.%6.%7.%8.%9"/>
        <w:lvlJc w:val="left"/>
        <w:pPr>
          <w:ind w:left="5312" w:hanging="2160"/>
        </w:pPr>
        <w:rPr>
          <w:rFonts w:hint="default"/>
          <w:b/>
        </w:rPr>
      </w:lvl>
    </w:lvlOverride>
  </w:num>
  <w:num w:numId="41">
    <w:abstractNumId w:val="0"/>
    <w:lvlOverride w:ilvl="0">
      <w:lvl w:ilvl="0">
        <w:start w:val="1"/>
        <w:numFmt w:val="decimal"/>
        <w:lvlText w:val="%1."/>
        <w:lvlJc w:val="left"/>
        <w:pPr>
          <w:ind w:left="720" w:hanging="360"/>
        </w:pPr>
        <w:rPr>
          <w:rFonts w:hint="default"/>
        </w:rPr>
      </w:lvl>
    </w:lvlOverride>
    <w:lvlOverride w:ilvl="1">
      <w:lvl w:ilvl="1">
        <w:start w:val="4"/>
        <w:numFmt w:val="decimal"/>
        <w:lvlText w:val="8.%2"/>
        <w:lvlJc w:val="left"/>
        <w:pPr>
          <w:ind w:left="1978" w:hanging="1410"/>
        </w:pPr>
        <w:rPr>
          <w:rFonts w:hint="default"/>
          <w:b/>
          <w:i w:val="0"/>
        </w:rPr>
      </w:lvl>
    </w:lvlOverride>
    <w:lvlOverride w:ilvl="2">
      <w:lvl w:ilvl="2">
        <w:start w:val="1"/>
        <w:numFmt w:val="decimal"/>
        <w:lvlText w:val="8.1.%3"/>
        <w:lvlJc w:val="left"/>
        <w:pPr>
          <w:ind w:left="2468" w:hanging="1410"/>
        </w:pPr>
        <w:rPr>
          <w:rFonts w:hint="default"/>
          <w:b/>
        </w:rPr>
      </w:lvl>
    </w:lvlOverride>
    <w:lvlOverride w:ilvl="3">
      <w:lvl w:ilvl="3">
        <w:start w:val="1"/>
        <w:numFmt w:val="none"/>
        <w:lvlText w:val="8.6.11"/>
        <w:lvlJc w:val="left"/>
        <w:pPr>
          <w:ind w:left="2687" w:hanging="1410"/>
        </w:pPr>
        <w:rPr>
          <w:rFonts w:hint="default"/>
          <w:b/>
        </w:rPr>
      </w:lvl>
    </w:lvlOverride>
    <w:lvlOverride w:ilvl="4">
      <w:lvl w:ilvl="4">
        <w:start w:val="1"/>
        <w:numFmt w:val="decimal"/>
        <w:isLgl/>
        <w:lvlText w:val="%1.%2.%3.%4.%5"/>
        <w:lvlJc w:val="left"/>
        <w:pPr>
          <w:ind w:left="3166" w:hanging="1410"/>
        </w:pPr>
        <w:rPr>
          <w:rFonts w:hint="default"/>
          <w:b/>
        </w:rPr>
      </w:lvl>
    </w:lvlOverride>
    <w:lvlOverride w:ilvl="5">
      <w:lvl w:ilvl="5">
        <w:start w:val="1"/>
        <w:numFmt w:val="decimal"/>
        <w:isLgl/>
        <w:lvlText w:val="%1.%2.%3.%4.%5.%6"/>
        <w:lvlJc w:val="left"/>
        <w:pPr>
          <w:ind w:left="3545" w:hanging="1440"/>
        </w:pPr>
        <w:rPr>
          <w:rFonts w:hint="default"/>
          <w:b/>
        </w:rPr>
      </w:lvl>
    </w:lvlOverride>
    <w:lvlOverride w:ilvl="6">
      <w:lvl w:ilvl="6">
        <w:start w:val="1"/>
        <w:numFmt w:val="decimal"/>
        <w:isLgl/>
        <w:lvlText w:val="%1.%2.%3.%4.%5.%6.%7"/>
        <w:lvlJc w:val="left"/>
        <w:pPr>
          <w:ind w:left="3894" w:hanging="1440"/>
        </w:pPr>
        <w:rPr>
          <w:rFonts w:hint="default"/>
          <w:b/>
        </w:rPr>
      </w:lvl>
    </w:lvlOverride>
    <w:lvlOverride w:ilvl="7">
      <w:lvl w:ilvl="7">
        <w:start w:val="1"/>
        <w:numFmt w:val="decimal"/>
        <w:isLgl/>
        <w:lvlText w:val="%1.%2.%3.%4.%5.%6.%7.%8"/>
        <w:lvlJc w:val="left"/>
        <w:pPr>
          <w:ind w:left="4603" w:hanging="1800"/>
        </w:pPr>
        <w:rPr>
          <w:rFonts w:hint="default"/>
          <w:b/>
        </w:rPr>
      </w:lvl>
    </w:lvlOverride>
    <w:lvlOverride w:ilvl="8">
      <w:lvl w:ilvl="8">
        <w:start w:val="1"/>
        <w:numFmt w:val="decimal"/>
        <w:isLgl/>
        <w:lvlText w:val="%1.%2.%3.%4.%5.%6.%7.%8.%9"/>
        <w:lvlJc w:val="left"/>
        <w:pPr>
          <w:ind w:left="5312" w:hanging="2160"/>
        </w:pPr>
        <w:rPr>
          <w:rFonts w:hint="default"/>
          <w:b/>
        </w:rPr>
      </w:lvl>
    </w:lvlOverride>
  </w:num>
  <w:num w:numId="42">
    <w:abstractNumId w:val="18"/>
  </w:num>
  <w:num w:numId="43">
    <w:abstractNumId w:val="6"/>
  </w:num>
  <w:num w:numId="44">
    <w:abstractNumId w:val="8"/>
  </w:num>
  <w:num w:numId="45">
    <w:abstractNumId w:val="14"/>
  </w:num>
  <w:num w:numId="46">
    <w:abstractNumId w:val="27"/>
  </w:num>
  <w:num w:numId="47">
    <w:abstractNumId w:val="19"/>
  </w:num>
  <w:num w:numId="48">
    <w:abstractNumId w:val="20"/>
  </w:num>
  <w:num w:numId="49">
    <w:abstractNumId w:val="17"/>
  </w:num>
  <w:num w:numId="50">
    <w:abstractNumId w:val="3"/>
  </w:num>
  <w:num w:numId="51">
    <w:abstractNumId w:val="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hideSpellingErrors/>
  <w:hideGrammaticalErrors/>
  <w:activeWritingStyle w:appName="MSWord" w:lang="ru-RU" w:vendorID="64" w:dllVersion="131078" w:nlCheck="1" w:checkStyle="0"/>
  <w:activeWritingStyle w:appName="MSWord" w:lang="en-US" w:vendorID="64" w:dllVersion="131078" w:nlCheck="1" w:checkStyle="0"/>
  <w:defaultTabStop w:val="708"/>
  <w:hyphenationZone w:val="425"/>
  <w:evenAndOddHeaders/>
  <w:drawingGridHorizontalSpacing w:val="11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245"/>
    <w:rsid w:val="0000013A"/>
    <w:rsid w:val="000002FD"/>
    <w:rsid w:val="00005E34"/>
    <w:rsid w:val="0000682C"/>
    <w:rsid w:val="00006A30"/>
    <w:rsid w:val="00006FB8"/>
    <w:rsid w:val="00007149"/>
    <w:rsid w:val="00011114"/>
    <w:rsid w:val="00012842"/>
    <w:rsid w:val="00015A36"/>
    <w:rsid w:val="000164D5"/>
    <w:rsid w:val="0001694B"/>
    <w:rsid w:val="00016A95"/>
    <w:rsid w:val="000171FF"/>
    <w:rsid w:val="00021E1A"/>
    <w:rsid w:val="000233E9"/>
    <w:rsid w:val="00024209"/>
    <w:rsid w:val="0002441B"/>
    <w:rsid w:val="0002484E"/>
    <w:rsid w:val="0002590F"/>
    <w:rsid w:val="0002615D"/>
    <w:rsid w:val="00031636"/>
    <w:rsid w:val="00031B68"/>
    <w:rsid w:val="00032037"/>
    <w:rsid w:val="00033D03"/>
    <w:rsid w:val="0003473E"/>
    <w:rsid w:val="00036404"/>
    <w:rsid w:val="000364D5"/>
    <w:rsid w:val="00040896"/>
    <w:rsid w:val="000422DB"/>
    <w:rsid w:val="0004328B"/>
    <w:rsid w:val="00043414"/>
    <w:rsid w:val="00043C53"/>
    <w:rsid w:val="000506AD"/>
    <w:rsid w:val="0005081D"/>
    <w:rsid w:val="00050F94"/>
    <w:rsid w:val="00052643"/>
    <w:rsid w:val="0006043C"/>
    <w:rsid w:val="00061922"/>
    <w:rsid w:val="00062F08"/>
    <w:rsid w:val="000640A0"/>
    <w:rsid w:val="00067F0C"/>
    <w:rsid w:val="0007077D"/>
    <w:rsid w:val="0007088C"/>
    <w:rsid w:val="0007109B"/>
    <w:rsid w:val="000711DB"/>
    <w:rsid w:val="000712B8"/>
    <w:rsid w:val="000729D3"/>
    <w:rsid w:val="00074883"/>
    <w:rsid w:val="00074C33"/>
    <w:rsid w:val="00077048"/>
    <w:rsid w:val="000778D4"/>
    <w:rsid w:val="00081817"/>
    <w:rsid w:val="00082F4C"/>
    <w:rsid w:val="000841F4"/>
    <w:rsid w:val="00087187"/>
    <w:rsid w:val="0009049E"/>
    <w:rsid w:val="00091E4D"/>
    <w:rsid w:val="000A06E0"/>
    <w:rsid w:val="000A0AAF"/>
    <w:rsid w:val="000A115F"/>
    <w:rsid w:val="000A15D3"/>
    <w:rsid w:val="000A27C3"/>
    <w:rsid w:val="000A396B"/>
    <w:rsid w:val="000A3CDE"/>
    <w:rsid w:val="000A6F4B"/>
    <w:rsid w:val="000B283A"/>
    <w:rsid w:val="000B2C95"/>
    <w:rsid w:val="000B61E9"/>
    <w:rsid w:val="000C0268"/>
    <w:rsid w:val="000C108F"/>
    <w:rsid w:val="000C1DCD"/>
    <w:rsid w:val="000C264D"/>
    <w:rsid w:val="000C40F5"/>
    <w:rsid w:val="000C4D05"/>
    <w:rsid w:val="000C6C30"/>
    <w:rsid w:val="000C6D96"/>
    <w:rsid w:val="000C6F2D"/>
    <w:rsid w:val="000C77B5"/>
    <w:rsid w:val="000D00A5"/>
    <w:rsid w:val="000D01BF"/>
    <w:rsid w:val="000D03EA"/>
    <w:rsid w:val="000D2992"/>
    <w:rsid w:val="000D626D"/>
    <w:rsid w:val="000D64CA"/>
    <w:rsid w:val="000D7804"/>
    <w:rsid w:val="000E0B52"/>
    <w:rsid w:val="000E31AA"/>
    <w:rsid w:val="000E3FD4"/>
    <w:rsid w:val="000E4093"/>
    <w:rsid w:val="000E56CD"/>
    <w:rsid w:val="000F1B7E"/>
    <w:rsid w:val="000F3799"/>
    <w:rsid w:val="000F3B1B"/>
    <w:rsid w:val="000F45D0"/>
    <w:rsid w:val="000F4943"/>
    <w:rsid w:val="000F5686"/>
    <w:rsid w:val="001013C9"/>
    <w:rsid w:val="00102355"/>
    <w:rsid w:val="0010277C"/>
    <w:rsid w:val="001043B1"/>
    <w:rsid w:val="0010457C"/>
    <w:rsid w:val="0010473F"/>
    <w:rsid w:val="00104C04"/>
    <w:rsid w:val="001062BA"/>
    <w:rsid w:val="001103A9"/>
    <w:rsid w:val="00110BB3"/>
    <w:rsid w:val="00111539"/>
    <w:rsid w:val="00112172"/>
    <w:rsid w:val="00112C08"/>
    <w:rsid w:val="00115377"/>
    <w:rsid w:val="00116E10"/>
    <w:rsid w:val="00117252"/>
    <w:rsid w:val="001205F3"/>
    <w:rsid w:val="0012139F"/>
    <w:rsid w:val="001213B8"/>
    <w:rsid w:val="00122DA9"/>
    <w:rsid w:val="001235C2"/>
    <w:rsid w:val="00124A6B"/>
    <w:rsid w:val="00124FFD"/>
    <w:rsid w:val="001265C1"/>
    <w:rsid w:val="001270D9"/>
    <w:rsid w:val="00130ADA"/>
    <w:rsid w:val="0013105D"/>
    <w:rsid w:val="001317D0"/>
    <w:rsid w:val="00131FCA"/>
    <w:rsid w:val="0013347F"/>
    <w:rsid w:val="00133EEF"/>
    <w:rsid w:val="001343F7"/>
    <w:rsid w:val="00134404"/>
    <w:rsid w:val="0013511D"/>
    <w:rsid w:val="001354CC"/>
    <w:rsid w:val="0013732E"/>
    <w:rsid w:val="001375C5"/>
    <w:rsid w:val="00137FE2"/>
    <w:rsid w:val="001421FF"/>
    <w:rsid w:val="001433D8"/>
    <w:rsid w:val="001437FE"/>
    <w:rsid w:val="00145863"/>
    <w:rsid w:val="00150777"/>
    <w:rsid w:val="00152169"/>
    <w:rsid w:val="00152A06"/>
    <w:rsid w:val="001614BF"/>
    <w:rsid w:val="001626AF"/>
    <w:rsid w:val="001636DB"/>
    <w:rsid w:val="00163C46"/>
    <w:rsid w:val="0016471A"/>
    <w:rsid w:val="00165047"/>
    <w:rsid w:val="001657BD"/>
    <w:rsid w:val="00165E22"/>
    <w:rsid w:val="0016707E"/>
    <w:rsid w:val="0017029C"/>
    <w:rsid w:val="0017120C"/>
    <w:rsid w:val="00172EA8"/>
    <w:rsid w:val="00173BCF"/>
    <w:rsid w:val="00177695"/>
    <w:rsid w:val="001779D7"/>
    <w:rsid w:val="00177C84"/>
    <w:rsid w:val="001808DB"/>
    <w:rsid w:val="00181203"/>
    <w:rsid w:val="00185119"/>
    <w:rsid w:val="00185F6C"/>
    <w:rsid w:val="0019001B"/>
    <w:rsid w:val="0019334A"/>
    <w:rsid w:val="001933D5"/>
    <w:rsid w:val="00193C01"/>
    <w:rsid w:val="00194D2E"/>
    <w:rsid w:val="001952D0"/>
    <w:rsid w:val="0019575E"/>
    <w:rsid w:val="00197263"/>
    <w:rsid w:val="00197EA2"/>
    <w:rsid w:val="001A02A7"/>
    <w:rsid w:val="001A3700"/>
    <w:rsid w:val="001A6432"/>
    <w:rsid w:val="001A67AD"/>
    <w:rsid w:val="001A6830"/>
    <w:rsid w:val="001A71D7"/>
    <w:rsid w:val="001A7A52"/>
    <w:rsid w:val="001B2735"/>
    <w:rsid w:val="001B3829"/>
    <w:rsid w:val="001B3F0A"/>
    <w:rsid w:val="001B4AFF"/>
    <w:rsid w:val="001B4F36"/>
    <w:rsid w:val="001C1783"/>
    <w:rsid w:val="001C2D29"/>
    <w:rsid w:val="001C319C"/>
    <w:rsid w:val="001C321C"/>
    <w:rsid w:val="001C35C0"/>
    <w:rsid w:val="001D1113"/>
    <w:rsid w:val="001D3031"/>
    <w:rsid w:val="001D31E6"/>
    <w:rsid w:val="001D3B1F"/>
    <w:rsid w:val="001D3B48"/>
    <w:rsid w:val="001D3DAF"/>
    <w:rsid w:val="001D4629"/>
    <w:rsid w:val="001D550B"/>
    <w:rsid w:val="001D5DE2"/>
    <w:rsid w:val="001D66BE"/>
    <w:rsid w:val="001D6AAC"/>
    <w:rsid w:val="001D7324"/>
    <w:rsid w:val="001D7EA7"/>
    <w:rsid w:val="001E0ACD"/>
    <w:rsid w:val="001E2BFE"/>
    <w:rsid w:val="001E5B77"/>
    <w:rsid w:val="001E62D6"/>
    <w:rsid w:val="001F154A"/>
    <w:rsid w:val="001F7C79"/>
    <w:rsid w:val="00200977"/>
    <w:rsid w:val="002045B5"/>
    <w:rsid w:val="00204D53"/>
    <w:rsid w:val="0021095A"/>
    <w:rsid w:val="002114E2"/>
    <w:rsid w:val="00211AF0"/>
    <w:rsid w:val="0021358D"/>
    <w:rsid w:val="00213EEC"/>
    <w:rsid w:val="00214569"/>
    <w:rsid w:val="0021522D"/>
    <w:rsid w:val="002174B9"/>
    <w:rsid w:val="00220BB8"/>
    <w:rsid w:val="00221E95"/>
    <w:rsid w:val="00224F01"/>
    <w:rsid w:val="00224FA7"/>
    <w:rsid w:val="0022636F"/>
    <w:rsid w:val="0022764F"/>
    <w:rsid w:val="002319FB"/>
    <w:rsid w:val="00236BAF"/>
    <w:rsid w:val="00240044"/>
    <w:rsid w:val="0024119A"/>
    <w:rsid w:val="002435A3"/>
    <w:rsid w:val="0024445E"/>
    <w:rsid w:val="002445FB"/>
    <w:rsid w:val="00244BFE"/>
    <w:rsid w:val="00244CE0"/>
    <w:rsid w:val="00245399"/>
    <w:rsid w:val="00246960"/>
    <w:rsid w:val="00246F56"/>
    <w:rsid w:val="00247F6F"/>
    <w:rsid w:val="00250067"/>
    <w:rsid w:val="00251AEB"/>
    <w:rsid w:val="002531E9"/>
    <w:rsid w:val="00257503"/>
    <w:rsid w:val="002575E5"/>
    <w:rsid w:val="00263038"/>
    <w:rsid w:val="0026436E"/>
    <w:rsid w:val="002648A4"/>
    <w:rsid w:val="002650E0"/>
    <w:rsid w:val="00266F05"/>
    <w:rsid w:val="00274FBB"/>
    <w:rsid w:val="00276808"/>
    <w:rsid w:val="00276A25"/>
    <w:rsid w:val="002778A9"/>
    <w:rsid w:val="00282B9C"/>
    <w:rsid w:val="00290100"/>
    <w:rsid w:val="00290D2A"/>
    <w:rsid w:val="00292423"/>
    <w:rsid w:val="00293D86"/>
    <w:rsid w:val="002A3ABB"/>
    <w:rsid w:val="002A4151"/>
    <w:rsid w:val="002B129D"/>
    <w:rsid w:val="002B3346"/>
    <w:rsid w:val="002B6C9B"/>
    <w:rsid w:val="002B7586"/>
    <w:rsid w:val="002C1BFC"/>
    <w:rsid w:val="002C3191"/>
    <w:rsid w:val="002C48EE"/>
    <w:rsid w:val="002D0971"/>
    <w:rsid w:val="002D1B53"/>
    <w:rsid w:val="002D1BF5"/>
    <w:rsid w:val="002D2759"/>
    <w:rsid w:val="002D2FFC"/>
    <w:rsid w:val="002D4E6E"/>
    <w:rsid w:val="002D6084"/>
    <w:rsid w:val="002E01EE"/>
    <w:rsid w:val="002E0858"/>
    <w:rsid w:val="002E128F"/>
    <w:rsid w:val="002E2050"/>
    <w:rsid w:val="002E2BAD"/>
    <w:rsid w:val="002E3CDC"/>
    <w:rsid w:val="002E76DE"/>
    <w:rsid w:val="002F0042"/>
    <w:rsid w:val="002F1527"/>
    <w:rsid w:val="002F1685"/>
    <w:rsid w:val="002F66A4"/>
    <w:rsid w:val="003019B3"/>
    <w:rsid w:val="00301B94"/>
    <w:rsid w:val="00302CF7"/>
    <w:rsid w:val="00302FA1"/>
    <w:rsid w:val="0030372B"/>
    <w:rsid w:val="00310C35"/>
    <w:rsid w:val="00310EE8"/>
    <w:rsid w:val="00311419"/>
    <w:rsid w:val="0031256C"/>
    <w:rsid w:val="003126EC"/>
    <w:rsid w:val="00313308"/>
    <w:rsid w:val="00313C4A"/>
    <w:rsid w:val="003157D3"/>
    <w:rsid w:val="0031727F"/>
    <w:rsid w:val="003205E5"/>
    <w:rsid w:val="00323215"/>
    <w:rsid w:val="00325771"/>
    <w:rsid w:val="003278C0"/>
    <w:rsid w:val="003300AE"/>
    <w:rsid w:val="0033048D"/>
    <w:rsid w:val="00331B78"/>
    <w:rsid w:val="00335E4B"/>
    <w:rsid w:val="00337C5C"/>
    <w:rsid w:val="003409EB"/>
    <w:rsid w:val="0034190F"/>
    <w:rsid w:val="00341B84"/>
    <w:rsid w:val="0034264F"/>
    <w:rsid w:val="00343398"/>
    <w:rsid w:val="00343C91"/>
    <w:rsid w:val="00344861"/>
    <w:rsid w:val="00351B84"/>
    <w:rsid w:val="0035443D"/>
    <w:rsid w:val="00356DEC"/>
    <w:rsid w:val="00357EAB"/>
    <w:rsid w:val="00361012"/>
    <w:rsid w:val="00361E75"/>
    <w:rsid w:val="003659D9"/>
    <w:rsid w:val="00366C09"/>
    <w:rsid w:val="003676C4"/>
    <w:rsid w:val="0036782A"/>
    <w:rsid w:val="00373D7C"/>
    <w:rsid w:val="00374D8C"/>
    <w:rsid w:val="00375065"/>
    <w:rsid w:val="00377947"/>
    <w:rsid w:val="00377ABC"/>
    <w:rsid w:val="003832F2"/>
    <w:rsid w:val="003834D6"/>
    <w:rsid w:val="00383E7E"/>
    <w:rsid w:val="0038436D"/>
    <w:rsid w:val="0038680D"/>
    <w:rsid w:val="00391CD9"/>
    <w:rsid w:val="003937DD"/>
    <w:rsid w:val="003941F5"/>
    <w:rsid w:val="00396373"/>
    <w:rsid w:val="003972E7"/>
    <w:rsid w:val="00397A8E"/>
    <w:rsid w:val="003A1335"/>
    <w:rsid w:val="003A1762"/>
    <w:rsid w:val="003A2E56"/>
    <w:rsid w:val="003A333D"/>
    <w:rsid w:val="003A5703"/>
    <w:rsid w:val="003A67EC"/>
    <w:rsid w:val="003A75BE"/>
    <w:rsid w:val="003B0354"/>
    <w:rsid w:val="003B16DF"/>
    <w:rsid w:val="003B26E4"/>
    <w:rsid w:val="003B2CFA"/>
    <w:rsid w:val="003B2D6E"/>
    <w:rsid w:val="003B40AE"/>
    <w:rsid w:val="003B5758"/>
    <w:rsid w:val="003B6279"/>
    <w:rsid w:val="003C1365"/>
    <w:rsid w:val="003C1FE6"/>
    <w:rsid w:val="003C2665"/>
    <w:rsid w:val="003C67F9"/>
    <w:rsid w:val="003C72E2"/>
    <w:rsid w:val="003D432A"/>
    <w:rsid w:val="003D43DA"/>
    <w:rsid w:val="003D6760"/>
    <w:rsid w:val="003D6E2B"/>
    <w:rsid w:val="003D751A"/>
    <w:rsid w:val="003E07BE"/>
    <w:rsid w:val="003E1478"/>
    <w:rsid w:val="003E3D22"/>
    <w:rsid w:val="003E5C5B"/>
    <w:rsid w:val="003F1004"/>
    <w:rsid w:val="003F138F"/>
    <w:rsid w:val="003F1F29"/>
    <w:rsid w:val="003F3682"/>
    <w:rsid w:val="003F42E5"/>
    <w:rsid w:val="003F64B0"/>
    <w:rsid w:val="004033F8"/>
    <w:rsid w:val="00403AF6"/>
    <w:rsid w:val="00403CAC"/>
    <w:rsid w:val="00404A26"/>
    <w:rsid w:val="00406579"/>
    <w:rsid w:val="00406BAF"/>
    <w:rsid w:val="0040700E"/>
    <w:rsid w:val="004072D5"/>
    <w:rsid w:val="004123F6"/>
    <w:rsid w:val="00412DA0"/>
    <w:rsid w:val="004145AD"/>
    <w:rsid w:val="00415594"/>
    <w:rsid w:val="00416295"/>
    <w:rsid w:val="0041761C"/>
    <w:rsid w:val="0042078B"/>
    <w:rsid w:val="004217AA"/>
    <w:rsid w:val="00421EF2"/>
    <w:rsid w:val="0042308C"/>
    <w:rsid w:val="004233AE"/>
    <w:rsid w:val="0042408B"/>
    <w:rsid w:val="00426ED1"/>
    <w:rsid w:val="004319D9"/>
    <w:rsid w:val="00432D68"/>
    <w:rsid w:val="00432E30"/>
    <w:rsid w:val="004340D8"/>
    <w:rsid w:val="004354CA"/>
    <w:rsid w:val="00435EB5"/>
    <w:rsid w:val="00440022"/>
    <w:rsid w:val="0044272F"/>
    <w:rsid w:val="0044358C"/>
    <w:rsid w:val="00445B82"/>
    <w:rsid w:val="004604AF"/>
    <w:rsid w:val="0046082C"/>
    <w:rsid w:val="00460B6A"/>
    <w:rsid w:val="00462E6E"/>
    <w:rsid w:val="00463E4E"/>
    <w:rsid w:val="00464F6B"/>
    <w:rsid w:val="00466068"/>
    <w:rsid w:val="00466B80"/>
    <w:rsid w:val="004674C8"/>
    <w:rsid w:val="004708CC"/>
    <w:rsid w:val="00471E54"/>
    <w:rsid w:val="00476264"/>
    <w:rsid w:val="004765A1"/>
    <w:rsid w:val="004766ED"/>
    <w:rsid w:val="00476E18"/>
    <w:rsid w:val="004905FF"/>
    <w:rsid w:val="00490947"/>
    <w:rsid w:val="00494D6C"/>
    <w:rsid w:val="00495B6C"/>
    <w:rsid w:val="004A10A7"/>
    <w:rsid w:val="004A2408"/>
    <w:rsid w:val="004A3359"/>
    <w:rsid w:val="004A48C3"/>
    <w:rsid w:val="004A52FA"/>
    <w:rsid w:val="004A6156"/>
    <w:rsid w:val="004A6258"/>
    <w:rsid w:val="004A6856"/>
    <w:rsid w:val="004A6943"/>
    <w:rsid w:val="004B7363"/>
    <w:rsid w:val="004B744E"/>
    <w:rsid w:val="004C1822"/>
    <w:rsid w:val="004C2610"/>
    <w:rsid w:val="004C29C5"/>
    <w:rsid w:val="004C320D"/>
    <w:rsid w:val="004C47F3"/>
    <w:rsid w:val="004C759C"/>
    <w:rsid w:val="004D2A05"/>
    <w:rsid w:val="004E13A1"/>
    <w:rsid w:val="004E2CE4"/>
    <w:rsid w:val="004E6070"/>
    <w:rsid w:val="004E6D0A"/>
    <w:rsid w:val="004E6D0D"/>
    <w:rsid w:val="004F2132"/>
    <w:rsid w:val="004F29E7"/>
    <w:rsid w:val="004F4277"/>
    <w:rsid w:val="004F50D8"/>
    <w:rsid w:val="004F50E9"/>
    <w:rsid w:val="004F63F2"/>
    <w:rsid w:val="00500B1D"/>
    <w:rsid w:val="00501F4E"/>
    <w:rsid w:val="00502963"/>
    <w:rsid w:val="00502FD8"/>
    <w:rsid w:val="005031E4"/>
    <w:rsid w:val="005038A6"/>
    <w:rsid w:val="00504A55"/>
    <w:rsid w:val="005054DE"/>
    <w:rsid w:val="0050561B"/>
    <w:rsid w:val="00505921"/>
    <w:rsid w:val="00505DBD"/>
    <w:rsid w:val="005078FE"/>
    <w:rsid w:val="00507D54"/>
    <w:rsid w:val="00507DF2"/>
    <w:rsid w:val="00507F44"/>
    <w:rsid w:val="00513697"/>
    <w:rsid w:val="005136E2"/>
    <w:rsid w:val="00514CC9"/>
    <w:rsid w:val="00516876"/>
    <w:rsid w:val="00516CF7"/>
    <w:rsid w:val="005210E2"/>
    <w:rsid w:val="00521618"/>
    <w:rsid w:val="00522011"/>
    <w:rsid w:val="0052252E"/>
    <w:rsid w:val="00524895"/>
    <w:rsid w:val="0052564E"/>
    <w:rsid w:val="005261A8"/>
    <w:rsid w:val="00527033"/>
    <w:rsid w:val="00527C1C"/>
    <w:rsid w:val="005304D3"/>
    <w:rsid w:val="00530D7A"/>
    <w:rsid w:val="005331B5"/>
    <w:rsid w:val="005340FB"/>
    <w:rsid w:val="00537E43"/>
    <w:rsid w:val="00544091"/>
    <w:rsid w:val="00551923"/>
    <w:rsid w:val="00551B84"/>
    <w:rsid w:val="00552343"/>
    <w:rsid w:val="0055286C"/>
    <w:rsid w:val="00552FA3"/>
    <w:rsid w:val="00553AE1"/>
    <w:rsid w:val="00553C48"/>
    <w:rsid w:val="005544AF"/>
    <w:rsid w:val="0055465B"/>
    <w:rsid w:val="0055529F"/>
    <w:rsid w:val="0055610C"/>
    <w:rsid w:val="005561CA"/>
    <w:rsid w:val="00556A69"/>
    <w:rsid w:val="005601E8"/>
    <w:rsid w:val="0056367A"/>
    <w:rsid w:val="00563F24"/>
    <w:rsid w:val="005747AB"/>
    <w:rsid w:val="00574E71"/>
    <w:rsid w:val="00575ACF"/>
    <w:rsid w:val="00577DA3"/>
    <w:rsid w:val="0058064C"/>
    <w:rsid w:val="00583526"/>
    <w:rsid w:val="00587399"/>
    <w:rsid w:val="00587652"/>
    <w:rsid w:val="00587B07"/>
    <w:rsid w:val="0059238D"/>
    <w:rsid w:val="005944F5"/>
    <w:rsid w:val="0059519E"/>
    <w:rsid w:val="005962B4"/>
    <w:rsid w:val="00597992"/>
    <w:rsid w:val="005A1A21"/>
    <w:rsid w:val="005A2468"/>
    <w:rsid w:val="005A303C"/>
    <w:rsid w:val="005A6BAA"/>
    <w:rsid w:val="005B0BD6"/>
    <w:rsid w:val="005B27BC"/>
    <w:rsid w:val="005B5478"/>
    <w:rsid w:val="005B6E29"/>
    <w:rsid w:val="005C03F8"/>
    <w:rsid w:val="005C3650"/>
    <w:rsid w:val="005C3AE6"/>
    <w:rsid w:val="005C583F"/>
    <w:rsid w:val="005C59E1"/>
    <w:rsid w:val="005C5AFA"/>
    <w:rsid w:val="005D2BDC"/>
    <w:rsid w:val="005D3FCB"/>
    <w:rsid w:val="005E071F"/>
    <w:rsid w:val="005E3F2B"/>
    <w:rsid w:val="005E469E"/>
    <w:rsid w:val="005E540B"/>
    <w:rsid w:val="005F1175"/>
    <w:rsid w:val="005F17F0"/>
    <w:rsid w:val="005F33EF"/>
    <w:rsid w:val="005F38DB"/>
    <w:rsid w:val="005F5977"/>
    <w:rsid w:val="005F59C8"/>
    <w:rsid w:val="005F60B9"/>
    <w:rsid w:val="005F66D5"/>
    <w:rsid w:val="00600D81"/>
    <w:rsid w:val="006028DB"/>
    <w:rsid w:val="00603760"/>
    <w:rsid w:val="006077B2"/>
    <w:rsid w:val="00607B68"/>
    <w:rsid w:val="006112ED"/>
    <w:rsid w:val="00611792"/>
    <w:rsid w:val="006118BF"/>
    <w:rsid w:val="00615BEC"/>
    <w:rsid w:val="00615EAC"/>
    <w:rsid w:val="00616478"/>
    <w:rsid w:val="00621087"/>
    <w:rsid w:val="0062336D"/>
    <w:rsid w:val="006251AA"/>
    <w:rsid w:val="0062520F"/>
    <w:rsid w:val="006261E3"/>
    <w:rsid w:val="006301FA"/>
    <w:rsid w:val="0063375C"/>
    <w:rsid w:val="00634276"/>
    <w:rsid w:val="00634657"/>
    <w:rsid w:val="006367A1"/>
    <w:rsid w:val="00636BE3"/>
    <w:rsid w:val="006428FB"/>
    <w:rsid w:val="00643794"/>
    <w:rsid w:val="006474DB"/>
    <w:rsid w:val="00651036"/>
    <w:rsid w:val="00651C81"/>
    <w:rsid w:val="00651F75"/>
    <w:rsid w:val="00653712"/>
    <w:rsid w:val="00656A05"/>
    <w:rsid w:val="00656ADD"/>
    <w:rsid w:val="006624CD"/>
    <w:rsid w:val="0066271C"/>
    <w:rsid w:val="00664090"/>
    <w:rsid w:val="00664F2E"/>
    <w:rsid w:val="00665BAE"/>
    <w:rsid w:val="00666C35"/>
    <w:rsid w:val="006679CD"/>
    <w:rsid w:val="0067005F"/>
    <w:rsid w:val="0067022D"/>
    <w:rsid w:val="00670AD1"/>
    <w:rsid w:val="00670F77"/>
    <w:rsid w:val="006710D4"/>
    <w:rsid w:val="006723EA"/>
    <w:rsid w:val="00673EBE"/>
    <w:rsid w:val="006747FA"/>
    <w:rsid w:val="006761E5"/>
    <w:rsid w:val="006774EF"/>
    <w:rsid w:val="00685539"/>
    <w:rsid w:val="00685DC0"/>
    <w:rsid w:val="00686358"/>
    <w:rsid w:val="006877E7"/>
    <w:rsid w:val="0069236A"/>
    <w:rsid w:val="006948F5"/>
    <w:rsid w:val="00695121"/>
    <w:rsid w:val="006A1435"/>
    <w:rsid w:val="006A21EA"/>
    <w:rsid w:val="006A3A33"/>
    <w:rsid w:val="006A7741"/>
    <w:rsid w:val="006B056D"/>
    <w:rsid w:val="006B096D"/>
    <w:rsid w:val="006B19D6"/>
    <w:rsid w:val="006B1A41"/>
    <w:rsid w:val="006B289F"/>
    <w:rsid w:val="006B320A"/>
    <w:rsid w:val="006B7C0D"/>
    <w:rsid w:val="006C02A8"/>
    <w:rsid w:val="006C0B23"/>
    <w:rsid w:val="006C1312"/>
    <w:rsid w:val="006C1706"/>
    <w:rsid w:val="006C2857"/>
    <w:rsid w:val="006C3511"/>
    <w:rsid w:val="006D166A"/>
    <w:rsid w:val="006D2B54"/>
    <w:rsid w:val="006D43D5"/>
    <w:rsid w:val="006D7475"/>
    <w:rsid w:val="006E1570"/>
    <w:rsid w:val="006E25FC"/>
    <w:rsid w:val="006E2A4A"/>
    <w:rsid w:val="006E5575"/>
    <w:rsid w:val="006F1A85"/>
    <w:rsid w:val="006F1F7B"/>
    <w:rsid w:val="006F2D34"/>
    <w:rsid w:val="006F3B8C"/>
    <w:rsid w:val="006F3C83"/>
    <w:rsid w:val="006F4329"/>
    <w:rsid w:val="006F4ACF"/>
    <w:rsid w:val="006F65ED"/>
    <w:rsid w:val="006F6726"/>
    <w:rsid w:val="006F699D"/>
    <w:rsid w:val="00701869"/>
    <w:rsid w:val="007021D0"/>
    <w:rsid w:val="007110DC"/>
    <w:rsid w:val="0071147F"/>
    <w:rsid w:val="00711FA7"/>
    <w:rsid w:val="0071222A"/>
    <w:rsid w:val="00714572"/>
    <w:rsid w:val="00714CD4"/>
    <w:rsid w:val="0071608E"/>
    <w:rsid w:val="00716B7F"/>
    <w:rsid w:val="007171C2"/>
    <w:rsid w:val="00717D17"/>
    <w:rsid w:val="0072034B"/>
    <w:rsid w:val="0072263C"/>
    <w:rsid w:val="007263D9"/>
    <w:rsid w:val="007265CC"/>
    <w:rsid w:val="00726B63"/>
    <w:rsid w:val="00727288"/>
    <w:rsid w:val="0073024F"/>
    <w:rsid w:val="00731383"/>
    <w:rsid w:val="007319AA"/>
    <w:rsid w:val="007321AF"/>
    <w:rsid w:val="00737BD2"/>
    <w:rsid w:val="007409D2"/>
    <w:rsid w:val="00740D7A"/>
    <w:rsid w:val="00742973"/>
    <w:rsid w:val="007444EB"/>
    <w:rsid w:val="00746EB4"/>
    <w:rsid w:val="00757F19"/>
    <w:rsid w:val="00760045"/>
    <w:rsid w:val="00762B9C"/>
    <w:rsid w:val="00767E3C"/>
    <w:rsid w:val="00780A49"/>
    <w:rsid w:val="00784F60"/>
    <w:rsid w:val="0078546D"/>
    <w:rsid w:val="007911D9"/>
    <w:rsid w:val="007936A9"/>
    <w:rsid w:val="00794503"/>
    <w:rsid w:val="00796BFA"/>
    <w:rsid w:val="00797C6C"/>
    <w:rsid w:val="007A1881"/>
    <w:rsid w:val="007A1B2E"/>
    <w:rsid w:val="007A2EA7"/>
    <w:rsid w:val="007A36E3"/>
    <w:rsid w:val="007A6B98"/>
    <w:rsid w:val="007A6C4A"/>
    <w:rsid w:val="007A7918"/>
    <w:rsid w:val="007B02AB"/>
    <w:rsid w:val="007B2009"/>
    <w:rsid w:val="007B29C4"/>
    <w:rsid w:val="007B3EFD"/>
    <w:rsid w:val="007B6742"/>
    <w:rsid w:val="007B6BD0"/>
    <w:rsid w:val="007B7B06"/>
    <w:rsid w:val="007C0ED3"/>
    <w:rsid w:val="007C25F0"/>
    <w:rsid w:val="007C434D"/>
    <w:rsid w:val="007D017B"/>
    <w:rsid w:val="007D02FF"/>
    <w:rsid w:val="007D1FBC"/>
    <w:rsid w:val="007D238C"/>
    <w:rsid w:val="007D35B8"/>
    <w:rsid w:val="007D35F8"/>
    <w:rsid w:val="007D6690"/>
    <w:rsid w:val="007E026E"/>
    <w:rsid w:val="007E1F3B"/>
    <w:rsid w:val="007E2AF1"/>
    <w:rsid w:val="007E5C80"/>
    <w:rsid w:val="007F0470"/>
    <w:rsid w:val="007F0511"/>
    <w:rsid w:val="007F1209"/>
    <w:rsid w:val="0080244C"/>
    <w:rsid w:val="00810123"/>
    <w:rsid w:val="008105F2"/>
    <w:rsid w:val="008125C3"/>
    <w:rsid w:val="0081371E"/>
    <w:rsid w:val="00814744"/>
    <w:rsid w:val="00816025"/>
    <w:rsid w:val="0081777F"/>
    <w:rsid w:val="008217D1"/>
    <w:rsid w:val="008223A2"/>
    <w:rsid w:val="00823C7E"/>
    <w:rsid w:val="00830727"/>
    <w:rsid w:val="0083499D"/>
    <w:rsid w:val="00834A29"/>
    <w:rsid w:val="008355CA"/>
    <w:rsid w:val="008364B6"/>
    <w:rsid w:val="008371A5"/>
    <w:rsid w:val="00837A42"/>
    <w:rsid w:val="00842FF7"/>
    <w:rsid w:val="00843AA7"/>
    <w:rsid w:val="00844D7D"/>
    <w:rsid w:val="008454F5"/>
    <w:rsid w:val="00845AD4"/>
    <w:rsid w:val="00847301"/>
    <w:rsid w:val="00850626"/>
    <w:rsid w:val="0085113E"/>
    <w:rsid w:val="0085155F"/>
    <w:rsid w:val="00851ACC"/>
    <w:rsid w:val="00854BD7"/>
    <w:rsid w:val="008550BB"/>
    <w:rsid w:val="0085734C"/>
    <w:rsid w:val="00863402"/>
    <w:rsid w:val="00863800"/>
    <w:rsid w:val="00864A6C"/>
    <w:rsid w:val="00864EE3"/>
    <w:rsid w:val="00865B88"/>
    <w:rsid w:val="008663C3"/>
    <w:rsid w:val="0086697F"/>
    <w:rsid w:val="00870D73"/>
    <w:rsid w:val="00876F16"/>
    <w:rsid w:val="008777C2"/>
    <w:rsid w:val="00880447"/>
    <w:rsid w:val="00881169"/>
    <w:rsid w:val="00881515"/>
    <w:rsid w:val="008874FD"/>
    <w:rsid w:val="00893302"/>
    <w:rsid w:val="0089446B"/>
    <w:rsid w:val="00895B41"/>
    <w:rsid w:val="0089748C"/>
    <w:rsid w:val="008A0DCB"/>
    <w:rsid w:val="008A1AD9"/>
    <w:rsid w:val="008A5E74"/>
    <w:rsid w:val="008A64C5"/>
    <w:rsid w:val="008B0F78"/>
    <w:rsid w:val="008B3FD5"/>
    <w:rsid w:val="008B75E7"/>
    <w:rsid w:val="008C0799"/>
    <w:rsid w:val="008C1784"/>
    <w:rsid w:val="008C19B9"/>
    <w:rsid w:val="008C4FAD"/>
    <w:rsid w:val="008D138B"/>
    <w:rsid w:val="008D1A31"/>
    <w:rsid w:val="008D2CBB"/>
    <w:rsid w:val="008D377A"/>
    <w:rsid w:val="008D57EE"/>
    <w:rsid w:val="008D5E36"/>
    <w:rsid w:val="008D681A"/>
    <w:rsid w:val="008E046C"/>
    <w:rsid w:val="008E066D"/>
    <w:rsid w:val="008E06F6"/>
    <w:rsid w:val="008E3012"/>
    <w:rsid w:val="008E3E57"/>
    <w:rsid w:val="008E4709"/>
    <w:rsid w:val="008E53C5"/>
    <w:rsid w:val="008F0779"/>
    <w:rsid w:val="008F1C41"/>
    <w:rsid w:val="008F593B"/>
    <w:rsid w:val="008F7B30"/>
    <w:rsid w:val="00901847"/>
    <w:rsid w:val="00902C69"/>
    <w:rsid w:val="0090365C"/>
    <w:rsid w:val="009037DB"/>
    <w:rsid w:val="00903834"/>
    <w:rsid w:val="00904304"/>
    <w:rsid w:val="00904A15"/>
    <w:rsid w:val="00904C72"/>
    <w:rsid w:val="00907E00"/>
    <w:rsid w:val="00920200"/>
    <w:rsid w:val="00924449"/>
    <w:rsid w:val="00926570"/>
    <w:rsid w:val="00926EC7"/>
    <w:rsid w:val="00927123"/>
    <w:rsid w:val="009310FC"/>
    <w:rsid w:val="00931870"/>
    <w:rsid w:val="00932566"/>
    <w:rsid w:val="00934929"/>
    <w:rsid w:val="00936D4F"/>
    <w:rsid w:val="00940B0A"/>
    <w:rsid w:val="00944A23"/>
    <w:rsid w:val="00944FF7"/>
    <w:rsid w:val="0094721D"/>
    <w:rsid w:val="009478BE"/>
    <w:rsid w:val="00947C56"/>
    <w:rsid w:val="009511C0"/>
    <w:rsid w:val="00951F25"/>
    <w:rsid w:val="00952317"/>
    <w:rsid w:val="009538B3"/>
    <w:rsid w:val="00953A85"/>
    <w:rsid w:val="009551FA"/>
    <w:rsid w:val="00955B2B"/>
    <w:rsid w:val="00960A6E"/>
    <w:rsid w:val="00963BF4"/>
    <w:rsid w:val="00964519"/>
    <w:rsid w:val="009705F1"/>
    <w:rsid w:val="00971940"/>
    <w:rsid w:val="00972B4B"/>
    <w:rsid w:val="00976DE6"/>
    <w:rsid w:val="009816DF"/>
    <w:rsid w:val="0098255C"/>
    <w:rsid w:val="00984610"/>
    <w:rsid w:val="00985458"/>
    <w:rsid w:val="0098687B"/>
    <w:rsid w:val="00987B63"/>
    <w:rsid w:val="00991322"/>
    <w:rsid w:val="00992294"/>
    <w:rsid w:val="009940F8"/>
    <w:rsid w:val="00994B8C"/>
    <w:rsid w:val="0099608D"/>
    <w:rsid w:val="009A1577"/>
    <w:rsid w:val="009A308A"/>
    <w:rsid w:val="009A3215"/>
    <w:rsid w:val="009A42EF"/>
    <w:rsid w:val="009B0054"/>
    <w:rsid w:val="009B1148"/>
    <w:rsid w:val="009B1D5F"/>
    <w:rsid w:val="009B2890"/>
    <w:rsid w:val="009B3114"/>
    <w:rsid w:val="009B39DA"/>
    <w:rsid w:val="009B4F36"/>
    <w:rsid w:val="009B5FB4"/>
    <w:rsid w:val="009B6766"/>
    <w:rsid w:val="009B6824"/>
    <w:rsid w:val="009B72FA"/>
    <w:rsid w:val="009C22AC"/>
    <w:rsid w:val="009C24FE"/>
    <w:rsid w:val="009C350B"/>
    <w:rsid w:val="009C56B5"/>
    <w:rsid w:val="009C5F23"/>
    <w:rsid w:val="009C6B94"/>
    <w:rsid w:val="009D1422"/>
    <w:rsid w:val="009D1F1D"/>
    <w:rsid w:val="009D3561"/>
    <w:rsid w:val="009D42B2"/>
    <w:rsid w:val="009D55EC"/>
    <w:rsid w:val="009D7689"/>
    <w:rsid w:val="009D7843"/>
    <w:rsid w:val="009E0BB4"/>
    <w:rsid w:val="009E4560"/>
    <w:rsid w:val="009E6BD4"/>
    <w:rsid w:val="009E79CE"/>
    <w:rsid w:val="009F2428"/>
    <w:rsid w:val="00A00005"/>
    <w:rsid w:val="00A009A8"/>
    <w:rsid w:val="00A00BAE"/>
    <w:rsid w:val="00A03DD0"/>
    <w:rsid w:val="00A042A6"/>
    <w:rsid w:val="00A067BA"/>
    <w:rsid w:val="00A07984"/>
    <w:rsid w:val="00A1041C"/>
    <w:rsid w:val="00A11395"/>
    <w:rsid w:val="00A13885"/>
    <w:rsid w:val="00A14583"/>
    <w:rsid w:val="00A2115B"/>
    <w:rsid w:val="00A259E8"/>
    <w:rsid w:val="00A25E18"/>
    <w:rsid w:val="00A25F61"/>
    <w:rsid w:val="00A262B7"/>
    <w:rsid w:val="00A274CC"/>
    <w:rsid w:val="00A277FD"/>
    <w:rsid w:val="00A304E2"/>
    <w:rsid w:val="00A33EF7"/>
    <w:rsid w:val="00A34744"/>
    <w:rsid w:val="00A3767B"/>
    <w:rsid w:val="00A420B4"/>
    <w:rsid w:val="00A425D6"/>
    <w:rsid w:val="00A43CEC"/>
    <w:rsid w:val="00A4435F"/>
    <w:rsid w:val="00A44D2E"/>
    <w:rsid w:val="00A45876"/>
    <w:rsid w:val="00A555E0"/>
    <w:rsid w:val="00A55EDE"/>
    <w:rsid w:val="00A56ECC"/>
    <w:rsid w:val="00A5760A"/>
    <w:rsid w:val="00A605EF"/>
    <w:rsid w:val="00A60C00"/>
    <w:rsid w:val="00A65583"/>
    <w:rsid w:val="00A65691"/>
    <w:rsid w:val="00A67C82"/>
    <w:rsid w:val="00A70618"/>
    <w:rsid w:val="00A73819"/>
    <w:rsid w:val="00A76B91"/>
    <w:rsid w:val="00A80DCE"/>
    <w:rsid w:val="00A83993"/>
    <w:rsid w:val="00A843B6"/>
    <w:rsid w:val="00A84570"/>
    <w:rsid w:val="00A84986"/>
    <w:rsid w:val="00A849C7"/>
    <w:rsid w:val="00A87328"/>
    <w:rsid w:val="00A90488"/>
    <w:rsid w:val="00A905FC"/>
    <w:rsid w:val="00A90D85"/>
    <w:rsid w:val="00A93597"/>
    <w:rsid w:val="00A95CCF"/>
    <w:rsid w:val="00A97D21"/>
    <w:rsid w:val="00AA1662"/>
    <w:rsid w:val="00AA4561"/>
    <w:rsid w:val="00AA4802"/>
    <w:rsid w:val="00AA63BF"/>
    <w:rsid w:val="00AB0988"/>
    <w:rsid w:val="00AB0B89"/>
    <w:rsid w:val="00AB1611"/>
    <w:rsid w:val="00AB37DA"/>
    <w:rsid w:val="00AB58AE"/>
    <w:rsid w:val="00AC149F"/>
    <w:rsid w:val="00AC336F"/>
    <w:rsid w:val="00AC5185"/>
    <w:rsid w:val="00AC56ED"/>
    <w:rsid w:val="00AC6774"/>
    <w:rsid w:val="00AC7469"/>
    <w:rsid w:val="00AD0739"/>
    <w:rsid w:val="00AD0F4C"/>
    <w:rsid w:val="00AD31A6"/>
    <w:rsid w:val="00AD606C"/>
    <w:rsid w:val="00AD6518"/>
    <w:rsid w:val="00AD7690"/>
    <w:rsid w:val="00AE0F46"/>
    <w:rsid w:val="00AE24F1"/>
    <w:rsid w:val="00AE459D"/>
    <w:rsid w:val="00AE4746"/>
    <w:rsid w:val="00AE6657"/>
    <w:rsid w:val="00AE6996"/>
    <w:rsid w:val="00AE6AC0"/>
    <w:rsid w:val="00AE7185"/>
    <w:rsid w:val="00AF1254"/>
    <w:rsid w:val="00AF127A"/>
    <w:rsid w:val="00AF3174"/>
    <w:rsid w:val="00AF3F5E"/>
    <w:rsid w:val="00AF55AC"/>
    <w:rsid w:val="00AF66A1"/>
    <w:rsid w:val="00AF778F"/>
    <w:rsid w:val="00B00694"/>
    <w:rsid w:val="00B01A9C"/>
    <w:rsid w:val="00B01DE3"/>
    <w:rsid w:val="00B02E97"/>
    <w:rsid w:val="00B04B0B"/>
    <w:rsid w:val="00B056E5"/>
    <w:rsid w:val="00B0594A"/>
    <w:rsid w:val="00B102C8"/>
    <w:rsid w:val="00B116E4"/>
    <w:rsid w:val="00B132E3"/>
    <w:rsid w:val="00B13C6A"/>
    <w:rsid w:val="00B14B58"/>
    <w:rsid w:val="00B1540F"/>
    <w:rsid w:val="00B15E62"/>
    <w:rsid w:val="00B20E48"/>
    <w:rsid w:val="00B25BF0"/>
    <w:rsid w:val="00B26466"/>
    <w:rsid w:val="00B30545"/>
    <w:rsid w:val="00B317CB"/>
    <w:rsid w:val="00B32372"/>
    <w:rsid w:val="00B32AFF"/>
    <w:rsid w:val="00B3310A"/>
    <w:rsid w:val="00B356F2"/>
    <w:rsid w:val="00B35BCE"/>
    <w:rsid w:val="00B505F4"/>
    <w:rsid w:val="00B51E3C"/>
    <w:rsid w:val="00B625CC"/>
    <w:rsid w:val="00B63964"/>
    <w:rsid w:val="00B65A0A"/>
    <w:rsid w:val="00B71772"/>
    <w:rsid w:val="00B71A1B"/>
    <w:rsid w:val="00B71B8D"/>
    <w:rsid w:val="00B732CD"/>
    <w:rsid w:val="00B74BE8"/>
    <w:rsid w:val="00B845CC"/>
    <w:rsid w:val="00B84A81"/>
    <w:rsid w:val="00B850D9"/>
    <w:rsid w:val="00B86F7B"/>
    <w:rsid w:val="00B937BA"/>
    <w:rsid w:val="00B96EC6"/>
    <w:rsid w:val="00BA0B0D"/>
    <w:rsid w:val="00BA17F6"/>
    <w:rsid w:val="00BA23EC"/>
    <w:rsid w:val="00BA25CA"/>
    <w:rsid w:val="00BA3AC7"/>
    <w:rsid w:val="00BA45FB"/>
    <w:rsid w:val="00BA49D9"/>
    <w:rsid w:val="00BA4E38"/>
    <w:rsid w:val="00BA61F9"/>
    <w:rsid w:val="00BA6C32"/>
    <w:rsid w:val="00BA6E2B"/>
    <w:rsid w:val="00BA6E77"/>
    <w:rsid w:val="00BB179F"/>
    <w:rsid w:val="00BB23D7"/>
    <w:rsid w:val="00BB246C"/>
    <w:rsid w:val="00BB3EFC"/>
    <w:rsid w:val="00BB58B7"/>
    <w:rsid w:val="00BB6D7A"/>
    <w:rsid w:val="00BB707F"/>
    <w:rsid w:val="00BB75B0"/>
    <w:rsid w:val="00BB7744"/>
    <w:rsid w:val="00BC413A"/>
    <w:rsid w:val="00BC4494"/>
    <w:rsid w:val="00BC50F7"/>
    <w:rsid w:val="00BC5245"/>
    <w:rsid w:val="00BC554D"/>
    <w:rsid w:val="00BD0D17"/>
    <w:rsid w:val="00BD188F"/>
    <w:rsid w:val="00BD25A8"/>
    <w:rsid w:val="00BD46EA"/>
    <w:rsid w:val="00BD52D3"/>
    <w:rsid w:val="00BD76BF"/>
    <w:rsid w:val="00BE01DD"/>
    <w:rsid w:val="00BE1093"/>
    <w:rsid w:val="00BE3A2A"/>
    <w:rsid w:val="00BE3CAF"/>
    <w:rsid w:val="00BE410F"/>
    <w:rsid w:val="00BE5455"/>
    <w:rsid w:val="00BE737A"/>
    <w:rsid w:val="00BE7942"/>
    <w:rsid w:val="00BF29F1"/>
    <w:rsid w:val="00BF43CC"/>
    <w:rsid w:val="00BF44DA"/>
    <w:rsid w:val="00BF4A3F"/>
    <w:rsid w:val="00BF5A79"/>
    <w:rsid w:val="00C02068"/>
    <w:rsid w:val="00C0212F"/>
    <w:rsid w:val="00C039F0"/>
    <w:rsid w:val="00C04920"/>
    <w:rsid w:val="00C04BD7"/>
    <w:rsid w:val="00C04F3F"/>
    <w:rsid w:val="00C04FAF"/>
    <w:rsid w:val="00C05942"/>
    <w:rsid w:val="00C0668B"/>
    <w:rsid w:val="00C07BF5"/>
    <w:rsid w:val="00C126ED"/>
    <w:rsid w:val="00C12A42"/>
    <w:rsid w:val="00C137D6"/>
    <w:rsid w:val="00C175C7"/>
    <w:rsid w:val="00C20C88"/>
    <w:rsid w:val="00C223DD"/>
    <w:rsid w:val="00C228D5"/>
    <w:rsid w:val="00C23C16"/>
    <w:rsid w:val="00C24BC7"/>
    <w:rsid w:val="00C25AB5"/>
    <w:rsid w:val="00C25AFC"/>
    <w:rsid w:val="00C3030F"/>
    <w:rsid w:val="00C30704"/>
    <w:rsid w:val="00C342DF"/>
    <w:rsid w:val="00C36F31"/>
    <w:rsid w:val="00C404AD"/>
    <w:rsid w:val="00C4065A"/>
    <w:rsid w:val="00C41DF5"/>
    <w:rsid w:val="00C430D4"/>
    <w:rsid w:val="00C4312A"/>
    <w:rsid w:val="00C43827"/>
    <w:rsid w:val="00C441E6"/>
    <w:rsid w:val="00C443AC"/>
    <w:rsid w:val="00C5032E"/>
    <w:rsid w:val="00C53A80"/>
    <w:rsid w:val="00C57FCE"/>
    <w:rsid w:val="00C64073"/>
    <w:rsid w:val="00C663F2"/>
    <w:rsid w:val="00C667EE"/>
    <w:rsid w:val="00C70C08"/>
    <w:rsid w:val="00C717A1"/>
    <w:rsid w:val="00C71BD5"/>
    <w:rsid w:val="00C72C69"/>
    <w:rsid w:val="00C736F3"/>
    <w:rsid w:val="00C74662"/>
    <w:rsid w:val="00C7538B"/>
    <w:rsid w:val="00C75CAA"/>
    <w:rsid w:val="00C827B4"/>
    <w:rsid w:val="00C83338"/>
    <w:rsid w:val="00C83A75"/>
    <w:rsid w:val="00C83C6D"/>
    <w:rsid w:val="00C84854"/>
    <w:rsid w:val="00C849FD"/>
    <w:rsid w:val="00C86E7E"/>
    <w:rsid w:val="00C92F87"/>
    <w:rsid w:val="00C93FF2"/>
    <w:rsid w:val="00C9415B"/>
    <w:rsid w:val="00C94A38"/>
    <w:rsid w:val="00C95829"/>
    <w:rsid w:val="00C97733"/>
    <w:rsid w:val="00CA56CA"/>
    <w:rsid w:val="00CA5ED2"/>
    <w:rsid w:val="00CB5AB4"/>
    <w:rsid w:val="00CB76FC"/>
    <w:rsid w:val="00CB7928"/>
    <w:rsid w:val="00CC1CBC"/>
    <w:rsid w:val="00CC4C2E"/>
    <w:rsid w:val="00CC5A11"/>
    <w:rsid w:val="00CC6B7F"/>
    <w:rsid w:val="00CD1F7B"/>
    <w:rsid w:val="00CD4D67"/>
    <w:rsid w:val="00CD64AB"/>
    <w:rsid w:val="00CE0706"/>
    <w:rsid w:val="00CE2114"/>
    <w:rsid w:val="00CE522D"/>
    <w:rsid w:val="00CE5DC8"/>
    <w:rsid w:val="00CF082E"/>
    <w:rsid w:val="00CF3728"/>
    <w:rsid w:val="00CF5412"/>
    <w:rsid w:val="00CF7AFD"/>
    <w:rsid w:val="00D02BBA"/>
    <w:rsid w:val="00D02C08"/>
    <w:rsid w:val="00D03D40"/>
    <w:rsid w:val="00D041C9"/>
    <w:rsid w:val="00D075B7"/>
    <w:rsid w:val="00D0780D"/>
    <w:rsid w:val="00D11DCA"/>
    <w:rsid w:val="00D17669"/>
    <w:rsid w:val="00D20A11"/>
    <w:rsid w:val="00D22715"/>
    <w:rsid w:val="00D25A4F"/>
    <w:rsid w:val="00D25FE1"/>
    <w:rsid w:val="00D27328"/>
    <w:rsid w:val="00D31920"/>
    <w:rsid w:val="00D32AE7"/>
    <w:rsid w:val="00D33456"/>
    <w:rsid w:val="00D3364C"/>
    <w:rsid w:val="00D35305"/>
    <w:rsid w:val="00D379E4"/>
    <w:rsid w:val="00D41CA6"/>
    <w:rsid w:val="00D436F5"/>
    <w:rsid w:val="00D45317"/>
    <w:rsid w:val="00D47D0E"/>
    <w:rsid w:val="00D51EAA"/>
    <w:rsid w:val="00D54BE0"/>
    <w:rsid w:val="00D57151"/>
    <w:rsid w:val="00D60157"/>
    <w:rsid w:val="00D61C3D"/>
    <w:rsid w:val="00D62D27"/>
    <w:rsid w:val="00D62F50"/>
    <w:rsid w:val="00D63705"/>
    <w:rsid w:val="00D6603F"/>
    <w:rsid w:val="00D67BD0"/>
    <w:rsid w:val="00D70263"/>
    <w:rsid w:val="00D71F35"/>
    <w:rsid w:val="00D723C3"/>
    <w:rsid w:val="00D73021"/>
    <w:rsid w:val="00D73D48"/>
    <w:rsid w:val="00D745E4"/>
    <w:rsid w:val="00D74F74"/>
    <w:rsid w:val="00D755A8"/>
    <w:rsid w:val="00D75C7E"/>
    <w:rsid w:val="00D7664B"/>
    <w:rsid w:val="00D775C5"/>
    <w:rsid w:val="00D800E3"/>
    <w:rsid w:val="00D80898"/>
    <w:rsid w:val="00D809B9"/>
    <w:rsid w:val="00D85757"/>
    <w:rsid w:val="00D86503"/>
    <w:rsid w:val="00D87C61"/>
    <w:rsid w:val="00D905B5"/>
    <w:rsid w:val="00D92096"/>
    <w:rsid w:val="00D940FD"/>
    <w:rsid w:val="00D94CC1"/>
    <w:rsid w:val="00D95694"/>
    <w:rsid w:val="00D95DCE"/>
    <w:rsid w:val="00D96378"/>
    <w:rsid w:val="00D96F98"/>
    <w:rsid w:val="00DA02C6"/>
    <w:rsid w:val="00DA0A29"/>
    <w:rsid w:val="00DA3CA9"/>
    <w:rsid w:val="00DA6AB4"/>
    <w:rsid w:val="00DB243F"/>
    <w:rsid w:val="00DB32A4"/>
    <w:rsid w:val="00DB402D"/>
    <w:rsid w:val="00DB4539"/>
    <w:rsid w:val="00DB5168"/>
    <w:rsid w:val="00DB559E"/>
    <w:rsid w:val="00DB5AF0"/>
    <w:rsid w:val="00DB5ED8"/>
    <w:rsid w:val="00DB7710"/>
    <w:rsid w:val="00DC1046"/>
    <w:rsid w:val="00DC1395"/>
    <w:rsid w:val="00DC5E4F"/>
    <w:rsid w:val="00DD0F53"/>
    <w:rsid w:val="00DD3793"/>
    <w:rsid w:val="00DD42E0"/>
    <w:rsid w:val="00DD4A94"/>
    <w:rsid w:val="00DD7C78"/>
    <w:rsid w:val="00DE090E"/>
    <w:rsid w:val="00DE3A05"/>
    <w:rsid w:val="00DE6449"/>
    <w:rsid w:val="00DF03D3"/>
    <w:rsid w:val="00DF0AA8"/>
    <w:rsid w:val="00DF10A6"/>
    <w:rsid w:val="00DF3C24"/>
    <w:rsid w:val="00DF5739"/>
    <w:rsid w:val="00DF587F"/>
    <w:rsid w:val="00DF645B"/>
    <w:rsid w:val="00DF7B42"/>
    <w:rsid w:val="00DF7CC3"/>
    <w:rsid w:val="00E01953"/>
    <w:rsid w:val="00E023AE"/>
    <w:rsid w:val="00E0696B"/>
    <w:rsid w:val="00E06E2B"/>
    <w:rsid w:val="00E10B40"/>
    <w:rsid w:val="00E11E91"/>
    <w:rsid w:val="00E14542"/>
    <w:rsid w:val="00E15F02"/>
    <w:rsid w:val="00E167EE"/>
    <w:rsid w:val="00E20593"/>
    <w:rsid w:val="00E213B8"/>
    <w:rsid w:val="00E219A8"/>
    <w:rsid w:val="00E22A95"/>
    <w:rsid w:val="00E24A49"/>
    <w:rsid w:val="00E24E35"/>
    <w:rsid w:val="00E31FAD"/>
    <w:rsid w:val="00E32C8F"/>
    <w:rsid w:val="00E33259"/>
    <w:rsid w:val="00E34A59"/>
    <w:rsid w:val="00E34D7C"/>
    <w:rsid w:val="00E469D7"/>
    <w:rsid w:val="00E47035"/>
    <w:rsid w:val="00E47615"/>
    <w:rsid w:val="00E508A4"/>
    <w:rsid w:val="00E50CE4"/>
    <w:rsid w:val="00E528EA"/>
    <w:rsid w:val="00E54D25"/>
    <w:rsid w:val="00E54DB1"/>
    <w:rsid w:val="00E551F2"/>
    <w:rsid w:val="00E563E4"/>
    <w:rsid w:val="00E57258"/>
    <w:rsid w:val="00E614D8"/>
    <w:rsid w:val="00E62336"/>
    <w:rsid w:val="00E63273"/>
    <w:rsid w:val="00E638BA"/>
    <w:rsid w:val="00E64857"/>
    <w:rsid w:val="00E65C1C"/>
    <w:rsid w:val="00E66B9D"/>
    <w:rsid w:val="00E715C3"/>
    <w:rsid w:val="00E725A1"/>
    <w:rsid w:val="00E73022"/>
    <w:rsid w:val="00E736FE"/>
    <w:rsid w:val="00E7459E"/>
    <w:rsid w:val="00E74FE9"/>
    <w:rsid w:val="00E7606B"/>
    <w:rsid w:val="00E76C92"/>
    <w:rsid w:val="00E77BA7"/>
    <w:rsid w:val="00E808CE"/>
    <w:rsid w:val="00E80B7D"/>
    <w:rsid w:val="00E8270B"/>
    <w:rsid w:val="00E84109"/>
    <w:rsid w:val="00E853EE"/>
    <w:rsid w:val="00E904BB"/>
    <w:rsid w:val="00E92BDB"/>
    <w:rsid w:val="00E92D7C"/>
    <w:rsid w:val="00E93DF1"/>
    <w:rsid w:val="00E96A1C"/>
    <w:rsid w:val="00E97936"/>
    <w:rsid w:val="00EA050B"/>
    <w:rsid w:val="00EA3FB1"/>
    <w:rsid w:val="00EA5123"/>
    <w:rsid w:val="00EA7FB1"/>
    <w:rsid w:val="00EB1002"/>
    <w:rsid w:val="00EB1A75"/>
    <w:rsid w:val="00EB23B0"/>
    <w:rsid w:val="00EB2547"/>
    <w:rsid w:val="00EB2BD4"/>
    <w:rsid w:val="00EB2F68"/>
    <w:rsid w:val="00EB348E"/>
    <w:rsid w:val="00EB5A82"/>
    <w:rsid w:val="00EB5C1D"/>
    <w:rsid w:val="00EC0E6C"/>
    <w:rsid w:val="00EC1057"/>
    <w:rsid w:val="00EC1CFD"/>
    <w:rsid w:val="00EC596A"/>
    <w:rsid w:val="00EC5989"/>
    <w:rsid w:val="00EC76D5"/>
    <w:rsid w:val="00ED30F7"/>
    <w:rsid w:val="00ED4A8E"/>
    <w:rsid w:val="00ED5249"/>
    <w:rsid w:val="00ED5F06"/>
    <w:rsid w:val="00EE0819"/>
    <w:rsid w:val="00EE0BF5"/>
    <w:rsid w:val="00EE1E01"/>
    <w:rsid w:val="00EE20E8"/>
    <w:rsid w:val="00EE3786"/>
    <w:rsid w:val="00EE5BA5"/>
    <w:rsid w:val="00EE7CCD"/>
    <w:rsid w:val="00EF37A4"/>
    <w:rsid w:val="00EF4DFF"/>
    <w:rsid w:val="00EF53AD"/>
    <w:rsid w:val="00EF6EBA"/>
    <w:rsid w:val="00EF7A1A"/>
    <w:rsid w:val="00F00C05"/>
    <w:rsid w:val="00F00D9E"/>
    <w:rsid w:val="00F01811"/>
    <w:rsid w:val="00F01CB8"/>
    <w:rsid w:val="00F0291B"/>
    <w:rsid w:val="00F05927"/>
    <w:rsid w:val="00F110D9"/>
    <w:rsid w:val="00F11BC7"/>
    <w:rsid w:val="00F16CFE"/>
    <w:rsid w:val="00F20444"/>
    <w:rsid w:val="00F218B9"/>
    <w:rsid w:val="00F23666"/>
    <w:rsid w:val="00F23E29"/>
    <w:rsid w:val="00F24110"/>
    <w:rsid w:val="00F26F1E"/>
    <w:rsid w:val="00F270F2"/>
    <w:rsid w:val="00F27862"/>
    <w:rsid w:val="00F27B83"/>
    <w:rsid w:val="00F32D2F"/>
    <w:rsid w:val="00F3300A"/>
    <w:rsid w:val="00F33599"/>
    <w:rsid w:val="00F336B8"/>
    <w:rsid w:val="00F3393A"/>
    <w:rsid w:val="00F34484"/>
    <w:rsid w:val="00F36895"/>
    <w:rsid w:val="00F36FE6"/>
    <w:rsid w:val="00F374C6"/>
    <w:rsid w:val="00F378F0"/>
    <w:rsid w:val="00F41674"/>
    <w:rsid w:val="00F437EB"/>
    <w:rsid w:val="00F45A97"/>
    <w:rsid w:val="00F45C84"/>
    <w:rsid w:val="00F46667"/>
    <w:rsid w:val="00F46DE3"/>
    <w:rsid w:val="00F51033"/>
    <w:rsid w:val="00F511F6"/>
    <w:rsid w:val="00F53498"/>
    <w:rsid w:val="00F54437"/>
    <w:rsid w:val="00F55343"/>
    <w:rsid w:val="00F55D8C"/>
    <w:rsid w:val="00F618A1"/>
    <w:rsid w:val="00F624B5"/>
    <w:rsid w:val="00F632EE"/>
    <w:rsid w:val="00F63947"/>
    <w:rsid w:val="00F65B0C"/>
    <w:rsid w:val="00F661DE"/>
    <w:rsid w:val="00F710D0"/>
    <w:rsid w:val="00F71ECE"/>
    <w:rsid w:val="00F7355C"/>
    <w:rsid w:val="00F73914"/>
    <w:rsid w:val="00F73A10"/>
    <w:rsid w:val="00F75C03"/>
    <w:rsid w:val="00F75F7B"/>
    <w:rsid w:val="00F76887"/>
    <w:rsid w:val="00F85483"/>
    <w:rsid w:val="00F93D35"/>
    <w:rsid w:val="00F93E10"/>
    <w:rsid w:val="00F944C6"/>
    <w:rsid w:val="00F95783"/>
    <w:rsid w:val="00F9620B"/>
    <w:rsid w:val="00FA009C"/>
    <w:rsid w:val="00FA03EB"/>
    <w:rsid w:val="00FA0D1D"/>
    <w:rsid w:val="00FA23FF"/>
    <w:rsid w:val="00FA4466"/>
    <w:rsid w:val="00FA52C5"/>
    <w:rsid w:val="00FA668D"/>
    <w:rsid w:val="00FB0387"/>
    <w:rsid w:val="00FB5DAB"/>
    <w:rsid w:val="00FC034D"/>
    <w:rsid w:val="00FC3604"/>
    <w:rsid w:val="00FC3BCA"/>
    <w:rsid w:val="00FC4342"/>
    <w:rsid w:val="00FC471F"/>
    <w:rsid w:val="00FC672C"/>
    <w:rsid w:val="00FD3268"/>
    <w:rsid w:val="00FE07DC"/>
    <w:rsid w:val="00FE168A"/>
    <w:rsid w:val="00FE40BF"/>
    <w:rsid w:val="00FE4617"/>
    <w:rsid w:val="00FE484B"/>
    <w:rsid w:val="00FE66AA"/>
    <w:rsid w:val="00FE6A1F"/>
    <w:rsid w:val="00FF0B41"/>
    <w:rsid w:val="00FF78E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14:docId w14:val="44C7B92E"/>
  <w15:docId w15:val="{E3B8C883-A30C-4C6D-A0A3-CCAD9F3FA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277C"/>
  </w:style>
  <w:style w:type="paragraph" w:styleId="Heading1">
    <w:name w:val="heading 1"/>
    <w:basedOn w:val="Normal"/>
    <w:next w:val="Normal"/>
    <w:link w:val="Heading1Char"/>
    <w:uiPriority w:val="9"/>
    <w:qFormat/>
    <w:rsid w:val="000C4D05"/>
    <w:pPr>
      <w:keepNext/>
      <w:widowControl w:val="0"/>
      <w:autoSpaceDE w:val="0"/>
      <w:autoSpaceDN w:val="0"/>
      <w:adjustRightInd w:val="0"/>
      <w:spacing w:before="240" w:after="60" w:line="240" w:lineRule="auto"/>
      <w:outlineLvl w:val="0"/>
    </w:pPr>
    <w:rPr>
      <w:rFonts w:ascii="Cambria" w:eastAsia="Times New Roman" w:hAnsi="Cambria" w:cs="Times New Roman"/>
      <w:b/>
      <w:bCs/>
      <w:kern w:val="32"/>
      <w:sz w:val="32"/>
      <w:szCs w:val="32"/>
      <w:lang w:val="ru-RU" w:eastAsia="ru-RU"/>
    </w:rPr>
  </w:style>
  <w:style w:type="paragraph" w:styleId="Heading2">
    <w:name w:val="heading 2"/>
    <w:basedOn w:val="Normal"/>
    <w:next w:val="Normal"/>
    <w:link w:val="Heading2Char"/>
    <w:qFormat/>
    <w:rsid w:val="000C4D05"/>
    <w:pPr>
      <w:keepNext/>
      <w:spacing w:after="0" w:line="240" w:lineRule="auto"/>
      <w:jc w:val="center"/>
      <w:outlineLvl w:val="1"/>
    </w:pPr>
    <w:rPr>
      <w:rFonts w:ascii="Times New Roman" w:eastAsia="Times New Roman" w:hAnsi="Times New Roman" w:cs="Times New Roman"/>
      <w:b/>
      <w:sz w:val="20"/>
      <w:szCs w:val="20"/>
      <w:lang w:eastAsia="uk-UA"/>
    </w:rPr>
  </w:style>
  <w:style w:type="paragraph" w:styleId="Heading3">
    <w:name w:val="heading 3"/>
    <w:basedOn w:val="Normal"/>
    <w:next w:val="Normal"/>
    <w:link w:val="Heading3Char"/>
    <w:qFormat/>
    <w:rsid w:val="000C4D05"/>
    <w:pPr>
      <w:keepNext/>
      <w:widowControl w:val="0"/>
      <w:autoSpaceDE w:val="0"/>
      <w:autoSpaceDN w:val="0"/>
      <w:adjustRightInd w:val="0"/>
      <w:spacing w:after="0" w:line="240" w:lineRule="auto"/>
      <w:outlineLvl w:val="2"/>
    </w:pPr>
    <w:rPr>
      <w:rFonts w:ascii="Times New Roman" w:eastAsia="Times New Roman" w:hAnsi="Times New Roman" w:cs="Times New Roman"/>
      <w:sz w:val="32"/>
      <w:szCs w:val="20"/>
      <w:lang w:val="ru-RU" w:eastAsia="ru-RU"/>
    </w:rPr>
  </w:style>
  <w:style w:type="paragraph" w:styleId="Heading4">
    <w:name w:val="heading 4"/>
    <w:basedOn w:val="Normal"/>
    <w:next w:val="Normal"/>
    <w:link w:val="Heading4Char"/>
    <w:qFormat/>
    <w:rsid w:val="000C4D05"/>
    <w:pPr>
      <w:keepNext/>
      <w:widowControl w:val="0"/>
      <w:shd w:val="clear" w:color="auto" w:fill="FFFFFF"/>
      <w:autoSpaceDE w:val="0"/>
      <w:autoSpaceDN w:val="0"/>
      <w:adjustRightInd w:val="0"/>
      <w:spacing w:after="0" w:line="240" w:lineRule="auto"/>
      <w:ind w:right="67"/>
      <w:jc w:val="right"/>
      <w:outlineLvl w:val="3"/>
    </w:pPr>
    <w:rPr>
      <w:rFonts w:ascii="Arial" w:eastAsia="Times New Roman" w:hAnsi="Arial" w:cs="Times New Roman"/>
      <w:i/>
      <w:color w:val="000000"/>
      <w:spacing w:val="1"/>
      <w:sz w:val="20"/>
      <w:szCs w:val="20"/>
      <w:u w:val="single"/>
      <w:lang w:val="ru-RU" w:eastAsia="ru-RU"/>
    </w:rPr>
  </w:style>
  <w:style w:type="paragraph" w:styleId="Heading5">
    <w:name w:val="heading 5"/>
    <w:basedOn w:val="Normal"/>
    <w:next w:val="Normal"/>
    <w:link w:val="Heading5Char"/>
    <w:uiPriority w:val="9"/>
    <w:qFormat/>
    <w:rsid w:val="000C4D05"/>
    <w:pPr>
      <w:keepNext/>
      <w:keepLines/>
      <w:widowControl w:val="0"/>
      <w:autoSpaceDE w:val="0"/>
      <w:autoSpaceDN w:val="0"/>
      <w:adjustRightInd w:val="0"/>
      <w:spacing w:before="200" w:after="0" w:line="240" w:lineRule="auto"/>
      <w:outlineLvl w:val="4"/>
    </w:pPr>
    <w:rPr>
      <w:rFonts w:ascii="Cambria" w:eastAsia="Times New Roman" w:hAnsi="Cambria" w:cs="Times New Roman"/>
      <w:color w:val="243F60"/>
      <w:sz w:val="20"/>
      <w:szCs w:val="20"/>
      <w:lang w:val="ru-RU" w:eastAsia="ru-RU"/>
    </w:rPr>
  </w:style>
  <w:style w:type="paragraph" w:styleId="Heading6">
    <w:name w:val="heading 6"/>
    <w:basedOn w:val="Normal"/>
    <w:next w:val="Normal"/>
    <w:link w:val="Heading6Char"/>
    <w:qFormat/>
    <w:rsid w:val="000C4D05"/>
    <w:pPr>
      <w:keepNext/>
      <w:spacing w:after="0" w:line="240" w:lineRule="auto"/>
      <w:ind w:left="-57" w:right="-57"/>
      <w:jc w:val="center"/>
      <w:outlineLvl w:val="5"/>
    </w:pPr>
    <w:rPr>
      <w:rFonts w:ascii="Times New Roman" w:eastAsia="Times New Roman" w:hAnsi="Times New Roman" w:cs="Times New Roman"/>
      <w:sz w:val="24"/>
      <w:szCs w:val="20"/>
      <w:lang w:eastAsia="ru-RU"/>
    </w:rPr>
  </w:style>
  <w:style w:type="paragraph" w:styleId="Heading7">
    <w:name w:val="heading 7"/>
    <w:basedOn w:val="Normal"/>
    <w:next w:val="Normal"/>
    <w:link w:val="Heading7Char"/>
    <w:qFormat/>
    <w:rsid w:val="000C4D05"/>
    <w:pPr>
      <w:keepNext/>
      <w:spacing w:after="0" w:line="240" w:lineRule="auto"/>
      <w:jc w:val="center"/>
      <w:outlineLvl w:val="6"/>
    </w:pPr>
    <w:rPr>
      <w:rFonts w:ascii="Times New Roman" w:eastAsia="Times New Roman" w:hAnsi="Times New Roman" w:cs="Times New Roman"/>
      <w:sz w:val="24"/>
      <w:szCs w:val="20"/>
    </w:rPr>
  </w:style>
  <w:style w:type="paragraph" w:styleId="Heading8">
    <w:name w:val="heading 8"/>
    <w:basedOn w:val="Normal"/>
    <w:next w:val="Normal"/>
    <w:link w:val="Heading8Char"/>
    <w:qFormat/>
    <w:rsid w:val="000C4D05"/>
    <w:pPr>
      <w:keepNext/>
      <w:spacing w:after="0" w:line="240" w:lineRule="auto"/>
      <w:jc w:val="right"/>
      <w:outlineLvl w:val="7"/>
    </w:pPr>
    <w:rPr>
      <w:rFonts w:ascii="Times New Roman" w:eastAsia="Times New Roman" w:hAnsi="Times New Roman" w:cs="Times New Roman"/>
      <w:sz w:val="24"/>
      <w:szCs w:val="20"/>
    </w:rPr>
  </w:style>
  <w:style w:type="paragraph" w:styleId="Heading9">
    <w:name w:val="heading 9"/>
    <w:basedOn w:val="Normal"/>
    <w:next w:val="Normal"/>
    <w:link w:val="Heading9Char"/>
    <w:qFormat/>
    <w:rsid w:val="000C4D05"/>
    <w:pPr>
      <w:keepNext/>
      <w:spacing w:after="0" w:line="240" w:lineRule="auto"/>
      <w:jc w:val="center"/>
      <w:outlineLvl w:val="8"/>
    </w:pPr>
    <w:rPr>
      <w:rFonts w:ascii="Times New Roman" w:eastAsia="Times New Roman" w:hAnsi="Times New Roman" w:cs="Times New Roman"/>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5245"/>
    <w:pPr>
      <w:ind w:left="720"/>
      <w:contextualSpacing/>
    </w:pPr>
  </w:style>
  <w:style w:type="paragraph" w:styleId="Header">
    <w:name w:val="header"/>
    <w:basedOn w:val="Normal"/>
    <w:link w:val="HeaderChar"/>
    <w:unhideWhenUsed/>
    <w:rsid w:val="00B71A1B"/>
    <w:pPr>
      <w:tabs>
        <w:tab w:val="center" w:pos="4819"/>
        <w:tab w:val="right" w:pos="9639"/>
      </w:tabs>
      <w:spacing w:after="0" w:line="240" w:lineRule="auto"/>
    </w:pPr>
  </w:style>
  <w:style w:type="character" w:customStyle="1" w:styleId="HeaderChar">
    <w:name w:val="Header Char"/>
    <w:basedOn w:val="DefaultParagraphFont"/>
    <w:link w:val="Header"/>
    <w:uiPriority w:val="99"/>
    <w:rsid w:val="00B71A1B"/>
  </w:style>
  <w:style w:type="paragraph" w:styleId="Footer">
    <w:name w:val="footer"/>
    <w:basedOn w:val="Normal"/>
    <w:link w:val="FooterChar"/>
    <w:uiPriority w:val="99"/>
    <w:unhideWhenUsed/>
    <w:rsid w:val="00B71A1B"/>
    <w:pPr>
      <w:tabs>
        <w:tab w:val="center" w:pos="4819"/>
        <w:tab w:val="right" w:pos="9639"/>
      </w:tabs>
      <w:spacing w:after="0" w:line="240" w:lineRule="auto"/>
    </w:pPr>
  </w:style>
  <w:style w:type="character" w:customStyle="1" w:styleId="FooterChar">
    <w:name w:val="Footer Char"/>
    <w:basedOn w:val="DefaultParagraphFont"/>
    <w:link w:val="Footer"/>
    <w:uiPriority w:val="99"/>
    <w:rsid w:val="00B71A1B"/>
  </w:style>
  <w:style w:type="table" w:styleId="TableGrid">
    <w:name w:val="Table Grid"/>
    <w:basedOn w:val="TableNormal"/>
    <w:rsid w:val="008663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236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666"/>
    <w:rPr>
      <w:rFonts w:ascii="Tahoma" w:hAnsi="Tahoma" w:cs="Tahoma"/>
      <w:sz w:val="16"/>
      <w:szCs w:val="16"/>
    </w:rPr>
  </w:style>
  <w:style w:type="paragraph" w:styleId="BlockText">
    <w:name w:val="Block Text"/>
    <w:basedOn w:val="Normal"/>
    <w:rsid w:val="004A6943"/>
    <w:pPr>
      <w:spacing w:after="0" w:line="240" w:lineRule="auto"/>
      <w:ind w:left="360" w:right="-1186"/>
    </w:pPr>
    <w:rPr>
      <w:rFonts w:ascii="Times New Roman" w:eastAsia="Times New Roman" w:hAnsi="Times New Roman" w:cs="Times New Roman"/>
      <w:b/>
      <w:sz w:val="24"/>
      <w:szCs w:val="20"/>
      <w:lang w:val="en-US" w:eastAsia="ru-RU"/>
    </w:rPr>
  </w:style>
  <w:style w:type="character" w:styleId="PlaceholderText">
    <w:name w:val="Placeholder Text"/>
    <w:basedOn w:val="DefaultParagraphFont"/>
    <w:uiPriority w:val="99"/>
    <w:semiHidden/>
    <w:rsid w:val="00AA4802"/>
    <w:rPr>
      <w:color w:val="808080"/>
    </w:rPr>
  </w:style>
  <w:style w:type="character" w:customStyle="1" w:styleId="a">
    <w:name w:val="Основной текст_"/>
    <w:basedOn w:val="DefaultParagraphFont"/>
    <w:link w:val="3"/>
    <w:locked/>
    <w:rsid w:val="000002FD"/>
    <w:rPr>
      <w:sz w:val="25"/>
      <w:szCs w:val="25"/>
      <w:shd w:val="clear" w:color="auto" w:fill="FFFFFF"/>
    </w:rPr>
  </w:style>
  <w:style w:type="character" w:customStyle="1" w:styleId="1">
    <w:name w:val="Основной текст1"/>
    <w:basedOn w:val="a"/>
    <w:rsid w:val="000002FD"/>
    <w:rPr>
      <w:color w:val="000000"/>
      <w:spacing w:val="0"/>
      <w:w w:val="100"/>
      <w:position w:val="0"/>
      <w:sz w:val="25"/>
      <w:szCs w:val="25"/>
      <w:shd w:val="clear" w:color="auto" w:fill="FFFFFF"/>
      <w:lang w:val="uk-UA"/>
    </w:rPr>
  </w:style>
  <w:style w:type="paragraph" w:customStyle="1" w:styleId="3">
    <w:name w:val="Основной текст3"/>
    <w:basedOn w:val="Normal"/>
    <w:link w:val="a"/>
    <w:rsid w:val="000002FD"/>
    <w:pPr>
      <w:widowControl w:val="0"/>
      <w:shd w:val="clear" w:color="auto" w:fill="FFFFFF"/>
      <w:spacing w:after="180" w:line="240" w:lineRule="atLeast"/>
      <w:jc w:val="both"/>
    </w:pPr>
    <w:rPr>
      <w:sz w:val="25"/>
      <w:szCs w:val="25"/>
    </w:rPr>
  </w:style>
  <w:style w:type="paragraph" w:customStyle="1" w:styleId="2">
    <w:name w:val="Основной текст2"/>
    <w:basedOn w:val="Normal"/>
    <w:rsid w:val="0024445E"/>
    <w:pPr>
      <w:widowControl w:val="0"/>
      <w:shd w:val="clear" w:color="auto" w:fill="FFFFFF"/>
      <w:spacing w:after="0" w:line="240" w:lineRule="atLeast"/>
    </w:pPr>
    <w:rPr>
      <w:rFonts w:ascii="Times New Roman" w:eastAsia="Times New Roman" w:hAnsi="Times New Roman" w:cs="Times New Roman"/>
      <w:spacing w:val="10"/>
      <w:sz w:val="19"/>
      <w:szCs w:val="19"/>
      <w:lang w:val="ru-RU" w:eastAsia="ru-RU"/>
    </w:rPr>
  </w:style>
  <w:style w:type="character" w:customStyle="1" w:styleId="0pt">
    <w:name w:val="Основной текст + Интервал 0 pt"/>
    <w:basedOn w:val="a"/>
    <w:rsid w:val="0024445E"/>
    <w:rPr>
      <w:rFonts w:ascii="Times New Roman" w:hAnsi="Times New Roman" w:cs="Times New Roman"/>
      <w:color w:val="000000"/>
      <w:spacing w:val="0"/>
      <w:w w:val="100"/>
      <w:position w:val="0"/>
      <w:sz w:val="19"/>
      <w:szCs w:val="19"/>
      <w:u w:val="none"/>
      <w:shd w:val="clear" w:color="auto" w:fill="FFFFFF"/>
      <w:lang w:val="uk-UA" w:bidi="ar-SA"/>
    </w:rPr>
  </w:style>
  <w:style w:type="character" w:customStyle="1" w:styleId="4">
    <w:name w:val="Основной текст + 4"/>
    <w:aliases w:val="5 pt,Курсив,Интервал 0 pt25"/>
    <w:basedOn w:val="a"/>
    <w:rsid w:val="0024445E"/>
    <w:rPr>
      <w:rFonts w:ascii="Times New Roman" w:hAnsi="Times New Roman" w:cs="Times New Roman"/>
      <w:i/>
      <w:iCs/>
      <w:color w:val="000000"/>
      <w:spacing w:val="0"/>
      <w:w w:val="100"/>
      <w:position w:val="0"/>
      <w:sz w:val="9"/>
      <w:szCs w:val="9"/>
      <w:u w:val="none"/>
      <w:shd w:val="clear" w:color="auto" w:fill="FFFFFF"/>
      <w:lang w:bidi="ar-SA"/>
    </w:rPr>
  </w:style>
  <w:style w:type="character" w:customStyle="1" w:styleId="10">
    <w:name w:val="Основной текст + Курсив1"/>
    <w:basedOn w:val="a"/>
    <w:rsid w:val="006B1A41"/>
    <w:rPr>
      <w:rFonts w:ascii="Times New Roman" w:hAnsi="Times New Roman" w:cs="Times New Roman"/>
      <w:i/>
      <w:iCs/>
      <w:color w:val="000000"/>
      <w:spacing w:val="0"/>
      <w:w w:val="100"/>
      <w:position w:val="0"/>
      <w:sz w:val="25"/>
      <w:szCs w:val="25"/>
      <w:u w:val="none"/>
      <w:shd w:val="clear" w:color="auto" w:fill="FFFFFF"/>
      <w:lang w:val="uk-UA" w:bidi="ar-SA"/>
    </w:rPr>
  </w:style>
  <w:style w:type="character" w:customStyle="1" w:styleId="12pt2">
    <w:name w:val="Основной текст + 12 pt2"/>
    <w:aliases w:val="Интервал 0 pt11"/>
    <w:basedOn w:val="a"/>
    <w:rsid w:val="00163C46"/>
    <w:rPr>
      <w:rFonts w:ascii="Times New Roman" w:hAnsi="Times New Roman" w:cs="Times New Roman"/>
      <w:color w:val="000000"/>
      <w:spacing w:val="0"/>
      <w:w w:val="100"/>
      <w:position w:val="0"/>
      <w:sz w:val="24"/>
      <w:szCs w:val="24"/>
      <w:u w:val="none"/>
      <w:shd w:val="clear" w:color="auto" w:fill="FFFFFF"/>
      <w:lang w:val="uk-UA" w:bidi="ar-SA"/>
    </w:rPr>
  </w:style>
  <w:style w:type="character" w:customStyle="1" w:styleId="20">
    <w:name w:val="Подпись к таблице (2)_"/>
    <w:basedOn w:val="DefaultParagraphFont"/>
    <w:link w:val="21"/>
    <w:locked/>
    <w:rsid w:val="00163C46"/>
    <w:rPr>
      <w:spacing w:val="10"/>
      <w:sz w:val="19"/>
      <w:szCs w:val="19"/>
      <w:shd w:val="clear" w:color="auto" w:fill="FFFFFF"/>
    </w:rPr>
  </w:style>
  <w:style w:type="paragraph" w:customStyle="1" w:styleId="21">
    <w:name w:val="Подпись к таблице (2)"/>
    <w:basedOn w:val="Normal"/>
    <w:link w:val="20"/>
    <w:rsid w:val="00163C46"/>
    <w:pPr>
      <w:widowControl w:val="0"/>
      <w:shd w:val="clear" w:color="auto" w:fill="FFFFFF"/>
      <w:spacing w:after="0" w:line="240" w:lineRule="atLeast"/>
    </w:pPr>
    <w:rPr>
      <w:spacing w:val="10"/>
      <w:sz w:val="19"/>
      <w:szCs w:val="19"/>
    </w:rPr>
  </w:style>
  <w:style w:type="character" w:customStyle="1" w:styleId="8">
    <w:name w:val="Основной текст + 8"/>
    <w:aliases w:val="5 pt18,Интервал 0 pt10"/>
    <w:basedOn w:val="a"/>
    <w:rsid w:val="00163C46"/>
    <w:rPr>
      <w:rFonts w:ascii="Times New Roman" w:hAnsi="Times New Roman" w:cs="Times New Roman"/>
      <w:color w:val="000000"/>
      <w:spacing w:val="0"/>
      <w:w w:val="100"/>
      <w:position w:val="0"/>
      <w:sz w:val="17"/>
      <w:szCs w:val="17"/>
      <w:u w:val="none"/>
      <w:shd w:val="clear" w:color="auto" w:fill="FFFFFF"/>
      <w:lang w:val="uk-UA" w:bidi="ar-SA"/>
    </w:rPr>
  </w:style>
  <w:style w:type="character" w:customStyle="1" w:styleId="30">
    <w:name w:val="Основной текст (3)_"/>
    <w:basedOn w:val="DefaultParagraphFont"/>
    <w:link w:val="31"/>
    <w:locked/>
    <w:rsid w:val="00F55343"/>
    <w:rPr>
      <w:shd w:val="clear" w:color="auto" w:fill="FFFFFF"/>
    </w:rPr>
  </w:style>
  <w:style w:type="character" w:customStyle="1" w:styleId="33">
    <w:name w:val="Основной текст (3)3"/>
    <w:basedOn w:val="30"/>
    <w:rsid w:val="00F55343"/>
    <w:rPr>
      <w:color w:val="000000"/>
      <w:spacing w:val="0"/>
      <w:w w:val="100"/>
      <w:position w:val="0"/>
      <w:sz w:val="24"/>
      <w:szCs w:val="24"/>
      <w:shd w:val="clear" w:color="auto" w:fill="FFFFFF"/>
      <w:lang w:val="uk-UA"/>
    </w:rPr>
  </w:style>
  <w:style w:type="paragraph" w:customStyle="1" w:styleId="31">
    <w:name w:val="Основной текст (3)1"/>
    <w:basedOn w:val="Normal"/>
    <w:link w:val="30"/>
    <w:rsid w:val="00F55343"/>
    <w:pPr>
      <w:widowControl w:val="0"/>
      <w:shd w:val="clear" w:color="auto" w:fill="FFFFFF"/>
      <w:spacing w:after="0" w:line="240" w:lineRule="atLeast"/>
    </w:pPr>
  </w:style>
  <w:style w:type="character" w:customStyle="1" w:styleId="16">
    <w:name w:val="Основной текст (16)_"/>
    <w:basedOn w:val="DefaultParagraphFont"/>
    <w:link w:val="160"/>
    <w:locked/>
    <w:rsid w:val="00F55343"/>
    <w:rPr>
      <w:spacing w:val="10"/>
      <w:sz w:val="16"/>
      <w:szCs w:val="16"/>
      <w:shd w:val="clear" w:color="auto" w:fill="FFFFFF"/>
    </w:rPr>
  </w:style>
  <w:style w:type="character" w:customStyle="1" w:styleId="161">
    <w:name w:val="Основной текст (16) + Курсив"/>
    <w:aliases w:val="Интервал 1 pt"/>
    <w:basedOn w:val="16"/>
    <w:rsid w:val="00F55343"/>
    <w:rPr>
      <w:i/>
      <w:iCs/>
      <w:color w:val="000000"/>
      <w:spacing w:val="20"/>
      <w:w w:val="100"/>
      <w:position w:val="0"/>
      <w:sz w:val="16"/>
      <w:szCs w:val="16"/>
      <w:shd w:val="clear" w:color="auto" w:fill="FFFFFF"/>
      <w:lang w:val="uk-UA"/>
    </w:rPr>
  </w:style>
  <w:style w:type="paragraph" w:customStyle="1" w:styleId="160">
    <w:name w:val="Основной текст (16)"/>
    <w:basedOn w:val="Normal"/>
    <w:link w:val="16"/>
    <w:rsid w:val="00F55343"/>
    <w:pPr>
      <w:widowControl w:val="0"/>
      <w:shd w:val="clear" w:color="auto" w:fill="FFFFFF"/>
      <w:spacing w:before="60" w:after="0" w:line="466" w:lineRule="exact"/>
    </w:pPr>
    <w:rPr>
      <w:spacing w:val="10"/>
      <w:sz w:val="16"/>
      <w:szCs w:val="16"/>
    </w:rPr>
  </w:style>
  <w:style w:type="character" w:customStyle="1" w:styleId="17">
    <w:name w:val="Основной текст (17)_"/>
    <w:basedOn w:val="DefaultParagraphFont"/>
    <w:link w:val="170"/>
    <w:locked/>
    <w:rsid w:val="00E77BA7"/>
    <w:rPr>
      <w:i/>
      <w:iCs/>
      <w:sz w:val="26"/>
      <w:szCs w:val="26"/>
      <w:shd w:val="clear" w:color="auto" w:fill="FFFFFF"/>
    </w:rPr>
  </w:style>
  <w:style w:type="character" w:customStyle="1" w:styleId="176pt">
    <w:name w:val="Основной текст (17) + 6 pt"/>
    <w:aliases w:val="Не курсив1"/>
    <w:basedOn w:val="17"/>
    <w:rsid w:val="00E77BA7"/>
    <w:rPr>
      <w:i/>
      <w:iCs/>
      <w:color w:val="000000"/>
      <w:spacing w:val="0"/>
      <w:w w:val="100"/>
      <w:position w:val="0"/>
      <w:sz w:val="12"/>
      <w:szCs w:val="12"/>
      <w:shd w:val="clear" w:color="auto" w:fill="FFFFFF"/>
      <w:lang w:val="uk-UA"/>
    </w:rPr>
  </w:style>
  <w:style w:type="paragraph" w:customStyle="1" w:styleId="170">
    <w:name w:val="Основной текст (17)"/>
    <w:basedOn w:val="Normal"/>
    <w:link w:val="17"/>
    <w:rsid w:val="00E77BA7"/>
    <w:pPr>
      <w:widowControl w:val="0"/>
      <w:shd w:val="clear" w:color="auto" w:fill="FFFFFF"/>
      <w:spacing w:before="120" w:after="360" w:line="240" w:lineRule="atLeast"/>
    </w:pPr>
    <w:rPr>
      <w:i/>
      <w:iCs/>
      <w:sz w:val="26"/>
      <w:szCs w:val="26"/>
    </w:rPr>
  </w:style>
  <w:style w:type="character" w:customStyle="1" w:styleId="Heading1Char">
    <w:name w:val="Heading 1 Char"/>
    <w:basedOn w:val="DefaultParagraphFont"/>
    <w:link w:val="Heading1"/>
    <w:uiPriority w:val="9"/>
    <w:rsid w:val="000C4D05"/>
    <w:rPr>
      <w:rFonts w:ascii="Cambria" w:eastAsia="Times New Roman" w:hAnsi="Cambria" w:cs="Times New Roman"/>
      <w:b/>
      <w:bCs/>
      <w:kern w:val="32"/>
      <w:sz w:val="32"/>
      <w:szCs w:val="32"/>
      <w:lang w:val="ru-RU" w:eastAsia="ru-RU"/>
    </w:rPr>
  </w:style>
  <w:style w:type="character" w:customStyle="1" w:styleId="Heading2Char">
    <w:name w:val="Heading 2 Char"/>
    <w:basedOn w:val="DefaultParagraphFont"/>
    <w:link w:val="Heading2"/>
    <w:rsid w:val="000C4D05"/>
    <w:rPr>
      <w:rFonts w:ascii="Times New Roman" w:eastAsia="Times New Roman" w:hAnsi="Times New Roman" w:cs="Times New Roman"/>
      <w:b/>
      <w:sz w:val="20"/>
      <w:szCs w:val="20"/>
      <w:lang w:eastAsia="uk-UA"/>
    </w:rPr>
  </w:style>
  <w:style w:type="character" w:customStyle="1" w:styleId="Heading3Char">
    <w:name w:val="Heading 3 Char"/>
    <w:basedOn w:val="DefaultParagraphFont"/>
    <w:link w:val="Heading3"/>
    <w:rsid w:val="000C4D05"/>
    <w:rPr>
      <w:rFonts w:ascii="Times New Roman" w:eastAsia="Times New Roman" w:hAnsi="Times New Roman" w:cs="Times New Roman"/>
      <w:sz w:val="32"/>
      <w:szCs w:val="20"/>
      <w:lang w:val="ru-RU" w:eastAsia="ru-RU"/>
    </w:rPr>
  </w:style>
  <w:style w:type="character" w:customStyle="1" w:styleId="Heading4Char">
    <w:name w:val="Heading 4 Char"/>
    <w:basedOn w:val="DefaultParagraphFont"/>
    <w:link w:val="Heading4"/>
    <w:rsid w:val="000C4D05"/>
    <w:rPr>
      <w:rFonts w:ascii="Arial" w:eastAsia="Times New Roman" w:hAnsi="Arial" w:cs="Times New Roman"/>
      <w:i/>
      <w:color w:val="000000"/>
      <w:spacing w:val="1"/>
      <w:sz w:val="20"/>
      <w:szCs w:val="20"/>
      <w:u w:val="single"/>
      <w:shd w:val="clear" w:color="auto" w:fill="FFFFFF"/>
      <w:lang w:val="ru-RU" w:eastAsia="ru-RU"/>
    </w:rPr>
  </w:style>
  <w:style w:type="character" w:customStyle="1" w:styleId="Heading5Char">
    <w:name w:val="Heading 5 Char"/>
    <w:basedOn w:val="DefaultParagraphFont"/>
    <w:link w:val="Heading5"/>
    <w:uiPriority w:val="9"/>
    <w:rsid w:val="000C4D05"/>
    <w:rPr>
      <w:rFonts w:ascii="Cambria" w:eastAsia="Times New Roman" w:hAnsi="Cambria" w:cs="Times New Roman"/>
      <w:color w:val="243F60"/>
      <w:sz w:val="20"/>
      <w:szCs w:val="20"/>
      <w:lang w:val="ru-RU" w:eastAsia="ru-RU"/>
    </w:rPr>
  </w:style>
  <w:style w:type="character" w:customStyle="1" w:styleId="Heading6Char">
    <w:name w:val="Heading 6 Char"/>
    <w:basedOn w:val="DefaultParagraphFont"/>
    <w:link w:val="Heading6"/>
    <w:rsid w:val="000C4D05"/>
    <w:rPr>
      <w:rFonts w:ascii="Times New Roman" w:eastAsia="Times New Roman" w:hAnsi="Times New Roman" w:cs="Times New Roman"/>
      <w:sz w:val="24"/>
      <w:szCs w:val="20"/>
      <w:lang w:eastAsia="ru-RU"/>
    </w:rPr>
  </w:style>
  <w:style w:type="character" w:customStyle="1" w:styleId="Heading7Char">
    <w:name w:val="Heading 7 Char"/>
    <w:basedOn w:val="DefaultParagraphFont"/>
    <w:link w:val="Heading7"/>
    <w:rsid w:val="000C4D05"/>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0C4D05"/>
    <w:rPr>
      <w:rFonts w:ascii="Times New Roman" w:eastAsia="Times New Roman" w:hAnsi="Times New Roman" w:cs="Times New Roman"/>
      <w:sz w:val="24"/>
      <w:szCs w:val="20"/>
    </w:rPr>
  </w:style>
  <w:style w:type="character" w:customStyle="1" w:styleId="Heading9Char">
    <w:name w:val="Heading 9 Char"/>
    <w:basedOn w:val="DefaultParagraphFont"/>
    <w:link w:val="Heading9"/>
    <w:rsid w:val="000C4D05"/>
    <w:rPr>
      <w:rFonts w:ascii="Times New Roman" w:eastAsia="Times New Roman" w:hAnsi="Times New Roman" w:cs="Times New Roman"/>
      <w:sz w:val="36"/>
      <w:szCs w:val="20"/>
    </w:rPr>
  </w:style>
  <w:style w:type="paragraph" w:styleId="BodyText2">
    <w:name w:val="Body Text 2"/>
    <w:basedOn w:val="Normal"/>
    <w:link w:val="BodyText2Char"/>
    <w:uiPriority w:val="99"/>
    <w:semiHidden/>
    <w:unhideWhenUsed/>
    <w:rsid w:val="000C4D05"/>
    <w:pPr>
      <w:widowControl w:val="0"/>
      <w:autoSpaceDE w:val="0"/>
      <w:autoSpaceDN w:val="0"/>
      <w:adjustRightInd w:val="0"/>
      <w:spacing w:after="120" w:line="480" w:lineRule="auto"/>
    </w:pPr>
    <w:rPr>
      <w:rFonts w:ascii="Arial" w:eastAsia="Times New Roman" w:hAnsi="Arial" w:cs="Times New Roman"/>
      <w:sz w:val="20"/>
      <w:szCs w:val="20"/>
      <w:lang w:val="ru-RU" w:eastAsia="ru-RU"/>
    </w:rPr>
  </w:style>
  <w:style w:type="character" w:customStyle="1" w:styleId="BodyText2Char">
    <w:name w:val="Body Text 2 Char"/>
    <w:basedOn w:val="DefaultParagraphFont"/>
    <w:link w:val="BodyText2"/>
    <w:uiPriority w:val="99"/>
    <w:semiHidden/>
    <w:rsid w:val="000C4D05"/>
    <w:rPr>
      <w:rFonts w:ascii="Arial" w:eastAsia="Times New Roman" w:hAnsi="Arial" w:cs="Times New Roman"/>
      <w:sz w:val="20"/>
      <w:szCs w:val="20"/>
      <w:lang w:val="ru-RU" w:eastAsia="ru-RU"/>
    </w:rPr>
  </w:style>
  <w:style w:type="paragraph" w:styleId="BodyText">
    <w:name w:val="Body Text"/>
    <w:basedOn w:val="Normal"/>
    <w:link w:val="BodyTextChar"/>
    <w:uiPriority w:val="99"/>
    <w:unhideWhenUsed/>
    <w:rsid w:val="000C4D05"/>
    <w:pPr>
      <w:widowControl w:val="0"/>
      <w:autoSpaceDE w:val="0"/>
      <w:autoSpaceDN w:val="0"/>
      <w:adjustRightInd w:val="0"/>
      <w:spacing w:after="120" w:line="240" w:lineRule="auto"/>
    </w:pPr>
    <w:rPr>
      <w:rFonts w:ascii="Arial" w:eastAsia="Times New Roman" w:hAnsi="Arial" w:cs="Times New Roman"/>
      <w:sz w:val="20"/>
      <w:szCs w:val="20"/>
      <w:lang w:val="ru-RU" w:eastAsia="ru-RU"/>
    </w:rPr>
  </w:style>
  <w:style w:type="character" w:customStyle="1" w:styleId="BodyTextChar">
    <w:name w:val="Body Text Char"/>
    <w:basedOn w:val="DefaultParagraphFont"/>
    <w:link w:val="BodyText"/>
    <w:uiPriority w:val="99"/>
    <w:rsid w:val="000C4D05"/>
    <w:rPr>
      <w:rFonts w:ascii="Arial" w:eastAsia="Times New Roman" w:hAnsi="Arial" w:cs="Times New Roman"/>
      <w:sz w:val="20"/>
      <w:szCs w:val="20"/>
      <w:lang w:val="ru-RU" w:eastAsia="ru-RU"/>
    </w:rPr>
  </w:style>
  <w:style w:type="paragraph" w:styleId="List2">
    <w:name w:val="List 2"/>
    <w:basedOn w:val="Normal"/>
    <w:semiHidden/>
    <w:rsid w:val="000C4D05"/>
    <w:pPr>
      <w:spacing w:after="0" w:line="240" w:lineRule="auto"/>
      <w:ind w:left="566" w:hanging="283"/>
    </w:pPr>
    <w:rPr>
      <w:rFonts w:ascii="Times New Roman" w:eastAsia="Times New Roman" w:hAnsi="Times New Roman" w:cs="Times New Roman"/>
      <w:sz w:val="20"/>
      <w:szCs w:val="20"/>
      <w:lang w:val="ru-RU" w:eastAsia="ru-RU"/>
    </w:rPr>
  </w:style>
  <w:style w:type="paragraph" w:styleId="FootnoteText">
    <w:name w:val="footnote text"/>
    <w:basedOn w:val="Normal"/>
    <w:link w:val="FootnoteTextChar"/>
    <w:semiHidden/>
    <w:rsid w:val="000C4D05"/>
    <w:pPr>
      <w:spacing w:after="0" w:line="240" w:lineRule="auto"/>
    </w:pPr>
    <w:rPr>
      <w:rFonts w:ascii="Times New Roman" w:eastAsia="Times New Roman" w:hAnsi="Times New Roman" w:cs="Times New Roman"/>
      <w:sz w:val="20"/>
      <w:szCs w:val="20"/>
      <w:lang w:eastAsia="uk-UA"/>
    </w:rPr>
  </w:style>
  <w:style w:type="character" w:customStyle="1" w:styleId="FootnoteTextChar">
    <w:name w:val="Footnote Text Char"/>
    <w:basedOn w:val="DefaultParagraphFont"/>
    <w:link w:val="FootnoteText"/>
    <w:semiHidden/>
    <w:rsid w:val="000C4D05"/>
    <w:rPr>
      <w:rFonts w:ascii="Times New Roman" w:eastAsia="Times New Roman" w:hAnsi="Times New Roman" w:cs="Times New Roman"/>
      <w:sz w:val="20"/>
      <w:szCs w:val="20"/>
      <w:lang w:eastAsia="uk-UA"/>
    </w:rPr>
  </w:style>
  <w:style w:type="paragraph" w:styleId="BodyTextIndent">
    <w:name w:val="Body Text Indent"/>
    <w:basedOn w:val="Normal"/>
    <w:link w:val="BodyTextIndentChar"/>
    <w:uiPriority w:val="99"/>
    <w:unhideWhenUsed/>
    <w:rsid w:val="000C4D05"/>
    <w:pPr>
      <w:widowControl w:val="0"/>
      <w:autoSpaceDE w:val="0"/>
      <w:autoSpaceDN w:val="0"/>
      <w:adjustRightInd w:val="0"/>
      <w:spacing w:after="120" w:line="240" w:lineRule="auto"/>
      <w:ind w:left="283"/>
    </w:pPr>
    <w:rPr>
      <w:rFonts w:ascii="Arial" w:eastAsia="Times New Roman" w:hAnsi="Arial" w:cs="Times New Roman"/>
      <w:sz w:val="20"/>
      <w:szCs w:val="20"/>
      <w:lang w:val="ru-RU" w:eastAsia="ru-RU"/>
    </w:rPr>
  </w:style>
  <w:style w:type="character" w:customStyle="1" w:styleId="BodyTextIndentChar">
    <w:name w:val="Body Text Indent Char"/>
    <w:basedOn w:val="DefaultParagraphFont"/>
    <w:link w:val="BodyTextIndent"/>
    <w:uiPriority w:val="99"/>
    <w:rsid w:val="000C4D05"/>
    <w:rPr>
      <w:rFonts w:ascii="Arial" w:eastAsia="Times New Roman" w:hAnsi="Arial" w:cs="Times New Roman"/>
      <w:sz w:val="20"/>
      <w:szCs w:val="20"/>
      <w:lang w:val="ru-RU" w:eastAsia="ru-RU"/>
    </w:rPr>
  </w:style>
  <w:style w:type="paragraph" w:customStyle="1" w:styleId="a0">
    <w:name w:val="Табл номер"/>
    <w:autoRedefine/>
    <w:rsid w:val="000C4D05"/>
    <w:pPr>
      <w:keepNext/>
      <w:spacing w:after="0" w:line="240" w:lineRule="auto"/>
      <w:jc w:val="right"/>
    </w:pPr>
    <w:rPr>
      <w:rFonts w:ascii="Times New Roman" w:eastAsia="Times New Roman" w:hAnsi="Times New Roman" w:cs="Times New Roman"/>
      <w:sz w:val="24"/>
      <w:szCs w:val="24"/>
      <w:lang w:eastAsia="ru-RU"/>
    </w:rPr>
  </w:style>
  <w:style w:type="paragraph" w:customStyle="1" w:styleId="a1">
    <w:name w:val="Табл текст"/>
    <w:rsid w:val="000C4D05"/>
    <w:pPr>
      <w:shd w:val="clear" w:color="auto" w:fill="FFFFFF"/>
      <w:autoSpaceDE w:val="0"/>
      <w:autoSpaceDN w:val="0"/>
      <w:spacing w:after="0" w:line="240" w:lineRule="auto"/>
    </w:pPr>
    <w:rPr>
      <w:rFonts w:ascii="Times New Roman" w:eastAsia="Times New Roman" w:hAnsi="Times New Roman" w:cs="Times New Roman"/>
      <w:sz w:val="24"/>
      <w:szCs w:val="24"/>
      <w:lang w:eastAsia="ru-RU"/>
    </w:rPr>
  </w:style>
  <w:style w:type="paragraph" w:customStyle="1" w:styleId="a2">
    <w:name w:val="Табл шапка"/>
    <w:autoRedefine/>
    <w:rsid w:val="000C4D05"/>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Heading">
    <w:name w:val="Heading"/>
    <w:rsid w:val="000C4D05"/>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val="ru-RU" w:eastAsia="uk-UA"/>
    </w:rPr>
  </w:style>
  <w:style w:type="character" w:customStyle="1" w:styleId="a3">
    <w:name w:val="Подпись к таблице_"/>
    <w:basedOn w:val="DefaultParagraphFont"/>
    <w:link w:val="11"/>
    <w:locked/>
    <w:rsid w:val="00C93FF2"/>
    <w:rPr>
      <w:b/>
      <w:bCs/>
      <w:shd w:val="clear" w:color="auto" w:fill="FFFFFF"/>
    </w:rPr>
  </w:style>
  <w:style w:type="paragraph" w:customStyle="1" w:styleId="11">
    <w:name w:val="Подпись к таблице1"/>
    <w:basedOn w:val="Normal"/>
    <w:link w:val="a3"/>
    <w:rsid w:val="00C93FF2"/>
    <w:pPr>
      <w:widowControl w:val="0"/>
      <w:shd w:val="clear" w:color="auto" w:fill="FFFFFF"/>
      <w:spacing w:after="0" w:line="240" w:lineRule="atLeast"/>
    </w:pPr>
    <w:rPr>
      <w:b/>
      <w:bCs/>
    </w:rPr>
  </w:style>
  <w:style w:type="character" w:customStyle="1" w:styleId="6">
    <w:name w:val="Основной текст (6)_"/>
    <w:basedOn w:val="DefaultParagraphFont"/>
    <w:link w:val="61"/>
    <w:locked/>
    <w:rsid w:val="00C93FF2"/>
    <w:rPr>
      <w:b/>
      <w:bCs/>
      <w:shd w:val="clear" w:color="auto" w:fill="FFFFFF"/>
    </w:rPr>
  </w:style>
  <w:style w:type="character" w:customStyle="1" w:styleId="12">
    <w:name w:val="Основной текст (12)_"/>
    <w:basedOn w:val="DefaultParagraphFont"/>
    <w:link w:val="121"/>
    <w:locked/>
    <w:rsid w:val="00C93FF2"/>
    <w:rPr>
      <w:i/>
      <w:iCs/>
      <w:sz w:val="25"/>
      <w:szCs w:val="25"/>
      <w:shd w:val="clear" w:color="auto" w:fill="FFFFFF"/>
    </w:rPr>
  </w:style>
  <w:style w:type="character" w:customStyle="1" w:styleId="22">
    <w:name w:val="Подпись к картинке (2)_"/>
    <w:basedOn w:val="DefaultParagraphFont"/>
    <w:link w:val="23"/>
    <w:locked/>
    <w:rsid w:val="00C93FF2"/>
    <w:rPr>
      <w:spacing w:val="10"/>
      <w:sz w:val="19"/>
      <w:szCs w:val="19"/>
      <w:shd w:val="clear" w:color="auto" w:fill="FFFFFF"/>
    </w:rPr>
  </w:style>
  <w:style w:type="character" w:customStyle="1" w:styleId="62">
    <w:name w:val="Основной текст (6)2"/>
    <w:basedOn w:val="6"/>
    <w:rsid w:val="00C93FF2"/>
    <w:rPr>
      <w:b/>
      <w:bCs/>
      <w:color w:val="000000"/>
      <w:spacing w:val="0"/>
      <w:w w:val="100"/>
      <w:position w:val="0"/>
      <w:sz w:val="24"/>
      <w:szCs w:val="24"/>
      <w:shd w:val="clear" w:color="auto" w:fill="FFFFFF"/>
      <w:lang w:val="uk-UA"/>
    </w:rPr>
  </w:style>
  <w:style w:type="character" w:customStyle="1" w:styleId="122">
    <w:name w:val="Основной текст (12)2"/>
    <w:basedOn w:val="12"/>
    <w:rsid w:val="00C93FF2"/>
    <w:rPr>
      <w:i/>
      <w:iCs/>
      <w:color w:val="000000"/>
      <w:spacing w:val="0"/>
      <w:w w:val="100"/>
      <w:position w:val="0"/>
      <w:sz w:val="25"/>
      <w:szCs w:val="25"/>
      <w:shd w:val="clear" w:color="auto" w:fill="FFFFFF"/>
      <w:lang w:val="uk-UA"/>
    </w:rPr>
  </w:style>
  <w:style w:type="character" w:customStyle="1" w:styleId="32">
    <w:name w:val="Заголовок №3_"/>
    <w:basedOn w:val="DefaultParagraphFont"/>
    <w:link w:val="34"/>
    <w:locked/>
    <w:rsid w:val="00C93FF2"/>
    <w:rPr>
      <w:b/>
      <w:bCs/>
      <w:sz w:val="28"/>
      <w:szCs w:val="28"/>
      <w:shd w:val="clear" w:color="auto" w:fill="FFFFFF"/>
    </w:rPr>
  </w:style>
  <w:style w:type="character" w:customStyle="1" w:styleId="3Garamond">
    <w:name w:val="Заголовок №3 + Garamond"/>
    <w:aliases w:val="13,5 pt5,Не полужирный1,Курсив3"/>
    <w:basedOn w:val="32"/>
    <w:rsid w:val="00C93FF2"/>
    <w:rPr>
      <w:rFonts w:ascii="Garamond" w:hAnsi="Garamond" w:cs="Garamond"/>
      <w:b/>
      <w:bCs/>
      <w:i/>
      <w:iCs/>
      <w:color w:val="000000"/>
      <w:spacing w:val="0"/>
      <w:w w:val="100"/>
      <w:position w:val="0"/>
      <w:sz w:val="27"/>
      <w:szCs w:val="27"/>
      <w:shd w:val="clear" w:color="auto" w:fill="FFFFFF"/>
      <w:lang w:val="uk-UA"/>
    </w:rPr>
  </w:style>
  <w:style w:type="character" w:customStyle="1" w:styleId="320">
    <w:name w:val="Основной текст (3)2"/>
    <w:basedOn w:val="30"/>
    <w:rsid w:val="00C93FF2"/>
    <w:rPr>
      <w:color w:val="000000"/>
      <w:spacing w:val="0"/>
      <w:w w:val="100"/>
      <w:position w:val="0"/>
      <w:sz w:val="24"/>
      <w:szCs w:val="24"/>
      <w:shd w:val="clear" w:color="auto" w:fill="FFFFFF"/>
      <w:lang w:val="uk-UA" w:bidi="ar-SA"/>
    </w:rPr>
  </w:style>
  <w:style w:type="character" w:customStyle="1" w:styleId="3121">
    <w:name w:val="Основной текст (3) + 121"/>
    <w:aliases w:val="5 pt4,Курсив2,Основной текст (2) + Не полужирный"/>
    <w:basedOn w:val="30"/>
    <w:rsid w:val="00C93FF2"/>
    <w:rPr>
      <w:i/>
      <w:iCs/>
      <w:color w:val="000000"/>
      <w:spacing w:val="0"/>
      <w:w w:val="100"/>
      <w:position w:val="0"/>
      <w:sz w:val="25"/>
      <w:szCs w:val="25"/>
      <w:shd w:val="clear" w:color="auto" w:fill="FFFFFF"/>
      <w:lang w:val="uk-UA" w:bidi="ar-SA"/>
    </w:rPr>
  </w:style>
  <w:style w:type="character" w:customStyle="1" w:styleId="310">
    <w:name w:val="Основной текст (3) + Полужирный1"/>
    <w:basedOn w:val="30"/>
    <w:rsid w:val="00C93FF2"/>
    <w:rPr>
      <w:b/>
      <w:bCs/>
      <w:color w:val="000000"/>
      <w:spacing w:val="0"/>
      <w:w w:val="100"/>
      <w:position w:val="0"/>
      <w:sz w:val="24"/>
      <w:szCs w:val="24"/>
      <w:shd w:val="clear" w:color="auto" w:fill="FFFFFF"/>
      <w:lang w:val="uk-UA" w:bidi="ar-SA"/>
    </w:rPr>
  </w:style>
  <w:style w:type="character" w:customStyle="1" w:styleId="210">
    <w:name w:val="Подпись к картинке (2) + 10"/>
    <w:aliases w:val="5 pt3,Полужирный1,Интервал 0 pt3"/>
    <w:basedOn w:val="22"/>
    <w:rsid w:val="00C93FF2"/>
    <w:rPr>
      <w:b/>
      <w:bCs/>
      <w:color w:val="000000"/>
      <w:spacing w:val="0"/>
      <w:w w:val="100"/>
      <w:position w:val="0"/>
      <w:sz w:val="21"/>
      <w:szCs w:val="21"/>
      <w:shd w:val="clear" w:color="auto" w:fill="FFFFFF"/>
      <w:lang w:val="uk-UA"/>
    </w:rPr>
  </w:style>
  <w:style w:type="character" w:customStyle="1" w:styleId="60">
    <w:name w:val="Подпись к картинке (6)_"/>
    <w:basedOn w:val="DefaultParagraphFont"/>
    <w:link w:val="63"/>
    <w:locked/>
    <w:rsid w:val="00C93FF2"/>
    <w:rPr>
      <w:i/>
      <w:iCs/>
      <w:sz w:val="25"/>
      <w:szCs w:val="25"/>
      <w:shd w:val="clear" w:color="auto" w:fill="FFFFFF"/>
    </w:rPr>
  </w:style>
  <w:style w:type="character" w:customStyle="1" w:styleId="40">
    <w:name w:val="Заголовок №4_"/>
    <w:basedOn w:val="DefaultParagraphFont"/>
    <w:link w:val="41"/>
    <w:locked/>
    <w:rsid w:val="00C93FF2"/>
    <w:rPr>
      <w:i/>
      <w:iCs/>
      <w:sz w:val="23"/>
      <w:szCs w:val="23"/>
      <w:shd w:val="clear" w:color="auto" w:fill="FFFFFF"/>
    </w:rPr>
  </w:style>
  <w:style w:type="character" w:customStyle="1" w:styleId="a4">
    <w:name w:val="Подпись к таблице"/>
    <w:basedOn w:val="a3"/>
    <w:rsid w:val="00C93FF2"/>
    <w:rPr>
      <w:b/>
      <w:bCs/>
      <w:color w:val="000000"/>
      <w:spacing w:val="0"/>
      <w:w w:val="100"/>
      <w:position w:val="0"/>
      <w:sz w:val="24"/>
      <w:szCs w:val="24"/>
      <w:shd w:val="clear" w:color="auto" w:fill="FFFFFF"/>
      <w:lang w:val="uk-UA"/>
    </w:rPr>
  </w:style>
  <w:style w:type="character" w:customStyle="1" w:styleId="12pt1">
    <w:name w:val="Основной текст + 12 pt1"/>
    <w:aliases w:val="Интервал 0 pt2"/>
    <w:basedOn w:val="a"/>
    <w:rsid w:val="00C93FF2"/>
    <w:rPr>
      <w:color w:val="000000"/>
      <w:spacing w:val="0"/>
      <w:w w:val="100"/>
      <w:position w:val="0"/>
      <w:sz w:val="24"/>
      <w:szCs w:val="24"/>
      <w:shd w:val="clear" w:color="auto" w:fill="FFFFFF"/>
      <w:lang w:val="uk-UA" w:bidi="ar-SA"/>
    </w:rPr>
  </w:style>
  <w:style w:type="character" w:customStyle="1" w:styleId="1210">
    <w:name w:val="Основной текст + 121"/>
    <w:aliases w:val="5 pt1,Курсив1,Интервал 0 pt1,Основной текст + Arial Narrow,91,5 pt2"/>
    <w:basedOn w:val="a"/>
    <w:rsid w:val="00C93FF2"/>
    <w:rPr>
      <w:i/>
      <w:iCs/>
      <w:color w:val="000000"/>
      <w:spacing w:val="0"/>
      <w:w w:val="100"/>
      <w:position w:val="0"/>
      <w:sz w:val="25"/>
      <w:szCs w:val="25"/>
      <w:shd w:val="clear" w:color="auto" w:fill="FFFFFF"/>
      <w:lang w:val="uk-UA" w:bidi="ar-SA"/>
    </w:rPr>
  </w:style>
  <w:style w:type="paragraph" w:customStyle="1" w:styleId="61">
    <w:name w:val="Основной текст (6)1"/>
    <w:basedOn w:val="Normal"/>
    <w:link w:val="6"/>
    <w:rsid w:val="00C93FF2"/>
    <w:pPr>
      <w:widowControl w:val="0"/>
      <w:shd w:val="clear" w:color="auto" w:fill="FFFFFF"/>
      <w:spacing w:after="0" w:line="240" w:lineRule="atLeast"/>
    </w:pPr>
    <w:rPr>
      <w:b/>
      <w:bCs/>
    </w:rPr>
  </w:style>
  <w:style w:type="paragraph" w:customStyle="1" w:styleId="121">
    <w:name w:val="Основной текст (12)1"/>
    <w:basedOn w:val="Normal"/>
    <w:link w:val="12"/>
    <w:rsid w:val="00C93FF2"/>
    <w:pPr>
      <w:widowControl w:val="0"/>
      <w:shd w:val="clear" w:color="auto" w:fill="FFFFFF"/>
      <w:spacing w:before="120" w:after="420" w:line="240" w:lineRule="atLeast"/>
      <w:jc w:val="right"/>
    </w:pPr>
    <w:rPr>
      <w:i/>
      <w:iCs/>
      <w:sz w:val="25"/>
      <w:szCs w:val="25"/>
    </w:rPr>
  </w:style>
  <w:style w:type="paragraph" w:customStyle="1" w:styleId="23">
    <w:name w:val="Подпись к картинке (2)"/>
    <w:basedOn w:val="Normal"/>
    <w:link w:val="22"/>
    <w:rsid w:val="00C93FF2"/>
    <w:pPr>
      <w:widowControl w:val="0"/>
      <w:shd w:val="clear" w:color="auto" w:fill="FFFFFF"/>
      <w:spacing w:after="0" w:line="240" w:lineRule="atLeast"/>
    </w:pPr>
    <w:rPr>
      <w:spacing w:val="10"/>
      <w:sz w:val="19"/>
      <w:szCs w:val="19"/>
    </w:rPr>
  </w:style>
  <w:style w:type="paragraph" w:customStyle="1" w:styleId="34">
    <w:name w:val="Заголовок №3"/>
    <w:basedOn w:val="Normal"/>
    <w:link w:val="32"/>
    <w:rsid w:val="00C93FF2"/>
    <w:pPr>
      <w:widowControl w:val="0"/>
      <w:shd w:val="clear" w:color="auto" w:fill="FFFFFF"/>
      <w:spacing w:before="480" w:after="600" w:line="240" w:lineRule="atLeast"/>
      <w:jc w:val="center"/>
      <w:outlineLvl w:val="2"/>
    </w:pPr>
    <w:rPr>
      <w:b/>
      <w:bCs/>
      <w:sz w:val="28"/>
      <w:szCs w:val="28"/>
    </w:rPr>
  </w:style>
  <w:style w:type="paragraph" w:customStyle="1" w:styleId="63">
    <w:name w:val="Подпись к картинке (6)"/>
    <w:basedOn w:val="Normal"/>
    <w:link w:val="60"/>
    <w:rsid w:val="00C93FF2"/>
    <w:pPr>
      <w:widowControl w:val="0"/>
      <w:shd w:val="clear" w:color="auto" w:fill="FFFFFF"/>
      <w:spacing w:after="0" w:line="302" w:lineRule="exact"/>
    </w:pPr>
    <w:rPr>
      <w:i/>
      <w:iCs/>
      <w:sz w:val="25"/>
      <w:szCs w:val="25"/>
    </w:rPr>
  </w:style>
  <w:style w:type="paragraph" w:customStyle="1" w:styleId="41">
    <w:name w:val="Заголовок №4"/>
    <w:basedOn w:val="Normal"/>
    <w:link w:val="40"/>
    <w:rsid w:val="00C93FF2"/>
    <w:pPr>
      <w:widowControl w:val="0"/>
      <w:shd w:val="clear" w:color="auto" w:fill="FFFFFF"/>
      <w:spacing w:after="1560" w:line="240" w:lineRule="atLeast"/>
      <w:outlineLvl w:val="3"/>
    </w:pPr>
    <w:rPr>
      <w:i/>
      <w:iCs/>
      <w:sz w:val="23"/>
      <w:szCs w:val="23"/>
    </w:rPr>
  </w:style>
  <w:style w:type="character" w:customStyle="1" w:styleId="64">
    <w:name w:val="Основной текст (6)"/>
    <w:basedOn w:val="6"/>
    <w:rsid w:val="00C93FF2"/>
    <w:rPr>
      <w:b/>
      <w:bCs/>
      <w:color w:val="000000"/>
      <w:spacing w:val="0"/>
      <w:w w:val="100"/>
      <w:position w:val="0"/>
      <w:sz w:val="24"/>
      <w:szCs w:val="24"/>
      <w:shd w:val="clear" w:color="auto" w:fill="FFFFFF"/>
      <w:lang w:val="uk-UA"/>
    </w:rPr>
  </w:style>
  <w:style w:type="character" w:customStyle="1" w:styleId="13">
    <w:name w:val="Заголовок №1_"/>
    <w:basedOn w:val="DefaultParagraphFont"/>
    <w:link w:val="14"/>
    <w:locked/>
    <w:rsid w:val="00C93FF2"/>
    <w:rPr>
      <w:b/>
      <w:bCs/>
      <w:sz w:val="28"/>
      <w:szCs w:val="28"/>
      <w:shd w:val="clear" w:color="auto" w:fill="FFFFFF"/>
    </w:rPr>
  </w:style>
  <w:style w:type="character" w:customStyle="1" w:styleId="35">
    <w:name w:val="Основной текст (3)"/>
    <w:basedOn w:val="30"/>
    <w:rsid w:val="00C93FF2"/>
    <w:rPr>
      <w:color w:val="000000"/>
      <w:spacing w:val="0"/>
      <w:w w:val="100"/>
      <w:position w:val="0"/>
      <w:sz w:val="24"/>
      <w:szCs w:val="24"/>
      <w:shd w:val="clear" w:color="auto" w:fill="FFFFFF"/>
      <w:lang w:val="uk-UA" w:bidi="ar-SA"/>
    </w:rPr>
  </w:style>
  <w:style w:type="character" w:customStyle="1" w:styleId="130">
    <w:name w:val="Основной текст (13)_"/>
    <w:basedOn w:val="DefaultParagraphFont"/>
    <w:link w:val="131"/>
    <w:locked/>
    <w:rsid w:val="00C93FF2"/>
    <w:rPr>
      <w:rFonts w:ascii="Candara" w:hAnsi="Candara"/>
      <w:i/>
      <w:iCs/>
      <w:sz w:val="11"/>
      <w:szCs w:val="11"/>
      <w:shd w:val="clear" w:color="auto" w:fill="FFFFFF"/>
    </w:rPr>
  </w:style>
  <w:style w:type="character" w:customStyle="1" w:styleId="140">
    <w:name w:val="Основной текст (14)_"/>
    <w:basedOn w:val="DefaultParagraphFont"/>
    <w:link w:val="141"/>
    <w:locked/>
    <w:rsid w:val="00C93FF2"/>
    <w:rPr>
      <w:i/>
      <w:iCs/>
      <w:sz w:val="25"/>
      <w:szCs w:val="25"/>
      <w:shd w:val="clear" w:color="auto" w:fill="FFFFFF"/>
    </w:rPr>
  </w:style>
  <w:style w:type="character" w:customStyle="1" w:styleId="1412pt">
    <w:name w:val="Основной текст (14) + 12 pt"/>
    <w:aliases w:val="Не курсив"/>
    <w:basedOn w:val="140"/>
    <w:rsid w:val="00C93FF2"/>
    <w:rPr>
      <w:i/>
      <w:iCs/>
      <w:color w:val="000000"/>
      <w:spacing w:val="0"/>
      <w:w w:val="100"/>
      <w:position w:val="0"/>
      <w:sz w:val="24"/>
      <w:szCs w:val="24"/>
      <w:shd w:val="clear" w:color="auto" w:fill="FFFFFF"/>
      <w:lang w:val="uk-UA"/>
    </w:rPr>
  </w:style>
  <w:style w:type="character" w:customStyle="1" w:styleId="142">
    <w:name w:val="Основной текст (14) + Не курсив"/>
    <w:basedOn w:val="140"/>
    <w:rsid w:val="00C93FF2"/>
    <w:rPr>
      <w:i/>
      <w:iCs/>
      <w:color w:val="000000"/>
      <w:spacing w:val="0"/>
      <w:w w:val="100"/>
      <w:position w:val="0"/>
      <w:sz w:val="25"/>
      <w:szCs w:val="25"/>
      <w:shd w:val="clear" w:color="auto" w:fill="FFFFFF"/>
    </w:rPr>
  </w:style>
  <w:style w:type="character" w:customStyle="1" w:styleId="312">
    <w:name w:val="Основной текст (3) + 12"/>
    <w:aliases w:val="5 pt26,Курсив16"/>
    <w:basedOn w:val="30"/>
    <w:rsid w:val="00C93FF2"/>
    <w:rPr>
      <w:i/>
      <w:iCs/>
      <w:color w:val="000000"/>
      <w:spacing w:val="0"/>
      <w:w w:val="100"/>
      <w:position w:val="0"/>
      <w:sz w:val="25"/>
      <w:szCs w:val="25"/>
      <w:shd w:val="clear" w:color="auto" w:fill="FFFFFF"/>
      <w:lang w:val="uk-UA" w:bidi="ar-SA"/>
    </w:rPr>
  </w:style>
  <w:style w:type="character" w:customStyle="1" w:styleId="15">
    <w:name w:val="Основной текст (15)_"/>
    <w:basedOn w:val="DefaultParagraphFont"/>
    <w:link w:val="150"/>
    <w:locked/>
    <w:rsid w:val="00C93FF2"/>
    <w:rPr>
      <w:i/>
      <w:iCs/>
      <w:sz w:val="21"/>
      <w:szCs w:val="21"/>
      <w:shd w:val="clear" w:color="auto" w:fill="FFFFFF"/>
    </w:rPr>
  </w:style>
  <w:style w:type="character" w:customStyle="1" w:styleId="151">
    <w:name w:val="Основной текст (15) + Полужирный"/>
    <w:aliases w:val="Не курсив7"/>
    <w:basedOn w:val="15"/>
    <w:rsid w:val="00C93FF2"/>
    <w:rPr>
      <w:b/>
      <w:bCs/>
      <w:i/>
      <w:iCs/>
      <w:color w:val="000000"/>
      <w:spacing w:val="0"/>
      <w:w w:val="100"/>
      <w:position w:val="0"/>
      <w:sz w:val="21"/>
      <w:szCs w:val="21"/>
      <w:shd w:val="clear" w:color="auto" w:fill="FFFFFF"/>
      <w:lang w:val="uk-UA"/>
    </w:rPr>
  </w:style>
  <w:style w:type="character" w:customStyle="1" w:styleId="24">
    <w:name w:val="Оглавление (2)_"/>
    <w:basedOn w:val="DefaultParagraphFont"/>
    <w:link w:val="25"/>
    <w:locked/>
    <w:rsid w:val="00C93FF2"/>
    <w:rPr>
      <w:i/>
      <w:iCs/>
      <w:spacing w:val="10"/>
      <w:sz w:val="26"/>
      <w:szCs w:val="26"/>
      <w:shd w:val="clear" w:color="auto" w:fill="FFFFFF"/>
    </w:rPr>
  </w:style>
  <w:style w:type="character" w:customStyle="1" w:styleId="2LucidaSansUnicode">
    <w:name w:val="Оглавление (2) + Lucida Sans Unicode"/>
    <w:aliases w:val="12 pt1,Не курсив6,Интервал 0 pt21"/>
    <w:basedOn w:val="24"/>
    <w:rsid w:val="00C93FF2"/>
    <w:rPr>
      <w:rFonts w:ascii="Lucida Sans Unicode" w:hAnsi="Lucida Sans Unicode" w:cs="Lucida Sans Unicode"/>
      <w:i/>
      <w:iCs/>
      <w:color w:val="000000"/>
      <w:spacing w:val="0"/>
      <w:w w:val="100"/>
      <w:position w:val="0"/>
      <w:sz w:val="24"/>
      <w:szCs w:val="24"/>
      <w:shd w:val="clear" w:color="auto" w:fill="FFFFFF"/>
    </w:rPr>
  </w:style>
  <w:style w:type="character" w:customStyle="1" w:styleId="212pt">
    <w:name w:val="Оглавление (2) + 12 pt"/>
    <w:aliases w:val="Не курсив5,Интервал 0 pt20"/>
    <w:basedOn w:val="24"/>
    <w:rsid w:val="00C93FF2"/>
    <w:rPr>
      <w:i/>
      <w:iCs/>
      <w:color w:val="000000"/>
      <w:spacing w:val="0"/>
      <w:w w:val="100"/>
      <w:position w:val="0"/>
      <w:sz w:val="24"/>
      <w:szCs w:val="24"/>
      <w:shd w:val="clear" w:color="auto" w:fill="FFFFFF"/>
    </w:rPr>
  </w:style>
  <w:style w:type="character" w:customStyle="1" w:styleId="36">
    <w:name w:val="Оглавление (3)_"/>
    <w:basedOn w:val="DefaultParagraphFont"/>
    <w:link w:val="37"/>
    <w:locked/>
    <w:rsid w:val="00C93FF2"/>
    <w:rPr>
      <w:i/>
      <w:iCs/>
      <w:sz w:val="23"/>
      <w:szCs w:val="23"/>
      <w:shd w:val="clear" w:color="auto" w:fill="FFFFFF"/>
    </w:rPr>
  </w:style>
  <w:style w:type="character" w:customStyle="1" w:styleId="3100">
    <w:name w:val="Оглавление (3) + 10"/>
    <w:aliases w:val="5 pt25,Не курсив4"/>
    <w:basedOn w:val="36"/>
    <w:rsid w:val="00C93FF2"/>
    <w:rPr>
      <w:i/>
      <w:iCs/>
      <w:color w:val="000000"/>
      <w:spacing w:val="0"/>
      <w:w w:val="100"/>
      <w:position w:val="0"/>
      <w:sz w:val="21"/>
      <w:szCs w:val="21"/>
      <w:shd w:val="clear" w:color="auto" w:fill="FFFFFF"/>
    </w:rPr>
  </w:style>
  <w:style w:type="character" w:customStyle="1" w:styleId="313pt">
    <w:name w:val="Оглавление (3) + 13 pt"/>
    <w:aliases w:val="Не курсив3"/>
    <w:basedOn w:val="36"/>
    <w:rsid w:val="00C93FF2"/>
    <w:rPr>
      <w:i/>
      <w:iCs/>
      <w:color w:val="000000"/>
      <w:spacing w:val="0"/>
      <w:w w:val="100"/>
      <w:position w:val="0"/>
      <w:sz w:val="26"/>
      <w:szCs w:val="26"/>
      <w:shd w:val="clear" w:color="auto" w:fill="FFFFFF"/>
    </w:rPr>
  </w:style>
  <w:style w:type="character" w:customStyle="1" w:styleId="a5">
    <w:name w:val="Оглавление_"/>
    <w:basedOn w:val="DefaultParagraphFont"/>
    <w:link w:val="a6"/>
    <w:locked/>
    <w:rsid w:val="00C93FF2"/>
    <w:rPr>
      <w:shd w:val="clear" w:color="auto" w:fill="FFFFFF"/>
    </w:rPr>
  </w:style>
  <w:style w:type="character" w:customStyle="1" w:styleId="42">
    <w:name w:val="Оглавление (4)_"/>
    <w:basedOn w:val="DefaultParagraphFont"/>
    <w:link w:val="43"/>
    <w:locked/>
    <w:rsid w:val="00C93FF2"/>
    <w:rPr>
      <w:i/>
      <w:iCs/>
      <w:sz w:val="23"/>
      <w:szCs w:val="23"/>
      <w:shd w:val="clear" w:color="auto" w:fill="FFFFFF"/>
    </w:rPr>
  </w:style>
  <w:style w:type="character" w:customStyle="1" w:styleId="44">
    <w:name w:val="Оглавление (4) + Не курсив"/>
    <w:aliases w:val="Интервал 0 pt19"/>
    <w:basedOn w:val="42"/>
    <w:rsid w:val="00C93FF2"/>
    <w:rPr>
      <w:i/>
      <w:iCs/>
      <w:color w:val="000000"/>
      <w:spacing w:val="-10"/>
      <w:w w:val="100"/>
      <w:position w:val="0"/>
      <w:sz w:val="23"/>
      <w:szCs w:val="23"/>
      <w:shd w:val="clear" w:color="auto" w:fill="FFFFFF"/>
      <w:lang w:val="uk-UA"/>
    </w:rPr>
  </w:style>
  <w:style w:type="character" w:customStyle="1" w:styleId="120">
    <w:name w:val="Оглавление + 12"/>
    <w:aliases w:val="5 pt24,Курсив15"/>
    <w:basedOn w:val="a5"/>
    <w:rsid w:val="00C93FF2"/>
    <w:rPr>
      <w:i/>
      <w:iCs/>
      <w:color w:val="000000"/>
      <w:spacing w:val="0"/>
      <w:w w:val="100"/>
      <w:position w:val="0"/>
      <w:sz w:val="25"/>
      <w:szCs w:val="25"/>
      <w:shd w:val="clear" w:color="auto" w:fill="FFFFFF"/>
    </w:rPr>
  </w:style>
  <w:style w:type="character" w:customStyle="1" w:styleId="13pt">
    <w:name w:val="Оглавление + 13 pt"/>
    <w:aliases w:val="Курсив14,Интервал 0 pt18"/>
    <w:basedOn w:val="a5"/>
    <w:rsid w:val="00C93FF2"/>
    <w:rPr>
      <w:i/>
      <w:iCs/>
      <w:color w:val="000000"/>
      <w:spacing w:val="10"/>
      <w:w w:val="100"/>
      <w:position w:val="0"/>
      <w:sz w:val="26"/>
      <w:szCs w:val="26"/>
      <w:shd w:val="clear" w:color="auto" w:fill="FFFFFF"/>
      <w:lang w:val="uk-UA"/>
    </w:rPr>
  </w:style>
  <w:style w:type="paragraph" w:customStyle="1" w:styleId="14">
    <w:name w:val="Заголовок №1"/>
    <w:basedOn w:val="Normal"/>
    <w:link w:val="13"/>
    <w:rsid w:val="00C93FF2"/>
    <w:pPr>
      <w:widowControl w:val="0"/>
      <w:shd w:val="clear" w:color="auto" w:fill="FFFFFF"/>
      <w:spacing w:before="420" w:after="0" w:line="346" w:lineRule="exact"/>
      <w:jc w:val="center"/>
      <w:outlineLvl w:val="0"/>
    </w:pPr>
    <w:rPr>
      <w:b/>
      <w:bCs/>
      <w:sz w:val="28"/>
      <w:szCs w:val="28"/>
    </w:rPr>
  </w:style>
  <w:style w:type="paragraph" w:customStyle="1" w:styleId="131">
    <w:name w:val="Основной текст (13)"/>
    <w:basedOn w:val="Normal"/>
    <w:link w:val="130"/>
    <w:rsid w:val="00C93FF2"/>
    <w:pPr>
      <w:widowControl w:val="0"/>
      <w:shd w:val="clear" w:color="auto" w:fill="FFFFFF"/>
      <w:spacing w:before="120" w:after="0" w:line="240" w:lineRule="atLeast"/>
      <w:jc w:val="center"/>
    </w:pPr>
    <w:rPr>
      <w:rFonts w:ascii="Candara" w:hAnsi="Candara"/>
      <w:i/>
      <w:iCs/>
      <w:sz w:val="11"/>
      <w:szCs w:val="11"/>
    </w:rPr>
  </w:style>
  <w:style w:type="paragraph" w:customStyle="1" w:styleId="141">
    <w:name w:val="Основной текст (14)"/>
    <w:basedOn w:val="Normal"/>
    <w:link w:val="140"/>
    <w:rsid w:val="00C93FF2"/>
    <w:pPr>
      <w:widowControl w:val="0"/>
      <w:shd w:val="clear" w:color="auto" w:fill="FFFFFF"/>
      <w:spacing w:after="0" w:line="451" w:lineRule="exact"/>
      <w:jc w:val="both"/>
    </w:pPr>
    <w:rPr>
      <w:i/>
      <w:iCs/>
      <w:sz w:val="25"/>
      <w:szCs w:val="25"/>
    </w:rPr>
  </w:style>
  <w:style w:type="paragraph" w:customStyle="1" w:styleId="150">
    <w:name w:val="Основной текст (15)"/>
    <w:basedOn w:val="Normal"/>
    <w:link w:val="15"/>
    <w:rsid w:val="00C93FF2"/>
    <w:pPr>
      <w:widowControl w:val="0"/>
      <w:shd w:val="clear" w:color="auto" w:fill="FFFFFF"/>
      <w:spacing w:after="0" w:line="403" w:lineRule="exact"/>
      <w:ind w:firstLine="400"/>
    </w:pPr>
    <w:rPr>
      <w:i/>
      <w:iCs/>
      <w:sz w:val="21"/>
      <w:szCs w:val="21"/>
    </w:rPr>
  </w:style>
  <w:style w:type="paragraph" w:customStyle="1" w:styleId="25">
    <w:name w:val="Оглавление (2)"/>
    <w:basedOn w:val="Normal"/>
    <w:link w:val="24"/>
    <w:rsid w:val="00C93FF2"/>
    <w:pPr>
      <w:widowControl w:val="0"/>
      <w:shd w:val="clear" w:color="auto" w:fill="FFFFFF"/>
      <w:spacing w:after="0" w:line="461" w:lineRule="exact"/>
      <w:jc w:val="both"/>
    </w:pPr>
    <w:rPr>
      <w:i/>
      <w:iCs/>
      <w:spacing w:val="10"/>
      <w:sz w:val="26"/>
      <w:szCs w:val="26"/>
    </w:rPr>
  </w:style>
  <w:style w:type="paragraph" w:customStyle="1" w:styleId="37">
    <w:name w:val="Оглавление (3)"/>
    <w:basedOn w:val="Normal"/>
    <w:link w:val="36"/>
    <w:rsid w:val="00C93FF2"/>
    <w:pPr>
      <w:widowControl w:val="0"/>
      <w:shd w:val="clear" w:color="auto" w:fill="FFFFFF"/>
      <w:spacing w:after="0" w:line="461" w:lineRule="exact"/>
      <w:jc w:val="both"/>
    </w:pPr>
    <w:rPr>
      <w:i/>
      <w:iCs/>
      <w:sz w:val="23"/>
      <w:szCs w:val="23"/>
    </w:rPr>
  </w:style>
  <w:style w:type="paragraph" w:customStyle="1" w:styleId="a6">
    <w:name w:val="Оглавление"/>
    <w:basedOn w:val="Normal"/>
    <w:link w:val="a5"/>
    <w:rsid w:val="00C93FF2"/>
    <w:pPr>
      <w:widowControl w:val="0"/>
      <w:shd w:val="clear" w:color="auto" w:fill="FFFFFF"/>
      <w:spacing w:after="120" w:line="240" w:lineRule="atLeast"/>
      <w:jc w:val="center"/>
    </w:pPr>
  </w:style>
  <w:style w:type="paragraph" w:customStyle="1" w:styleId="43">
    <w:name w:val="Оглавление (4)"/>
    <w:basedOn w:val="Normal"/>
    <w:link w:val="42"/>
    <w:rsid w:val="00C93FF2"/>
    <w:pPr>
      <w:widowControl w:val="0"/>
      <w:shd w:val="clear" w:color="auto" w:fill="FFFFFF"/>
      <w:spacing w:before="120" w:after="0" w:line="461" w:lineRule="exact"/>
      <w:jc w:val="both"/>
    </w:pPr>
    <w:rPr>
      <w:i/>
      <w:iCs/>
      <w:sz w:val="23"/>
      <w:szCs w:val="23"/>
    </w:rPr>
  </w:style>
  <w:style w:type="paragraph" w:styleId="Title">
    <w:name w:val="Title"/>
    <w:basedOn w:val="Normal"/>
    <w:link w:val="TitleChar"/>
    <w:qFormat/>
    <w:rsid w:val="00DA3CA9"/>
    <w:pPr>
      <w:autoSpaceDE w:val="0"/>
      <w:autoSpaceDN w:val="0"/>
      <w:spacing w:after="0" w:line="240" w:lineRule="auto"/>
      <w:ind w:firstLine="720"/>
      <w:jc w:val="center"/>
    </w:pPr>
    <w:rPr>
      <w:rFonts w:ascii="Times New Roman" w:eastAsia="Times New Roman" w:hAnsi="Times New Roman" w:cs="Times New Roman"/>
      <w:b/>
      <w:bCs/>
      <w:sz w:val="24"/>
      <w:szCs w:val="24"/>
      <w:lang w:val="ru-RU" w:eastAsia="ru-RU"/>
    </w:rPr>
  </w:style>
  <w:style w:type="character" w:customStyle="1" w:styleId="TitleChar">
    <w:name w:val="Title Char"/>
    <w:basedOn w:val="DefaultParagraphFont"/>
    <w:link w:val="Title"/>
    <w:rsid w:val="00DA3CA9"/>
    <w:rPr>
      <w:rFonts w:ascii="Times New Roman" w:eastAsia="Times New Roman" w:hAnsi="Times New Roman" w:cs="Times New Roman"/>
      <w:b/>
      <w:bCs/>
      <w:sz w:val="24"/>
      <w:szCs w:val="24"/>
      <w:lang w:val="ru-RU" w:eastAsia="ru-RU"/>
    </w:rPr>
  </w:style>
  <w:style w:type="paragraph" w:customStyle="1" w:styleId="Style20">
    <w:name w:val="Style20"/>
    <w:basedOn w:val="Normal"/>
    <w:uiPriority w:val="99"/>
    <w:rsid w:val="007D35B8"/>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character" w:customStyle="1" w:styleId="FontStyle36">
    <w:name w:val="Font Style36"/>
    <w:basedOn w:val="DefaultParagraphFont"/>
    <w:uiPriority w:val="99"/>
    <w:rsid w:val="007D35B8"/>
    <w:rPr>
      <w:rFonts w:ascii="Times New Roman" w:hAnsi="Times New Roman" w:cs="Times New Roman"/>
      <w:b/>
      <w:bCs/>
      <w:sz w:val="24"/>
      <w:szCs w:val="24"/>
    </w:rPr>
  </w:style>
  <w:style w:type="character" w:customStyle="1" w:styleId="FontStyle45">
    <w:name w:val="Font Style45"/>
    <w:basedOn w:val="DefaultParagraphFont"/>
    <w:uiPriority w:val="99"/>
    <w:rsid w:val="007D35B8"/>
    <w:rPr>
      <w:rFonts w:ascii="Times New Roman" w:hAnsi="Times New Roman" w:cs="Times New Roman"/>
      <w:sz w:val="24"/>
      <w:szCs w:val="24"/>
    </w:rPr>
  </w:style>
  <w:style w:type="character" w:customStyle="1" w:styleId="st">
    <w:name w:val="st"/>
    <w:basedOn w:val="DefaultParagraphFont"/>
    <w:rsid w:val="005C5AFA"/>
  </w:style>
  <w:style w:type="character" w:styleId="Emphasis">
    <w:name w:val="Emphasis"/>
    <w:basedOn w:val="DefaultParagraphFont"/>
    <w:uiPriority w:val="20"/>
    <w:qFormat/>
    <w:rsid w:val="005C5AFA"/>
    <w:rPr>
      <w:i/>
      <w:iCs/>
    </w:rPr>
  </w:style>
  <w:style w:type="table" w:customStyle="1" w:styleId="TableGrid1">
    <w:name w:val="Table Grid1"/>
    <w:basedOn w:val="TableNormal"/>
    <w:next w:val="TableGrid"/>
    <w:rsid w:val="00A5760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02E9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A615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587B0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DB453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99"/>
    <w:rsid w:val="00D6603F"/>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5054DE"/>
    <w:rPr>
      <w:vertAlign w:val="superscript"/>
    </w:rPr>
  </w:style>
  <w:style w:type="paragraph" w:customStyle="1" w:styleId="Default">
    <w:name w:val="Default"/>
    <w:rsid w:val="006301FA"/>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table" w:customStyle="1" w:styleId="TableGrid7">
    <w:name w:val="Table Grid7"/>
    <w:basedOn w:val="TableNormal"/>
    <w:next w:val="TableGrid"/>
    <w:rsid w:val="00BF4A3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6D166A"/>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3464">
      <w:bodyDiv w:val="1"/>
      <w:marLeft w:val="0"/>
      <w:marRight w:val="0"/>
      <w:marTop w:val="0"/>
      <w:marBottom w:val="0"/>
      <w:divBdr>
        <w:top w:val="none" w:sz="0" w:space="0" w:color="auto"/>
        <w:left w:val="none" w:sz="0" w:space="0" w:color="auto"/>
        <w:bottom w:val="none" w:sz="0" w:space="0" w:color="auto"/>
        <w:right w:val="none" w:sz="0" w:space="0" w:color="auto"/>
      </w:divBdr>
    </w:div>
    <w:div w:id="92362055">
      <w:bodyDiv w:val="1"/>
      <w:marLeft w:val="0"/>
      <w:marRight w:val="0"/>
      <w:marTop w:val="0"/>
      <w:marBottom w:val="0"/>
      <w:divBdr>
        <w:top w:val="none" w:sz="0" w:space="0" w:color="auto"/>
        <w:left w:val="none" w:sz="0" w:space="0" w:color="auto"/>
        <w:bottom w:val="none" w:sz="0" w:space="0" w:color="auto"/>
        <w:right w:val="none" w:sz="0" w:space="0" w:color="auto"/>
      </w:divBdr>
    </w:div>
    <w:div w:id="315381639">
      <w:bodyDiv w:val="1"/>
      <w:marLeft w:val="0"/>
      <w:marRight w:val="0"/>
      <w:marTop w:val="0"/>
      <w:marBottom w:val="0"/>
      <w:divBdr>
        <w:top w:val="none" w:sz="0" w:space="0" w:color="auto"/>
        <w:left w:val="none" w:sz="0" w:space="0" w:color="auto"/>
        <w:bottom w:val="none" w:sz="0" w:space="0" w:color="auto"/>
        <w:right w:val="none" w:sz="0" w:space="0" w:color="auto"/>
      </w:divBdr>
    </w:div>
    <w:div w:id="586498289">
      <w:bodyDiv w:val="1"/>
      <w:marLeft w:val="0"/>
      <w:marRight w:val="0"/>
      <w:marTop w:val="0"/>
      <w:marBottom w:val="0"/>
      <w:divBdr>
        <w:top w:val="none" w:sz="0" w:space="0" w:color="auto"/>
        <w:left w:val="none" w:sz="0" w:space="0" w:color="auto"/>
        <w:bottom w:val="none" w:sz="0" w:space="0" w:color="auto"/>
        <w:right w:val="none" w:sz="0" w:space="0" w:color="auto"/>
      </w:divBdr>
    </w:div>
    <w:div w:id="838498060">
      <w:bodyDiv w:val="1"/>
      <w:marLeft w:val="0"/>
      <w:marRight w:val="0"/>
      <w:marTop w:val="0"/>
      <w:marBottom w:val="0"/>
      <w:divBdr>
        <w:top w:val="none" w:sz="0" w:space="0" w:color="auto"/>
        <w:left w:val="none" w:sz="0" w:space="0" w:color="auto"/>
        <w:bottom w:val="none" w:sz="0" w:space="0" w:color="auto"/>
        <w:right w:val="none" w:sz="0" w:space="0" w:color="auto"/>
      </w:divBdr>
    </w:div>
    <w:div w:id="868840639">
      <w:bodyDiv w:val="1"/>
      <w:marLeft w:val="0"/>
      <w:marRight w:val="0"/>
      <w:marTop w:val="0"/>
      <w:marBottom w:val="0"/>
      <w:divBdr>
        <w:top w:val="none" w:sz="0" w:space="0" w:color="auto"/>
        <w:left w:val="none" w:sz="0" w:space="0" w:color="auto"/>
        <w:bottom w:val="none" w:sz="0" w:space="0" w:color="auto"/>
        <w:right w:val="none" w:sz="0" w:space="0" w:color="auto"/>
      </w:divBdr>
    </w:div>
    <w:div w:id="908999048">
      <w:bodyDiv w:val="1"/>
      <w:marLeft w:val="0"/>
      <w:marRight w:val="0"/>
      <w:marTop w:val="0"/>
      <w:marBottom w:val="0"/>
      <w:divBdr>
        <w:top w:val="none" w:sz="0" w:space="0" w:color="auto"/>
        <w:left w:val="none" w:sz="0" w:space="0" w:color="auto"/>
        <w:bottom w:val="none" w:sz="0" w:space="0" w:color="auto"/>
        <w:right w:val="none" w:sz="0" w:space="0" w:color="auto"/>
      </w:divBdr>
    </w:div>
    <w:div w:id="1180854534">
      <w:bodyDiv w:val="1"/>
      <w:marLeft w:val="0"/>
      <w:marRight w:val="0"/>
      <w:marTop w:val="0"/>
      <w:marBottom w:val="0"/>
      <w:divBdr>
        <w:top w:val="none" w:sz="0" w:space="0" w:color="auto"/>
        <w:left w:val="none" w:sz="0" w:space="0" w:color="auto"/>
        <w:bottom w:val="none" w:sz="0" w:space="0" w:color="auto"/>
        <w:right w:val="none" w:sz="0" w:space="0" w:color="auto"/>
      </w:divBdr>
    </w:div>
    <w:div w:id="1498109035">
      <w:bodyDiv w:val="1"/>
      <w:marLeft w:val="0"/>
      <w:marRight w:val="0"/>
      <w:marTop w:val="0"/>
      <w:marBottom w:val="0"/>
      <w:divBdr>
        <w:top w:val="none" w:sz="0" w:space="0" w:color="auto"/>
        <w:left w:val="none" w:sz="0" w:space="0" w:color="auto"/>
        <w:bottom w:val="none" w:sz="0" w:space="0" w:color="auto"/>
        <w:right w:val="none" w:sz="0" w:space="0" w:color="auto"/>
      </w:divBdr>
    </w:div>
    <w:div w:id="1725833169">
      <w:bodyDiv w:val="1"/>
      <w:marLeft w:val="0"/>
      <w:marRight w:val="0"/>
      <w:marTop w:val="0"/>
      <w:marBottom w:val="0"/>
      <w:divBdr>
        <w:top w:val="none" w:sz="0" w:space="0" w:color="auto"/>
        <w:left w:val="none" w:sz="0" w:space="0" w:color="auto"/>
        <w:bottom w:val="none" w:sz="0" w:space="0" w:color="auto"/>
        <w:right w:val="none" w:sz="0" w:space="0" w:color="auto"/>
      </w:divBdr>
    </w:div>
    <w:div w:id="1846554434">
      <w:bodyDiv w:val="1"/>
      <w:marLeft w:val="0"/>
      <w:marRight w:val="0"/>
      <w:marTop w:val="0"/>
      <w:marBottom w:val="0"/>
      <w:divBdr>
        <w:top w:val="none" w:sz="0" w:space="0" w:color="auto"/>
        <w:left w:val="none" w:sz="0" w:space="0" w:color="auto"/>
        <w:bottom w:val="none" w:sz="0" w:space="0" w:color="auto"/>
        <w:right w:val="none" w:sz="0" w:space="0" w:color="auto"/>
      </w:divBdr>
    </w:div>
    <w:div w:id="201498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hyperlink" Target="http://document.ua/budinki-i-sporudi.-metodi-vimiryuvannja-jaskravosti-gost-268-nor20086.html" TargetMode="External"/><Relationship Id="rId21" Type="http://schemas.openxmlformats.org/officeDocument/2006/relationships/oleObject" Target="embeddings/oleObject4.bin"/><Relationship Id="rId42" Type="http://schemas.openxmlformats.org/officeDocument/2006/relationships/image" Target="media/image15.wmf"/><Relationship Id="rId47" Type="http://schemas.openxmlformats.org/officeDocument/2006/relationships/oleObject" Target="embeddings/oleObject11.bin"/><Relationship Id="rId63" Type="http://schemas.openxmlformats.org/officeDocument/2006/relationships/oleObject" Target="embeddings/oleObject19.bin"/><Relationship Id="rId68" Type="http://schemas.openxmlformats.org/officeDocument/2006/relationships/image" Target="media/image28.wmf"/><Relationship Id="rId84" Type="http://schemas.openxmlformats.org/officeDocument/2006/relationships/image" Target="media/image37.wmf"/><Relationship Id="rId89" Type="http://schemas.openxmlformats.org/officeDocument/2006/relationships/oleObject" Target="embeddings/oleObject30.bin"/><Relationship Id="rId112" Type="http://schemas.openxmlformats.org/officeDocument/2006/relationships/image" Target="media/image52.wmf"/><Relationship Id="rId16" Type="http://schemas.openxmlformats.org/officeDocument/2006/relationships/image" Target="media/image2.wmf"/><Relationship Id="rId107" Type="http://schemas.openxmlformats.org/officeDocument/2006/relationships/oleObject" Target="embeddings/oleObject36.bin"/><Relationship Id="rId11" Type="http://schemas.openxmlformats.org/officeDocument/2006/relationships/header" Target="header2.xml"/><Relationship Id="rId24" Type="http://schemas.openxmlformats.org/officeDocument/2006/relationships/image" Target="media/image6.wmf"/><Relationship Id="rId32" Type="http://schemas.openxmlformats.org/officeDocument/2006/relationships/image" Target="media/image12.png"/><Relationship Id="rId37" Type="http://schemas.openxmlformats.org/officeDocument/2006/relationships/header" Target="header6.xml"/><Relationship Id="rId40" Type="http://schemas.openxmlformats.org/officeDocument/2006/relationships/image" Target="media/image14.wmf"/><Relationship Id="rId45" Type="http://schemas.openxmlformats.org/officeDocument/2006/relationships/oleObject" Target="embeddings/oleObject10.bin"/><Relationship Id="rId53" Type="http://schemas.openxmlformats.org/officeDocument/2006/relationships/oleObject" Target="embeddings/oleObject14.bin"/><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6.bin"/><Relationship Id="rId87" Type="http://schemas.openxmlformats.org/officeDocument/2006/relationships/oleObject" Target="embeddings/oleObject29.bin"/><Relationship Id="rId102" Type="http://schemas.openxmlformats.org/officeDocument/2006/relationships/oleObject" Target="embeddings/oleObject34.bin"/><Relationship Id="rId110" Type="http://schemas.openxmlformats.org/officeDocument/2006/relationships/image" Target="media/image51.wmf"/><Relationship Id="rId115" Type="http://schemas.openxmlformats.org/officeDocument/2006/relationships/oleObject" Target="embeddings/oleObject40.bin"/><Relationship Id="rId5" Type="http://schemas.openxmlformats.org/officeDocument/2006/relationships/webSettings" Target="webSettings.xml"/><Relationship Id="rId61" Type="http://schemas.openxmlformats.org/officeDocument/2006/relationships/oleObject" Target="embeddings/oleObject18.bin"/><Relationship Id="rId82" Type="http://schemas.openxmlformats.org/officeDocument/2006/relationships/image" Target="media/image36.wmf"/><Relationship Id="rId90" Type="http://schemas.openxmlformats.org/officeDocument/2006/relationships/image" Target="media/image40.wmf"/><Relationship Id="rId95" Type="http://schemas.openxmlformats.org/officeDocument/2006/relationships/image" Target="media/image42.emf"/><Relationship Id="rId19" Type="http://schemas.openxmlformats.org/officeDocument/2006/relationships/oleObject" Target="embeddings/oleObject3.bin"/><Relationship Id="rId14" Type="http://schemas.openxmlformats.org/officeDocument/2006/relationships/header" Target="header3.xml"/><Relationship Id="rId22" Type="http://schemas.openxmlformats.org/officeDocument/2006/relationships/image" Target="media/image5.wmf"/><Relationship Id="rId27" Type="http://schemas.openxmlformats.org/officeDocument/2006/relationships/oleObject" Target="embeddings/oleObject7.bin"/><Relationship Id="rId30" Type="http://schemas.openxmlformats.org/officeDocument/2006/relationships/image" Target="media/image10.jpeg"/><Relationship Id="rId35" Type="http://schemas.openxmlformats.org/officeDocument/2006/relationships/footer" Target="footer4.xml"/><Relationship Id="rId43" Type="http://schemas.openxmlformats.org/officeDocument/2006/relationships/oleObject" Target="embeddings/oleObject9.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6.png"/><Relationship Id="rId69" Type="http://schemas.openxmlformats.org/officeDocument/2006/relationships/oleObject" Target="embeddings/oleObject22.bin"/><Relationship Id="rId77" Type="http://schemas.openxmlformats.org/officeDocument/2006/relationships/image" Target="media/image33.emf"/><Relationship Id="rId100" Type="http://schemas.openxmlformats.org/officeDocument/2006/relationships/image" Target="media/image45.png"/><Relationship Id="rId105" Type="http://schemas.openxmlformats.org/officeDocument/2006/relationships/oleObject" Target="embeddings/oleObject35.bin"/><Relationship Id="rId113" Type="http://schemas.openxmlformats.org/officeDocument/2006/relationships/oleObject" Target="embeddings/oleObject39.bin"/><Relationship Id="rId118"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oleObject" Target="embeddings/oleObject13.bin"/><Relationship Id="rId72" Type="http://schemas.openxmlformats.org/officeDocument/2006/relationships/image" Target="media/image30.wmf"/><Relationship Id="rId80" Type="http://schemas.openxmlformats.org/officeDocument/2006/relationships/image" Target="media/image35.png"/><Relationship Id="rId85" Type="http://schemas.openxmlformats.org/officeDocument/2006/relationships/oleObject" Target="embeddings/oleObject28.bin"/><Relationship Id="rId93" Type="http://schemas.openxmlformats.org/officeDocument/2006/relationships/oleObject" Target="embeddings/oleObject32.bin"/><Relationship Id="rId98" Type="http://schemas.openxmlformats.org/officeDocument/2006/relationships/image" Target="media/image46.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header" Target="header4.xml"/><Relationship Id="rId38" Type="http://schemas.openxmlformats.org/officeDocument/2006/relationships/footer" Target="footer6.xml"/><Relationship Id="rId46" Type="http://schemas.openxmlformats.org/officeDocument/2006/relationships/image" Target="media/image17.wmf"/><Relationship Id="rId59" Type="http://schemas.openxmlformats.org/officeDocument/2006/relationships/oleObject" Target="embeddings/oleObject17.bin"/><Relationship Id="rId67" Type="http://schemas.openxmlformats.org/officeDocument/2006/relationships/oleObject" Target="embeddings/oleObject21.bin"/><Relationship Id="rId103" Type="http://schemas.openxmlformats.org/officeDocument/2006/relationships/image" Target="media/image47.png"/><Relationship Id="rId108" Type="http://schemas.openxmlformats.org/officeDocument/2006/relationships/image" Target="media/image50.wmf"/><Relationship Id="rId116" Type="http://schemas.openxmlformats.org/officeDocument/2006/relationships/image" Target="media/image54.jpeg"/><Relationship Id="rId20" Type="http://schemas.openxmlformats.org/officeDocument/2006/relationships/image" Target="media/image4.wmf"/><Relationship Id="rId41" Type="http://schemas.openxmlformats.org/officeDocument/2006/relationships/oleObject" Target="embeddings/oleObject8.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5.bin"/><Relationship Id="rId83" Type="http://schemas.openxmlformats.org/officeDocument/2006/relationships/oleObject" Target="embeddings/oleObject27.bin"/><Relationship Id="rId88" Type="http://schemas.openxmlformats.org/officeDocument/2006/relationships/image" Target="media/image39.wmf"/><Relationship Id="rId91" Type="http://schemas.openxmlformats.org/officeDocument/2006/relationships/oleObject" Target="embeddings/oleObject31.bin"/><Relationship Id="rId96" Type="http://schemas.openxmlformats.org/officeDocument/2006/relationships/image" Target="media/image44.emf"/><Relationship Id="rId111" Type="http://schemas.openxmlformats.org/officeDocument/2006/relationships/oleObject" Target="embeddings/oleObject3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oleObject" Target="embeddings/oleObject5.bin"/><Relationship Id="rId28" Type="http://schemas.openxmlformats.org/officeDocument/2006/relationships/image" Target="media/image8.png"/><Relationship Id="rId36" Type="http://schemas.openxmlformats.org/officeDocument/2006/relationships/footer" Target="footer5.xml"/><Relationship Id="rId49" Type="http://schemas.openxmlformats.org/officeDocument/2006/relationships/oleObject" Target="embeddings/oleObject12.bin"/><Relationship Id="rId57" Type="http://schemas.openxmlformats.org/officeDocument/2006/relationships/oleObject" Target="embeddings/oleObject16.bin"/><Relationship Id="rId106" Type="http://schemas.openxmlformats.org/officeDocument/2006/relationships/image" Target="media/image49.wmf"/><Relationship Id="rId114" Type="http://schemas.openxmlformats.org/officeDocument/2006/relationships/image" Target="media/image53.wmf"/><Relationship Id="rId119"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0.bin"/><Relationship Id="rId73" Type="http://schemas.openxmlformats.org/officeDocument/2006/relationships/oleObject" Target="embeddings/oleObject24.bin"/><Relationship Id="rId78" Type="http://schemas.openxmlformats.org/officeDocument/2006/relationships/image" Target="media/image34.wmf"/><Relationship Id="rId81" Type="http://schemas.openxmlformats.org/officeDocument/2006/relationships/image" Target="media/image36.png"/><Relationship Id="rId86" Type="http://schemas.openxmlformats.org/officeDocument/2006/relationships/image" Target="media/image38.wmf"/><Relationship Id="rId94" Type="http://schemas.openxmlformats.org/officeDocument/2006/relationships/oleObject" Target="embeddings/oleObject33.bin"/><Relationship Id="rId99" Type="http://schemas.openxmlformats.org/officeDocument/2006/relationships/image" Target="media/image44.png"/><Relationship Id="rId101" Type="http://schemas.openxmlformats.org/officeDocument/2006/relationships/image" Target="media/image46.w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footer" Target="footer2.xml"/><Relationship Id="rId18" Type="http://schemas.openxmlformats.org/officeDocument/2006/relationships/image" Target="media/image3.wmf"/><Relationship Id="rId39" Type="http://schemas.openxmlformats.org/officeDocument/2006/relationships/image" Target="media/image13.png"/><Relationship Id="rId109" Type="http://schemas.openxmlformats.org/officeDocument/2006/relationships/oleObject" Target="embeddings/oleObject37.bin"/><Relationship Id="rId34" Type="http://schemas.openxmlformats.org/officeDocument/2006/relationships/header" Target="header5.xml"/><Relationship Id="rId50" Type="http://schemas.openxmlformats.org/officeDocument/2006/relationships/image" Target="media/image19.wmf"/><Relationship Id="rId55" Type="http://schemas.openxmlformats.org/officeDocument/2006/relationships/oleObject" Target="embeddings/oleObject15.bin"/><Relationship Id="rId76" Type="http://schemas.openxmlformats.org/officeDocument/2006/relationships/image" Target="media/image32.png"/><Relationship Id="rId97" Type="http://schemas.openxmlformats.org/officeDocument/2006/relationships/image" Target="media/image43.emf"/><Relationship Id="rId104" Type="http://schemas.openxmlformats.org/officeDocument/2006/relationships/image" Target="media/image48.wmf"/><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41160C-3890-475C-B5F0-71F0B5F5C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155</Pages>
  <Words>143575</Words>
  <Characters>81838</Characters>
  <Application>Microsoft Office Word</Application>
  <DocSecurity>0</DocSecurity>
  <Lines>681</Lines>
  <Paragraphs>449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Curnos™</Company>
  <LinksUpToDate>false</LinksUpToDate>
  <CharactersWithSpaces>224964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Nikita G</dc:creator>
  <cp:lastModifiedBy>nk7</cp:lastModifiedBy>
  <cp:revision>2</cp:revision>
  <cp:lastPrinted>2015-12-02T11:21:00Z</cp:lastPrinted>
  <dcterms:created xsi:type="dcterms:W3CDTF">2016-09-06T16:35:00Z</dcterms:created>
  <dcterms:modified xsi:type="dcterms:W3CDTF">2016-09-06T16:35:00Z</dcterms:modified>
</cp:coreProperties>
</file>